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32" w:rsidRDefault="00D06607" w:rsidP="00F6364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3A21FE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2C004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D0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54A9" w:rsidRPr="005454A9" w:rsidRDefault="005454A9" w:rsidP="005454A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54A9">
        <w:rPr>
          <w:rFonts w:ascii="Times New Roman" w:eastAsia="Calibri" w:hAnsi="Times New Roman" w:cs="Times New Roman"/>
          <w:b/>
          <w:i/>
          <w:sz w:val="24"/>
          <w:szCs w:val="24"/>
        </w:rPr>
        <w:t>do Zarządzenia Nr 27/2015 Starosty Goleniowskiego z dnia 02 czerwca 2015 r.</w:t>
      </w:r>
    </w:p>
    <w:p w:rsidR="005454A9" w:rsidRPr="005454A9" w:rsidRDefault="005454A9" w:rsidP="005454A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</w:pPr>
      <w:r w:rsidRPr="005454A9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 xml:space="preserve">w sprawie ustalenia zasad udostępniania </w:t>
      </w:r>
    </w:p>
    <w:p w:rsidR="00AD0C32" w:rsidRDefault="005454A9" w:rsidP="00545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4A9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nieruchomości Skarbu Państwa na potrzeby infrastruktury technicznej</w:t>
      </w:r>
    </w:p>
    <w:p w:rsidR="00F6364F" w:rsidRPr="00AD0C32" w:rsidRDefault="00F6364F" w:rsidP="003A2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D06607" w:rsidRDefault="00D06607" w:rsidP="003A2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C32">
        <w:rPr>
          <w:rFonts w:ascii="Times New Roman" w:hAnsi="Times New Roman" w:cs="Times New Roman"/>
          <w:b/>
          <w:sz w:val="24"/>
          <w:szCs w:val="24"/>
        </w:rPr>
        <w:t>Umo</w:t>
      </w:r>
      <w:r w:rsidR="002015E7" w:rsidRPr="00AD0C32">
        <w:rPr>
          <w:rFonts w:ascii="Times New Roman" w:hAnsi="Times New Roman" w:cs="Times New Roman"/>
          <w:b/>
          <w:sz w:val="24"/>
          <w:szCs w:val="24"/>
        </w:rPr>
        <w:t xml:space="preserve">wa udostępniania nieruchomości </w:t>
      </w:r>
      <w:r w:rsidRPr="00AD0C32">
        <w:rPr>
          <w:rFonts w:ascii="Times New Roman" w:hAnsi="Times New Roman" w:cs="Times New Roman"/>
          <w:b/>
          <w:sz w:val="24"/>
          <w:szCs w:val="24"/>
        </w:rPr>
        <w:t>Nr ………</w:t>
      </w:r>
    </w:p>
    <w:p w:rsidR="005454A9" w:rsidRPr="005454A9" w:rsidRDefault="005454A9" w:rsidP="005454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A16C41">
        <w:rPr>
          <w:rFonts w:ascii="Times New Roman" w:hAnsi="Times New Roman" w:cs="Times New Roman"/>
          <w:b/>
          <w:sz w:val="24"/>
          <w:szCs w:val="24"/>
        </w:rPr>
        <w:t xml:space="preserve">awarta na podstawie uregulowań zawartych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16C41">
        <w:rPr>
          <w:rFonts w:ascii="Times New Roman" w:hAnsi="Times New Roman" w:cs="Times New Roman"/>
          <w:b/>
          <w:sz w:val="24"/>
          <w:szCs w:val="24"/>
        </w:rPr>
        <w:t>w Zarządzeniu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4A9">
        <w:rPr>
          <w:rFonts w:ascii="Times New Roman" w:eastAsia="Calibri" w:hAnsi="Times New Roman" w:cs="Times New Roman"/>
          <w:b/>
          <w:i/>
          <w:sz w:val="24"/>
          <w:szCs w:val="24"/>
        </w:rPr>
        <w:t>Nr 27/2015 Starosty Goleniowskiego z dnia 02 czerwca 2015 r.</w:t>
      </w:r>
    </w:p>
    <w:p w:rsidR="00A16C41" w:rsidRPr="00AD0C32" w:rsidRDefault="00A16C41" w:rsidP="00545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1FE" w:rsidRPr="003A21FE" w:rsidRDefault="003A21FE" w:rsidP="006B7DC5">
      <w:pPr>
        <w:spacing w:after="0" w:line="3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6607" w:rsidRPr="003A21FE" w:rsidRDefault="00D06607" w:rsidP="006B7D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21FE">
        <w:rPr>
          <w:rFonts w:ascii="Times New Roman" w:hAnsi="Times New Roman" w:cs="Times New Roman"/>
          <w:sz w:val="24"/>
          <w:szCs w:val="24"/>
        </w:rPr>
        <w:t>zawarta w dniu …………….. w Goleniowie, pomiędzy:</w:t>
      </w:r>
    </w:p>
    <w:p w:rsidR="003817BA" w:rsidRDefault="00D06607" w:rsidP="006B7DC5">
      <w:pPr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Skarbem Państwa</w:t>
      </w:r>
      <w:r w:rsidRPr="003A2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 </w:t>
      </w:r>
      <w:r w:rsidR="00381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Starostę Goleniowskiego – Tomasza </w:t>
      </w:r>
      <w:proofErr w:type="spellStart"/>
      <w:r w:rsidR="003817BA">
        <w:rPr>
          <w:rFonts w:ascii="Times New Roman" w:eastAsia="Times New Roman" w:hAnsi="Times New Roman" w:cs="Times New Roman"/>
          <w:sz w:val="24"/>
          <w:szCs w:val="24"/>
          <w:lang w:eastAsia="pl-PL"/>
        </w:rPr>
        <w:t>Kulinicza</w:t>
      </w:r>
      <w:proofErr w:type="spellEnd"/>
      <w:r w:rsidR="00381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imieniu którego działa Dyrektor Wydziału Gospodarki Nieruchomościami – Monika </w:t>
      </w:r>
      <w:proofErr w:type="spellStart"/>
      <w:r w:rsidR="003817BA">
        <w:rPr>
          <w:rFonts w:ascii="Times New Roman" w:eastAsia="Times New Roman" w:hAnsi="Times New Roman" w:cs="Times New Roman"/>
          <w:sz w:val="24"/>
          <w:szCs w:val="24"/>
          <w:lang w:eastAsia="pl-PL"/>
        </w:rPr>
        <w:t>Kachnowicz</w:t>
      </w:r>
      <w:proofErr w:type="spellEnd"/>
      <w:r w:rsidR="003817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06607" w:rsidRPr="003A21FE" w:rsidRDefault="003817BA" w:rsidP="006B7DC5">
      <w:pPr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6607" w:rsidRPr="003A21FE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treści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6D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Skarbem Państwa</w:t>
      </w:r>
    </w:p>
    <w:p w:rsidR="00D06607" w:rsidRPr="003A21FE" w:rsidRDefault="00D06607" w:rsidP="006B7D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21FE">
        <w:rPr>
          <w:rFonts w:ascii="Times New Roman" w:hAnsi="Times New Roman" w:cs="Times New Roman"/>
          <w:sz w:val="24"/>
          <w:szCs w:val="24"/>
        </w:rPr>
        <w:t>a</w:t>
      </w:r>
    </w:p>
    <w:p w:rsidR="003817BA" w:rsidRDefault="00D06607" w:rsidP="006B7D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21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817BA" w:rsidRDefault="003817BA" w:rsidP="006B7D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21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06607" w:rsidRDefault="00D06607" w:rsidP="006B7D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21FE">
        <w:rPr>
          <w:rFonts w:ascii="Times New Roman" w:hAnsi="Times New Roman" w:cs="Times New Roman"/>
          <w:sz w:val="24"/>
          <w:szCs w:val="24"/>
        </w:rPr>
        <w:t xml:space="preserve">zwanym w dalszej treści umowy </w:t>
      </w:r>
      <w:r w:rsidRPr="003817BA">
        <w:rPr>
          <w:rFonts w:ascii="Times New Roman" w:hAnsi="Times New Roman" w:cs="Times New Roman"/>
          <w:b/>
          <w:i/>
          <w:sz w:val="24"/>
          <w:szCs w:val="24"/>
        </w:rPr>
        <w:t>Inwestorem</w:t>
      </w:r>
      <w:r w:rsidRPr="003A21FE">
        <w:rPr>
          <w:rFonts w:ascii="Times New Roman" w:hAnsi="Times New Roman" w:cs="Times New Roman"/>
          <w:sz w:val="24"/>
          <w:szCs w:val="24"/>
        </w:rPr>
        <w:t>.</w:t>
      </w:r>
    </w:p>
    <w:p w:rsidR="003A21FE" w:rsidRPr="003A21FE" w:rsidRDefault="003A21FE" w:rsidP="006B7D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6607" w:rsidRPr="003A21FE" w:rsidRDefault="00D06607" w:rsidP="006B7DC5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FE">
        <w:rPr>
          <w:rFonts w:ascii="Times New Roman" w:hAnsi="Times New Roman" w:cs="Times New Roman"/>
          <w:b/>
          <w:sz w:val="24"/>
          <w:szCs w:val="24"/>
        </w:rPr>
        <w:t>§ 1</w:t>
      </w:r>
    </w:p>
    <w:p w:rsidR="00D06607" w:rsidRDefault="00D06607" w:rsidP="006B7DC5">
      <w:p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21FE">
        <w:rPr>
          <w:rFonts w:ascii="Times New Roman" w:hAnsi="Times New Roman" w:cs="Times New Roman"/>
          <w:sz w:val="24"/>
          <w:szCs w:val="24"/>
        </w:rPr>
        <w:t xml:space="preserve">1. </w:t>
      </w:r>
      <w:r w:rsidR="00F6364F">
        <w:rPr>
          <w:rFonts w:ascii="Times New Roman" w:hAnsi="Times New Roman" w:cs="Times New Roman"/>
          <w:sz w:val="24"/>
          <w:szCs w:val="24"/>
        </w:rPr>
        <w:t>Skarb Państwa</w:t>
      </w:r>
      <w:r w:rsidRPr="003A21FE">
        <w:rPr>
          <w:rFonts w:ascii="Times New Roman" w:hAnsi="Times New Roman" w:cs="Times New Roman"/>
          <w:sz w:val="24"/>
          <w:szCs w:val="24"/>
        </w:rPr>
        <w:t xml:space="preserve"> wyraża zgodę na </w:t>
      </w:r>
      <w:r w:rsidR="004B037B" w:rsidRPr="003A21FE">
        <w:rPr>
          <w:rFonts w:ascii="Times New Roman" w:hAnsi="Times New Roman" w:cs="Times New Roman"/>
          <w:sz w:val="24"/>
          <w:szCs w:val="24"/>
        </w:rPr>
        <w:t>udost</w:t>
      </w:r>
      <w:r w:rsidR="002C004F">
        <w:rPr>
          <w:rFonts w:ascii="Times New Roman" w:hAnsi="Times New Roman" w:cs="Times New Roman"/>
          <w:sz w:val="24"/>
          <w:szCs w:val="24"/>
        </w:rPr>
        <w:t>ę</w:t>
      </w:r>
      <w:r w:rsidR="004B037B" w:rsidRPr="003A21FE">
        <w:rPr>
          <w:rFonts w:ascii="Times New Roman" w:hAnsi="Times New Roman" w:cs="Times New Roman"/>
          <w:sz w:val="24"/>
          <w:szCs w:val="24"/>
        </w:rPr>
        <w:t>pnienie</w:t>
      </w:r>
      <w:r w:rsidRPr="003A21FE">
        <w:rPr>
          <w:rFonts w:ascii="Times New Roman" w:hAnsi="Times New Roman" w:cs="Times New Roman"/>
          <w:sz w:val="24"/>
          <w:szCs w:val="24"/>
        </w:rPr>
        <w:t xml:space="preserve"> nieruchomości oznaczonej numerem działki ………….. położonej w </w:t>
      </w:r>
      <w:r w:rsidR="006B5A74" w:rsidRPr="003A21FE">
        <w:rPr>
          <w:rFonts w:ascii="Times New Roman" w:hAnsi="Times New Roman" w:cs="Times New Roman"/>
          <w:sz w:val="24"/>
          <w:szCs w:val="24"/>
        </w:rPr>
        <w:t>obrębie</w:t>
      </w:r>
      <w:r w:rsidRPr="003A21FE">
        <w:rPr>
          <w:rFonts w:ascii="Times New Roman" w:hAnsi="Times New Roman" w:cs="Times New Roman"/>
          <w:sz w:val="24"/>
          <w:szCs w:val="24"/>
        </w:rPr>
        <w:t xml:space="preserve"> …………… gmina ………….., będącej własnością Skarbu Państwa, dla której prowadzona jest księga wieczysta nr………………</w:t>
      </w:r>
      <w:r w:rsidR="00BD2915">
        <w:rPr>
          <w:rFonts w:ascii="Times New Roman" w:hAnsi="Times New Roman" w:cs="Times New Roman"/>
          <w:sz w:val="24"/>
          <w:szCs w:val="24"/>
        </w:rPr>
        <w:t>,</w:t>
      </w:r>
      <w:r w:rsidRPr="003A21FE">
        <w:rPr>
          <w:rFonts w:ascii="Times New Roman" w:hAnsi="Times New Roman" w:cs="Times New Roman"/>
          <w:sz w:val="24"/>
          <w:szCs w:val="24"/>
        </w:rPr>
        <w:t xml:space="preserve"> </w:t>
      </w:r>
      <w:r w:rsidR="004B037B" w:rsidRPr="003A21FE">
        <w:rPr>
          <w:rFonts w:ascii="Times New Roman" w:hAnsi="Times New Roman" w:cs="Times New Roman"/>
          <w:sz w:val="24"/>
          <w:szCs w:val="24"/>
        </w:rPr>
        <w:t xml:space="preserve">celem </w:t>
      </w:r>
      <w:r w:rsidR="00BD2915">
        <w:rPr>
          <w:rFonts w:ascii="Times New Roman" w:hAnsi="Times New Roman" w:cs="Times New Roman"/>
          <w:sz w:val="24"/>
          <w:szCs w:val="24"/>
        </w:rPr>
        <w:t>realizacji inwestycji ………………..</w:t>
      </w:r>
      <w:r w:rsidR="004B037B" w:rsidRPr="003A21FE">
        <w:rPr>
          <w:rFonts w:ascii="Times New Roman" w:hAnsi="Times New Roman" w:cs="Times New Roman"/>
          <w:sz w:val="24"/>
          <w:szCs w:val="24"/>
        </w:rPr>
        <w:t xml:space="preserve">……………….. </w:t>
      </w:r>
    </w:p>
    <w:p w:rsidR="00BD2915" w:rsidRPr="003A21FE" w:rsidRDefault="00BD2915" w:rsidP="006B7DC5">
      <w:p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 nieruchomości Skarbu Państwa będą wykonywane następujące roboty </w:t>
      </w:r>
      <w:r w:rsidR="00F636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czynności:</w:t>
      </w:r>
    </w:p>
    <w:p w:rsidR="004B037B" w:rsidRPr="003A21FE" w:rsidRDefault="004B037B" w:rsidP="006B7DC5">
      <w:p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21FE">
        <w:rPr>
          <w:rFonts w:ascii="Times New Roman" w:hAnsi="Times New Roman" w:cs="Times New Roman"/>
          <w:sz w:val="24"/>
          <w:szCs w:val="24"/>
        </w:rPr>
        <w:t>a) ………………</w:t>
      </w:r>
    </w:p>
    <w:p w:rsidR="004B037B" w:rsidRDefault="004B037B" w:rsidP="006B7DC5">
      <w:p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21FE">
        <w:rPr>
          <w:rFonts w:ascii="Times New Roman" w:hAnsi="Times New Roman" w:cs="Times New Roman"/>
          <w:sz w:val="24"/>
          <w:szCs w:val="24"/>
        </w:rPr>
        <w:t>b) ………………</w:t>
      </w:r>
    </w:p>
    <w:p w:rsidR="00BD2915" w:rsidRDefault="00BD2915" w:rsidP="006B7DC5">
      <w:p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……………..,</w:t>
      </w:r>
    </w:p>
    <w:p w:rsidR="00BD2915" w:rsidRPr="003A21FE" w:rsidRDefault="00BD2915" w:rsidP="006B7DC5">
      <w:p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itd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</w:p>
    <w:p w:rsidR="00D06607" w:rsidRPr="003A21FE" w:rsidRDefault="005F2380" w:rsidP="006B7DC5">
      <w:p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6607" w:rsidRPr="003A21FE">
        <w:rPr>
          <w:rFonts w:ascii="Times New Roman" w:hAnsi="Times New Roman" w:cs="Times New Roman"/>
          <w:sz w:val="24"/>
          <w:szCs w:val="24"/>
        </w:rPr>
        <w:t xml:space="preserve">. </w:t>
      </w:r>
      <w:r w:rsidR="004B037B" w:rsidRPr="003A21FE">
        <w:rPr>
          <w:rFonts w:ascii="Times New Roman" w:hAnsi="Times New Roman" w:cs="Times New Roman"/>
          <w:sz w:val="24"/>
          <w:szCs w:val="24"/>
        </w:rPr>
        <w:t>Udost</w:t>
      </w:r>
      <w:r w:rsidR="007F76ED">
        <w:rPr>
          <w:rFonts w:ascii="Times New Roman" w:hAnsi="Times New Roman" w:cs="Times New Roman"/>
          <w:sz w:val="24"/>
          <w:szCs w:val="24"/>
        </w:rPr>
        <w:t>ę</w:t>
      </w:r>
      <w:r w:rsidR="004B037B" w:rsidRPr="003A21FE">
        <w:rPr>
          <w:rFonts w:ascii="Times New Roman" w:hAnsi="Times New Roman" w:cs="Times New Roman"/>
          <w:sz w:val="24"/>
          <w:szCs w:val="24"/>
        </w:rPr>
        <w:t xml:space="preserve">pnienie nieruchomości następuje na okres </w:t>
      </w:r>
      <w:r w:rsidR="002A1453" w:rsidRPr="003A21FE">
        <w:rPr>
          <w:rFonts w:ascii="Times New Roman" w:hAnsi="Times New Roman" w:cs="Times New Roman"/>
          <w:sz w:val="24"/>
          <w:szCs w:val="24"/>
        </w:rPr>
        <w:t>od …………</w:t>
      </w:r>
      <w:r w:rsidR="004B037B" w:rsidRPr="003A21FE">
        <w:rPr>
          <w:rFonts w:ascii="Times New Roman" w:hAnsi="Times New Roman" w:cs="Times New Roman"/>
          <w:sz w:val="24"/>
          <w:szCs w:val="24"/>
        </w:rPr>
        <w:t xml:space="preserve">. </w:t>
      </w:r>
      <w:r w:rsidR="002015E7">
        <w:rPr>
          <w:rFonts w:ascii="Times New Roman" w:hAnsi="Times New Roman" w:cs="Times New Roman"/>
          <w:sz w:val="24"/>
          <w:szCs w:val="24"/>
        </w:rPr>
        <w:t>do ……………</w:t>
      </w:r>
      <w:r w:rsidR="002A1453" w:rsidRPr="003A21FE">
        <w:rPr>
          <w:rFonts w:ascii="Times New Roman" w:hAnsi="Times New Roman" w:cs="Times New Roman"/>
          <w:sz w:val="24"/>
          <w:szCs w:val="24"/>
        </w:rPr>
        <w:t xml:space="preserve"> .</w:t>
      </w:r>
      <w:r w:rsidR="004B037B" w:rsidRPr="003A2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37B" w:rsidRPr="003A21FE" w:rsidRDefault="005F2380" w:rsidP="006B7DC5">
      <w:p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037B" w:rsidRPr="003A21FE">
        <w:rPr>
          <w:rFonts w:ascii="Times New Roman" w:hAnsi="Times New Roman" w:cs="Times New Roman"/>
          <w:sz w:val="24"/>
          <w:szCs w:val="24"/>
        </w:rPr>
        <w:t xml:space="preserve">. </w:t>
      </w:r>
      <w:r w:rsidR="00075A34" w:rsidRPr="003A21FE">
        <w:rPr>
          <w:rFonts w:ascii="Times New Roman" w:hAnsi="Times New Roman" w:cs="Times New Roman"/>
          <w:sz w:val="24"/>
          <w:szCs w:val="24"/>
        </w:rPr>
        <w:t>Warunkiem niezbędnym do zawarcia umowy jest spisanie w terenie protokołu zdawczo – odbiorczego dotyczącego przejęcia terenu.</w:t>
      </w:r>
      <w:r w:rsidR="006B5A74" w:rsidRPr="003A2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A74" w:rsidRDefault="005F2380" w:rsidP="006B7DC5">
      <w:p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5A74" w:rsidRPr="003A21FE">
        <w:rPr>
          <w:rFonts w:ascii="Times New Roman" w:hAnsi="Times New Roman" w:cs="Times New Roman"/>
          <w:sz w:val="24"/>
          <w:szCs w:val="24"/>
        </w:rPr>
        <w:t xml:space="preserve">. Rozpoczęcie prac przez Inwestora może nastąpić po spisaniu </w:t>
      </w:r>
      <w:r w:rsidR="007F5609">
        <w:rPr>
          <w:rFonts w:ascii="Times New Roman" w:hAnsi="Times New Roman" w:cs="Times New Roman"/>
          <w:sz w:val="24"/>
          <w:szCs w:val="24"/>
        </w:rPr>
        <w:t xml:space="preserve">protokołu zdawczo – odbiorczego na nieruchomości oraz po spełnieniu warunków wynikających </w:t>
      </w:r>
      <w:r w:rsidR="00F6364F">
        <w:rPr>
          <w:rFonts w:ascii="Times New Roman" w:hAnsi="Times New Roman" w:cs="Times New Roman"/>
          <w:sz w:val="24"/>
          <w:szCs w:val="24"/>
        </w:rPr>
        <w:br/>
      </w:r>
      <w:r w:rsidR="007F5609">
        <w:rPr>
          <w:rFonts w:ascii="Times New Roman" w:hAnsi="Times New Roman" w:cs="Times New Roman"/>
          <w:sz w:val="24"/>
          <w:szCs w:val="24"/>
        </w:rPr>
        <w:t>z Zarządzenia Starosty Goleniowskiego z dnia……. Nr  ……</w:t>
      </w:r>
    </w:p>
    <w:p w:rsidR="00483340" w:rsidRPr="003A21FE" w:rsidRDefault="005F2380" w:rsidP="006B7DC5">
      <w:p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3340">
        <w:rPr>
          <w:rFonts w:ascii="Times New Roman" w:hAnsi="Times New Roman" w:cs="Times New Roman"/>
          <w:sz w:val="24"/>
          <w:szCs w:val="24"/>
        </w:rPr>
        <w:t xml:space="preserve">. </w:t>
      </w:r>
      <w:r w:rsidR="00483340" w:rsidRPr="003A21FE">
        <w:rPr>
          <w:rFonts w:ascii="Times New Roman" w:hAnsi="Times New Roman" w:cs="Times New Roman"/>
          <w:sz w:val="24"/>
          <w:szCs w:val="24"/>
        </w:rPr>
        <w:t xml:space="preserve">Zwrot nieruchomości nastąpi w dniu następnym po terminie określonym w ust. </w:t>
      </w:r>
      <w:r w:rsidR="000F2ECF">
        <w:rPr>
          <w:rFonts w:ascii="Times New Roman" w:hAnsi="Times New Roman" w:cs="Times New Roman"/>
          <w:sz w:val="24"/>
          <w:szCs w:val="24"/>
        </w:rPr>
        <w:t>3</w:t>
      </w:r>
      <w:r w:rsidR="00483340" w:rsidRPr="003A21FE">
        <w:rPr>
          <w:rFonts w:ascii="Times New Roman" w:hAnsi="Times New Roman" w:cs="Times New Roman"/>
          <w:sz w:val="24"/>
          <w:szCs w:val="24"/>
        </w:rPr>
        <w:t xml:space="preserve">. Na tę okoliczność zostanie spisany </w:t>
      </w:r>
      <w:r w:rsidR="004B6D75">
        <w:rPr>
          <w:rFonts w:ascii="Times New Roman" w:hAnsi="Times New Roman" w:cs="Times New Roman"/>
          <w:sz w:val="24"/>
          <w:szCs w:val="24"/>
        </w:rPr>
        <w:t>protokół –</w:t>
      </w:r>
      <w:r w:rsidR="002C004F">
        <w:rPr>
          <w:rFonts w:ascii="Times New Roman" w:hAnsi="Times New Roman" w:cs="Times New Roman"/>
          <w:sz w:val="24"/>
          <w:szCs w:val="24"/>
        </w:rPr>
        <w:t xml:space="preserve"> </w:t>
      </w:r>
      <w:r w:rsidR="004B6D75">
        <w:rPr>
          <w:rFonts w:ascii="Times New Roman" w:hAnsi="Times New Roman" w:cs="Times New Roman"/>
          <w:sz w:val="24"/>
          <w:szCs w:val="24"/>
        </w:rPr>
        <w:t>zdawczo – odbiorczy</w:t>
      </w:r>
      <w:r w:rsidR="004B6D75" w:rsidRPr="004B6D75">
        <w:rPr>
          <w:rFonts w:ascii="Times New Roman" w:hAnsi="Times New Roman" w:cs="Times New Roman"/>
          <w:sz w:val="24"/>
          <w:szCs w:val="24"/>
        </w:rPr>
        <w:t xml:space="preserve"> </w:t>
      </w:r>
      <w:r w:rsidR="004B6D75" w:rsidRPr="003A21FE">
        <w:rPr>
          <w:rFonts w:ascii="Times New Roman" w:hAnsi="Times New Roman" w:cs="Times New Roman"/>
          <w:sz w:val="24"/>
          <w:szCs w:val="24"/>
        </w:rPr>
        <w:t>na nieruchomości</w:t>
      </w:r>
      <w:r w:rsidR="004B6D75">
        <w:rPr>
          <w:rFonts w:ascii="Times New Roman" w:hAnsi="Times New Roman" w:cs="Times New Roman"/>
          <w:sz w:val="24"/>
          <w:szCs w:val="24"/>
        </w:rPr>
        <w:t>.</w:t>
      </w:r>
    </w:p>
    <w:p w:rsidR="00483340" w:rsidRPr="003A21FE" w:rsidRDefault="00483340" w:rsidP="006B7DC5">
      <w:p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454A9" w:rsidRDefault="005454A9" w:rsidP="006B7DC5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4A9" w:rsidRDefault="005454A9" w:rsidP="006B7DC5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37B" w:rsidRPr="003A21FE" w:rsidRDefault="004B037B" w:rsidP="006B7DC5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FE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4B037B" w:rsidRPr="003A21FE" w:rsidRDefault="004B037B" w:rsidP="006B7DC5">
      <w:p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21FE">
        <w:rPr>
          <w:rFonts w:ascii="Times New Roman" w:hAnsi="Times New Roman" w:cs="Times New Roman"/>
          <w:sz w:val="24"/>
          <w:szCs w:val="24"/>
        </w:rPr>
        <w:t xml:space="preserve">1. </w:t>
      </w:r>
      <w:r w:rsidR="00075A34" w:rsidRPr="003A21FE">
        <w:rPr>
          <w:rFonts w:ascii="Times New Roman" w:hAnsi="Times New Roman" w:cs="Times New Roman"/>
          <w:sz w:val="24"/>
          <w:szCs w:val="24"/>
        </w:rPr>
        <w:t>Inwestor zobowiązany jest, w czasie trwania robót budowlanych, do przestrzegania przepisów prawa budowlanego</w:t>
      </w:r>
      <w:r w:rsidR="006315ED" w:rsidRPr="003A21FE">
        <w:rPr>
          <w:rFonts w:ascii="Times New Roman" w:hAnsi="Times New Roman" w:cs="Times New Roman"/>
          <w:sz w:val="24"/>
          <w:szCs w:val="24"/>
        </w:rPr>
        <w:t>.</w:t>
      </w:r>
    </w:p>
    <w:p w:rsidR="00075A34" w:rsidRPr="003A21FE" w:rsidRDefault="00075A34" w:rsidP="006B7DC5">
      <w:p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21FE">
        <w:rPr>
          <w:rFonts w:ascii="Times New Roman" w:hAnsi="Times New Roman" w:cs="Times New Roman"/>
          <w:sz w:val="24"/>
          <w:szCs w:val="24"/>
        </w:rPr>
        <w:t xml:space="preserve">2. Wszelka ingerencja w części składowe </w:t>
      </w:r>
      <w:r w:rsidR="006B5A74" w:rsidRPr="003A21FE">
        <w:rPr>
          <w:rFonts w:ascii="Times New Roman" w:hAnsi="Times New Roman" w:cs="Times New Roman"/>
          <w:sz w:val="24"/>
          <w:szCs w:val="24"/>
        </w:rPr>
        <w:t>nieruchomości (drzewa, krzewy) wymaga uzyskania stosownych uzgodnień.</w:t>
      </w:r>
    </w:p>
    <w:p w:rsidR="00483340" w:rsidRPr="003A21FE" w:rsidRDefault="006B5A74" w:rsidP="006B7DC5">
      <w:p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21FE">
        <w:rPr>
          <w:rFonts w:ascii="Times New Roman" w:hAnsi="Times New Roman" w:cs="Times New Roman"/>
          <w:sz w:val="24"/>
          <w:szCs w:val="24"/>
        </w:rPr>
        <w:t xml:space="preserve">3. </w:t>
      </w:r>
      <w:r w:rsidR="00483340" w:rsidRPr="003A21FE">
        <w:rPr>
          <w:rFonts w:ascii="Times New Roman" w:hAnsi="Times New Roman" w:cs="Times New Roman"/>
          <w:sz w:val="24"/>
          <w:szCs w:val="24"/>
        </w:rPr>
        <w:t>Po zakończeniu robót budowlanych Inwestor zobowiązany jest do przywrócenia terenu do stanu pierwotnego.</w:t>
      </w:r>
    </w:p>
    <w:p w:rsidR="007D77B3" w:rsidRPr="003A21FE" w:rsidRDefault="007D77B3" w:rsidP="006B7DC5">
      <w:pPr>
        <w:tabs>
          <w:tab w:val="num" w:pos="2340"/>
        </w:tabs>
        <w:spacing w:after="0" w:line="34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1FE">
        <w:rPr>
          <w:rFonts w:ascii="Times New Roman" w:hAnsi="Times New Roman" w:cs="Times New Roman"/>
          <w:sz w:val="24"/>
          <w:szCs w:val="24"/>
        </w:rPr>
        <w:t xml:space="preserve">4. </w:t>
      </w:r>
      <w:r w:rsidRPr="003A2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budowlane będą prowadzone w sposób najmniej uciążliwy dla otoczenia, </w:t>
      </w:r>
      <w:r w:rsidR="00201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1FE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funkcji dotychczasowej zajmowanej nieruchomości, w sposób nie naruszający uprawnień osób trzecich, wynikających z ustanowionych służebności na nieruchomościach, będących przedmiotem niniejszej umowy, ujawnionych w księdze wieczystej nr ………………………</w:t>
      </w:r>
    </w:p>
    <w:p w:rsidR="00695FC3" w:rsidRPr="00695FC3" w:rsidRDefault="007D77B3" w:rsidP="006B7DC5">
      <w:p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FC3">
        <w:rPr>
          <w:rFonts w:ascii="Times New Roman" w:hAnsi="Times New Roman" w:cs="Times New Roman"/>
          <w:sz w:val="24"/>
          <w:szCs w:val="24"/>
        </w:rPr>
        <w:t xml:space="preserve">5. </w:t>
      </w:r>
      <w:r w:rsidR="00695FC3" w:rsidRPr="00695FC3">
        <w:rPr>
          <w:rFonts w:ascii="Times New Roman" w:hAnsi="Times New Roman" w:cs="Times New Roman"/>
          <w:sz w:val="24"/>
          <w:szCs w:val="24"/>
        </w:rPr>
        <w:t xml:space="preserve">Jeżeli w ciągu 36 miesięcy od dnia zwrotu nieruchomości ujawnione zostaną wady spowodowane realizacją inwestycji, Inwestor zobowiązany jest do ich usunięcia. Skarb Państwa wyznaczy w tym celu Inwestorowi termin na usunięcie wad </w:t>
      </w:r>
      <w:r w:rsidR="00695FC3">
        <w:rPr>
          <w:rFonts w:ascii="Times New Roman" w:hAnsi="Times New Roman" w:cs="Times New Roman"/>
          <w:sz w:val="24"/>
          <w:szCs w:val="24"/>
        </w:rPr>
        <w:br/>
      </w:r>
      <w:r w:rsidR="00695FC3" w:rsidRPr="00695FC3">
        <w:rPr>
          <w:rFonts w:ascii="Times New Roman" w:hAnsi="Times New Roman" w:cs="Times New Roman"/>
          <w:sz w:val="24"/>
          <w:szCs w:val="24"/>
        </w:rPr>
        <w:t>w zawiadomieniu o ich ujawnieniu. W wypadku nie dotrzymania przez Inwestora terminu usunięcia wad, Skarb Państwa uprawniony jest, bez dodatkowego wezwania, do zlecenia zastępczego usunięcia wad podmiotowi trzeciemu na koszt i niebezpieczeństwo Inwestora. W takiej sytuacji Inwestor zwróci wszelkie koszty poniesione przez Skarb Państwa z tytułu usunięcia wad</w:t>
      </w:r>
      <w:r w:rsidR="00695FC3" w:rsidRPr="00695FC3">
        <w:rPr>
          <w:rFonts w:ascii="Times New Roman" w:hAnsi="Times New Roman" w:cs="Times New Roman"/>
          <w:sz w:val="24"/>
          <w:szCs w:val="24"/>
        </w:rPr>
        <w:t>.</w:t>
      </w:r>
      <w:r w:rsidR="00695FC3" w:rsidRPr="00695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7B3" w:rsidRPr="003A21FE" w:rsidRDefault="007D77B3" w:rsidP="006B7DC5">
      <w:pPr>
        <w:spacing w:after="0" w:line="34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1FE">
        <w:rPr>
          <w:rFonts w:ascii="Times New Roman" w:hAnsi="Times New Roman" w:cs="Times New Roman"/>
          <w:sz w:val="24"/>
          <w:szCs w:val="24"/>
        </w:rPr>
        <w:t xml:space="preserve">6. </w:t>
      </w:r>
      <w:r w:rsidRPr="003A21F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nawierzchni utwardzonych Inwestor zobowiązuje się do jej jednolitego odtworzenia i dokonania właściwego zagęs</w:t>
      </w:r>
      <w:r w:rsidR="002015E7">
        <w:rPr>
          <w:rFonts w:ascii="Times New Roman" w:eastAsia="Times New Roman" w:hAnsi="Times New Roman" w:cs="Times New Roman"/>
          <w:sz w:val="24"/>
          <w:szCs w:val="24"/>
          <w:lang w:eastAsia="pl-PL"/>
        </w:rPr>
        <w:t>zczenia warstw zsypywanej ziemi.</w:t>
      </w:r>
    </w:p>
    <w:p w:rsidR="003A21FE" w:rsidRPr="003A21FE" w:rsidRDefault="007D77B3" w:rsidP="006B7DC5">
      <w:pPr>
        <w:spacing w:after="0" w:line="34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1FE">
        <w:rPr>
          <w:rFonts w:ascii="Times New Roman" w:hAnsi="Times New Roman" w:cs="Times New Roman"/>
          <w:sz w:val="24"/>
          <w:szCs w:val="24"/>
        </w:rPr>
        <w:t xml:space="preserve">7. </w:t>
      </w:r>
      <w:r w:rsidR="003A21FE" w:rsidRPr="003A21FE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 zobowiązany jest prowadzić prace w sposób minimalizujący możliwość uszkodzenia punktów geodezyjnych i granicznych, a o ile to nastąpi zobo</w:t>
      </w:r>
      <w:r w:rsidR="002015E7"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wiązany jest do ich odtworzenia.</w:t>
      </w:r>
    </w:p>
    <w:p w:rsidR="003A21FE" w:rsidRPr="003A21FE" w:rsidRDefault="003A21FE" w:rsidP="006B7DC5">
      <w:pPr>
        <w:spacing w:after="0" w:line="34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1FE">
        <w:rPr>
          <w:rFonts w:ascii="Times New Roman" w:eastAsia="Times New Roman" w:hAnsi="Times New Roman" w:cs="Times New Roman"/>
          <w:sz w:val="24"/>
          <w:szCs w:val="24"/>
          <w:lang w:eastAsia="pl-PL"/>
        </w:rPr>
        <w:t>8. Inwestor odpowiada za wszelkie szkody związane z inwestycją i jest zobowiązany do reali</w:t>
      </w:r>
      <w:r w:rsidR="002015E7">
        <w:rPr>
          <w:rFonts w:ascii="Times New Roman" w:eastAsia="Times New Roman" w:hAnsi="Times New Roman" w:cs="Times New Roman"/>
          <w:sz w:val="24"/>
          <w:szCs w:val="24"/>
          <w:lang w:eastAsia="pl-PL"/>
        </w:rPr>
        <w:t>zacji roszczeń z tym związanych.</w:t>
      </w:r>
    </w:p>
    <w:p w:rsidR="003A21FE" w:rsidRPr="003A21FE" w:rsidRDefault="003A21FE" w:rsidP="006B7DC5">
      <w:pPr>
        <w:spacing w:after="0" w:line="34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Inwestor zobowiązuje się przenieść na własny koszt wybudowaną na działce ewidencyjnej określonej w § 1 ust. 1 przedmiotową infrastrukturę, w przypadku, gdy będzie ona kolidowała z ustaleniami miejscowego planu zagospodarowania przestrzennego lub decyzją o ustaleniu lokalizacji inwestycji celu publicznego </w:t>
      </w:r>
      <w:r w:rsidR="00201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1FE">
        <w:rPr>
          <w:rFonts w:ascii="Times New Roman" w:eastAsia="Times New Roman" w:hAnsi="Times New Roman" w:cs="Times New Roman"/>
          <w:sz w:val="24"/>
          <w:szCs w:val="24"/>
          <w:lang w:eastAsia="pl-PL"/>
        </w:rPr>
        <w:t>i zrzeka się wszelkich roszczeń z tym związanych.</w:t>
      </w:r>
    </w:p>
    <w:p w:rsidR="00483340" w:rsidRDefault="00483340" w:rsidP="006B7DC5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A74" w:rsidRPr="003A21FE" w:rsidRDefault="006B5A74" w:rsidP="006B7DC5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FE">
        <w:rPr>
          <w:rFonts w:ascii="Times New Roman" w:hAnsi="Times New Roman" w:cs="Times New Roman"/>
          <w:b/>
          <w:sz w:val="24"/>
          <w:szCs w:val="24"/>
        </w:rPr>
        <w:t>§ 3</w:t>
      </w:r>
    </w:p>
    <w:p w:rsidR="004B6D75" w:rsidRPr="004B6D75" w:rsidRDefault="002A1453" w:rsidP="006B7DC5">
      <w:pPr>
        <w:tabs>
          <w:tab w:val="left" w:pos="284"/>
        </w:tabs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D75">
        <w:rPr>
          <w:rFonts w:ascii="Times New Roman" w:hAnsi="Times New Roman" w:cs="Times New Roman"/>
          <w:sz w:val="24"/>
          <w:szCs w:val="24"/>
        </w:rPr>
        <w:t xml:space="preserve">1. </w:t>
      </w:r>
      <w:r w:rsidR="004B6D75" w:rsidRPr="004B6D75">
        <w:rPr>
          <w:rFonts w:ascii="Times New Roman" w:hAnsi="Times New Roman" w:cs="Times New Roman"/>
          <w:sz w:val="24"/>
          <w:szCs w:val="24"/>
        </w:rPr>
        <w:t xml:space="preserve">Udostępnienie nieruchomości Skarbu Państwa na ww. cel następuje odpłatnie. </w:t>
      </w:r>
    </w:p>
    <w:p w:rsidR="002A1453" w:rsidRPr="004B6D75" w:rsidRDefault="004B6D75" w:rsidP="006B7DC5">
      <w:pPr>
        <w:tabs>
          <w:tab w:val="left" w:pos="284"/>
        </w:tabs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A1453" w:rsidRPr="004B6D75">
        <w:rPr>
          <w:rFonts w:ascii="Times New Roman" w:hAnsi="Times New Roman" w:cs="Times New Roman"/>
          <w:sz w:val="24"/>
          <w:szCs w:val="24"/>
        </w:rPr>
        <w:t>Jednorazowa opłata za udostepnienie nieruchomości wynosi ……………………., i opłata ta została już zapłacona.</w:t>
      </w:r>
    </w:p>
    <w:p w:rsidR="006B5A74" w:rsidRPr="003A21FE" w:rsidRDefault="006B7DC5" w:rsidP="006B7DC5">
      <w:pPr>
        <w:tabs>
          <w:tab w:val="left" w:pos="284"/>
        </w:tabs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1453" w:rsidRPr="003A21FE">
        <w:rPr>
          <w:rFonts w:ascii="Times New Roman" w:hAnsi="Times New Roman" w:cs="Times New Roman"/>
          <w:sz w:val="24"/>
          <w:szCs w:val="24"/>
        </w:rPr>
        <w:t xml:space="preserve">. W przypadku zajęcia terenu przez niepełny umówiony okres, wniesiona opłata nie podlega </w:t>
      </w:r>
      <w:r w:rsidR="002C004F">
        <w:rPr>
          <w:rFonts w:ascii="Times New Roman" w:hAnsi="Times New Roman" w:cs="Times New Roman"/>
          <w:sz w:val="24"/>
          <w:szCs w:val="24"/>
        </w:rPr>
        <w:t>zwrotowi lub obniżeniu</w:t>
      </w:r>
      <w:r w:rsidR="002A1453" w:rsidRPr="003A21FE">
        <w:rPr>
          <w:rFonts w:ascii="Times New Roman" w:hAnsi="Times New Roman" w:cs="Times New Roman"/>
          <w:sz w:val="24"/>
          <w:szCs w:val="24"/>
        </w:rPr>
        <w:t>.</w:t>
      </w:r>
    </w:p>
    <w:p w:rsidR="002A1453" w:rsidRDefault="006B7DC5" w:rsidP="006B7DC5">
      <w:p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1453" w:rsidRPr="003A21FE">
        <w:rPr>
          <w:rFonts w:ascii="Times New Roman" w:hAnsi="Times New Roman" w:cs="Times New Roman"/>
          <w:sz w:val="24"/>
          <w:szCs w:val="24"/>
        </w:rPr>
        <w:t xml:space="preserve">. W przypadku zajęcia terenu przez Inwestora, po upływie terminu w § 1 ust. 2, </w:t>
      </w:r>
      <w:r w:rsidR="00F6364F">
        <w:rPr>
          <w:rFonts w:ascii="Times New Roman" w:hAnsi="Times New Roman" w:cs="Times New Roman"/>
          <w:sz w:val="24"/>
          <w:szCs w:val="24"/>
        </w:rPr>
        <w:t>Skarb Państwa</w:t>
      </w:r>
      <w:r w:rsidR="002A1453" w:rsidRPr="003A21FE">
        <w:rPr>
          <w:rFonts w:ascii="Times New Roman" w:hAnsi="Times New Roman" w:cs="Times New Roman"/>
          <w:sz w:val="24"/>
          <w:szCs w:val="24"/>
        </w:rPr>
        <w:t xml:space="preserve"> nalicza dodatkową opłatę w wysokości 1% opłaty określonej </w:t>
      </w:r>
      <w:r w:rsidR="002015E7">
        <w:rPr>
          <w:rFonts w:ascii="Times New Roman" w:hAnsi="Times New Roman" w:cs="Times New Roman"/>
          <w:sz w:val="24"/>
          <w:szCs w:val="24"/>
        </w:rPr>
        <w:br/>
      </w:r>
      <w:r w:rsidR="002A1453" w:rsidRPr="003A21FE">
        <w:rPr>
          <w:rFonts w:ascii="Times New Roman" w:hAnsi="Times New Roman" w:cs="Times New Roman"/>
          <w:sz w:val="24"/>
          <w:szCs w:val="24"/>
        </w:rPr>
        <w:t xml:space="preserve">w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04E95">
        <w:rPr>
          <w:rFonts w:ascii="Times New Roman" w:hAnsi="Times New Roman" w:cs="Times New Roman"/>
          <w:sz w:val="24"/>
          <w:szCs w:val="24"/>
        </w:rPr>
        <w:t xml:space="preserve">, za każdy dzień </w:t>
      </w:r>
      <w:r w:rsidR="002C004F">
        <w:rPr>
          <w:rFonts w:ascii="Times New Roman" w:hAnsi="Times New Roman" w:cs="Times New Roman"/>
          <w:sz w:val="24"/>
          <w:szCs w:val="24"/>
        </w:rPr>
        <w:t>zajęcia terenu po upływie tego terminu</w:t>
      </w:r>
      <w:r w:rsidR="00B04E95">
        <w:rPr>
          <w:rFonts w:ascii="Times New Roman" w:hAnsi="Times New Roman" w:cs="Times New Roman"/>
          <w:sz w:val="24"/>
          <w:szCs w:val="24"/>
        </w:rPr>
        <w:t>.</w:t>
      </w:r>
    </w:p>
    <w:p w:rsidR="00483340" w:rsidRPr="003A21FE" w:rsidRDefault="006B7DC5" w:rsidP="006B7DC5">
      <w:pPr>
        <w:spacing w:after="0" w:line="340" w:lineRule="exac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83340">
        <w:rPr>
          <w:rFonts w:ascii="Times New Roman" w:hAnsi="Times New Roman" w:cs="Times New Roman"/>
          <w:sz w:val="24"/>
          <w:szCs w:val="24"/>
        </w:rPr>
        <w:t xml:space="preserve">. </w:t>
      </w:r>
      <w:r w:rsidR="00F6364F">
        <w:rPr>
          <w:rFonts w:ascii="Times New Roman" w:eastAsia="Calibri" w:hAnsi="Times New Roman" w:cs="Times New Roman"/>
          <w:sz w:val="24"/>
          <w:szCs w:val="24"/>
        </w:rPr>
        <w:t xml:space="preserve">Skarb Państwa </w:t>
      </w:r>
      <w:r w:rsidR="00483340">
        <w:rPr>
          <w:rFonts w:ascii="Times New Roman" w:eastAsia="Calibri" w:hAnsi="Times New Roman" w:cs="Times New Roman"/>
          <w:sz w:val="24"/>
          <w:szCs w:val="24"/>
        </w:rPr>
        <w:t>pobrał kaucję w wysokości ……………….. celem zabezpieczenia się, w sytuacji gdy Inwestor nie doprowadzi terenu do stanu pierwotnego po zakończeniu inwestycji.</w:t>
      </w:r>
    </w:p>
    <w:p w:rsidR="002A1453" w:rsidRPr="003A21FE" w:rsidRDefault="006B7DC5" w:rsidP="006B7DC5">
      <w:p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7649" w:rsidRPr="003A21FE">
        <w:rPr>
          <w:rFonts w:ascii="Times New Roman" w:hAnsi="Times New Roman" w:cs="Times New Roman"/>
          <w:sz w:val="24"/>
          <w:szCs w:val="24"/>
        </w:rPr>
        <w:t>. W sytuacji gdy Inwestor nie doprowadzi terenu do stanu pierwotnego,</w:t>
      </w:r>
      <w:r w:rsidR="007D77B3" w:rsidRPr="003A21FE">
        <w:rPr>
          <w:rFonts w:ascii="Times New Roman" w:hAnsi="Times New Roman" w:cs="Times New Roman"/>
          <w:sz w:val="24"/>
          <w:szCs w:val="24"/>
        </w:rPr>
        <w:t xml:space="preserve"> wpłacona</w:t>
      </w:r>
      <w:r w:rsidR="00AD7649" w:rsidRPr="003A21FE">
        <w:rPr>
          <w:rFonts w:ascii="Times New Roman" w:hAnsi="Times New Roman" w:cs="Times New Roman"/>
          <w:sz w:val="24"/>
          <w:szCs w:val="24"/>
        </w:rPr>
        <w:t xml:space="preserve"> kaucja przepada na rzecz </w:t>
      </w:r>
      <w:r w:rsidR="00B04E95">
        <w:rPr>
          <w:rFonts w:ascii="Times New Roman" w:hAnsi="Times New Roman" w:cs="Times New Roman"/>
          <w:sz w:val="24"/>
          <w:szCs w:val="24"/>
        </w:rPr>
        <w:t>Skarbu Państwa</w:t>
      </w:r>
      <w:r w:rsidR="00AD7649" w:rsidRPr="003A21FE">
        <w:rPr>
          <w:rFonts w:ascii="Times New Roman" w:hAnsi="Times New Roman" w:cs="Times New Roman"/>
          <w:sz w:val="24"/>
          <w:szCs w:val="24"/>
        </w:rPr>
        <w:t>.</w:t>
      </w:r>
    </w:p>
    <w:p w:rsidR="00B044C7" w:rsidRPr="003A21FE" w:rsidRDefault="006B7DC5" w:rsidP="006B7DC5">
      <w:p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7649" w:rsidRPr="003A21FE">
        <w:rPr>
          <w:rFonts w:ascii="Times New Roman" w:hAnsi="Times New Roman" w:cs="Times New Roman"/>
          <w:sz w:val="24"/>
          <w:szCs w:val="24"/>
        </w:rPr>
        <w:t xml:space="preserve">. Gdy Inwestor doprowadzi teren do stanu pierwotnego, </w:t>
      </w:r>
      <w:r w:rsidR="00F6364F">
        <w:rPr>
          <w:rFonts w:ascii="Times New Roman" w:hAnsi="Times New Roman" w:cs="Times New Roman"/>
          <w:sz w:val="24"/>
          <w:szCs w:val="24"/>
        </w:rPr>
        <w:t>Skarb Państwa</w:t>
      </w:r>
      <w:r w:rsidR="00AD7649" w:rsidRPr="003A21FE">
        <w:rPr>
          <w:rFonts w:ascii="Times New Roman" w:hAnsi="Times New Roman" w:cs="Times New Roman"/>
          <w:sz w:val="24"/>
          <w:szCs w:val="24"/>
        </w:rPr>
        <w:t xml:space="preserve">, dokona zwrotu kaucji </w:t>
      </w:r>
      <w:r w:rsidR="002C004F">
        <w:rPr>
          <w:rFonts w:ascii="Times New Roman" w:hAnsi="Times New Roman" w:cs="Times New Roman"/>
          <w:sz w:val="24"/>
          <w:szCs w:val="24"/>
        </w:rPr>
        <w:t xml:space="preserve">w kwocie nominalnej </w:t>
      </w:r>
      <w:r w:rsidR="00AD7649" w:rsidRPr="003A21FE">
        <w:rPr>
          <w:rFonts w:ascii="Times New Roman" w:hAnsi="Times New Roman" w:cs="Times New Roman"/>
          <w:sz w:val="24"/>
          <w:szCs w:val="24"/>
        </w:rPr>
        <w:t>w terminie 30 dni od daty spisania protokołu zdawczo – odbiorczego.</w:t>
      </w:r>
    </w:p>
    <w:p w:rsidR="003A21FE" w:rsidRDefault="003A21FE" w:rsidP="006B7D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392C" w:rsidRPr="003A21FE" w:rsidRDefault="0023392C" w:rsidP="006B7D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044C7" w:rsidRPr="003A21FE" w:rsidRDefault="00B044C7" w:rsidP="006B7DC5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FE">
        <w:rPr>
          <w:rFonts w:ascii="Times New Roman" w:hAnsi="Times New Roman" w:cs="Times New Roman"/>
          <w:b/>
          <w:sz w:val="24"/>
          <w:szCs w:val="24"/>
        </w:rPr>
        <w:t>§ 4</w:t>
      </w:r>
    </w:p>
    <w:p w:rsidR="003A21FE" w:rsidRPr="003A21FE" w:rsidRDefault="003A21FE" w:rsidP="006B7DC5">
      <w:p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21FE">
        <w:rPr>
          <w:rFonts w:ascii="Times New Roman" w:hAnsi="Times New Roman" w:cs="Times New Roman"/>
          <w:sz w:val="24"/>
          <w:szCs w:val="24"/>
        </w:rPr>
        <w:t xml:space="preserve">1. Wszelkie zmiany umowy wymagają dla swej ważności zachowania formy pisemnej w postaci aneksów podpisanych przez strony. </w:t>
      </w:r>
    </w:p>
    <w:p w:rsidR="00B044C7" w:rsidRPr="00A64B51" w:rsidRDefault="003A21FE" w:rsidP="006B7DC5">
      <w:pPr>
        <w:pStyle w:val="Akapitzlist"/>
        <w:spacing w:after="0" w:line="340" w:lineRule="exact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D77B3" w:rsidRPr="003A21F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</w:t>
      </w:r>
      <w:r w:rsidR="00A64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umową stosuje się przepisy </w:t>
      </w:r>
      <w:r w:rsidR="00A64B51" w:rsidRPr="00A64B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7D77B3" w:rsidRPr="00A64B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odeksu cywilnego.</w:t>
      </w:r>
    </w:p>
    <w:p w:rsidR="007D77B3" w:rsidRPr="003A21FE" w:rsidRDefault="003A21FE" w:rsidP="006B7DC5">
      <w:pPr>
        <w:pStyle w:val="Akapitzlist"/>
        <w:autoSpaceDE w:val="0"/>
        <w:autoSpaceDN w:val="0"/>
        <w:spacing w:after="0" w:line="340" w:lineRule="exact"/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7D77B3" w:rsidRPr="003A2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wynikające z niniejszej umowy strony podają pod rozstrzygniecie </w:t>
      </w:r>
      <w:r w:rsidR="00AD0C3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D77B3" w:rsidRPr="003A2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ądu powszechnego właściwego dla siedziby </w:t>
      </w:r>
      <w:r w:rsidR="00AD0C32">
        <w:rPr>
          <w:rFonts w:ascii="Times New Roman" w:eastAsia="Times New Roman" w:hAnsi="Times New Roman" w:cs="Times New Roman"/>
          <w:sz w:val="24"/>
          <w:szCs w:val="24"/>
          <w:lang w:eastAsia="pl-PL"/>
        </w:rPr>
        <w:t>Skarbu Państwa</w:t>
      </w:r>
      <w:r w:rsidR="007D77B3" w:rsidRPr="003A21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21FE" w:rsidRPr="003A21FE" w:rsidRDefault="003A21FE" w:rsidP="006B7DC5">
      <w:pPr>
        <w:pStyle w:val="Akapitzlist"/>
        <w:autoSpaceDE w:val="0"/>
        <w:autoSpaceDN w:val="0"/>
        <w:spacing w:after="0" w:line="340" w:lineRule="exact"/>
        <w:ind w:left="0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1FE" w:rsidRPr="003A21FE" w:rsidRDefault="003A21FE" w:rsidP="006B7DC5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FE">
        <w:rPr>
          <w:rFonts w:ascii="Times New Roman" w:hAnsi="Times New Roman" w:cs="Times New Roman"/>
          <w:b/>
          <w:sz w:val="24"/>
          <w:szCs w:val="24"/>
        </w:rPr>
        <w:t>§ 5</w:t>
      </w:r>
    </w:p>
    <w:p w:rsidR="003A21FE" w:rsidRPr="002015E7" w:rsidRDefault="003A21FE" w:rsidP="00876138">
      <w:pPr>
        <w:pStyle w:val="Akapitzlist"/>
        <w:spacing w:after="0" w:line="3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21F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7B3" w:rsidRPr="003A21FE">
        <w:rPr>
          <w:rFonts w:ascii="Times New Roman" w:hAnsi="Times New Roman" w:cs="Times New Roman"/>
          <w:sz w:val="24"/>
          <w:szCs w:val="24"/>
        </w:rPr>
        <w:t xml:space="preserve">Umowa została sporządzona w 3 jednobrzmiących egzemplarzach, w tym dwa dla </w:t>
      </w:r>
      <w:r w:rsidR="00876138">
        <w:rPr>
          <w:rFonts w:ascii="Times New Roman" w:hAnsi="Times New Roman" w:cs="Times New Roman"/>
          <w:sz w:val="24"/>
          <w:szCs w:val="24"/>
        </w:rPr>
        <w:t>Skarbu Państwa</w:t>
      </w:r>
      <w:r w:rsidR="007D77B3" w:rsidRPr="003A21FE">
        <w:rPr>
          <w:rFonts w:ascii="Times New Roman" w:hAnsi="Times New Roman" w:cs="Times New Roman"/>
          <w:sz w:val="24"/>
          <w:szCs w:val="24"/>
        </w:rPr>
        <w:t>.</w:t>
      </w:r>
    </w:p>
    <w:p w:rsidR="003A21FE" w:rsidRDefault="003A21FE" w:rsidP="003A21F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015E7" w:rsidRDefault="002015E7" w:rsidP="003A21F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E4CBC" w:rsidRDefault="003A21FE" w:rsidP="003A2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A21FE" w:rsidRDefault="00CE4CBC" w:rsidP="003A21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21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Skarb Państwa                                                             </w:t>
      </w:r>
      <w:r w:rsidR="003A21FE" w:rsidRPr="003A21FE">
        <w:rPr>
          <w:rFonts w:ascii="Times New Roman" w:hAnsi="Times New Roman" w:cs="Times New Roman"/>
          <w:b/>
          <w:i/>
          <w:sz w:val="24"/>
          <w:szCs w:val="24"/>
        </w:rPr>
        <w:t>Inwestor</w:t>
      </w:r>
    </w:p>
    <w:p w:rsidR="003A21FE" w:rsidRDefault="003A21FE" w:rsidP="003A21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015E7" w:rsidRPr="003A21FE" w:rsidRDefault="002015E7" w:rsidP="003A21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A21FE" w:rsidRDefault="003A21FE" w:rsidP="003A21F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……………………............                     </w:t>
      </w:r>
      <w:r w:rsidR="002015E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……………………............</w:t>
      </w:r>
    </w:p>
    <w:sectPr w:rsidR="003A21FE" w:rsidSect="002015E7">
      <w:pgSz w:w="11906" w:h="16838"/>
      <w:pgMar w:top="709" w:right="1418" w:bottom="993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9C5"/>
    <w:multiLevelType w:val="hybridMultilevel"/>
    <w:tmpl w:val="910279AA"/>
    <w:lvl w:ilvl="0" w:tplc="B2A4E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95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28665B"/>
    <w:multiLevelType w:val="hybridMultilevel"/>
    <w:tmpl w:val="4DB8DF8E"/>
    <w:lvl w:ilvl="0" w:tplc="B0846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7B5F"/>
    <w:multiLevelType w:val="hybridMultilevel"/>
    <w:tmpl w:val="7D7E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32305"/>
    <w:multiLevelType w:val="hybridMultilevel"/>
    <w:tmpl w:val="21728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0AA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EC74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3583F"/>
    <w:multiLevelType w:val="hybridMultilevel"/>
    <w:tmpl w:val="3948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F6CB4"/>
    <w:multiLevelType w:val="hybridMultilevel"/>
    <w:tmpl w:val="599E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E745E"/>
    <w:multiLevelType w:val="hybridMultilevel"/>
    <w:tmpl w:val="FCFE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F3816"/>
    <w:multiLevelType w:val="hybridMultilevel"/>
    <w:tmpl w:val="5DA2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E6217"/>
    <w:multiLevelType w:val="hybridMultilevel"/>
    <w:tmpl w:val="A9E8CD78"/>
    <w:lvl w:ilvl="0" w:tplc="1DEC44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"/>
    <w:lvlOverride w:ilvl="0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87"/>
    <w:rsid w:val="000548EA"/>
    <w:rsid w:val="00075A34"/>
    <w:rsid w:val="000F2ECF"/>
    <w:rsid w:val="002015E7"/>
    <w:rsid w:val="0023392C"/>
    <w:rsid w:val="002A1453"/>
    <w:rsid w:val="002C004F"/>
    <w:rsid w:val="003817BA"/>
    <w:rsid w:val="003A21FE"/>
    <w:rsid w:val="00483340"/>
    <w:rsid w:val="004B037B"/>
    <w:rsid w:val="004B6D75"/>
    <w:rsid w:val="005454A9"/>
    <w:rsid w:val="005F2380"/>
    <w:rsid w:val="006315ED"/>
    <w:rsid w:val="00640987"/>
    <w:rsid w:val="00695FC3"/>
    <w:rsid w:val="006B5A74"/>
    <w:rsid w:val="006B7DC5"/>
    <w:rsid w:val="0072752B"/>
    <w:rsid w:val="007D77B3"/>
    <w:rsid w:val="007F5609"/>
    <w:rsid w:val="007F76ED"/>
    <w:rsid w:val="00876138"/>
    <w:rsid w:val="00A16C41"/>
    <w:rsid w:val="00A64B51"/>
    <w:rsid w:val="00A656F3"/>
    <w:rsid w:val="00AD0C32"/>
    <w:rsid w:val="00AD7649"/>
    <w:rsid w:val="00AE6FC2"/>
    <w:rsid w:val="00B044C7"/>
    <w:rsid w:val="00B04E95"/>
    <w:rsid w:val="00BD2915"/>
    <w:rsid w:val="00CE4CBC"/>
    <w:rsid w:val="00D06607"/>
    <w:rsid w:val="00F46079"/>
    <w:rsid w:val="00F6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60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7D77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77B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60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7D77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77B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17</cp:revision>
  <cp:lastPrinted>2015-05-25T09:42:00Z</cp:lastPrinted>
  <dcterms:created xsi:type="dcterms:W3CDTF">2015-05-28T09:11:00Z</dcterms:created>
  <dcterms:modified xsi:type="dcterms:W3CDTF">2015-06-03T13:09:00Z</dcterms:modified>
</cp:coreProperties>
</file>