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E8421E">
        <w:rPr>
          <w:rFonts w:ascii="Tahoma" w:hAnsi="Tahoma" w:cs="Tahoma"/>
          <w:b/>
          <w:bCs/>
        </w:rPr>
        <w:t>7</w:t>
      </w:r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</w:t>
      </w:r>
      <w:r w:rsidR="00DF3749">
        <w:rPr>
          <w:rFonts w:ascii="Tahoma" w:eastAsia="Calibri" w:hAnsi="Tahoma" w:cs="Tahoma"/>
          <w:kern w:val="2"/>
          <w:lang w:eastAsia="ar-SA"/>
        </w:rPr>
        <w:t>9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</w:t>
      </w:r>
      <w:r w:rsidR="00DF3749">
        <w:rPr>
          <w:rFonts w:ascii="Tahoma" w:eastAsia="Calibri" w:hAnsi="Tahoma" w:cs="Tahoma"/>
          <w:kern w:val="2"/>
          <w:lang w:eastAsia="ar-SA"/>
        </w:rPr>
        <w:t>28</w:t>
      </w:r>
      <w:r w:rsidRPr="00DD1710">
        <w:rPr>
          <w:rFonts w:ascii="Tahoma" w:eastAsia="Calibri" w:hAnsi="Tahoma" w:cs="Tahoma"/>
          <w:kern w:val="2"/>
          <w:lang w:eastAsia="ar-SA"/>
        </w:rPr>
        <w:t>)*,</w:t>
      </w:r>
    </w:p>
    <w:p w:rsidR="00A063E9" w:rsidRPr="00DD1710" w:rsidRDefault="00A063E9" w:rsidP="00DF374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16 lutego 2007 r. o ochronie konkurencji i konsumentów </w:t>
      </w:r>
      <w:r w:rsidR="00DF3749" w:rsidRPr="00DD1710">
        <w:rPr>
          <w:rFonts w:ascii="Tahoma" w:eastAsia="Calibri" w:hAnsi="Tahoma" w:cs="Tahoma"/>
          <w:kern w:val="2"/>
          <w:lang w:eastAsia="ar-SA"/>
        </w:rPr>
        <w:t>(Dz. U. z 201</w:t>
      </w:r>
      <w:r w:rsidR="00DF3749">
        <w:rPr>
          <w:rFonts w:ascii="Tahoma" w:eastAsia="Calibri" w:hAnsi="Tahoma" w:cs="Tahoma"/>
          <w:kern w:val="2"/>
          <w:lang w:eastAsia="ar-SA"/>
        </w:rPr>
        <w:t>9</w:t>
      </w:r>
      <w:r w:rsidR="00DF3749" w:rsidRPr="00DD1710">
        <w:rPr>
          <w:rFonts w:ascii="Tahoma" w:eastAsia="Calibri" w:hAnsi="Tahoma" w:cs="Tahoma"/>
          <w:kern w:val="2"/>
          <w:lang w:eastAsia="ar-SA"/>
        </w:rPr>
        <w:t>, poz. 1</w:t>
      </w:r>
      <w:r w:rsidR="00DF3749">
        <w:rPr>
          <w:rFonts w:ascii="Tahoma" w:eastAsia="Calibri" w:hAnsi="Tahoma" w:cs="Tahoma"/>
          <w:kern w:val="2"/>
          <w:lang w:eastAsia="ar-SA"/>
        </w:rPr>
        <w:t>28</w:t>
      </w:r>
      <w:r w:rsidR="00DF3749" w:rsidRPr="00DD1710">
        <w:rPr>
          <w:rFonts w:ascii="Tahoma" w:eastAsia="Calibri" w:hAnsi="Tahoma" w:cs="Tahoma"/>
          <w:kern w:val="2"/>
          <w:lang w:eastAsia="ar-SA"/>
        </w:rPr>
        <w:t>)</w:t>
      </w:r>
      <w:r w:rsidR="00DF3749">
        <w:rPr>
          <w:rFonts w:ascii="Tahoma" w:eastAsia="Calibri" w:hAnsi="Tahoma" w:cs="Tahoma"/>
          <w:kern w:val="2"/>
          <w:lang w:eastAsia="ar-SA"/>
        </w:rPr>
        <w:t xml:space="preserve"> </w:t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bookmarkStart w:id="0" w:name="_GoBack"/>
      <w:bookmarkEnd w:id="0"/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78F" w:rsidRDefault="0024478F" w:rsidP="003A0D5D">
      <w:pPr>
        <w:spacing w:after="0" w:line="240" w:lineRule="auto"/>
      </w:pPr>
      <w:r>
        <w:separator/>
      </w:r>
    </w:p>
  </w:endnote>
  <w:endnote w:type="continuationSeparator" w:id="0">
    <w:p w:rsidR="0024478F" w:rsidRDefault="0024478F" w:rsidP="003A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D5D" w:rsidRDefault="003A0D5D" w:rsidP="003A0D5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78F" w:rsidRDefault="0024478F" w:rsidP="003A0D5D">
      <w:pPr>
        <w:spacing w:after="0" w:line="240" w:lineRule="auto"/>
      </w:pPr>
      <w:r>
        <w:separator/>
      </w:r>
    </w:p>
  </w:footnote>
  <w:footnote w:type="continuationSeparator" w:id="0">
    <w:p w:rsidR="0024478F" w:rsidRDefault="0024478F" w:rsidP="003A0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164B"/>
    <w:rsid w:val="00042276"/>
    <w:rsid w:val="00097644"/>
    <w:rsid w:val="000D6E7E"/>
    <w:rsid w:val="00175799"/>
    <w:rsid w:val="0024478F"/>
    <w:rsid w:val="0026458E"/>
    <w:rsid w:val="002C394C"/>
    <w:rsid w:val="002E1698"/>
    <w:rsid w:val="002E2490"/>
    <w:rsid w:val="00315A3E"/>
    <w:rsid w:val="003A0D5D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9C000D"/>
    <w:rsid w:val="00A063E9"/>
    <w:rsid w:val="00A235E2"/>
    <w:rsid w:val="00A57373"/>
    <w:rsid w:val="00A7616F"/>
    <w:rsid w:val="00AA6DE5"/>
    <w:rsid w:val="00AB751B"/>
    <w:rsid w:val="00AF31EE"/>
    <w:rsid w:val="00B13196"/>
    <w:rsid w:val="00B20717"/>
    <w:rsid w:val="00B7164B"/>
    <w:rsid w:val="00C55D3F"/>
    <w:rsid w:val="00C73E22"/>
    <w:rsid w:val="00CB452A"/>
    <w:rsid w:val="00CF1329"/>
    <w:rsid w:val="00DD1710"/>
    <w:rsid w:val="00DF3749"/>
    <w:rsid w:val="00E6078E"/>
    <w:rsid w:val="00E8421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DE667"/>
  <w15:docId w15:val="{AA0EF113-EC04-4E3A-90B4-CD233A8E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 Wachowiak</cp:lastModifiedBy>
  <cp:revision>6</cp:revision>
  <dcterms:created xsi:type="dcterms:W3CDTF">2017-07-11T13:16:00Z</dcterms:created>
  <dcterms:modified xsi:type="dcterms:W3CDTF">2019-02-26T09:51:00Z</dcterms:modified>
</cp:coreProperties>
</file>