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009" w:rsidRDefault="007D7161">
      <w:pPr>
        <w:keepNext/>
        <w:spacing w:after="0" w:line="240" w:lineRule="auto"/>
        <w:jc w:val="right"/>
        <w:outlineLvl w:val="0"/>
        <w:rPr>
          <w:rFonts w:ascii="Tahoma" w:eastAsia="Tahoma" w:hAnsi="Tahoma" w:cs="Tahoma"/>
          <w:b/>
          <w:bCs/>
        </w:rPr>
      </w:pPr>
      <w:bookmarkStart w:id="0" w:name="_GoBack"/>
      <w:bookmarkEnd w:id="0"/>
      <w:r>
        <w:rPr>
          <w:rFonts w:ascii="Tahoma" w:hAnsi="Tahoma"/>
          <w:b/>
          <w:bCs/>
        </w:rPr>
        <w:t>Za</w:t>
      </w:r>
      <w:r>
        <w:rPr>
          <w:rFonts w:ascii="Tahoma" w:hAnsi="Tahoma"/>
          <w:b/>
          <w:bCs/>
        </w:rPr>
        <w:t>łą</w:t>
      </w:r>
      <w:r>
        <w:rPr>
          <w:rFonts w:ascii="Tahoma" w:hAnsi="Tahoma"/>
          <w:b/>
          <w:bCs/>
        </w:rPr>
        <w:t>cznik nr 9</w:t>
      </w:r>
    </w:p>
    <w:p w:rsidR="00700009" w:rsidRDefault="007D7161">
      <w:pPr>
        <w:keepNext/>
        <w:spacing w:after="0" w:line="240" w:lineRule="auto"/>
        <w:outlineLvl w:val="0"/>
        <w:rPr>
          <w:rFonts w:ascii="Tahoma" w:eastAsia="Tahoma" w:hAnsi="Tahoma" w:cs="Tahoma"/>
        </w:rPr>
      </w:pPr>
      <w:r>
        <w:rPr>
          <w:rFonts w:ascii="Tahoma" w:hAnsi="Tahoma"/>
        </w:rPr>
        <w:t>.......................................</w:t>
      </w:r>
    </w:p>
    <w:p w:rsidR="00700009" w:rsidRDefault="007D7161">
      <w:pPr>
        <w:keepNext/>
        <w:spacing w:after="0" w:line="240" w:lineRule="auto"/>
        <w:outlineLvl w:val="0"/>
        <w:rPr>
          <w:rFonts w:ascii="Tahoma" w:eastAsia="Tahoma" w:hAnsi="Tahoma" w:cs="Tahoma"/>
        </w:rPr>
      </w:pPr>
      <w:r>
        <w:rPr>
          <w:rFonts w:ascii="Tahoma" w:hAnsi="Tahoma"/>
        </w:rPr>
        <w:t xml:space="preserve">   (piecz</w:t>
      </w:r>
      <w:r>
        <w:rPr>
          <w:rFonts w:ascii="Tahoma" w:hAnsi="Tahoma"/>
        </w:rPr>
        <w:t xml:space="preserve">ęć </w:t>
      </w:r>
      <w:r>
        <w:rPr>
          <w:rFonts w:ascii="Tahoma" w:hAnsi="Tahoma"/>
        </w:rPr>
        <w:t>Wykonawcy)</w:t>
      </w:r>
    </w:p>
    <w:p w:rsidR="00700009" w:rsidRDefault="007D7161">
      <w:pPr>
        <w:keepNext/>
        <w:spacing w:after="0" w:line="240" w:lineRule="auto"/>
        <w:outlineLvl w:val="0"/>
        <w:rPr>
          <w:rFonts w:ascii="Tahoma" w:eastAsia="Tahoma" w:hAnsi="Tahoma" w:cs="Tahoma"/>
          <w:b/>
          <w:bCs/>
        </w:rPr>
      </w:pPr>
      <w:r>
        <w:rPr>
          <w:rFonts w:ascii="Tahoma" w:hAnsi="Tahoma"/>
          <w:b/>
          <w:bCs/>
        </w:rPr>
        <w:t xml:space="preserve">                                                                           ..........................., dnia ........................</w:t>
      </w:r>
    </w:p>
    <w:p w:rsidR="00700009" w:rsidRDefault="007D7161">
      <w:pPr>
        <w:spacing w:after="0" w:line="240" w:lineRule="auto"/>
        <w:rPr>
          <w:rFonts w:ascii="Tahoma" w:eastAsia="Tahoma" w:hAnsi="Tahoma" w:cs="Tahoma"/>
        </w:rPr>
      </w:pPr>
      <w:r>
        <w:rPr>
          <w:rFonts w:ascii="Tahoma" w:hAnsi="Tahoma"/>
        </w:rPr>
        <w:t xml:space="preserve">                        </w:t>
      </w:r>
    </w:p>
    <w:p w:rsidR="00700009" w:rsidRDefault="007D7161">
      <w:pPr>
        <w:spacing w:after="0" w:line="240" w:lineRule="auto"/>
        <w:ind w:left="1416"/>
        <w:rPr>
          <w:rFonts w:ascii="Tahoma" w:eastAsia="Tahoma" w:hAnsi="Tahoma" w:cs="Tahoma"/>
        </w:rPr>
      </w:pPr>
      <w:r>
        <w:rPr>
          <w:rFonts w:ascii="Tahoma" w:hAnsi="Tahoma"/>
        </w:rPr>
        <w:t xml:space="preserve"> </w:t>
      </w:r>
    </w:p>
    <w:p w:rsidR="00700009" w:rsidRDefault="00700009">
      <w:pPr>
        <w:spacing w:after="0" w:line="240" w:lineRule="auto"/>
        <w:ind w:left="1416"/>
        <w:rPr>
          <w:rFonts w:ascii="Tahoma" w:eastAsia="Tahoma" w:hAnsi="Tahoma" w:cs="Tahoma"/>
        </w:rPr>
      </w:pPr>
    </w:p>
    <w:p w:rsidR="00700009" w:rsidRDefault="007D7161">
      <w:pPr>
        <w:spacing w:after="0" w:line="240" w:lineRule="auto"/>
        <w:ind w:left="1416"/>
        <w:rPr>
          <w:rFonts w:ascii="Tahoma" w:eastAsia="Tahoma" w:hAnsi="Tahoma" w:cs="Tahoma"/>
          <w:sz w:val="24"/>
          <w:szCs w:val="24"/>
        </w:rPr>
      </w:pPr>
      <w:r>
        <w:rPr>
          <w:rFonts w:ascii="Tahoma" w:hAnsi="Tahoma"/>
        </w:rPr>
        <w:t xml:space="preserve"> </w:t>
      </w:r>
      <w:r>
        <w:rPr>
          <w:rFonts w:ascii="Tahoma" w:hAnsi="Tahoma"/>
          <w:b/>
          <w:bCs/>
          <w:sz w:val="24"/>
          <w:szCs w:val="24"/>
        </w:rPr>
        <w:t>Zbiorcze zestawienie cenowe przedmiotu zam</w:t>
      </w:r>
      <w:r>
        <w:rPr>
          <w:rFonts w:ascii="Tahoma" w:hAnsi="Tahoma"/>
          <w:b/>
          <w:bCs/>
          <w:sz w:val="24"/>
          <w:szCs w:val="24"/>
        </w:rPr>
        <w:t>ó</w:t>
      </w:r>
      <w:r>
        <w:rPr>
          <w:rFonts w:ascii="Tahoma" w:hAnsi="Tahoma"/>
          <w:b/>
          <w:bCs/>
          <w:sz w:val="24"/>
          <w:szCs w:val="24"/>
        </w:rPr>
        <w:t>wienia</w:t>
      </w:r>
      <w:r>
        <w:rPr>
          <w:rFonts w:ascii="Tahoma" w:hAnsi="Tahoma"/>
          <w:sz w:val="24"/>
          <w:szCs w:val="24"/>
        </w:rPr>
        <w:t xml:space="preserve"> </w:t>
      </w:r>
    </w:p>
    <w:p w:rsidR="00700009" w:rsidRDefault="00700009">
      <w:pPr>
        <w:spacing w:after="0" w:line="240" w:lineRule="auto"/>
        <w:ind w:left="1416"/>
        <w:rPr>
          <w:rFonts w:ascii="Tahoma" w:eastAsia="Tahoma" w:hAnsi="Tahoma" w:cs="Tahoma"/>
          <w:sz w:val="24"/>
          <w:szCs w:val="24"/>
        </w:rPr>
      </w:pPr>
    </w:p>
    <w:p w:rsidR="00700009" w:rsidRDefault="007D7161">
      <w:pPr>
        <w:spacing w:after="0" w:line="240" w:lineRule="auto"/>
        <w:jc w:val="center"/>
        <w:rPr>
          <w:rFonts w:ascii="Tahoma" w:eastAsia="Tahoma" w:hAnsi="Tahoma" w:cs="Tahoma"/>
          <w:b/>
          <w:bCs/>
          <w:color w:val="FF0000"/>
          <w:u w:color="FF0000"/>
        </w:rPr>
      </w:pPr>
      <w:r>
        <w:rPr>
          <w:rFonts w:ascii="Tahoma" w:hAnsi="Tahoma"/>
          <w:b/>
          <w:bCs/>
        </w:rPr>
        <w:t>Doposa</w:t>
      </w:r>
      <w:r>
        <w:rPr>
          <w:rFonts w:ascii="Tahoma" w:hAnsi="Tahoma"/>
          <w:b/>
          <w:bCs/>
        </w:rPr>
        <w:t>ż</w:t>
      </w:r>
      <w:r>
        <w:rPr>
          <w:rFonts w:ascii="Tahoma" w:hAnsi="Tahoma"/>
          <w:b/>
          <w:bCs/>
        </w:rPr>
        <w:t>enie klas i warsztat</w:t>
      </w:r>
      <w:r>
        <w:rPr>
          <w:rFonts w:ascii="Tahoma" w:hAnsi="Tahoma"/>
          <w:b/>
          <w:bCs/>
        </w:rPr>
        <w:t>ó</w:t>
      </w:r>
      <w:r>
        <w:rPr>
          <w:rFonts w:ascii="Tahoma" w:hAnsi="Tahoma"/>
          <w:b/>
          <w:bCs/>
        </w:rPr>
        <w:t xml:space="preserve">w </w:t>
      </w:r>
      <w:r>
        <w:rPr>
          <w:rFonts w:ascii="Tahoma" w:hAnsi="Tahoma"/>
          <w:b/>
          <w:bCs/>
        </w:rPr>
        <w:t xml:space="preserve">– </w:t>
      </w:r>
      <w:r>
        <w:rPr>
          <w:rFonts w:ascii="Tahoma" w:hAnsi="Tahoma"/>
          <w:b/>
          <w:bCs/>
        </w:rPr>
        <w:t>sprz</w:t>
      </w:r>
      <w:r>
        <w:rPr>
          <w:rFonts w:ascii="Tahoma" w:hAnsi="Tahoma"/>
          <w:b/>
          <w:bCs/>
        </w:rPr>
        <w:t>ę</w:t>
      </w:r>
      <w:r>
        <w:rPr>
          <w:rFonts w:ascii="Tahoma" w:hAnsi="Tahoma"/>
          <w:b/>
          <w:bCs/>
        </w:rPr>
        <w:t xml:space="preserve">t komputerowy </w:t>
      </w:r>
      <w:r>
        <w:rPr>
          <w:rFonts w:ascii="Tahoma" w:hAnsi="Tahoma"/>
          <w:b/>
          <w:bCs/>
        </w:rPr>
        <w:t xml:space="preserve">– </w:t>
      </w:r>
      <w:r>
        <w:rPr>
          <w:rFonts w:ascii="Tahoma" w:hAnsi="Tahoma"/>
          <w:b/>
          <w:bCs/>
        </w:rPr>
        <w:t>na potrzeby Zespo</w:t>
      </w:r>
      <w:r>
        <w:rPr>
          <w:rFonts w:ascii="Tahoma" w:hAnsi="Tahoma"/>
          <w:b/>
          <w:bCs/>
        </w:rPr>
        <w:t>ł</w:t>
      </w:r>
      <w:r>
        <w:rPr>
          <w:rFonts w:ascii="Tahoma" w:hAnsi="Tahoma"/>
          <w:b/>
          <w:bCs/>
        </w:rPr>
        <w:t>u Szk</w:t>
      </w:r>
      <w:r>
        <w:rPr>
          <w:rFonts w:ascii="Tahoma" w:hAnsi="Tahoma"/>
          <w:b/>
          <w:bCs/>
        </w:rPr>
        <w:t xml:space="preserve">ół </w:t>
      </w:r>
      <w:r>
        <w:rPr>
          <w:rFonts w:ascii="Tahoma" w:hAnsi="Tahoma"/>
          <w:b/>
          <w:bCs/>
        </w:rPr>
        <w:t xml:space="preserve">Ponadgimnazjalnych w Nowogardzie w ramach projektu pn.: </w:t>
      </w:r>
      <w:r>
        <w:rPr>
          <w:rFonts w:ascii="Tahoma" w:hAnsi="Tahoma"/>
          <w:b/>
          <w:bCs/>
        </w:rPr>
        <w:t>„</w:t>
      </w:r>
      <w:r>
        <w:rPr>
          <w:rFonts w:ascii="Tahoma" w:hAnsi="Tahoma"/>
          <w:b/>
          <w:bCs/>
        </w:rPr>
        <w:t>Rozbudowa, termomodernizacja i doposa</w:t>
      </w:r>
      <w:r>
        <w:rPr>
          <w:rFonts w:ascii="Tahoma" w:hAnsi="Tahoma"/>
          <w:b/>
          <w:bCs/>
        </w:rPr>
        <w:t>ż</w:t>
      </w:r>
      <w:r>
        <w:rPr>
          <w:rFonts w:ascii="Tahoma" w:hAnsi="Tahoma"/>
          <w:b/>
          <w:bCs/>
        </w:rPr>
        <w:t>enie budynku Zespo</w:t>
      </w:r>
      <w:r>
        <w:rPr>
          <w:rFonts w:ascii="Tahoma" w:hAnsi="Tahoma"/>
          <w:b/>
          <w:bCs/>
        </w:rPr>
        <w:t>ł</w:t>
      </w:r>
      <w:r>
        <w:rPr>
          <w:rFonts w:ascii="Tahoma" w:hAnsi="Tahoma"/>
          <w:b/>
          <w:bCs/>
        </w:rPr>
        <w:t>u Szk</w:t>
      </w:r>
      <w:r>
        <w:rPr>
          <w:rFonts w:ascii="Tahoma" w:hAnsi="Tahoma"/>
          <w:b/>
          <w:bCs/>
        </w:rPr>
        <w:t xml:space="preserve">ół </w:t>
      </w:r>
      <w:r>
        <w:rPr>
          <w:rFonts w:ascii="Tahoma" w:hAnsi="Tahoma"/>
          <w:b/>
          <w:bCs/>
        </w:rPr>
        <w:t>Ponadgimnazjalnych przy ul. Ks. J. Poniatowskiego 21 w Nowogardzie</w:t>
      </w:r>
      <w:r>
        <w:rPr>
          <w:rFonts w:ascii="Tahoma" w:hAnsi="Tahoma"/>
          <w:b/>
          <w:bCs/>
        </w:rPr>
        <w:t>”</w:t>
      </w:r>
    </w:p>
    <w:p w:rsidR="00700009" w:rsidRDefault="00700009">
      <w:pPr>
        <w:spacing w:after="0" w:line="24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tbl>
      <w:tblPr>
        <w:tblStyle w:val="TableNormal"/>
        <w:tblW w:w="905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2025"/>
        <w:gridCol w:w="905"/>
        <w:gridCol w:w="1104"/>
        <w:gridCol w:w="1234"/>
        <w:gridCol w:w="1046"/>
        <w:gridCol w:w="1093"/>
        <w:gridCol w:w="1213"/>
      </w:tblGrid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Nazwa przedmiotu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Il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ść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Warto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ść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jednostki netto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Warto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ść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VAT</w:t>
            </w:r>
          </w:p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Warto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ść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Cena brutto</w:t>
            </w:r>
          </w:p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szt. komputer</w:t>
            </w:r>
            <w:r>
              <w:rPr>
                <w:rFonts w:ascii="Tahoma" w:hAnsi="Tahoma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w przeno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ś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nych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szt. komputer</w:t>
            </w:r>
            <w:r>
              <w:rPr>
                <w:rFonts w:ascii="Tahoma" w:hAnsi="Tahoma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w przeno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ś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nych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rysunku technicznego technik pojazd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samochodowych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komputer przeno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ś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ny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4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urz</w:t>
            </w:r>
            <w:r>
              <w:rPr>
                <w:rFonts w:ascii="Tahoma" w:hAnsi="Tahoma"/>
                <w:sz w:val="20"/>
                <w:szCs w:val="20"/>
              </w:rPr>
              <w:t>ą</w:t>
            </w:r>
            <w:r>
              <w:rPr>
                <w:rFonts w:ascii="Tahoma" w:hAnsi="Tahoma"/>
                <w:sz w:val="20"/>
                <w:szCs w:val="20"/>
              </w:rPr>
              <w:t>dze</w:t>
            </w:r>
            <w:r>
              <w:rPr>
                <w:rFonts w:ascii="Tahoma" w:hAnsi="Tahoma"/>
                <w:sz w:val="20"/>
                <w:szCs w:val="20"/>
              </w:rPr>
              <w:t xml:space="preserve">ń </w:t>
            </w:r>
            <w:r>
              <w:rPr>
                <w:rFonts w:ascii="Tahoma" w:hAnsi="Tahoma"/>
                <w:sz w:val="20"/>
                <w:szCs w:val="20"/>
              </w:rPr>
              <w:t xml:space="preserve">techniki komputerowej technik informatyk w TZSP - 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stanowisk komputerowych wraz z oprogramowaniem + monitor klawiatura mysz, kamera internetowa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licencji oprogramowania biurowego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3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licencji na oprogramowanie specjalistyczne wspomagaj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ce gospodark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ę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magazynow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4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projektor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5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</w:t>
            </w:r>
            <w:r>
              <w:rPr>
                <w:rFonts w:ascii="Tahoma" w:hAnsi="Tahoma"/>
                <w:sz w:val="20"/>
                <w:szCs w:val="20"/>
              </w:rPr>
              <w:t>–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ekran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9.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5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ekran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6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</w:rPr>
              <w:t>wizualizer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6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</w:rPr>
              <w:t>bindownica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7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urz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dzenia wielofunkcyjne laserowe mono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7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urz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dzenia wielofunkcyjne laserowe mono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rysunku technicznego technik pojazd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samochodowych w TZSP-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urz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dzenie wielofunkcyjne format A3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laserowe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proofErr w:type="spellStart"/>
            <w:r>
              <w:rPr>
                <w:rFonts w:ascii="Tahoma" w:hAnsi="Tahoma"/>
                <w:sz w:val="20"/>
                <w:szCs w:val="20"/>
                <w:lang w:val="en-US"/>
              </w:rPr>
              <w:t>Zakup</w:t>
            </w:r>
            <w:proofErr w:type="spellEnd"/>
            <w:r>
              <w:rPr>
                <w:rFonts w:ascii="Tahoma" w:hAnsi="Tahoma"/>
                <w:sz w:val="20"/>
                <w:szCs w:val="20"/>
                <w:lang w:val="en-US"/>
              </w:rPr>
              <w:t xml:space="preserve"> 8 </w:t>
            </w:r>
            <w:proofErr w:type="spellStart"/>
            <w:r>
              <w:rPr>
                <w:rFonts w:ascii="Tahoma" w:hAnsi="Tahoma"/>
                <w:sz w:val="20"/>
                <w:szCs w:val="20"/>
                <w:lang w:val="en-US"/>
              </w:rPr>
              <w:t>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pracowni gospodarki materia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owej technik logistyk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modele, wzory i makiety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ś</w:t>
            </w:r>
            <w:r>
              <w:rPr>
                <w:rFonts w:ascii="Tahoma" w:hAnsi="Tahoma"/>
                <w:sz w:val="20"/>
                <w:szCs w:val="20"/>
              </w:rPr>
              <w:t>rodk</w:t>
            </w:r>
            <w:proofErr w:type="spellEnd"/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transportu technik logistyk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licencja na 12 stanowisk oprogramowanie umo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ż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liwiaj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ce prowadzenia rozlicze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ń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kierowcy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ś</w:t>
            </w:r>
            <w:r>
              <w:rPr>
                <w:rFonts w:ascii="Tahoma" w:hAnsi="Tahoma"/>
                <w:sz w:val="20"/>
                <w:szCs w:val="20"/>
              </w:rPr>
              <w:t>rodk</w:t>
            </w:r>
            <w:proofErr w:type="spellEnd"/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transportu technik logistyk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licencja na 12 stanowisk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oprogramowania do sporz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dzania dokumentacji transportowej</w:t>
            </w:r>
          </w:p>
          <w:p w:rsidR="00700009" w:rsidRDefault="00700009">
            <w:pPr>
              <w:spacing w:after="0" w:line="240" w:lineRule="auto"/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12 licencji systemu operacyjnego i pakietu biurowego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3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niszczarka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20.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4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 xml:space="preserve">adowej pracowni techniki biurowej technik handlowiec/ekonomista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projektor multimedialny</w:t>
            </w:r>
          </w:p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21.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3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rysunku technicznego technik pojazd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samochodowych w TZSP </w:t>
            </w:r>
            <w:r>
              <w:rPr>
                <w:rFonts w:ascii="Tahoma" w:hAnsi="Tahoma"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projektor 1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22.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komplet narz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ę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dzi do monta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ż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u okablowania</w:t>
            </w:r>
          </w:p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23.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  <w:lang w:val="en-US"/>
              </w:rPr>
              <w:t>patchcord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  <w:lang w:val="en-US"/>
              </w:rPr>
              <w:t xml:space="preserve"> UTP</w:t>
            </w:r>
            <w:r>
              <w:rPr>
                <w:rFonts w:ascii="Tahoma" w:hAnsi="Tahoma"/>
                <w:sz w:val="20"/>
                <w:szCs w:val="20"/>
              </w:rPr>
              <w:t xml:space="preserve"> + ko</w:t>
            </w:r>
            <w:r>
              <w:rPr>
                <w:rFonts w:ascii="Tahoma" w:hAnsi="Tahoma"/>
                <w:sz w:val="20"/>
                <w:szCs w:val="20"/>
              </w:rPr>
              <w:t>ń</w:t>
            </w:r>
            <w:r>
              <w:rPr>
                <w:rFonts w:ascii="Tahoma" w:hAnsi="Tahoma"/>
                <w:sz w:val="20"/>
                <w:szCs w:val="20"/>
              </w:rPr>
              <w:t>c</w:t>
            </w:r>
            <w:r>
              <w:rPr>
                <w:rFonts w:ascii="Tahoma" w:hAnsi="Tahoma"/>
                <w:sz w:val="20"/>
                <w:szCs w:val="20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wki RJ45 - 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1 karton 305m</w:t>
            </w:r>
          </w:p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+ 100 ko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ń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ó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wek RJ45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 karton 305m</w:t>
            </w:r>
          </w:p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+ 100 ko</w:t>
            </w:r>
            <w:r>
              <w:rPr>
                <w:rFonts w:ascii="Tahoma" w:hAnsi="Tahoma"/>
                <w:sz w:val="20"/>
                <w:szCs w:val="20"/>
              </w:rPr>
              <w:t>ń</w:t>
            </w:r>
            <w:r>
              <w:rPr>
                <w:rFonts w:ascii="Tahoma" w:hAnsi="Tahoma"/>
                <w:sz w:val="20"/>
                <w:szCs w:val="20"/>
              </w:rPr>
              <w:t>c</w:t>
            </w:r>
            <w:r>
              <w:rPr>
                <w:rFonts w:ascii="Tahoma" w:hAnsi="Tahoma"/>
                <w:sz w:val="20"/>
                <w:szCs w:val="20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>wek RJ45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24.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3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it-IT"/>
              </w:rPr>
              <w:t>patch-panel 19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”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fr-FR"/>
              </w:rPr>
              <w:t xml:space="preserve">UTP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fr-FR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fr-FR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25.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4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tester okablowania strukturalnego z gniazdem RJ45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26.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5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prze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łą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cznik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</w:rPr>
              <w:t>zarz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ą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dzalny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</w:p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27.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6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lokalnych sieci komputerowych i sieciowych system</w:t>
            </w:r>
            <w:r>
              <w:rPr>
                <w:rFonts w:ascii="Tahoma" w:hAnsi="Tahoma"/>
                <w:sz w:val="20"/>
                <w:szCs w:val="20"/>
                <w:lang w:val="es-ES_tradnl"/>
              </w:rPr>
              <w:t>ó</w:t>
            </w:r>
            <w:r>
              <w:rPr>
                <w:rFonts w:ascii="Tahoma" w:hAnsi="Tahoma"/>
                <w:sz w:val="20"/>
                <w:szCs w:val="20"/>
              </w:rPr>
              <w:t xml:space="preserve">w operacyjnych technik informatyk w TZSP -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>router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 xml:space="preserve"> z Wi-Fi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 xml:space="preserve">7 </w:t>
            </w:r>
            <w:proofErr w:type="spellStart"/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>szt</w:t>
            </w:r>
            <w:proofErr w:type="spellEnd"/>
            <w:r>
              <w:rPr>
                <w:rFonts w:ascii="Tahoma" w:hAnsi="Tahoma"/>
                <w:b/>
                <w:bCs/>
                <w:sz w:val="20"/>
                <w:szCs w:val="20"/>
                <w:lang w:val="de-DE"/>
              </w:rPr>
              <w:t>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28.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1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urz</w:t>
            </w:r>
            <w:r>
              <w:rPr>
                <w:rFonts w:ascii="Tahoma" w:hAnsi="Tahoma"/>
                <w:sz w:val="20"/>
                <w:szCs w:val="20"/>
              </w:rPr>
              <w:t>ą</w:t>
            </w:r>
            <w:r>
              <w:rPr>
                <w:rFonts w:ascii="Tahoma" w:hAnsi="Tahoma"/>
                <w:sz w:val="20"/>
                <w:szCs w:val="20"/>
              </w:rPr>
              <w:t>dze</w:t>
            </w:r>
            <w:r>
              <w:rPr>
                <w:rFonts w:ascii="Tahoma" w:hAnsi="Tahoma"/>
                <w:sz w:val="20"/>
                <w:szCs w:val="20"/>
              </w:rPr>
              <w:t xml:space="preserve">ń </w:t>
            </w:r>
            <w:r>
              <w:rPr>
                <w:rFonts w:ascii="Tahoma" w:hAnsi="Tahoma"/>
                <w:sz w:val="20"/>
                <w:szCs w:val="20"/>
              </w:rPr>
              <w:t xml:space="preserve">techniki komputerowej technik informatyk w TZSP - 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SSD zgodne z interfejsem SATA III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lastRenderedPageBreak/>
              <w:t>29.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Zakup 2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urz</w:t>
            </w:r>
            <w:r>
              <w:rPr>
                <w:rFonts w:ascii="Tahoma" w:hAnsi="Tahoma"/>
                <w:sz w:val="20"/>
                <w:szCs w:val="20"/>
              </w:rPr>
              <w:t>ą</w:t>
            </w:r>
            <w:r>
              <w:rPr>
                <w:rFonts w:ascii="Tahoma" w:hAnsi="Tahoma"/>
                <w:sz w:val="20"/>
                <w:szCs w:val="20"/>
              </w:rPr>
              <w:t>dze</w:t>
            </w:r>
            <w:r>
              <w:rPr>
                <w:rFonts w:ascii="Tahoma" w:hAnsi="Tahoma"/>
                <w:sz w:val="20"/>
                <w:szCs w:val="20"/>
              </w:rPr>
              <w:t xml:space="preserve">ń </w:t>
            </w:r>
            <w:r>
              <w:rPr>
                <w:rFonts w:ascii="Tahoma" w:hAnsi="Tahoma"/>
                <w:sz w:val="20"/>
                <w:szCs w:val="20"/>
              </w:rPr>
              <w:t xml:space="preserve">techniki komputerowej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pami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ęć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zewn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ę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trzna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</w:p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>30.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</w:pPr>
            <w:r>
              <w:rPr>
                <w:rFonts w:ascii="Tahoma" w:hAnsi="Tahoma"/>
                <w:sz w:val="20"/>
                <w:szCs w:val="20"/>
              </w:rPr>
              <w:t>Zakup 3 sk</w:t>
            </w:r>
            <w:r>
              <w:rPr>
                <w:rFonts w:ascii="Tahoma" w:hAnsi="Tahoma"/>
                <w:sz w:val="20"/>
                <w:szCs w:val="20"/>
              </w:rPr>
              <w:t>ł</w:t>
            </w:r>
            <w:r>
              <w:rPr>
                <w:rFonts w:ascii="Tahoma" w:hAnsi="Tahoma"/>
                <w:sz w:val="20"/>
                <w:szCs w:val="20"/>
              </w:rPr>
              <w:t>adowej pracowni urz</w:t>
            </w:r>
            <w:r>
              <w:rPr>
                <w:rFonts w:ascii="Tahoma" w:hAnsi="Tahoma"/>
                <w:sz w:val="20"/>
                <w:szCs w:val="20"/>
              </w:rPr>
              <w:t>ą</w:t>
            </w:r>
            <w:r>
              <w:rPr>
                <w:rFonts w:ascii="Tahoma" w:hAnsi="Tahoma"/>
                <w:sz w:val="20"/>
                <w:szCs w:val="20"/>
              </w:rPr>
              <w:t>dze</w:t>
            </w:r>
            <w:r>
              <w:rPr>
                <w:rFonts w:ascii="Tahoma" w:hAnsi="Tahoma"/>
                <w:sz w:val="20"/>
                <w:szCs w:val="20"/>
              </w:rPr>
              <w:t xml:space="preserve">ń </w:t>
            </w:r>
            <w:r>
              <w:rPr>
                <w:rFonts w:ascii="Tahoma" w:hAnsi="Tahoma"/>
                <w:sz w:val="20"/>
                <w:szCs w:val="20"/>
              </w:rPr>
              <w:t xml:space="preserve">techniki komputerowej technik informatyk w TZSP -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karta graficzna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ascii="Tahoma" w:hAnsi="Tahoma"/>
                <w:b/>
                <w:bCs/>
                <w:sz w:val="20"/>
                <w:szCs w:val="20"/>
              </w:rPr>
              <w:t>7 szt.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center"/>
            </w:pPr>
            <w:r>
              <w:rPr>
                <w:rFonts w:ascii="Tahoma" w:eastAsia="Cambria" w:hAnsi="Tahoma" w:cs="Cambria"/>
                <w:sz w:val="20"/>
                <w:szCs w:val="20"/>
              </w:rPr>
              <w:t>23%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  <w:tr w:rsidR="0070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3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D7161">
            <w:pPr>
              <w:spacing w:after="0" w:line="240" w:lineRule="auto"/>
              <w:jc w:val="right"/>
            </w:pPr>
            <w:r>
              <w:rPr>
                <w:rFonts w:ascii="Tahoma" w:hAnsi="Tahoma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>
            <w:pPr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0009" w:rsidRDefault="00700009"/>
        </w:tc>
      </w:tr>
    </w:tbl>
    <w:p w:rsidR="00700009" w:rsidRDefault="00700009">
      <w:pPr>
        <w:widowControl w:val="0"/>
        <w:spacing w:after="0" w:line="24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700009" w:rsidRDefault="00700009">
      <w:pPr>
        <w:spacing w:after="0" w:line="24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700009" w:rsidRDefault="00700009">
      <w:pPr>
        <w:spacing w:after="0" w:line="24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700009" w:rsidRDefault="007D7161">
      <w:pPr>
        <w:spacing w:after="0" w:line="24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Wyliczon</w:t>
      </w:r>
      <w:r>
        <w:rPr>
          <w:rFonts w:ascii="Tahoma" w:hAnsi="Tahoma"/>
          <w:sz w:val="20"/>
          <w:szCs w:val="20"/>
        </w:rPr>
        <w:t xml:space="preserve">ą </w:t>
      </w:r>
      <w:r>
        <w:rPr>
          <w:rFonts w:ascii="Tahoma" w:hAnsi="Tahoma"/>
          <w:sz w:val="20"/>
          <w:szCs w:val="20"/>
        </w:rPr>
        <w:t>warto</w:t>
      </w:r>
      <w:r>
        <w:rPr>
          <w:rFonts w:ascii="Tahoma" w:hAnsi="Tahoma"/>
          <w:sz w:val="20"/>
          <w:szCs w:val="20"/>
        </w:rPr>
        <w:t xml:space="preserve">ść </w:t>
      </w:r>
      <w:r>
        <w:rPr>
          <w:rFonts w:ascii="Tahoma" w:hAnsi="Tahoma"/>
          <w:sz w:val="20"/>
          <w:szCs w:val="20"/>
        </w:rPr>
        <w:t>netto, podatek VAT i cen</w:t>
      </w:r>
      <w:r>
        <w:rPr>
          <w:rFonts w:ascii="Tahoma" w:hAnsi="Tahoma"/>
          <w:sz w:val="20"/>
          <w:szCs w:val="20"/>
        </w:rPr>
        <w:t xml:space="preserve">ę </w:t>
      </w:r>
      <w:r>
        <w:rPr>
          <w:rFonts w:ascii="Tahoma" w:hAnsi="Tahoma"/>
          <w:sz w:val="20"/>
          <w:szCs w:val="20"/>
        </w:rPr>
        <w:t>brutto z poz. RAZEM nale</w:t>
      </w:r>
      <w:r>
        <w:rPr>
          <w:rFonts w:ascii="Tahoma" w:hAnsi="Tahoma"/>
          <w:sz w:val="20"/>
          <w:szCs w:val="20"/>
        </w:rPr>
        <w:t>ż</w:t>
      </w:r>
      <w:r>
        <w:rPr>
          <w:rFonts w:ascii="Tahoma" w:hAnsi="Tahoma"/>
          <w:sz w:val="20"/>
          <w:szCs w:val="20"/>
        </w:rPr>
        <w:t>y przenie</w:t>
      </w:r>
      <w:r>
        <w:rPr>
          <w:rFonts w:ascii="Tahoma" w:hAnsi="Tahoma"/>
          <w:sz w:val="20"/>
          <w:szCs w:val="20"/>
        </w:rPr>
        <w:t xml:space="preserve">ść </w:t>
      </w:r>
      <w:r>
        <w:rPr>
          <w:rFonts w:ascii="Tahoma" w:hAnsi="Tahoma"/>
          <w:sz w:val="20"/>
          <w:szCs w:val="20"/>
        </w:rPr>
        <w:t>do formularza ofertowego.</w:t>
      </w:r>
    </w:p>
    <w:p w:rsidR="00700009" w:rsidRDefault="00700009">
      <w:pPr>
        <w:spacing w:after="0" w:line="240" w:lineRule="auto"/>
        <w:jc w:val="both"/>
        <w:rPr>
          <w:rFonts w:ascii="Tahoma" w:eastAsia="Tahoma" w:hAnsi="Tahoma" w:cs="Tahoma"/>
        </w:rPr>
      </w:pPr>
    </w:p>
    <w:p w:rsidR="00700009" w:rsidRDefault="007D7161">
      <w:pPr>
        <w:spacing w:after="0" w:line="240" w:lineRule="auto"/>
        <w:ind w:left="4956" w:firstLine="708"/>
        <w:jc w:val="both"/>
        <w:rPr>
          <w:rFonts w:ascii="Tahoma" w:eastAsia="Tahoma" w:hAnsi="Tahoma" w:cs="Tahoma"/>
        </w:rPr>
      </w:pPr>
      <w:r>
        <w:rPr>
          <w:rFonts w:ascii="Tahoma" w:hAnsi="Tahoma"/>
        </w:rPr>
        <w:t>………………………………………………</w:t>
      </w:r>
    </w:p>
    <w:p w:rsidR="00700009" w:rsidRDefault="007D7161">
      <w:pPr>
        <w:spacing w:after="0" w:line="240" w:lineRule="auto"/>
        <w:ind w:left="4956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Czytelne podpisy os</w:t>
      </w:r>
      <w:r>
        <w:rPr>
          <w:rFonts w:ascii="Tahoma" w:hAnsi="Tahoma"/>
          <w:sz w:val="20"/>
          <w:szCs w:val="20"/>
        </w:rPr>
        <w:t>ó</w:t>
      </w:r>
      <w:r>
        <w:rPr>
          <w:rFonts w:ascii="Tahoma" w:hAnsi="Tahoma"/>
          <w:sz w:val="20"/>
          <w:szCs w:val="20"/>
        </w:rPr>
        <w:t>b uprawnionych do reprezentowania Wykonawcy/ Wykonawc</w:t>
      </w:r>
      <w:r>
        <w:rPr>
          <w:rFonts w:ascii="Tahoma" w:hAnsi="Tahoma"/>
          <w:sz w:val="20"/>
          <w:szCs w:val="20"/>
        </w:rPr>
        <w:t>ó</w:t>
      </w:r>
      <w:r>
        <w:rPr>
          <w:rFonts w:ascii="Tahoma" w:hAnsi="Tahoma"/>
          <w:sz w:val="20"/>
          <w:szCs w:val="20"/>
        </w:rPr>
        <w:t>w</w:t>
      </w:r>
    </w:p>
    <w:p w:rsidR="00700009" w:rsidRDefault="00700009">
      <w:pPr>
        <w:spacing w:after="0" w:line="240" w:lineRule="auto"/>
        <w:rPr>
          <w:rFonts w:ascii="Tahoma" w:eastAsia="Tahoma" w:hAnsi="Tahoma" w:cs="Tahoma"/>
          <w:sz w:val="20"/>
          <w:szCs w:val="20"/>
        </w:rPr>
      </w:pPr>
    </w:p>
    <w:p w:rsidR="00700009" w:rsidRDefault="00700009">
      <w:pPr>
        <w:spacing w:after="0" w:line="240" w:lineRule="auto"/>
      </w:pPr>
    </w:p>
    <w:sectPr w:rsidR="00700009">
      <w:headerReference w:type="default" r:id="rId6"/>
      <w:footerReference w:type="default" r:id="rId7"/>
      <w:pgSz w:w="11900" w:h="16840"/>
      <w:pgMar w:top="1950" w:right="1417" w:bottom="1135" w:left="1417" w:header="708" w:footer="4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161" w:rsidRDefault="007D7161">
      <w:pPr>
        <w:spacing w:after="0" w:line="240" w:lineRule="auto"/>
      </w:pPr>
      <w:r>
        <w:separator/>
      </w:r>
    </w:p>
  </w:endnote>
  <w:endnote w:type="continuationSeparator" w:id="0">
    <w:p w:rsidR="007D7161" w:rsidRDefault="007D7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009" w:rsidRDefault="007D7161">
    <w:pPr>
      <w:pStyle w:val="Stopka"/>
      <w:tabs>
        <w:tab w:val="clear" w:pos="9072"/>
        <w:tab w:val="right" w:pos="9046"/>
      </w:tabs>
      <w:jc w:val="center"/>
    </w:pPr>
    <w:r>
      <w:rPr>
        <w:b/>
        <w:bCs/>
        <w:noProof/>
      </w:rPr>
      <w:drawing>
        <wp:inline distT="0" distB="0" distL="0" distR="0">
          <wp:extent cx="4877044" cy="547148"/>
          <wp:effectExtent l="0" t="0" r="0" b="0"/>
          <wp:docPr id="1073741826" name="officeArt object" descr="C:\Users\kgarczynski\Desktop\logosy_różne ustawienia_perspektywa 14-20\jpg\ciąg logotypów_NSS-UE-EFRR_RPO-WZ_14-20_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C:\Users\kgarczynski\Desktop\logosy_różne ustawienia_perspektywa 14-20\jpg\ciąg logotypów_NSS-UE-EFRR_RPO-WZ_14-20_mono.jpg" descr="C:\Users\kgarczynski\Desktop\logosy_różne ustawienia_perspektywa 14-20\jpg\ciąg logotypów_NSS-UE-EFRR_RPO-WZ_14-20_mono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7044" cy="54714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161" w:rsidRDefault="007D7161">
      <w:pPr>
        <w:spacing w:after="0" w:line="240" w:lineRule="auto"/>
      </w:pPr>
      <w:r>
        <w:separator/>
      </w:r>
    </w:p>
  </w:footnote>
  <w:footnote w:type="continuationSeparator" w:id="0">
    <w:p w:rsidR="007D7161" w:rsidRDefault="007D7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009" w:rsidRDefault="007D7161">
    <w:pPr>
      <w:pStyle w:val="Nagwek"/>
      <w:tabs>
        <w:tab w:val="clear" w:pos="9072"/>
        <w:tab w:val="right" w:pos="9046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282575</wp:posOffset>
          </wp:positionH>
          <wp:positionV relativeFrom="page">
            <wp:posOffset>234950</wp:posOffset>
          </wp:positionV>
          <wp:extent cx="6998335" cy="817245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owiatgoleniowski_naglowek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98335" cy="8172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009"/>
    <w:rsid w:val="00700009"/>
    <w:rsid w:val="007D7161"/>
    <w:rsid w:val="00A0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3E0BF-654A-48C9-A4BD-7CBD5C47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Spałek</dc:creator>
  <cp:lastModifiedBy>Aleksandra Spałek</cp:lastModifiedBy>
  <cp:revision>2</cp:revision>
  <dcterms:created xsi:type="dcterms:W3CDTF">2019-05-27T12:11:00Z</dcterms:created>
  <dcterms:modified xsi:type="dcterms:W3CDTF">2019-05-27T12:11:00Z</dcterms:modified>
</cp:coreProperties>
</file>