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7855" w:rsidRPr="003E2F00" w:rsidRDefault="00B77855" w:rsidP="00B77855">
      <w:pPr>
        <w:jc w:val="right"/>
        <w:rPr>
          <w:rFonts w:ascii="Times New Roman" w:hAnsi="Times New Roman" w:cs="Times New Roman"/>
        </w:rPr>
      </w:pPr>
      <w:bookmarkStart w:id="0" w:name="_GoBack"/>
      <w:bookmarkEnd w:id="0"/>
      <w:r w:rsidRPr="003E2F00">
        <w:rPr>
          <w:rFonts w:ascii="Times New Roman" w:hAnsi="Times New Roman" w:cs="Times New Roman"/>
        </w:rPr>
        <w:t>-</w:t>
      </w:r>
      <w:r>
        <w:rPr>
          <w:rFonts w:ascii="Times New Roman" w:hAnsi="Times New Roman" w:cs="Times New Roman"/>
        </w:rPr>
        <w:t xml:space="preserve"> </w:t>
      </w:r>
      <w:r w:rsidRPr="003E2F00">
        <w:rPr>
          <w:rFonts w:ascii="Times New Roman" w:hAnsi="Times New Roman" w:cs="Times New Roman"/>
        </w:rPr>
        <w:t>Projekt</w:t>
      </w:r>
      <w:r>
        <w:rPr>
          <w:rFonts w:ascii="Times New Roman" w:hAnsi="Times New Roman" w:cs="Times New Roman"/>
        </w:rPr>
        <w:t xml:space="preserve"> </w:t>
      </w:r>
      <w:r w:rsidRPr="003E2F00">
        <w:rPr>
          <w:rFonts w:ascii="Times New Roman" w:hAnsi="Times New Roman" w:cs="Times New Roman"/>
        </w:rPr>
        <w:t>-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Uchwała nr ………./ …… / 1</w:t>
      </w:r>
      <w:r w:rsidR="003B6F81">
        <w:rPr>
          <w:rFonts w:ascii="Times New Roman" w:hAnsi="Times New Roman" w:cs="Times New Roman"/>
          <w:b/>
          <w:bCs/>
        </w:rPr>
        <w:t>5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  <w:bCs/>
        </w:rPr>
        <w:t>Rady Powiatu w Goleniowie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t>z dnia … grudnia 2015 r.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</w:rPr>
      </w:pPr>
    </w:p>
    <w:p w:rsidR="00B77855" w:rsidRPr="005D6B4E" w:rsidRDefault="00B77855" w:rsidP="00B77855">
      <w:pPr>
        <w:pStyle w:val="Default"/>
        <w:jc w:val="both"/>
        <w:rPr>
          <w:rFonts w:ascii="Times New Roman" w:hAnsi="Times New Roman" w:cs="Times New Roman"/>
          <w:b/>
          <w:bCs/>
        </w:rPr>
      </w:pPr>
      <w:r w:rsidRPr="005D6B4E">
        <w:rPr>
          <w:rFonts w:ascii="Times New Roman" w:hAnsi="Times New Roman" w:cs="Times New Roman"/>
          <w:b/>
        </w:rPr>
        <w:t>w sprawie przyjęcia Wieloletniego Programu Inwestycyjnego Powiatu Goleniowskiego na lata 201</w:t>
      </w:r>
      <w:r w:rsidR="008D1DBE">
        <w:rPr>
          <w:rFonts w:ascii="Times New Roman" w:hAnsi="Times New Roman" w:cs="Times New Roman"/>
          <w:b/>
        </w:rPr>
        <w:t>5</w:t>
      </w:r>
      <w:r w:rsidRPr="005D6B4E">
        <w:rPr>
          <w:rFonts w:ascii="Times New Roman" w:hAnsi="Times New Roman" w:cs="Times New Roman"/>
          <w:b/>
        </w:rPr>
        <w:t>-202</w:t>
      </w:r>
      <w:r>
        <w:rPr>
          <w:rFonts w:ascii="Times New Roman" w:hAnsi="Times New Roman" w:cs="Times New Roman"/>
          <w:b/>
        </w:rPr>
        <w:t>0</w:t>
      </w:r>
      <w:r w:rsidRPr="005D6B4E">
        <w:rPr>
          <w:rFonts w:ascii="Times New Roman" w:hAnsi="Times New Roman" w:cs="Times New Roman"/>
          <w:b/>
        </w:rPr>
        <w:t xml:space="preserve">. </w:t>
      </w: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B77855" w:rsidRDefault="00B77855" w:rsidP="00B77855">
      <w:pPr>
        <w:pStyle w:val="Default"/>
        <w:jc w:val="center"/>
        <w:rPr>
          <w:rFonts w:ascii="Times New Roman" w:hAnsi="Times New Roman" w:cs="Times New Roman"/>
          <w:b/>
          <w:bCs/>
        </w:rPr>
      </w:pPr>
    </w:p>
    <w:p w:rsidR="003B6F81" w:rsidRDefault="00B77855" w:rsidP="00B77855">
      <w:pPr>
        <w:pStyle w:val="Default"/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Na podstawie art. 12 pkt 4 ustawy z dnia 5 czerwca 1998 r. o samorządzie powiatowym (Dz. U. z 201</w:t>
      </w:r>
      <w:r w:rsidR="00665A52">
        <w:rPr>
          <w:rFonts w:ascii="Times New Roman" w:hAnsi="Times New Roman" w:cs="Times New Roman"/>
        </w:rPr>
        <w:t>5</w:t>
      </w:r>
      <w:r>
        <w:rPr>
          <w:rFonts w:ascii="Times New Roman" w:hAnsi="Times New Roman" w:cs="Times New Roman"/>
        </w:rPr>
        <w:t xml:space="preserve"> r. poz. </w:t>
      </w:r>
      <w:r w:rsidR="00665A52">
        <w:rPr>
          <w:rFonts w:ascii="Times New Roman" w:hAnsi="Times New Roman" w:cs="Times New Roman"/>
        </w:rPr>
        <w:t>1445</w:t>
      </w:r>
      <w:r>
        <w:rPr>
          <w:rFonts w:ascii="Times New Roman" w:hAnsi="Times New Roman" w:cs="Times New Roman"/>
        </w:rPr>
        <w:t xml:space="preserve">) </w:t>
      </w:r>
    </w:p>
    <w:p w:rsidR="00665A52" w:rsidRDefault="00665A52" w:rsidP="00B77855">
      <w:pPr>
        <w:pStyle w:val="Default"/>
        <w:ind w:firstLine="708"/>
        <w:jc w:val="both"/>
        <w:rPr>
          <w:rFonts w:ascii="Times New Roman" w:hAnsi="Times New Roman" w:cs="Times New Roman"/>
        </w:rPr>
      </w:pPr>
    </w:p>
    <w:p w:rsidR="00B77855" w:rsidRPr="003B6F81" w:rsidRDefault="00B77855" w:rsidP="003B6F81">
      <w:pPr>
        <w:pStyle w:val="Default"/>
        <w:ind w:firstLine="708"/>
        <w:jc w:val="center"/>
        <w:rPr>
          <w:rFonts w:ascii="Times New Roman" w:hAnsi="Times New Roman" w:cs="Times New Roman"/>
          <w:b/>
          <w:i/>
        </w:rPr>
      </w:pPr>
      <w:r w:rsidRPr="003B6F81">
        <w:rPr>
          <w:rFonts w:ascii="Times New Roman" w:hAnsi="Times New Roman" w:cs="Times New Roman"/>
          <w:b/>
          <w:i/>
        </w:rPr>
        <w:t xml:space="preserve">Rada Powiatu w Goleniowie </w:t>
      </w:r>
      <w:r w:rsidRPr="003B6F81">
        <w:rPr>
          <w:rFonts w:ascii="Times New Roman" w:hAnsi="Times New Roman" w:cs="Times New Roman"/>
          <w:b/>
          <w:bCs/>
          <w:i/>
        </w:rPr>
        <w:t>uchwala, co następuje:</w:t>
      </w:r>
    </w:p>
    <w:p w:rsidR="00B77855" w:rsidRPr="003B6F81" w:rsidRDefault="00B77855" w:rsidP="00B77855">
      <w:pPr>
        <w:pStyle w:val="Default"/>
        <w:jc w:val="center"/>
        <w:rPr>
          <w:rFonts w:ascii="Times New Roman" w:hAnsi="Times New Roman" w:cs="Times New Roman"/>
          <w:b/>
          <w:i/>
        </w:rPr>
      </w:pPr>
    </w:p>
    <w:p w:rsidR="00B77855" w:rsidRDefault="00B77855" w:rsidP="00665A52">
      <w:pPr>
        <w:pStyle w:val="Default"/>
        <w:jc w:val="both"/>
        <w:rPr>
          <w:rFonts w:ascii="Times New Roman" w:hAnsi="Times New Roman" w:cs="Times New Roman"/>
          <w:bCs/>
        </w:rPr>
      </w:pPr>
      <w:r>
        <w:rPr>
          <w:rFonts w:ascii="Times New Roman" w:hAnsi="Times New Roman" w:cs="Times New Roman"/>
          <w:b/>
        </w:rPr>
        <w:t>§ 1.</w:t>
      </w:r>
      <w:r>
        <w:rPr>
          <w:rFonts w:ascii="Times New Roman" w:hAnsi="Times New Roman" w:cs="Times New Roman"/>
        </w:rPr>
        <w:t xml:space="preserve"> Przyjmuje się </w:t>
      </w:r>
      <w:r>
        <w:rPr>
          <w:rFonts w:ascii="Times New Roman" w:hAnsi="Times New Roman" w:cs="Times New Roman"/>
          <w:bCs/>
        </w:rPr>
        <w:t>Wieloletni Program Inwestycyjny Powiatu Goleniowskiego na lata 2015-2020 zgodnie z załącznikiem nr 1 do niniejszej uchwały.</w:t>
      </w:r>
    </w:p>
    <w:p w:rsidR="00B77855" w:rsidRDefault="00B77855" w:rsidP="00665A52">
      <w:pPr>
        <w:pStyle w:val="Default"/>
        <w:ind w:firstLine="567"/>
        <w:jc w:val="both"/>
        <w:rPr>
          <w:rFonts w:ascii="Times New Roman" w:hAnsi="Times New Roman" w:cs="Times New Roman"/>
          <w:bCs/>
        </w:rPr>
      </w:pPr>
    </w:p>
    <w:p w:rsidR="00B77855" w:rsidRDefault="00B77855" w:rsidP="00665A52">
      <w:pPr>
        <w:pStyle w:val="Default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b/>
        </w:rPr>
        <w:t xml:space="preserve">§ 2. </w:t>
      </w:r>
      <w:r>
        <w:rPr>
          <w:rFonts w:ascii="Times New Roman" w:hAnsi="Times New Roman" w:cs="Times New Roman"/>
        </w:rPr>
        <w:t>Wykonanie uchwały powierza się Zarządowi Powiatu w Goleniowie.</w:t>
      </w:r>
    </w:p>
    <w:p w:rsidR="00B77855" w:rsidRDefault="00B77855" w:rsidP="00665A52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B77855" w:rsidRDefault="00B77855" w:rsidP="00665A52">
      <w:pPr>
        <w:pStyle w:val="Default"/>
        <w:jc w:val="both"/>
        <w:rPr>
          <w:rFonts w:ascii="Times New Roman" w:eastAsiaTheme="minorHAnsi" w:hAnsi="Times New Roman" w:cs="Times New Roman"/>
          <w:bCs/>
          <w:lang w:eastAsia="en-US"/>
        </w:rPr>
      </w:pPr>
      <w:r w:rsidRPr="00B77855">
        <w:rPr>
          <w:rFonts w:ascii="Times New Roman" w:hAnsi="Times New Roman" w:cs="Times New Roman"/>
          <w:b/>
        </w:rPr>
        <w:t>§ 3.</w:t>
      </w:r>
      <w:r w:rsidRPr="00B77855">
        <w:rPr>
          <w:rFonts w:ascii="Times New Roman" w:hAnsi="Times New Roman" w:cs="Times New Roman"/>
        </w:rPr>
        <w:t xml:space="preserve"> Traci moc uchwała nr </w:t>
      </w:r>
      <w:r w:rsidRPr="00B77855">
        <w:rPr>
          <w:rFonts w:ascii="Times New Roman" w:eastAsiaTheme="minorHAnsi" w:hAnsi="Times New Roman" w:cs="Times New Roman"/>
          <w:bCs/>
          <w:lang w:eastAsia="en-US"/>
        </w:rPr>
        <w:t xml:space="preserve">XXXIV/331/14 Rady Powiatu w Goleniowie z dnia 25 września 2014 r. </w:t>
      </w:r>
      <w:r w:rsidR="00665A52">
        <w:rPr>
          <w:rFonts w:ascii="Times New Roman" w:eastAsiaTheme="minorHAnsi" w:hAnsi="Times New Roman" w:cs="Times New Roman"/>
          <w:bCs/>
          <w:lang w:eastAsia="en-US"/>
        </w:rPr>
        <w:t>w sprawie przyjęcia Wieloletniego Programu Inwestycyjnego Powiatu Goleniowskiego na lata 2014-2020.</w:t>
      </w:r>
    </w:p>
    <w:p w:rsidR="00B77855" w:rsidRDefault="00B77855" w:rsidP="00665A52">
      <w:pPr>
        <w:pStyle w:val="Default"/>
        <w:jc w:val="both"/>
        <w:rPr>
          <w:rFonts w:ascii="Times New Roman" w:eastAsiaTheme="minorHAnsi" w:hAnsi="Times New Roman" w:cs="Times New Roman"/>
          <w:bCs/>
          <w:lang w:eastAsia="en-US"/>
        </w:rPr>
      </w:pPr>
    </w:p>
    <w:p w:rsidR="00B77855" w:rsidRPr="00B77855" w:rsidRDefault="00B77855" w:rsidP="00665A52">
      <w:pPr>
        <w:pStyle w:val="Default"/>
        <w:jc w:val="both"/>
        <w:rPr>
          <w:rFonts w:ascii="Times New Roman" w:eastAsiaTheme="minorHAnsi" w:hAnsi="Times New Roman" w:cs="Times New Roman"/>
          <w:lang w:eastAsia="en-US"/>
        </w:rPr>
      </w:pPr>
      <w:r w:rsidRPr="00B77855">
        <w:rPr>
          <w:rFonts w:ascii="Times New Roman" w:hAnsi="Times New Roman" w:cs="Times New Roman"/>
        </w:rPr>
        <w:t xml:space="preserve">§ </w:t>
      </w:r>
      <w:r w:rsidRPr="00B77855">
        <w:rPr>
          <w:rFonts w:ascii="Times New Roman" w:hAnsi="Times New Roman" w:cs="Times New Roman"/>
          <w:b/>
        </w:rPr>
        <w:t>4</w:t>
      </w:r>
      <w:r w:rsidRPr="00B77855">
        <w:rPr>
          <w:rFonts w:ascii="Times New Roman" w:hAnsi="Times New Roman" w:cs="Times New Roman"/>
        </w:rPr>
        <w:t>. Uchwała wchodzi w życie z dniem podjęcia.</w:t>
      </w:r>
    </w:p>
    <w:p w:rsidR="00B77855" w:rsidRDefault="00B77855" w:rsidP="00B77855">
      <w:pPr>
        <w:pStyle w:val="Default"/>
        <w:ind w:firstLine="567"/>
        <w:jc w:val="both"/>
        <w:rPr>
          <w:rFonts w:ascii="Times New Roman" w:hAnsi="Times New Roman" w:cs="Times New Roman"/>
        </w:rPr>
      </w:pPr>
    </w:p>
    <w:p w:rsidR="00B77855" w:rsidRDefault="00B77855" w:rsidP="00B77855">
      <w:pPr>
        <w:pStyle w:val="Default"/>
        <w:ind w:firstLine="567"/>
        <w:jc w:val="both"/>
        <w:rPr>
          <w:rFonts w:ascii="Times New Roman" w:hAnsi="Times New Roman" w:cs="Times New Roman"/>
          <w:sz w:val="23"/>
          <w:szCs w:val="23"/>
        </w:rPr>
      </w:pPr>
      <w:r>
        <w:rPr>
          <w:rFonts w:ascii="Times New Roman" w:hAnsi="Times New Roman" w:cs="Times New Roman"/>
        </w:rPr>
        <w:t xml:space="preserve"> </w:t>
      </w:r>
    </w:p>
    <w:p w:rsidR="00B77855" w:rsidRDefault="00B77855" w:rsidP="00B77855">
      <w:pPr>
        <w:pStyle w:val="Default"/>
        <w:jc w:val="both"/>
        <w:rPr>
          <w:rFonts w:ascii="Times New Roman" w:hAnsi="Times New Roman" w:cs="Times New Roman"/>
        </w:rPr>
      </w:pPr>
    </w:p>
    <w:p w:rsid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</w:rPr>
      </w:pP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  <w:r w:rsidRPr="00B77855">
        <w:rPr>
          <w:rFonts w:ascii="Times New Roman" w:hAnsi="Times New Roman" w:cs="Times New Roman"/>
          <w:b/>
          <w:i/>
        </w:rPr>
        <w:t>Przewodniczący Rady Powiatu</w:t>
      </w: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</w:p>
    <w:p w:rsidR="00B77855" w:rsidRPr="00B77855" w:rsidRDefault="00B77855" w:rsidP="00B77855">
      <w:pPr>
        <w:pStyle w:val="Default"/>
        <w:ind w:left="4536"/>
        <w:jc w:val="center"/>
        <w:rPr>
          <w:rFonts w:ascii="Times New Roman" w:hAnsi="Times New Roman" w:cs="Times New Roman"/>
          <w:b/>
          <w:i/>
        </w:rPr>
      </w:pPr>
      <w:r w:rsidRPr="00B77855">
        <w:rPr>
          <w:rFonts w:ascii="Times New Roman" w:hAnsi="Times New Roman" w:cs="Times New Roman"/>
          <w:b/>
          <w:i/>
        </w:rPr>
        <w:t>Kazimierz Ziemba</w:t>
      </w:r>
    </w:p>
    <w:p w:rsidR="00B77855" w:rsidRPr="00B77855" w:rsidRDefault="00B77855" w:rsidP="00B77855">
      <w:pPr>
        <w:spacing w:after="0" w:line="240" w:lineRule="auto"/>
        <w:rPr>
          <w:rFonts w:ascii="Times New Roman" w:hAnsi="Times New Roman" w:cs="Times New Roman"/>
          <w:i/>
          <w:sz w:val="24"/>
          <w:szCs w:val="24"/>
        </w:rPr>
      </w:pPr>
    </w:p>
    <w:p w:rsidR="00B77855" w:rsidRDefault="00B77855" w:rsidP="00B77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855" w:rsidRDefault="00B77855" w:rsidP="00B7785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>
      <w:pPr>
        <w:pStyle w:val="Default"/>
        <w:pageBreakBefore/>
        <w:spacing w:line="360" w:lineRule="auto"/>
        <w:jc w:val="center"/>
        <w:rPr>
          <w:rFonts w:ascii="Times New Roman" w:hAnsi="Times New Roman" w:cs="Times New Roman"/>
          <w:b/>
          <w:bCs/>
        </w:rPr>
      </w:pPr>
      <w:r>
        <w:rPr>
          <w:rFonts w:ascii="Times New Roman" w:hAnsi="Times New Roman" w:cs="Times New Roman"/>
          <w:b/>
          <w:bCs/>
        </w:rPr>
        <w:lastRenderedPageBreak/>
        <w:t>U z a s a d n i e n i e</w:t>
      </w:r>
    </w:p>
    <w:p w:rsidR="00B77855" w:rsidRDefault="00B77855" w:rsidP="00B77855">
      <w:pPr>
        <w:spacing w:after="0" w:line="360" w:lineRule="auto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Wydatki inwestycyjne muszą być planowane z uwzględnieniem dłuższej niż rok budżetowy perspektywy czasowej i wynikać z celów rozwoju Powiatu. Świadoma realizacja tych celów wymaga sformułowania wieloletniej, skoordynowanej strategii inwestycyjnej, która będzie podstawą do tworzenia załącznika inwestycyjnego przy pracach nad corocznym budżetem. </w:t>
      </w:r>
      <w:r>
        <w:rPr>
          <w:rFonts w:ascii="Times New Roman" w:hAnsi="Times New Roman" w:cs="Times New Roman"/>
        </w:rPr>
        <w:br/>
        <w:t>Coroczna aktualizacja Programu Inwestycyjnego pozwala na podejmowanie ważnych</w:t>
      </w:r>
      <w:r>
        <w:rPr>
          <w:rFonts w:ascii="Times New Roman" w:hAnsi="Times New Roman" w:cs="Times New Roman"/>
        </w:rPr>
        <w:br/>
        <w:t>i strategicznych działań dla dobra Powiatu Goleniowskiego, wpływając przy tym na jego długofalowy rozwój.</w:t>
      </w:r>
    </w:p>
    <w:p w:rsidR="00B77855" w:rsidRDefault="00B77855" w:rsidP="00B77855"/>
    <w:p w:rsidR="00B77855" w:rsidRDefault="00B77855" w:rsidP="00B77855"/>
    <w:p w:rsidR="00B77855" w:rsidRPr="008D1DBE" w:rsidRDefault="00B77855" w:rsidP="00B77855">
      <w:pPr>
        <w:rPr>
          <w:rFonts w:ascii="Times New Roman" w:hAnsi="Times New Roman" w:cs="Times New Roman"/>
          <w:i/>
        </w:rPr>
      </w:pPr>
      <w:r w:rsidRPr="008D1DBE">
        <w:rPr>
          <w:rFonts w:ascii="Times New Roman" w:hAnsi="Times New Roman" w:cs="Times New Roman"/>
          <w:i/>
        </w:rPr>
        <w:t xml:space="preserve">Opracował: Dominik </w:t>
      </w:r>
      <w:proofErr w:type="spellStart"/>
      <w:r w:rsidRPr="008D1DBE">
        <w:rPr>
          <w:rFonts w:ascii="Times New Roman" w:hAnsi="Times New Roman" w:cs="Times New Roman"/>
          <w:i/>
        </w:rPr>
        <w:t>Okunek</w:t>
      </w:r>
      <w:proofErr w:type="spellEnd"/>
    </w:p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B77855" w:rsidRDefault="00B77855" w:rsidP="00B77855"/>
    <w:p w:rsidR="00E06DFE" w:rsidRPr="00F46590" w:rsidRDefault="00E06DFE" w:rsidP="00F46590"/>
    <w:sectPr w:rsidR="00E06DFE" w:rsidRPr="00F46590" w:rsidSect="00C3206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BA1F02"/>
    <w:multiLevelType w:val="hybridMultilevel"/>
    <w:tmpl w:val="6C9E6152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074C25ED"/>
    <w:multiLevelType w:val="hybridMultilevel"/>
    <w:tmpl w:val="160C46F4"/>
    <w:lvl w:ilvl="0" w:tplc="6F7438D4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EB82B8D"/>
    <w:multiLevelType w:val="hybridMultilevel"/>
    <w:tmpl w:val="189C63F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75C0"/>
    <w:rsid w:val="000075C0"/>
    <w:rsid w:val="000420E4"/>
    <w:rsid w:val="000B2E9F"/>
    <w:rsid w:val="003974DE"/>
    <w:rsid w:val="003B6F81"/>
    <w:rsid w:val="004D1A80"/>
    <w:rsid w:val="00557CBB"/>
    <w:rsid w:val="00597B77"/>
    <w:rsid w:val="005C3FAA"/>
    <w:rsid w:val="006062BF"/>
    <w:rsid w:val="00665A52"/>
    <w:rsid w:val="006E4F6A"/>
    <w:rsid w:val="006F5124"/>
    <w:rsid w:val="00850134"/>
    <w:rsid w:val="008D1DBE"/>
    <w:rsid w:val="00A35C28"/>
    <w:rsid w:val="00AE202F"/>
    <w:rsid w:val="00B262A0"/>
    <w:rsid w:val="00B77855"/>
    <w:rsid w:val="00CB1C23"/>
    <w:rsid w:val="00CE421D"/>
    <w:rsid w:val="00D0128C"/>
    <w:rsid w:val="00E06DFE"/>
    <w:rsid w:val="00F46590"/>
    <w:rsid w:val="00F5653F"/>
    <w:rsid w:val="00F70E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489055C0-00D2-4C1B-9621-CDF25595358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B77855"/>
    <w:rPr>
      <w:rFonts w:eastAsiaTheme="minorEastAsia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Bezodstpw">
    <w:name w:val="No Spacing"/>
    <w:link w:val="BezodstpwZnak"/>
    <w:uiPriority w:val="1"/>
    <w:qFormat/>
    <w:rsid w:val="000075C0"/>
    <w:pPr>
      <w:spacing w:after="0" w:line="240" w:lineRule="auto"/>
    </w:pPr>
  </w:style>
  <w:style w:type="character" w:styleId="Hipercze">
    <w:name w:val="Hyperlink"/>
    <w:basedOn w:val="Domylnaczcionkaakapitu"/>
    <w:uiPriority w:val="99"/>
    <w:unhideWhenUsed/>
    <w:rsid w:val="00CB1C23"/>
    <w:rPr>
      <w:color w:val="0000FF" w:themeColor="hyperlink"/>
      <w:u w:val="single"/>
    </w:rPr>
  </w:style>
  <w:style w:type="character" w:customStyle="1" w:styleId="apple-converted-space">
    <w:name w:val="apple-converted-space"/>
    <w:basedOn w:val="Domylnaczcionkaakapitu"/>
    <w:rsid w:val="00E06DFE"/>
  </w:style>
  <w:style w:type="character" w:customStyle="1" w:styleId="BezodstpwZnak">
    <w:name w:val="Bez odstępów Znak"/>
    <w:link w:val="Bezodstpw"/>
    <w:uiPriority w:val="1"/>
    <w:rsid w:val="00E06DFE"/>
  </w:style>
  <w:style w:type="table" w:styleId="Tabela-Siatka">
    <w:name w:val="Table Grid"/>
    <w:basedOn w:val="Standardowy"/>
    <w:uiPriority w:val="59"/>
    <w:rsid w:val="00CE421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B77855"/>
    <w:pPr>
      <w:autoSpaceDE w:val="0"/>
      <w:autoSpaceDN w:val="0"/>
      <w:adjustRightInd w:val="0"/>
      <w:spacing w:after="0" w:line="240" w:lineRule="auto"/>
    </w:pPr>
    <w:rPr>
      <w:rFonts w:ascii="Tahoma" w:eastAsiaTheme="minorEastAsia" w:hAnsi="Tahoma" w:cs="Tahoma"/>
      <w:color w:val="000000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9195115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71061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421398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481010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839301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55986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00536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63771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9200351">
                      <w:blockQuote w:val="1"/>
                      <w:marLeft w:val="720"/>
                      <w:marRight w:val="720"/>
                      <w:marTop w:val="100"/>
                      <w:marBottom w:val="10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6006786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1176508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E2D3E240-DDBF-42D4-80BD-2FB60983E40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208</Words>
  <Characters>1252</Characters>
  <Application>Microsoft Office Word</Application>
  <DocSecurity>0</DocSecurity>
  <Lines>10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w Goleniowie</Company>
  <LinksUpToDate>false</LinksUpToDate>
  <CharactersWithSpaces>1458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a.ostrowska</cp:lastModifiedBy>
  <cp:revision>2</cp:revision>
  <cp:lastPrinted>2015-11-30T06:35:00Z</cp:lastPrinted>
  <dcterms:created xsi:type="dcterms:W3CDTF">2015-12-02T12:03:00Z</dcterms:created>
  <dcterms:modified xsi:type="dcterms:W3CDTF">2015-12-02T12:03:00Z</dcterms:modified>
</cp:coreProperties>
</file>