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B7B4C" w14:textId="2E2E6160" w:rsidR="007E1B50" w:rsidRDefault="007E1B50" w:rsidP="00AF242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14:paraId="727CDA00" w14:textId="77777777" w:rsidR="007E1B50" w:rsidRDefault="007E1B50" w:rsidP="00AF242B">
      <w:pPr>
        <w:spacing w:after="0" w:line="240" w:lineRule="auto"/>
        <w:jc w:val="center"/>
        <w:rPr>
          <w:rFonts w:ascii="Times New Roman" w:hAnsi="Times New Roman" w:cs="Times New Roman"/>
          <w:b/>
          <w:bCs/>
          <w:sz w:val="24"/>
          <w:szCs w:val="24"/>
        </w:rPr>
      </w:pPr>
    </w:p>
    <w:p w14:paraId="0EE8269B" w14:textId="1E3D2D58" w:rsidR="00EA5325" w:rsidRPr="00D80497" w:rsidRDefault="00AF242B" w:rsidP="00DE0ADD">
      <w:pPr>
        <w:spacing w:after="0" w:line="240" w:lineRule="auto"/>
        <w:rPr>
          <w:rFonts w:ascii="Times New Roman" w:hAnsi="Times New Roman" w:cs="Times New Roman"/>
          <w:b/>
          <w:bCs/>
          <w:sz w:val="24"/>
          <w:szCs w:val="24"/>
        </w:rPr>
      </w:pPr>
      <w:r w:rsidRPr="00D80497">
        <w:rPr>
          <w:rFonts w:ascii="Times New Roman" w:hAnsi="Times New Roman" w:cs="Times New Roman"/>
          <w:b/>
          <w:bCs/>
          <w:sz w:val="24"/>
          <w:szCs w:val="24"/>
        </w:rPr>
        <w:t>UCHWAŁA NR</w:t>
      </w:r>
      <w:r w:rsidR="00C76751" w:rsidRPr="00D80497">
        <w:rPr>
          <w:rFonts w:ascii="Times New Roman" w:hAnsi="Times New Roman" w:cs="Times New Roman"/>
          <w:b/>
          <w:bCs/>
          <w:sz w:val="24"/>
          <w:szCs w:val="24"/>
        </w:rPr>
        <w:t xml:space="preserve"> </w:t>
      </w:r>
      <w:r w:rsidR="0073665D">
        <w:rPr>
          <w:rFonts w:ascii="Times New Roman" w:hAnsi="Times New Roman" w:cs="Times New Roman"/>
          <w:b/>
          <w:bCs/>
          <w:sz w:val="24"/>
          <w:szCs w:val="24"/>
        </w:rPr>
        <w:t>268</w:t>
      </w:r>
      <w:r w:rsidR="007B52DC">
        <w:rPr>
          <w:rFonts w:ascii="Times New Roman" w:hAnsi="Times New Roman" w:cs="Times New Roman"/>
          <w:b/>
          <w:bCs/>
          <w:sz w:val="24"/>
          <w:szCs w:val="24"/>
        </w:rPr>
        <w:t>/</w:t>
      </w:r>
      <w:r w:rsidR="0073665D">
        <w:rPr>
          <w:rFonts w:ascii="Times New Roman" w:hAnsi="Times New Roman" w:cs="Times New Roman"/>
          <w:b/>
          <w:bCs/>
          <w:sz w:val="24"/>
          <w:szCs w:val="24"/>
        </w:rPr>
        <w:t>100</w:t>
      </w:r>
      <w:r w:rsidR="007B52DC">
        <w:rPr>
          <w:rFonts w:ascii="Times New Roman" w:hAnsi="Times New Roman" w:cs="Times New Roman"/>
          <w:b/>
          <w:bCs/>
          <w:sz w:val="24"/>
          <w:szCs w:val="24"/>
        </w:rPr>
        <w:t>/2</w:t>
      </w:r>
      <w:r w:rsidR="005C55F5">
        <w:rPr>
          <w:rFonts w:ascii="Times New Roman" w:hAnsi="Times New Roman" w:cs="Times New Roman"/>
          <w:b/>
          <w:bCs/>
          <w:sz w:val="24"/>
          <w:szCs w:val="24"/>
        </w:rPr>
        <w:t>6</w:t>
      </w:r>
    </w:p>
    <w:p w14:paraId="7B1DBFC1" w14:textId="77777777" w:rsidR="00AF242B" w:rsidRPr="00D80497" w:rsidRDefault="00AF242B" w:rsidP="00DE0ADD">
      <w:pPr>
        <w:spacing w:after="0" w:line="240" w:lineRule="auto"/>
        <w:rPr>
          <w:rFonts w:ascii="Times New Roman" w:hAnsi="Times New Roman" w:cs="Times New Roman"/>
          <w:b/>
          <w:bCs/>
          <w:sz w:val="24"/>
          <w:szCs w:val="24"/>
        </w:rPr>
      </w:pPr>
      <w:r w:rsidRPr="00D80497">
        <w:rPr>
          <w:rFonts w:ascii="Times New Roman" w:hAnsi="Times New Roman" w:cs="Times New Roman"/>
          <w:b/>
          <w:bCs/>
          <w:sz w:val="24"/>
          <w:szCs w:val="24"/>
        </w:rPr>
        <w:t>Zarządu Powiatu Goleniowskiego</w:t>
      </w:r>
    </w:p>
    <w:p w14:paraId="3F5238D6" w14:textId="01DBC977" w:rsidR="00AF242B" w:rsidRPr="00D80497" w:rsidRDefault="00BD6043" w:rsidP="00DE0ADD">
      <w:pPr>
        <w:spacing w:after="0" w:line="240" w:lineRule="auto"/>
        <w:rPr>
          <w:rFonts w:ascii="Times New Roman" w:hAnsi="Times New Roman" w:cs="Times New Roman"/>
          <w:b/>
          <w:bCs/>
          <w:sz w:val="24"/>
          <w:szCs w:val="24"/>
        </w:rPr>
      </w:pPr>
      <w:r w:rsidRPr="00D80497">
        <w:rPr>
          <w:rFonts w:ascii="Times New Roman" w:hAnsi="Times New Roman" w:cs="Times New Roman"/>
          <w:b/>
          <w:bCs/>
          <w:sz w:val="24"/>
          <w:szCs w:val="24"/>
        </w:rPr>
        <w:t>z</w:t>
      </w:r>
      <w:r w:rsidR="00AF242B" w:rsidRPr="00D80497">
        <w:rPr>
          <w:rFonts w:ascii="Times New Roman" w:hAnsi="Times New Roman" w:cs="Times New Roman"/>
          <w:b/>
          <w:bCs/>
          <w:sz w:val="24"/>
          <w:szCs w:val="24"/>
        </w:rPr>
        <w:t xml:space="preserve"> dnia </w:t>
      </w:r>
      <w:r w:rsidR="0073665D">
        <w:rPr>
          <w:rFonts w:ascii="Times New Roman" w:hAnsi="Times New Roman" w:cs="Times New Roman"/>
          <w:b/>
          <w:bCs/>
          <w:sz w:val="24"/>
          <w:szCs w:val="24"/>
        </w:rPr>
        <w:t>29</w:t>
      </w:r>
      <w:r w:rsidR="00BE0DEA">
        <w:rPr>
          <w:rFonts w:ascii="Times New Roman" w:hAnsi="Times New Roman" w:cs="Times New Roman"/>
          <w:b/>
          <w:bCs/>
          <w:sz w:val="24"/>
          <w:szCs w:val="24"/>
        </w:rPr>
        <w:t xml:space="preserve"> kwietnia</w:t>
      </w:r>
      <w:r w:rsidR="00AF242B" w:rsidRPr="00D80497">
        <w:rPr>
          <w:rFonts w:ascii="Times New Roman" w:hAnsi="Times New Roman" w:cs="Times New Roman"/>
          <w:b/>
          <w:bCs/>
          <w:sz w:val="24"/>
          <w:szCs w:val="24"/>
        </w:rPr>
        <w:t xml:space="preserve"> 20</w:t>
      </w:r>
      <w:r w:rsidR="00C12311" w:rsidRPr="00D80497">
        <w:rPr>
          <w:rFonts w:ascii="Times New Roman" w:hAnsi="Times New Roman" w:cs="Times New Roman"/>
          <w:b/>
          <w:bCs/>
          <w:sz w:val="24"/>
          <w:szCs w:val="24"/>
        </w:rPr>
        <w:t>2</w:t>
      </w:r>
      <w:r w:rsidR="005C55F5">
        <w:rPr>
          <w:rFonts w:ascii="Times New Roman" w:hAnsi="Times New Roman" w:cs="Times New Roman"/>
          <w:b/>
          <w:bCs/>
          <w:sz w:val="24"/>
          <w:szCs w:val="24"/>
        </w:rPr>
        <w:t>6</w:t>
      </w:r>
      <w:r w:rsidR="00AF242B" w:rsidRPr="00D80497">
        <w:rPr>
          <w:rFonts w:ascii="Times New Roman" w:hAnsi="Times New Roman" w:cs="Times New Roman"/>
          <w:b/>
          <w:bCs/>
          <w:sz w:val="24"/>
          <w:szCs w:val="24"/>
        </w:rPr>
        <w:t xml:space="preserve"> r.</w:t>
      </w:r>
    </w:p>
    <w:p w14:paraId="505B4EF8" w14:textId="77777777" w:rsidR="00AF242B" w:rsidRPr="00D80497" w:rsidRDefault="00AF242B" w:rsidP="00AF242B">
      <w:pPr>
        <w:spacing w:after="0" w:line="240" w:lineRule="auto"/>
        <w:jc w:val="both"/>
        <w:rPr>
          <w:rFonts w:ascii="Times New Roman" w:hAnsi="Times New Roman" w:cs="Times New Roman"/>
          <w:sz w:val="16"/>
          <w:szCs w:val="16"/>
        </w:rPr>
      </w:pPr>
    </w:p>
    <w:p w14:paraId="59F16924" w14:textId="77777777" w:rsidR="00AF242B" w:rsidRPr="00D80497" w:rsidRDefault="00AF242B" w:rsidP="00DE0ADD">
      <w:pPr>
        <w:spacing w:after="0" w:line="240" w:lineRule="auto"/>
        <w:rPr>
          <w:rFonts w:ascii="Times New Roman" w:hAnsi="Times New Roman" w:cs="Times New Roman"/>
          <w:b/>
          <w:sz w:val="24"/>
          <w:szCs w:val="24"/>
        </w:rPr>
      </w:pPr>
      <w:r w:rsidRPr="00D80497">
        <w:rPr>
          <w:rFonts w:ascii="Times New Roman" w:hAnsi="Times New Roman" w:cs="Times New Roman"/>
          <w:b/>
          <w:sz w:val="24"/>
          <w:szCs w:val="24"/>
        </w:rPr>
        <w:t>w sprawie przyjęcia sprawozdania finansowego</w:t>
      </w:r>
    </w:p>
    <w:p w14:paraId="1D5B7D3F" w14:textId="77777777" w:rsidR="00AF242B" w:rsidRPr="00D80497" w:rsidRDefault="00AF242B" w:rsidP="00AF242B">
      <w:pPr>
        <w:spacing w:after="0" w:line="240" w:lineRule="auto"/>
        <w:jc w:val="both"/>
        <w:rPr>
          <w:rFonts w:ascii="Times New Roman" w:hAnsi="Times New Roman" w:cs="Times New Roman"/>
          <w:sz w:val="16"/>
          <w:szCs w:val="16"/>
        </w:rPr>
      </w:pPr>
    </w:p>
    <w:p w14:paraId="7DB2EEC7" w14:textId="419EECBB" w:rsidR="005C55F5" w:rsidRPr="00D80497" w:rsidRDefault="00700C4B" w:rsidP="005C55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005C55F5" w:rsidRPr="00D80497">
        <w:rPr>
          <w:rFonts w:ascii="Times New Roman" w:hAnsi="Times New Roman" w:cs="Times New Roman"/>
          <w:sz w:val="24"/>
          <w:szCs w:val="24"/>
        </w:rPr>
        <w:t>a podstawie art. 32</w:t>
      </w:r>
      <w:r>
        <w:rPr>
          <w:rFonts w:ascii="Times New Roman" w:hAnsi="Times New Roman" w:cs="Times New Roman"/>
          <w:sz w:val="24"/>
          <w:szCs w:val="24"/>
        </w:rPr>
        <w:t xml:space="preserve"> </w:t>
      </w:r>
      <w:r w:rsidR="005C55F5" w:rsidRPr="00D80497">
        <w:rPr>
          <w:rFonts w:ascii="Times New Roman" w:hAnsi="Times New Roman" w:cs="Times New Roman"/>
          <w:sz w:val="24"/>
          <w:szCs w:val="24"/>
        </w:rPr>
        <w:t>ust. 1 i</w:t>
      </w:r>
      <w:r>
        <w:rPr>
          <w:rFonts w:ascii="Times New Roman" w:hAnsi="Times New Roman" w:cs="Times New Roman"/>
          <w:sz w:val="24"/>
          <w:szCs w:val="24"/>
        </w:rPr>
        <w:t xml:space="preserve"> ust.</w:t>
      </w:r>
      <w:r w:rsidR="005C55F5" w:rsidRPr="00D80497">
        <w:rPr>
          <w:rFonts w:ascii="Times New Roman" w:hAnsi="Times New Roman" w:cs="Times New Roman"/>
          <w:sz w:val="24"/>
          <w:szCs w:val="24"/>
        </w:rPr>
        <w:t xml:space="preserve"> 2 pkt 4 ustawy z dnia 5 czerwca 1998 r. o samorządzie powiatowym (Dz. U. z</w:t>
      </w:r>
      <w:r>
        <w:rPr>
          <w:rFonts w:ascii="Times New Roman" w:hAnsi="Times New Roman" w:cs="Times New Roman"/>
          <w:sz w:val="24"/>
          <w:szCs w:val="24"/>
        </w:rPr>
        <w:t> </w:t>
      </w:r>
      <w:r w:rsidR="005C55F5" w:rsidRPr="00D80497">
        <w:rPr>
          <w:rFonts w:ascii="Times New Roman" w:hAnsi="Times New Roman" w:cs="Times New Roman"/>
          <w:sz w:val="24"/>
          <w:szCs w:val="24"/>
        </w:rPr>
        <w:t>202</w:t>
      </w:r>
      <w:r w:rsidR="005C55F5">
        <w:rPr>
          <w:rFonts w:ascii="Times New Roman" w:hAnsi="Times New Roman" w:cs="Times New Roman"/>
          <w:sz w:val="24"/>
          <w:szCs w:val="24"/>
        </w:rPr>
        <w:t>5</w:t>
      </w:r>
      <w:r w:rsidR="005C55F5" w:rsidRPr="00D80497">
        <w:rPr>
          <w:rFonts w:ascii="Times New Roman" w:hAnsi="Times New Roman" w:cs="Times New Roman"/>
          <w:sz w:val="24"/>
          <w:szCs w:val="24"/>
        </w:rPr>
        <w:t xml:space="preserve"> r. poz. </w:t>
      </w:r>
      <w:r w:rsidR="005C55F5">
        <w:rPr>
          <w:rFonts w:ascii="Times New Roman" w:hAnsi="Times New Roman" w:cs="Times New Roman"/>
          <w:sz w:val="24"/>
          <w:szCs w:val="24"/>
        </w:rPr>
        <w:t>1684</w:t>
      </w:r>
      <w:r>
        <w:rPr>
          <w:rFonts w:ascii="Times New Roman" w:hAnsi="Times New Roman" w:cs="Times New Roman"/>
          <w:sz w:val="24"/>
          <w:szCs w:val="24"/>
        </w:rPr>
        <w:t>,</w:t>
      </w:r>
      <w:r w:rsidR="005C55F5">
        <w:rPr>
          <w:rFonts w:ascii="Times New Roman" w:hAnsi="Times New Roman" w:cs="Times New Roman"/>
          <w:sz w:val="24"/>
          <w:szCs w:val="24"/>
        </w:rPr>
        <w:t xml:space="preserve"> z pó</w:t>
      </w:r>
      <w:r>
        <w:rPr>
          <w:rFonts w:ascii="Times New Roman" w:hAnsi="Times New Roman" w:cs="Times New Roman"/>
          <w:sz w:val="24"/>
          <w:szCs w:val="24"/>
        </w:rPr>
        <w:t>źn</w:t>
      </w:r>
      <w:r w:rsidR="005C55F5">
        <w:rPr>
          <w:rFonts w:ascii="Times New Roman" w:hAnsi="Times New Roman" w:cs="Times New Roman"/>
          <w:sz w:val="24"/>
          <w:szCs w:val="24"/>
        </w:rPr>
        <w:t>. zm.</w:t>
      </w:r>
      <w:r w:rsidR="005C55F5" w:rsidRPr="00D80497">
        <w:rPr>
          <w:rFonts w:ascii="Times New Roman" w:hAnsi="Times New Roman" w:cs="Times New Roman"/>
          <w:sz w:val="24"/>
          <w:szCs w:val="24"/>
        </w:rPr>
        <w:t>) oraz art. 270 ust. 1 ustawy z dnia 27 sierpnia 2009 r. o finansach publicznych (Dz. U. z 20</w:t>
      </w:r>
      <w:r w:rsidR="005C55F5">
        <w:rPr>
          <w:rFonts w:ascii="Times New Roman" w:hAnsi="Times New Roman" w:cs="Times New Roman"/>
          <w:sz w:val="24"/>
          <w:szCs w:val="24"/>
        </w:rPr>
        <w:t>25</w:t>
      </w:r>
      <w:r w:rsidR="005C55F5" w:rsidRPr="00D80497">
        <w:rPr>
          <w:rFonts w:ascii="Times New Roman" w:hAnsi="Times New Roman" w:cs="Times New Roman"/>
          <w:sz w:val="24"/>
          <w:szCs w:val="24"/>
        </w:rPr>
        <w:t xml:space="preserve"> r., poz. </w:t>
      </w:r>
      <w:r w:rsidR="005C55F5">
        <w:rPr>
          <w:rFonts w:ascii="Times New Roman" w:hAnsi="Times New Roman" w:cs="Times New Roman"/>
          <w:sz w:val="24"/>
          <w:szCs w:val="24"/>
        </w:rPr>
        <w:t>1483</w:t>
      </w:r>
      <w:r>
        <w:rPr>
          <w:rFonts w:ascii="Times New Roman" w:hAnsi="Times New Roman" w:cs="Times New Roman"/>
          <w:sz w:val="24"/>
          <w:szCs w:val="24"/>
        </w:rPr>
        <w:t>,</w:t>
      </w:r>
      <w:r w:rsidR="005C55F5" w:rsidRPr="00D80497">
        <w:rPr>
          <w:rFonts w:ascii="Times New Roman" w:hAnsi="Times New Roman" w:cs="Times New Roman"/>
          <w:sz w:val="24"/>
          <w:szCs w:val="24"/>
        </w:rPr>
        <w:t xml:space="preserve"> z pó</w:t>
      </w:r>
      <w:r>
        <w:rPr>
          <w:rFonts w:ascii="Times New Roman" w:hAnsi="Times New Roman" w:cs="Times New Roman"/>
          <w:sz w:val="24"/>
          <w:szCs w:val="24"/>
        </w:rPr>
        <w:t>źn</w:t>
      </w:r>
      <w:r w:rsidR="005C55F5" w:rsidRPr="00D80497">
        <w:rPr>
          <w:rFonts w:ascii="Times New Roman" w:hAnsi="Times New Roman" w:cs="Times New Roman"/>
          <w:sz w:val="24"/>
          <w:szCs w:val="24"/>
        </w:rPr>
        <w:t>. zm.) w związku z § 33 ust. 4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w:t>
      </w:r>
      <w:r>
        <w:rPr>
          <w:rFonts w:ascii="Times New Roman" w:hAnsi="Times New Roman" w:cs="Times New Roman"/>
          <w:sz w:val="24"/>
          <w:szCs w:val="24"/>
        </w:rPr>
        <w:t>,</w:t>
      </w:r>
      <w:r w:rsidR="005C55F5" w:rsidRPr="00D80497">
        <w:rPr>
          <w:rFonts w:ascii="Times New Roman" w:hAnsi="Times New Roman" w:cs="Times New Roman"/>
          <w:sz w:val="24"/>
          <w:szCs w:val="24"/>
        </w:rPr>
        <w:t xml:space="preserve"> z pó</w:t>
      </w:r>
      <w:r>
        <w:rPr>
          <w:rFonts w:ascii="Times New Roman" w:hAnsi="Times New Roman" w:cs="Times New Roman"/>
          <w:sz w:val="24"/>
          <w:szCs w:val="24"/>
        </w:rPr>
        <w:t>źn</w:t>
      </w:r>
      <w:r w:rsidR="005C55F5" w:rsidRPr="00D80497">
        <w:rPr>
          <w:rFonts w:ascii="Times New Roman" w:hAnsi="Times New Roman" w:cs="Times New Roman"/>
          <w:sz w:val="24"/>
          <w:szCs w:val="24"/>
        </w:rPr>
        <w:t>. zm.) uchwala</w:t>
      </w:r>
      <w:r>
        <w:rPr>
          <w:rFonts w:ascii="Times New Roman" w:hAnsi="Times New Roman" w:cs="Times New Roman"/>
          <w:sz w:val="24"/>
          <w:szCs w:val="24"/>
        </w:rPr>
        <w:t xml:space="preserve"> się,</w:t>
      </w:r>
      <w:r w:rsidR="005C55F5" w:rsidRPr="00D80497">
        <w:rPr>
          <w:rFonts w:ascii="Times New Roman" w:hAnsi="Times New Roman" w:cs="Times New Roman"/>
          <w:sz w:val="24"/>
          <w:szCs w:val="24"/>
        </w:rPr>
        <w:t xml:space="preserve"> co następuje:</w:t>
      </w:r>
    </w:p>
    <w:p w14:paraId="17A74E6F" w14:textId="77777777" w:rsidR="00152DB0" w:rsidRPr="00D80497" w:rsidRDefault="00152DB0" w:rsidP="00AF242B">
      <w:pPr>
        <w:spacing w:after="0" w:line="240" w:lineRule="auto"/>
        <w:jc w:val="both"/>
        <w:rPr>
          <w:rFonts w:ascii="Times New Roman" w:hAnsi="Times New Roman" w:cs="Times New Roman"/>
          <w:sz w:val="24"/>
          <w:szCs w:val="24"/>
        </w:rPr>
      </w:pPr>
    </w:p>
    <w:p w14:paraId="1860C947" w14:textId="08EC9F5F" w:rsidR="00152DB0" w:rsidRPr="00D80497" w:rsidRDefault="00152DB0" w:rsidP="00AF242B">
      <w:pPr>
        <w:spacing w:after="0" w:line="240" w:lineRule="auto"/>
        <w:jc w:val="both"/>
        <w:rPr>
          <w:rFonts w:ascii="Times New Roman" w:hAnsi="Times New Roman" w:cs="Times New Roman"/>
          <w:sz w:val="24"/>
          <w:szCs w:val="24"/>
        </w:rPr>
      </w:pPr>
      <w:r w:rsidRPr="00D80497">
        <w:rPr>
          <w:rFonts w:ascii="Times New Roman" w:hAnsi="Times New Roman" w:cs="Times New Roman"/>
          <w:b/>
          <w:sz w:val="24"/>
          <w:szCs w:val="24"/>
        </w:rPr>
        <w:t>§ 1.</w:t>
      </w:r>
      <w:r w:rsidRPr="00D80497">
        <w:rPr>
          <w:rFonts w:ascii="Times New Roman" w:hAnsi="Times New Roman" w:cs="Times New Roman"/>
          <w:sz w:val="24"/>
          <w:szCs w:val="24"/>
        </w:rPr>
        <w:t xml:space="preserve"> Przyjmuje się sprawozdanie finansowe </w:t>
      </w:r>
      <w:r w:rsidR="00ED12EE" w:rsidRPr="00D80497">
        <w:rPr>
          <w:rFonts w:ascii="Times New Roman" w:hAnsi="Times New Roman" w:cs="Times New Roman"/>
          <w:sz w:val="24"/>
          <w:szCs w:val="24"/>
        </w:rPr>
        <w:t xml:space="preserve">jednostki samorządu terytorialnego </w:t>
      </w:r>
      <w:r w:rsidRPr="00D80497">
        <w:rPr>
          <w:rFonts w:ascii="Times New Roman" w:hAnsi="Times New Roman" w:cs="Times New Roman"/>
          <w:sz w:val="24"/>
          <w:szCs w:val="24"/>
        </w:rPr>
        <w:t>za 20</w:t>
      </w:r>
      <w:r w:rsidR="007E467F">
        <w:rPr>
          <w:rFonts w:ascii="Times New Roman" w:hAnsi="Times New Roman" w:cs="Times New Roman"/>
          <w:sz w:val="24"/>
          <w:szCs w:val="24"/>
        </w:rPr>
        <w:t>2</w:t>
      </w:r>
      <w:r w:rsidR="005C55F5">
        <w:rPr>
          <w:rFonts w:ascii="Times New Roman" w:hAnsi="Times New Roman" w:cs="Times New Roman"/>
          <w:sz w:val="24"/>
          <w:szCs w:val="24"/>
        </w:rPr>
        <w:t>5</w:t>
      </w:r>
      <w:r w:rsidRPr="00D80497">
        <w:rPr>
          <w:rFonts w:ascii="Times New Roman" w:hAnsi="Times New Roman" w:cs="Times New Roman"/>
          <w:sz w:val="24"/>
          <w:szCs w:val="24"/>
        </w:rPr>
        <w:t xml:space="preserve"> rok</w:t>
      </w:r>
      <w:r w:rsidR="00ED12EE" w:rsidRPr="00D80497">
        <w:rPr>
          <w:rFonts w:ascii="Times New Roman" w:hAnsi="Times New Roman" w:cs="Times New Roman"/>
          <w:sz w:val="24"/>
          <w:szCs w:val="24"/>
        </w:rPr>
        <w:t>,</w:t>
      </w:r>
      <w:r w:rsidRPr="00D80497">
        <w:rPr>
          <w:rFonts w:ascii="Times New Roman" w:hAnsi="Times New Roman" w:cs="Times New Roman"/>
          <w:sz w:val="24"/>
          <w:szCs w:val="24"/>
        </w:rPr>
        <w:t xml:space="preserve"> składające się z:</w:t>
      </w:r>
    </w:p>
    <w:p w14:paraId="54165FF0" w14:textId="1A7DD8BB" w:rsidR="00BD6043" w:rsidRPr="00D80497" w:rsidRDefault="00BD6043" w:rsidP="00152DB0">
      <w:pPr>
        <w:pStyle w:val="Akapitzlist"/>
        <w:numPr>
          <w:ilvl w:val="0"/>
          <w:numId w:val="1"/>
        </w:num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t>bilans</w:t>
      </w:r>
      <w:r w:rsidR="00ED12EE" w:rsidRPr="00D80497">
        <w:rPr>
          <w:rFonts w:ascii="Times New Roman" w:hAnsi="Times New Roman" w:cs="Times New Roman"/>
          <w:sz w:val="24"/>
          <w:szCs w:val="24"/>
        </w:rPr>
        <w:t>u</w:t>
      </w:r>
      <w:r w:rsidRPr="00D80497">
        <w:rPr>
          <w:rFonts w:ascii="Times New Roman" w:hAnsi="Times New Roman" w:cs="Times New Roman"/>
          <w:sz w:val="24"/>
          <w:szCs w:val="24"/>
        </w:rPr>
        <w:t xml:space="preserve"> z wykonania budżetu jednostki samorządu terytorialnego sporządzony na dzień 31.12.20</w:t>
      </w:r>
      <w:r w:rsidR="007E467F">
        <w:rPr>
          <w:rFonts w:ascii="Times New Roman" w:hAnsi="Times New Roman" w:cs="Times New Roman"/>
          <w:sz w:val="24"/>
          <w:szCs w:val="24"/>
        </w:rPr>
        <w:t>2</w:t>
      </w:r>
      <w:r w:rsidR="005C55F5">
        <w:rPr>
          <w:rFonts w:ascii="Times New Roman" w:hAnsi="Times New Roman" w:cs="Times New Roman"/>
          <w:sz w:val="24"/>
          <w:szCs w:val="24"/>
        </w:rPr>
        <w:t>5</w:t>
      </w:r>
      <w:r w:rsidRPr="00D80497">
        <w:rPr>
          <w:rFonts w:ascii="Times New Roman" w:hAnsi="Times New Roman" w:cs="Times New Roman"/>
          <w:sz w:val="24"/>
          <w:szCs w:val="24"/>
        </w:rPr>
        <w:t xml:space="preserve"> r., stanowiąc</w:t>
      </w:r>
      <w:r w:rsidR="00700C4B">
        <w:rPr>
          <w:rFonts w:ascii="Times New Roman" w:hAnsi="Times New Roman" w:cs="Times New Roman"/>
          <w:sz w:val="24"/>
          <w:szCs w:val="24"/>
        </w:rPr>
        <w:t>ego</w:t>
      </w:r>
      <w:r w:rsidRPr="00D80497">
        <w:rPr>
          <w:rFonts w:ascii="Times New Roman" w:hAnsi="Times New Roman" w:cs="Times New Roman"/>
          <w:sz w:val="24"/>
          <w:szCs w:val="24"/>
        </w:rPr>
        <w:t xml:space="preserve"> załącznik nr 1 do uchwały;</w:t>
      </w:r>
    </w:p>
    <w:p w14:paraId="796B6E66" w14:textId="68F03F6B" w:rsidR="00152DB0" w:rsidRPr="00D80497" w:rsidRDefault="00152DB0" w:rsidP="00BD6043">
      <w:pPr>
        <w:pStyle w:val="Akapitzlist"/>
        <w:numPr>
          <w:ilvl w:val="0"/>
          <w:numId w:val="1"/>
        </w:num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t>łącznego bilansu obejmującego dane wynikające z bilansów samorządowych jednostek budżetowych</w:t>
      </w:r>
      <w:r w:rsidR="00BD6043" w:rsidRPr="00D80497">
        <w:rPr>
          <w:rFonts w:ascii="Times New Roman" w:hAnsi="Times New Roman" w:cs="Times New Roman"/>
          <w:sz w:val="24"/>
          <w:szCs w:val="24"/>
        </w:rPr>
        <w:t>, sporządzon</w:t>
      </w:r>
      <w:r w:rsidR="00700C4B">
        <w:rPr>
          <w:rFonts w:ascii="Times New Roman" w:hAnsi="Times New Roman" w:cs="Times New Roman"/>
          <w:sz w:val="24"/>
          <w:szCs w:val="24"/>
        </w:rPr>
        <w:t>ego</w:t>
      </w:r>
      <w:r w:rsidR="00BD6043" w:rsidRPr="00D80497">
        <w:rPr>
          <w:rFonts w:ascii="Times New Roman" w:hAnsi="Times New Roman" w:cs="Times New Roman"/>
          <w:sz w:val="24"/>
          <w:szCs w:val="24"/>
        </w:rPr>
        <w:t xml:space="preserve"> na dzień 31.12.20</w:t>
      </w:r>
      <w:r w:rsidR="007E467F">
        <w:rPr>
          <w:rFonts w:ascii="Times New Roman" w:hAnsi="Times New Roman" w:cs="Times New Roman"/>
          <w:sz w:val="24"/>
          <w:szCs w:val="24"/>
        </w:rPr>
        <w:t>2</w:t>
      </w:r>
      <w:r w:rsidR="005C55F5">
        <w:rPr>
          <w:rFonts w:ascii="Times New Roman" w:hAnsi="Times New Roman" w:cs="Times New Roman"/>
          <w:sz w:val="24"/>
          <w:szCs w:val="24"/>
        </w:rPr>
        <w:t>5</w:t>
      </w:r>
      <w:r w:rsidR="00BD6043" w:rsidRPr="00D80497">
        <w:rPr>
          <w:rFonts w:ascii="Times New Roman" w:hAnsi="Times New Roman" w:cs="Times New Roman"/>
          <w:sz w:val="24"/>
          <w:szCs w:val="24"/>
        </w:rPr>
        <w:t xml:space="preserve"> r., stanowiąc</w:t>
      </w:r>
      <w:r w:rsidR="00700C4B">
        <w:rPr>
          <w:rFonts w:ascii="Times New Roman" w:hAnsi="Times New Roman" w:cs="Times New Roman"/>
          <w:sz w:val="24"/>
          <w:szCs w:val="24"/>
        </w:rPr>
        <w:t>ego</w:t>
      </w:r>
      <w:r w:rsidR="00BD6043" w:rsidRPr="00D80497">
        <w:rPr>
          <w:rFonts w:ascii="Times New Roman" w:hAnsi="Times New Roman" w:cs="Times New Roman"/>
          <w:sz w:val="24"/>
          <w:szCs w:val="24"/>
        </w:rPr>
        <w:t xml:space="preserve"> załącznik nr 2 do uchwały;</w:t>
      </w:r>
    </w:p>
    <w:p w14:paraId="297734B2" w14:textId="68C81826" w:rsidR="00BD6043" w:rsidRPr="00D80497" w:rsidRDefault="00152DB0" w:rsidP="00152DB0">
      <w:pPr>
        <w:pStyle w:val="Akapitzlist"/>
        <w:numPr>
          <w:ilvl w:val="0"/>
          <w:numId w:val="1"/>
        </w:num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t>łącznego rachunku zysków i strat obejmującego dane wynikające z rachunków zysków i strat samorządowych jednostek budżetowych</w:t>
      </w:r>
      <w:r w:rsidR="00BD6043" w:rsidRPr="00D80497">
        <w:rPr>
          <w:rFonts w:ascii="Times New Roman" w:hAnsi="Times New Roman" w:cs="Times New Roman"/>
          <w:sz w:val="24"/>
          <w:szCs w:val="24"/>
        </w:rPr>
        <w:t>, sporządzon</w:t>
      </w:r>
      <w:r w:rsidR="00700C4B">
        <w:rPr>
          <w:rFonts w:ascii="Times New Roman" w:hAnsi="Times New Roman" w:cs="Times New Roman"/>
          <w:sz w:val="24"/>
          <w:szCs w:val="24"/>
        </w:rPr>
        <w:t>ego</w:t>
      </w:r>
      <w:r w:rsidR="00BD6043" w:rsidRPr="00D80497">
        <w:rPr>
          <w:rFonts w:ascii="Times New Roman" w:hAnsi="Times New Roman" w:cs="Times New Roman"/>
          <w:sz w:val="24"/>
          <w:szCs w:val="24"/>
        </w:rPr>
        <w:t xml:space="preserve"> na dzień 31.12.20</w:t>
      </w:r>
      <w:r w:rsidR="007E467F">
        <w:rPr>
          <w:rFonts w:ascii="Times New Roman" w:hAnsi="Times New Roman" w:cs="Times New Roman"/>
          <w:sz w:val="24"/>
          <w:szCs w:val="24"/>
        </w:rPr>
        <w:t>2</w:t>
      </w:r>
      <w:r w:rsidR="005C55F5">
        <w:rPr>
          <w:rFonts w:ascii="Times New Roman" w:hAnsi="Times New Roman" w:cs="Times New Roman"/>
          <w:sz w:val="24"/>
          <w:szCs w:val="24"/>
        </w:rPr>
        <w:t>5</w:t>
      </w:r>
      <w:r w:rsidR="00BD6043" w:rsidRPr="00D80497">
        <w:rPr>
          <w:rFonts w:ascii="Times New Roman" w:hAnsi="Times New Roman" w:cs="Times New Roman"/>
          <w:sz w:val="24"/>
          <w:szCs w:val="24"/>
        </w:rPr>
        <w:t xml:space="preserve"> r., stanowiąc</w:t>
      </w:r>
      <w:r w:rsidR="00700C4B">
        <w:rPr>
          <w:rFonts w:ascii="Times New Roman" w:hAnsi="Times New Roman" w:cs="Times New Roman"/>
          <w:sz w:val="24"/>
          <w:szCs w:val="24"/>
        </w:rPr>
        <w:t>ego</w:t>
      </w:r>
      <w:r w:rsidR="00BD6043" w:rsidRPr="00D80497">
        <w:rPr>
          <w:rFonts w:ascii="Times New Roman" w:hAnsi="Times New Roman" w:cs="Times New Roman"/>
          <w:sz w:val="24"/>
          <w:szCs w:val="24"/>
        </w:rPr>
        <w:t xml:space="preserve"> załącznik nr 3 do uchwały; </w:t>
      </w:r>
    </w:p>
    <w:p w14:paraId="5D2D4B08" w14:textId="07F7086B" w:rsidR="00BD6043" w:rsidRPr="00D80497" w:rsidRDefault="00152DB0" w:rsidP="00BD6043">
      <w:pPr>
        <w:pStyle w:val="Akapitzlist"/>
        <w:numPr>
          <w:ilvl w:val="0"/>
          <w:numId w:val="1"/>
        </w:num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t>łącznego zestawienia zmian w funduszu obejmującego dane wynikające z zestawień zmian w funduszu samorządowych jednostek budżetowych</w:t>
      </w:r>
      <w:r w:rsidR="00BD6043" w:rsidRPr="00D80497">
        <w:rPr>
          <w:rFonts w:ascii="Times New Roman" w:hAnsi="Times New Roman" w:cs="Times New Roman"/>
          <w:sz w:val="24"/>
          <w:szCs w:val="24"/>
        </w:rPr>
        <w:t>, sporządzon</w:t>
      </w:r>
      <w:r w:rsidR="00700C4B">
        <w:rPr>
          <w:rFonts w:ascii="Times New Roman" w:hAnsi="Times New Roman" w:cs="Times New Roman"/>
          <w:sz w:val="24"/>
          <w:szCs w:val="24"/>
        </w:rPr>
        <w:t>ego</w:t>
      </w:r>
      <w:r w:rsidR="00BD6043" w:rsidRPr="00D80497">
        <w:rPr>
          <w:rFonts w:ascii="Times New Roman" w:hAnsi="Times New Roman" w:cs="Times New Roman"/>
          <w:sz w:val="24"/>
          <w:szCs w:val="24"/>
        </w:rPr>
        <w:t xml:space="preserve"> na dzień 31.12.20</w:t>
      </w:r>
      <w:r w:rsidR="007E467F">
        <w:rPr>
          <w:rFonts w:ascii="Times New Roman" w:hAnsi="Times New Roman" w:cs="Times New Roman"/>
          <w:sz w:val="24"/>
          <w:szCs w:val="24"/>
        </w:rPr>
        <w:t>2</w:t>
      </w:r>
      <w:r w:rsidR="005C55F5">
        <w:rPr>
          <w:rFonts w:ascii="Times New Roman" w:hAnsi="Times New Roman" w:cs="Times New Roman"/>
          <w:sz w:val="24"/>
          <w:szCs w:val="24"/>
        </w:rPr>
        <w:t>5</w:t>
      </w:r>
      <w:r w:rsidR="00BD6043" w:rsidRPr="00D80497">
        <w:rPr>
          <w:rFonts w:ascii="Times New Roman" w:hAnsi="Times New Roman" w:cs="Times New Roman"/>
          <w:sz w:val="24"/>
          <w:szCs w:val="24"/>
        </w:rPr>
        <w:t xml:space="preserve"> r., stanowiąc</w:t>
      </w:r>
      <w:r w:rsidR="00700C4B">
        <w:rPr>
          <w:rFonts w:ascii="Times New Roman" w:hAnsi="Times New Roman" w:cs="Times New Roman"/>
          <w:sz w:val="24"/>
          <w:szCs w:val="24"/>
        </w:rPr>
        <w:t>ego</w:t>
      </w:r>
      <w:r w:rsidR="00BD6043" w:rsidRPr="00D80497">
        <w:rPr>
          <w:rFonts w:ascii="Times New Roman" w:hAnsi="Times New Roman" w:cs="Times New Roman"/>
          <w:sz w:val="24"/>
          <w:szCs w:val="24"/>
        </w:rPr>
        <w:t xml:space="preserve"> załącznik nr 4 do uchwały;</w:t>
      </w:r>
    </w:p>
    <w:p w14:paraId="2DA45EDA" w14:textId="21D0605C" w:rsidR="00152DB0" w:rsidRPr="00D80497" w:rsidRDefault="00152DB0" w:rsidP="00BD6043">
      <w:pPr>
        <w:pStyle w:val="Akapitzlist"/>
        <w:numPr>
          <w:ilvl w:val="0"/>
          <w:numId w:val="1"/>
        </w:num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t>informacji dodatkowej obejmującej dane wynikające z informacji dodatkowych samorządowych jednostek budżetowych</w:t>
      </w:r>
      <w:r w:rsidR="00BD6043" w:rsidRPr="00D80497">
        <w:rPr>
          <w:rFonts w:ascii="Times New Roman" w:hAnsi="Times New Roman" w:cs="Times New Roman"/>
          <w:sz w:val="24"/>
          <w:szCs w:val="24"/>
        </w:rPr>
        <w:t>, sporządzon</w:t>
      </w:r>
      <w:r w:rsidR="00700C4B">
        <w:rPr>
          <w:rFonts w:ascii="Times New Roman" w:hAnsi="Times New Roman" w:cs="Times New Roman"/>
          <w:sz w:val="24"/>
          <w:szCs w:val="24"/>
        </w:rPr>
        <w:t>ej</w:t>
      </w:r>
      <w:r w:rsidR="00BD6043" w:rsidRPr="00D80497">
        <w:rPr>
          <w:rFonts w:ascii="Times New Roman" w:hAnsi="Times New Roman" w:cs="Times New Roman"/>
          <w:sz w:val="24"/>
          <w:szCs w:val="24"/>
        </w:rPr>
        <w:t xml:space="preserve"> na dzień 31.12.20</w:t>
      </w:r>
      <w:r w:rsidR="007E467F">
        <w:rPr>
          <w:rFonts w:ascii="Times New Roman" w:hAnsi="Times New Roman" w:cs="Times New Roman"/>
          <w:sz w:val="24"/>
          <w:szCs w:val="24"/>
        </w:rPr>
        <w:t>2</w:t>
      </w:r>
      <w:r w:rsidR="005C55F5">
        <w:rPr>
          <w:rFonts w:ascii="Times New Roman" w:hAnsi="Times New Roman" w:cs="Times New Roman"/>
          <w:sz w:val="24"/>
          <w:szCs w:val="24"/>
        </w:rPr>
        <w:t>5</w:t>
      </w:r>
      <w:r w:rsidR="00BD6043" w:rsidRPr="00D80497">
        <w:rPr>
          <w:rFonts w:ascii="Times New Roman" w:hAnsi="Times New Roman" w:cs="Times New Roman"/>
          <w:sz w:val="24"/>
          <w:szCs w:val="24"/>
        </w:rPr>
        <w:t xml:space="preserve"> r., stanowiąc</w:t>
      </w:r>
      <w:r w:rsidR="00700C4B">
        <w:rPr>
          <w:rFonts w:ascii="Times New Roman" w:hAnsi="Times New Roman" w:cs="Times New Roman"/>
          <w:sz w:val="24"/>
          <w:szCs w:val="24"/>
        </w:rPr>
        <w:t>ej</w:t>
      </w:r>
      <w:r w:rsidR="00BD6043" w:rsidRPr="00D80497">
        <w:rPr>
          <w:rFonts w:ascii="Times New Roman" w:hAnsi="Times New Roman" w:cs="Times New Roman"/>
          <w:sz w:val="24"/>
          <w:szCs w:val="24"/>
        </w:rPr>
        <w:t xml:space="preserve"> załącznik nr 5 do uchwały</w:t>
      </w:r>
      <w:r w:rsidR="00700C4B">
        <w:rPr>
          <w:rFonts w:ascii="Times New Roman" w:hAnsi="Times New Roman" w:cs="Times New Roman"/>
          <w:sz w:val="24"/>
          <w:szCs w:val="24"/>
        </w:rPr>
        <w:t>.</w:t>
      </w:r>
    </w:p>
    <w:p w14:paraId="15D7AF15" w14:textId="77777777" w:rsidR="00BD6043" w:rsidRPr="00D80497" w:rsidRDefault="00BD6043" w:rsidP="00152DB0">
      <w:pPr>
        <w:spacing w:after="0" w:line="240" w:lineRule="auto"/>
        <w:ind w:left="360"/>
        <w:jc w:val="both"/>
        <w:rPr>
          <w:rFonts w:ascii="Times New Roman" w:hAnsi="Times New Roman" w:cs="Times New Roman"/>
          <w:b/>
          <w:sz w:val="24"/>
          <w:szCs w:val="24"/>
        </w:rPr>
      </w:pPr>
    </w:p>
    <w:p w14:paraId="0E6482F6" w14:textId="77777777" w:rsidR="00ED12EE" w:rsidRPr="00D80497" w:rsidRDefault="00152DB0" w:rsidP="00152DB0">
      <w:pPr>
        <w:spacing w:after="0" w:line="240" w:lineRule="auto"/>
        <w:ind w:left="360"/>
        <w:jc w:val="both"/>
        <w:rPr>
          <w:rFonts w:ascii="Times New Roman" w:hAnsi="Times New Roman" w:cs="Times New Roman"/>
          <w:sz w:val="24"/>
          <w:szCs w:val="24"/>
        </w:rPr>
      </w:pPr>
      <w:r w:rsidRPr="00D80497">
        <w:rPr>
          <w:rFonts w:ascii="Times New Roman" w:hAnsi="Times New Roman" w:cs="Times New Roman"/>
          <w:b/>
          <w:sz w:val="24"/>
          <w:szCs w:val="24"/>
        </w:rPr>
        <w:t>§ 2</w:t>
      </w:r>
      <w:r w:rsidRPr="00D80497">
        <w:rPr>
          <w:rFonts w:ascii="Times New Roman" w:hAnsi="Times New Roman" w:cs="Times New Roman"/>
          <w:sz w:val="24"/>
          <w:szCs w:val="24"/>
        </w:rPr>
        <w:t xml:space="preserve">. Uchwała </w:t>
      </w:r>
      <w:r w:rsidR="00ED12EE" w:rsidRPr="00D80497">
        <w:rPr>
          <w:rFonts w:ascii="Times New Roman" w:hAnsi="Times New Roman" w:cs="Times New Roman"/>
          <w:sz w:val="24"/>
          <w:szCs w:val="24"/>
        </w:rPr>
        <w:t>podlega przekazaniu Radzie Powiatu Goleniowskiego.</w:t>
      </w:r>
    </w:p>
    <w:p w14:paraId="4100D209" w14:textId="77777777" w:rsidR="00ED12EE" w:rsidRPr="00D80497" w:rsidRDefault="00ED12EE" w:rsidP="00152DB0">
      <w:pPr>
        <w:spacing w:after="0" w:line="240" w:lineRule="auto"/>
        <w:ind w:left="360"/>
        <w:jc w:val="both"/>
        <w:rPr>
          <w:rFonts w:ascii="Times New Roman" w:hAnsi="Times New Roman" w:cs="Times New Roman"/>
          <w:sz w:val="24"/>
          <w:szCs w:val="24"/>
        </w:rPr>
      </w:pPr>
    </w:p>
    <w:p w14:paraId="578685B9" w14:textId="77777777" w:rsidR="00ED12EE" w:rsidRPr="00D80497" w:rsidRDefault="00ED12EE" w:rsidP="00152DB0">
      <w:pPr>
        <w:spacing w:after="0" w:line="240" w:lineRule="auto"/>
        <w:ind w:left="360"/>
        <w:jc w:val="both"/>
        <w:rPr>
          <w:rFonts w:ascii="Times New Roman" w:hAnsi="Times New Roman" w:cs="Times New Roman"/>
          <w:sz w:val="24"/>
          <w:szCs w:val="24"/>
        </w:rPr>
      </w:pPr>
      <w:r w:rsidRPr="00D80497">
        <w:rPr>
          <w:rFonts w:ascii="Times New Roman" w:hAnsi="Times New Roman" w:cs="Times New Roman"/>
          <w:b/>
          <w:sz w:val="24"/>
          <w:szCs w:val="24"/>
        </w:rPr>
        <w:t>§ 3</w:t>
      </w:r>
      <w:r w:rsidRPr="00D80497">
        <w:rPr>
          <w:rFonts w:ascii="Times New Roman" w:hAnsi="Times New Roman" w:cs="Times New Roman"/>
          <w:sz w:val="24"/>
          <w:szCs w:val="24"/>
        </w:rPr>
        <w:t>. Wykonanie uchwały powierza się Staroście Goleniowskiemu.</w:t>
      </w:r>
    </w:p>
    <w:p w14:paraId="5EC4FDF8" w14:textId="77777777" w:rsidR="00ED12EE" w:rsidRPr="00D80497" w:rsidRDefault="00ED12EE" w:rsidP="00152DB0">
      <w:pPr>
        <w:spacing w:after="0" w:line="240" w:lineRule="auto"/>
        <w:ind w:left="360"/>
        <w:jc w:val="both"/>
        <w:rPr>
          <w:rFonts w:ascii="Times New Roman" w:hAnsi="Times New Roman" w:cs="Times New Roman"/>
          <w:sz w:val="24"/>
          <w:szCs w:val="24"/>
        </w:rPr>
      </w:pPr>
    </w:p>
    <w:p w14:paraId="46500549" w14:textId="77777777" w:rsidR="00152DB0" w:rsidRPr="00D80497" w:rsidRDefault="00ED12EE" w:rsidP="00F26299">
      <w:pPr>
        <w:spacing w:after="0" w:line="240" w:lineRule="auto"/>
        <w:ind w:left="357"/>
        <w:jc w:val="both"/>
        <w:rPr>
          <w:rFonts w:ascii="Times New Roman" w:hAnsi="Times New Roman" w:cs="Times New Roman"/>
          <w:sz w:val="24"/>
          <w:szCs w:val="24"/>
        </w:rPr>
      </w:pPr>
      <w:r w:rsidRPr="00D80497">
        <w:rPr>
          <w:rFonts w:ascii="Times New Roman" w:hAnsi="Times New Roman" w:cs="Times New Roman"/>
          <w:b/>
          <w:sz w:val="24"/>
          <w:szCs w:val="24"/>
        </w:rPr>
        <w:t>§ 4</w:t>
      </w:r>
      <w:r w:rsidRPr="00D80497">
        <w:rPr>
          <w:rFonts w:ascii="Times New Roman" w:hAnsi="Times New Roman" w:cs="Times New Roman"/>
          <w:sz w:val="24"/>
          <w:szCs w:val="24"/>
        </w:rPr>
        <w:t xml:space="preserve">. Uchwała </w:t>
      </w:r>
      <w:r w:rsidR="00152DB0" w:rsidRPr="00D80497">
        <w:rPr>
          <w:rFonts w:ascii="Times New Roman" w:hAnsi="Times New Roman" w:cs="Times New Roman"/>
          <w:sz w:val="24"/>
          <w:szCs w:val="24"/>
        </w:rPr>
        <w:t>wchodzi w życie z dniem podjęcia</w:t>
      </w:r>
      <w:r w:rsidRPr="00D80497">
        <w:rPr>
          <w:rFonts w:ascii="Times New Roman" w:hAnsi="Times New Roman" w:cs="Times New Roman"/>
          <w:sz w:val="24"/>
          <w:szCs w:val="24"/>
        </w:rPr>
        <w:t xml:space="preserve"> i podlega ogłoszeniu w Biuletynie Informacji Publicznej Starostwa Powiatowego w Goleniowie</w:t>
      </w:r>
      <w:r w:rsidR="00BD6043" w:rsidRPr="00D80497">
        <w:rPr>
          <w:rFonts w:ascii="Times New Roman" w:hAnsi="Times New Roman" w:cs="Times New Roman"/>
          <w:sz w:val="24"/>
          <w:szCs w:val="24"/>
        </w:rPr>
        <w:t>.</w:t>
      </w:r>
    </w:p>
    <w:p w14:paraId="60E31267" w14:textId="77777777" w:rsidR="00DE0ADD" w:rsidRDefault="00DE0ADD" w:rsidP="00DE0ADD">
      <w:pPr>
        <w:spacing w:after="0" w:line="240" w:lineRule="auto"/>
        <w:jc w:val="both"/>
        <w:rPr>
          <w:rFonts w:ascii="Times New Roman" w:hAnsi="Times New Roman" w:cs="Times New Roman"/>
          <w:b/>
          <w:bCs/>
          <w:sz w:val="24"/>
          <w:szCs w:val="24"/>
        </w:rPr>
      </w:pPr>
    </w:p>
    <w:p w14:paraId="5077E697" w14:textId="77777777" w:rsidR="00DE0ADD" w:rsidRDefault="00DE0ADD" w:rsidP="00DE0ADD">
      <w:pPr>
        <w:spacing w:after="0" w:line="240" w:lineRule="auto"/>
        <w:jc w:val="both"/>
        <w:rPr>
          <w:rFonts w:ascii="Times New Roman" w:hAnsi="Times New Roman" w:cs="Times New Roman"/>
          <w:b/>
          <w:bCs/>
          <w:sz w:val="24"/>
          <w:szCs w:val="24"/>
        </w:rPr>
      </w:pPr>
    </w:p>
    <w:p w14:paraId="0D6B3C6F" w14:textId="77777777" w:rsidR="00DE0ADD" w:rsidRDefault="00DE0ADD" w:rsidP="00DE0ADD">
      <w:pPr>
        <w:spacing w:after="0" w:line="240" w:lineRule="auto"/>
        <w:jc w:val="both"/>
        <w:rPr>
          <w:rFonts w:ascii="Times New Roman" w:hAnsi="Times New Roman" w:cs="Times New Roman"/>
          <w:b/>
          <w:bCs/>
          <w:sz w:val="24"/>
          <w:szCs w:val="24"/>
        </w:rPr>
      </w:pPr>
    </w:p>
    <w:p w14:paraId="346DB8B2" w14:textId="7AF0E1EB" w:rsidR="00B47D66" w:rsidRPr="00700C4B" w:rsidRDefault="00B47D66" w:rsidP="00DE0ADD">
      <w:pPr>
        <w:spacing w:after="0" w:line="240" w:lineRule="auto"/>
        <w:jc w:val="both"/>
        <w:rPr>
          <w:rFonts w:ascii="Times New Roman" w:hAnsi="Times New Roman" w:cs="Times New Roman"/>
          <w:b/>
          <w:bCs/>
          <w:sz w:val="24"/>
          <w:szCs w:val="24"/>
        </w:rPr>
      </w:pPr>
      <w:r w:rsidRPr="00700C4B">
        <w:rPr>
          <w:rFonts w:ascii="Times New Roman" w:hAnsi="Times New Roman" w:cs="Times New Roman"/>
          <w:b/>
          <w:bCs/>
          <w:sz w:val="24"/>
          <w:szCs w:val="24"/>
        </w:rPr>
        <w:t>Przewodniczący Zarządu</w:t>
      </w:r>
      <w:r w:rsidR="00DE0ADD">
        <w:rPr>
          <w:rFonts w:ascii="Times New Roman" w:hAnsi="Times New Roman" w:cs="Times New Roman"/>
          <w:b/>
          <w:bCs/>
          <w:sz w:val="24"/>
          <w:szCs w:val="24"/>
        </w:rPr>
        <w:t xml:space="preserve"> Powiatu</w:t>
      </w:r>
    </w:p>
    <w:p w14:paraId="0896F7A7" w14:textId="77777777" w:rsidR="00DE0ADD" w:rsidRDefault="00DE0ADD" w:rsidP="00DE0ADD">
      <w:pPr>
        <w:spacing w:after="0" w:line="240" w:lineRule="auto"/>
        <w:jc w:val="both"/>
        <w:rPr>
          <w:rFonts w:ascii="Times New Roman" w:hAnsi="Times New Roman" w:cs="Times New Roman"/>
          <w:b/>
          <w:bCs/>
          <w:sz w:val="24"/>
          <w:szCs w:val="24"/>
        </w:rPr>
      </w:pPr>
    </w:p>
    <w:p w14:paraId="40FBC485" w14:textId="22D60BFF" w:rsidR="00B47D66" w:rsidRPr="00700C4B" w:rsidRDefault="00B47D66" w:rsidP="00DE0ADD">
      <w:pPr>
        <w:spacing w:after="0" w:line="240" w:lineRule="auto"/>
        <w:jc w:val="both"/>
        <w:rPr>
          <w:rFonts w:ascii="Times New Roman" w:hAnsi="Times New Roman" w:cs="Times New Roman"/>
          <w:b/>
          <w:bCs/>
          <w:sz w:val="24"/>
          <w:szCs w:val="24"/>
        </w:rPr>
      </w:pPr>
      <w:r w:rsidRPr="00700C4B">
        <w:rPr>
          <w:rFonts w:ascii="Times New Roman" w:hAnsi="Times New Roman" w:cs="Times New Roman"/>
          <w:b/>
          <w:bCs/>
          <w:sz w:val="24"/>
          <w:szCs w:val="24"/>
        </w:rPr>
        <w:t>Tomasz Stanisławski</w:t>
      </w:r>
    </w:p>
    <w:p w14:paraId="25E6AD1E" w14:textId="77777777" w:rsidR="00B47D66" w:rsidRPr="00D80497" w:rsidRDefault="00B47D66" w:rsidP="00F26299">
      <w:pPr>
        <w:spacing w:after="0" w:line="240" w:lineRule="auto"/>
        <w:jc w:val="both"/>
        <w:rPr>
          <w:rFonts w:ascii="Times New Roman" w:hAnsi="Times New Roman" w:cs="Times New Roman"/>
          <w:sz w:val="24"/>
          <w:szCs w:val="24"/>
        </w:rPr>
      </w:pPr>
    </w:p>
    <w:p w14:paraId="230FD75B" w14:textId="77777777" w:rsidR="00B47D66" w:rsidRPr="00D80497" w:rsidRDefault="00B47D66" w:rsidP="00F26299">
      <w:pPr>
        <w:spacing w:after="0" w:line="240" w:lineRule="auto"/>
        <w:jc w:val="both"/>
        <w:rPr>
          <w:rFonts w:ascii="Times New Roman" w:hAnsi="Times New Roman" w:cs="Times New Roman"/>
          <w:sz w:val="24"/>
          <w:szCs w:val="24"/>
        </w:rPr>
      </w:pPr>
    </w:p>
    <w:p w14:paraId="01E8C0AF" w14:textId="77777777" w:rsidR="00B47D66" w:rsidRPr="00D80497" w:rsidRDefault="00B47D66" w:rsidP="00F26299">
      <w:pPr>
        <w:spacing w:after="0" w:line="240" w:lineRule="auto"/>
        <w:jc w:val="both"/>
        <w:rPr>
          <w:rFonts w:ascii="Times New Roman" w:hAnsi="Times New Roman" w:cs="Times New Roman"/>
          <w:sz w:val="24"/>
          <w:szCs w:val="24"/>
        </w:rPr>
      </w:pPr>
    </w:p>
    <w:p w14:paraId="52B1F67C" w14:textId="77777777" w:rsidR="00B47D66" w:rsidRPr="00D80497" w:rsidRDefault="00B47D66" w:rsidP="00F26299">
      <w:pPr>
        <w:spacing w:after="0" w:line="240" w:lineRule="auto"/>
        <w:jc w:val="both"/>
        <w:rPr>
          <w:rFonts w:ascii="Times New Roman" w:hAnsi="Times New Roman" w:cs="Times New Roman"/>
          <w:sz w:val="24"/>
          <w:szCs w:val="24"/>
        </w:rPr>
      </w:pPr>
    </w:p>
    <w:p w14:paraId="7CBB75D0" w14:textId="77777777" w:rsidR="00B47D66" w:rsidRPr="00D80497" w:rsidRDefault="00B47D66" w:rsidP="00F26299">
      <w:pPr>
        <w:spacing w:after="0" w:line="240" w:lineRule="auto"/>
        <w:jc w:val="both"/>
        <w:rPr>
          <w:rFonts w:ascii="Times New Roman" w:hAnsi="Times New Roman" w:cs="Times New Roman"/>
          <w:sz w:val="24"/>
          <w:szCs w:val="24"/>
        </w:rPr>
      </w:pPr>
    </w:p>
    <w:p w14:paraId="25113071" w14:textId="6E508231" w:rsidR="00B47D66" w:rsidRDefault="00B47D66" w:rsidP="00F26299">
      <w:pPr>
        <w:spacing w:after="0" w:line="240" w:lineRule="auto"/>
        <w:jc w:val="both"/>
        <w:rPr>
          <w:rFonts w:ascii="Times New Roman" w:hAnsi="Times New Roman" w:cs="Times New Roman"/>
          <w:sz w:val="24"/>
          <w:szCs w:val="24"/>
        </w:rPr>
      </w:pPr>
    </w:p>
    <w:p w14:paraId="219F7216" w14:textId="7CE87933" w:rsidR="00D80497" w:rsidRDefault="00D80497" w:rsidP="00F26299">
      <w:pPr>
        <w:spacing w:after="0" w:line="240" w:lineRule="auto"/>
        <w:jc w:val="both"/>
        <w:rPr>
          <w:rFonts w:ascii="Times New Roman" w:hAnsi="Times New Roman" w:cs="Times New Roman"/>
          <w:sz w:val="24"/>
          <w:szCs w:val="24"/>
        </w:rPr>
      </w:pPr>
    </w:p>
    <w:p w14:paraId="7D7E971B" w14:textId="7C77D121" w:rsidR="00D80497" w:rsidRDefault="00D80497" w:rsidP="00F26299">
      <w:pPr>
        <w:spacing w:after="0" w:line="240" w:lineRule="auto"/>
        <w:jc w:val="both"/>
        <w:rPr>
          <w:rFonts w:ascii="Times New Roman" w:hAnsi="Times New Roman" w:cs="Times New Roman"/>
          <w:sz w:val="24"/>
          <w:szCs w:val="24"/>
        </w:rPr>
      </w:pPr>
    </w:p>
    <w:p w14:paraId="1B9ED59A" w14:textId="37753D1A" w:rsidR="00D80497" w:rsidRDefault="00D80497" w:rsidP="00F26299">
      <w:pPr>
        <w:spacing w:after="0" w:line="240" w:lineRule="auto"/>
        <w:jc w:val="both"/>
        <w:rPr>
          <w:rFonts w:ascii="Times New Roman" w:hAnsi="Times New Roman" w:cs="Times New Roman"/>
          <w:sz w:val="24"/>
          <w:szCs w:val="24"/>
        </w:rPr>
      </w:pPr>
    </w:p>
    <w:p w14:paraId="69A86793" w14:textId="77777777" w:rsidR="00700C4B" w:rsidRDefault="00700C4B" w:rsidP="00F26299">
      <w:pPr>
        <w:spacing w:after="0" w:line="240" w:lineRule="auto"/>
        <w:jc w:val="both"/>
        <w:rPr>
          <w:rFonts w:ascii="Times New Roman" w:hAnsi="Times New Roman" w:cs="Times New Roman"/>
          <w:sz w:val="24"/>
          <w:szCs w:val="24"/>
        </w:rPr>
      </w:pPr>
    </w:p>
    <w:p w14:paraId="46D053AB" w14:textId="77777777" w:rsidR="00700C4B" w:rsidRDefault="00700C4B" w:rsidP="00F26299">
      <w:pPr>
        <w:spacing w:after="0" w:line="240" w:lineRule="auto"/>
        <w:jc w:val="both"/>
        <w:rPr>
          <w:rFonts w:ascii="Times New Roman" w:hAnsi="Times New Roman" w:cs="Times New Roman"/>
          <w:sz w:val="24"/>
          <w:szCs w:val="24"/>
        </w:rPr>
      </w:pPr>
    </w:p>
    <w:p w14:paraId="78EA93AA" w14:textId="0E88108D" w:rsidR="00B47D66" w:rsidRDefault="00B47D66" w:rsidP="00F26299">
      <w:pPr>
        <w:spacing w:after="0" w:line="240" w:lineRule="auto"/>
        <w:jc w:val="both"/>
        <w:rPr>
          <w:rFonts w:ascii="Times New Roman" w:hAnsi="Times New Roman" w:cs="Times New Roman"/>
          <w:sz w:val="24"/>
          <w:szCs w:val="24"/>
        </w:rPr>
      </w:pPr>
    </w:p>
    <w:p w14:paraId="14EFA4B4" w14:textId="77777777" w:rsidR="00D80497" w:rsidRPr="00D80497" w:rsidRDefault="00D80497" w:rsidP="00F26299">
      <w:pPr>
        <w:spacing w:after="0" w:line="240" w:lineRule="auto"/>
        <w:jc w:val="both"/>
        <w:rPr>
          <w:rFonts w:ascii="Times New Roman" w:hAnsi="Times New Roman" w:cs="Times New Roman"/>
          <w:sz w:val="24"/>
          <w:szCs w:val="24"/>
        </w:rPr>
      </w:pPr>
    </w:p>
    <w:p w14:paraId="6C458976" w14:textId="7A4A8309" w:rsidR="00F26299" w:rsidRPr="00D80497" w:rsidRDefault="00FB571E" w:rsidP="00F26299">
      <w:p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lastRenderedPageBreak/>
        <w:t xml:space="preserve">Załącznik nr 1 do uchwały Zarządu Powiatu Goleniowskiego nr </w:t>
      </w:r>
      <w:r w:rsidR="00E6644B">
        <w:rPr>
          <w:rFonts w:ascii="Times New Roman" w:hAnsi="Times New Roman" w:cs="Times New Roman"/>
          <w:b/>
          <w:bCs/>
          <w:sz w:val="24"/>
          <w:szCs w:val="24"/>
        </w:rPr>
        <w:t>268</w:t>
      </w:r>
      <w:r w:rsidR="004D3A46">
        <w:rPr>
          <w:rFonts w:ascii="Times New Roman" w:hAnsi="Times New Roman" w:cs="Times New Roman"/>
          <w:b/>
          <w:bCs/>
          <w:sz w:val="24"/>
          <w:szCs w:val="24"/>
        </w:rPr>
        <w:t>/</w:t>
      </w:r>
      <w:r w:rsidR="00E6644B">
        <w:rPr>
          <w:rFonts w:ascii="Times New Roman" w:hAnsi="Times New Roman" w:cs="Times New Roman"/>
          <w:b/>
          <w:bCs/>
          <w:sz w:val="24"/>
          <w:szCs w:val="24"/>
        </w:rPr>
        <w:t>100</w:t>
      </w:r>
      <w:r w:rsidR="004D3A46">
        <w:rPr>
          <w:rFonts w:ascii="Times New Roman" w:hAnsi="Times New Roman" w:cs="Times New Roman"/>
          <w:b/>
          <w:bCs/>
          <w:sz w:val="24"/>
          <w:szCs w:val="24"/>
        </w:rPr>
        <w:t>/2</w:t>
      </w:r>
      <w:r w:rsidR="005C55F5">
        <w:rPr>
          <w:rFonts w:ascii="Times New Roman" w:hAnsi="Times New Roman" w:cs="Times New Roman"/>
          <w:b/>
          <w:bCs/>
          <w:sz w:val="24"/>
          <w:szCs w:val="24"/>
        </w:rPr>
        <w:t>6</w:t>
      </w:r>
      <w:r w:rsidR="00B52312">
        <w:rPr>
          <w:rFonts w:ascii="Times New Roman" w:hAnsi="Times New Roman" w:cs="Times New Roman"/>
          <w:b/>
          <w:bCs/>
          <w:sz w:val="24"/>
          <w:szCs w:val="24"/>
        </w:rPr>
        <w:t xml:space="preserve"> </w:t>
      </w:r>
      <w:r w:rsidRPr="00D80497">
        <w:rPr>
          <w:rFonts w:ascii="Times New Roman" w:hAnsi="Times New Roman" w:cs="Times New Roman"/>
          <w:sz w:val="24"/>
          <w:szCs w:val="24"/>
        </w:rPr>
        <w:t xml:space="preserve">z dnia </w:t>
      </w:r>
      <w:r w:rsidR="00E6644B">
        <w:rPr>
          <w:rFonts w:ascii="Times New Roman" w:hAnsi="Times New Roman" w:cs="Times New Roman"/>
          <w:sz w:val="24"/>
          <w:szCs w:val="24"/>
        </w:rPr>
        <w:t>29</w:t>
      </w:r>
      <w:r w:rsidR="002E37C7">
        <w:rPr>
          <w:rFonts w:ascii="Times New Roman" w:hAnsi="Times New Roman" w:cs="Times New Roman"/>
          <w:sz w:val="24"/>
          <w:szCs w:val="24"/>
        </w:rPr>
        <w:t xml:space="preserve"> kwietnia</w:t>
      </w:r>
      <w:r w:rsidRPr="00D80497">
        <w:rPr>
          <w:rFonts w:ascii="Times New Roman" w:hAnsi="Times New Roman" w:cs="Times New Roman"/>
          <w:sz w:val="24"/>
          <w:szCs w:val="24"/>
        </w:rPr>
        <w:t xml:space="preserve"> 20</w:t>
      </w:r>
      <w:r w:rsidR="007E467F">
        <w:rPr>
          <w:rFonts w:ascii="Times New Roman" w:hAnsi="Times New Roman" w:cs="Times New Roman"/>
          <w:sz w:val="24"/>
          <w:szCs w:val="24"/>
        </w:rPr>
        <w:t>2</w:t>
      </w:r>
      <w:r w:rsidR="005C55F5">
        <w:rPr>
          <w:rFonts w:ascii="Times New Roman" w:hAnsi="Times New Roman" w:cs="Times New Roman"/>
          <w:sz w:val="24"/>
          <w:szCs w:val="24"/>
        </w:rPr>
        <w:t>6</w:t>
      </w:r>
      <w:r w:rsidRPr="00D80497">
        <w:rPr>
          <w:rFonts w:ascii="Times New Roman" w:hAnsi="Times New Roman" w:cs="Times New Roman"/>
          <w:sz w:val="24"/>
          <w:szCs w:val="24"/>
        </w:rPr>
        <w:t xml:space="preserve"> r.</w:t>
      </w:r>
    </w:p>
    <w:tbl>
      <w:tblPr>
        <w:tblW w:w="12374" w:type="dxa"/>
        <w:tblInd w:w="-5" w:type="dxa"/>
        <w:tblCellMar>
          <w:left w:w="70" w:type="dxa"/>
          <w:right w:w="70" w:type="dxa"/>
        </w:tblCellMar>
        <w:tblLook w:val="04A0" w:firstRow="1" w:lastRow="0" w:firstColumn="1" w:lastColumn="0" w:noHBand="0" w:noVBand="1"/>
      </w:tblPr>
      <w:tblGrid>
        <w:gridCol w:w="731"/>
        <w:gridCol w:w="1129"/>
        <w:gridCol w:w="820"/>
        <w:gridCol w:w="320"/>
        <w:gridCol w:w="460"/>
        <w:gridCol w:w="260"/>
        <w:gridCol w:w="1080"/>
        <w:gridCol w:w="260"/>
        <w:gridCol w:w="340"/>
        <w:gridCol w:w="160"/>
        <w:gridCol w:w="1100"/>
        <w:gridCol w:w="260"/>
        <w:gridCol w:w="1080"/>
        <w:gridCol w:w="500"/>
        <w:gridCol w:w="240"/>
        <w:gridCol w:w="1360"/>
        <w:gridCol w:w="560"/>
        <w:gridCol w:w="14"/>
        <w:gridCol w:w="1686"/>
        <w:gridCol w:w="14"/>
      </w:tblGrid>
      <w:tr w:rsidR="00D80497" w:rsidRPr="00D80497" w14:paraId="68D0E057" w14:textId="77777777" w:rsidTr="00B52312">
        <w:trPr>
          <w:gridAfter w:val="4"/>
          <w:wAfter w:w="2274" w:type="dxa"/>
          <w:trHeight w:val="279"/>
        </w:trPr>
        <w:tc>
          <w:tcPr>
            <w:tcW w:w="3720" w:type="dxa"/>
            <w:gridSpan w:val="6"/>
            <w:tcBorders>
              <w:top w:val="single" w:sz="4" w:space="0" w:color="auto"/>
              <w:left w:val="single" w:sz="4" w:space="0" w:color="auto"/>
              <w:bottom w:val="nil"/>
              <w:right w:val="single" w:sz="4" w:space="0" w:color="000000"/>
            </w:tcBorders>
            <w:noWrap/>
            <w:vAlign w:val="bottom"/>
            <w:hideMark/>
          </w:tcPr>
          <w:p w14:paraId="7D83A4DC" w14:textId="77777777" w:rsidR="00D80497" w:rsidRPr="00D80497" w:rsidRDefault="00D80497" w:rsidP="00D80497">
            <w:pPr>
              <w:spacing w:after="0" w:line="240" w:lineRule="auto"/>
              <w:jc w:val="center"/>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 </w:t>
            </w:r>
          </w:p>
        </w:tc>
        <w:tc>
          <w:tcPr>
            <w:tcW w:w="2940"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E587B44"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r w:rsidRPr="00D80497">
              <w:rPr>
                <w:rFonts w:ascii="Arial" w:eastAsia="Times New Roman" w:hAnsi="Arial" w:cs="Arial"/>
                <w:color w:val="000000"/>
                <w:sz w:val="18"/>
                <w:szCs w:val="18"/>
                <w:lang w:eastAsia="pl-PL"/>
              </w:rPr>
              <w:t xml:space="preserve">BILANS </w:t>
            </w:r>
            <w:r w:rsidRPr="00D80497">
              <w:rPr>
                <w:rFonts w:ascii="Arial" w:eastAsia="Times New Roman" w:hAnsi="Arial" w:cs="Arial"/>
                <w:color w:val="000000"/>
                <w:sz w:val="18"/>
                <w:szCs w:val="18"/>
                <w:lang w:eastAsia="pl-PL"/>
              </w:rPr>
              <w:br/>
            </w:r>
            <w:r w:rsidRPr="00D80497">
              <w:rPr>
                <w:rFonts w:ascii="Arial" w:eastAsia="Times New Roman" w:hAnsi="Arial" w:cs="Arial"/>
                <w:color w:val="000000"/>
                <w:sz w:val="18"/>
                <w:szCs w:val="18"/>
                <w:lang w:eastAsia="pl-PL"/>
              </w:rPr>
              <w:br/>
              <w:t>z wykonania budżetu jednostki</w:t>
            </w:r>
            <w:r w:rsidRPr="00D80497">
              <w:rPr>
                <w:rFonts w:ascii="Arial" w:eastAsia="Times New Roman" w:hAnsi="Arial" w:cs="Arial"/>
                <w:color w:val="000000"/>
                <w:sz w:val="18"/>
                <w:szCs w:val="18"/>
                <w:lang w:eastAsia="pl-PL"/>
              </w:rPr>
              <w:br/>
              <w:t xml:space="preserve"> samorządu terytorialnego</w:t>
            </w:r>
          </w:p>
        </w:tc>
        <w:tc>
          <w:tcPr>
            <w:tcW w:w="3440" w:type="dxa"/>
            <w:gridSpan w:val="5"/>
            <w:tcBorders>
              <w:top w:val="single" w:sz="8" w:space="0" w:color="000000"/>
              <w:left w:val="nil"/>
              <w:bottom w:val="nil"/>
              <w:right w:val="single" w:sz="8" w:space="0" w:color="000000"/>
            </w:tcBorders>
            <w:shd w:val="clear" w:color="000000" w:fill="FFFFFF"/>
            <w:vAlign w:val="center"/>
            <w:hideMark/>
          </w:tcPr>
          <w:p w14:paraId="637DB68B" w14:textId="77777777" w:rsidR="00D80497" w:rsidRPr="00D80497" w:rsidRDefault="00D80497" w:rsidP="00D80497">
            <w:pPr>
              <w:spacing w:after="0" w:line="240" w:lineRule="auto"/>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Adresat:</w:t>
            </w:r>
          </w:p>
        </w:tc>
      </w:tr>
      <w:tr w:rsidR="00D80497" w:rsidRPr="00D80497" w14:paraId="64825A81" w14:textId="77777777" w:rsidTr="00B52312">
        <w:trPr>
          <w:gridAfter w:val="4"/>
          <w:wAfter w:w="2274" w:type="dxa"/>
          <w:trHeight w:val="573"/>
        </w:trPr>
        <w:tc>
          <w:tcPr>
            <w:tcW w:w="3720" w:type="dxa"/>
            <w:gridSpan w:val="6"/>
            <w:tcBorders>
              <w:top w:val="nil"/>
              <w:left w:val="single" w:sz="8" w:space="0" w:color="000000"/>
              <w:bottom w:val="nil"/>
              <w:right w:val="nil"/>
            </w:tcBorders>
            <w:shd w:val="clear" w:color="000000" w:fill="FFFFFF"/>
            <w:vAlign w:val="center"/>
            <w:hideMark/>
          </w:tcPr>
          <w:p w14:paraId="303B4E63" w14:textId="77777777" w:rsidR="00D80497" w:rsidRPr="00D80497" w:rsidRDefault="00D80497" w:rsidP="00D80497">
            <w:pPr>
              <w:spacing w:after="0" w:line="240" w:lineRule="auto"/>
              <w:jc w:val="center"/>
              <w:rPr>
                <w:rFonts w:ascii="Arial" w:eastAsia="Times New Roman" w:hAnsi="Arial" w:cs="Arial"/>
                <w:b/>
                <w:bCs/>
                <w:color w:val="000000"/>
                <w:sz w:val="20"/>
                <w:szCs w:val="20"/>
                <w:lang w:eastAsia="pl-PL"/>
              </w:rPr>
            </w:pPr>
            <w:r w:rsidRPr="00D80497">
              <w:rPr>
                <w:rFonts w:ascii="Arial" w:eastAsia="Times New Roman" w:hAnsi="Arial" w:cs="Arial"/>
                <w:b/>
                <w:bCs/>
                <w:color w:val="000000"/>
                <w:sz w:val="20"/>
                <w:szCs w:val="20"/>
                <w:lang w:eastAsia="pl-PL"/>
              </w:rPr>
              <w:t>Powiat Goleniowski</w:t>
            </w:r>
          </w:p>
        </w:tc>
        <w:tc>
          <w:tcPr>
            <w:tcW w:w="2940" w:type="dxa"/>
            <w:gridSpan w:val="5"/>
            <w:vMerge/>
            <w:tcBorders>
              <w:top w:val="single" w:sz="4" w:space="0" w:color="auto"/>
              <w:left w:val="single" w:sz="4" w:space="0" w:color="auto"/>
              <w:bottom w:val="single" w:sz="4" w:space="0" w:color="auto"/>
              <w:right w:val="single" w:sz="4" w:space="0" w:color="auto"/>
            </w:tcBorders>
            <w:vAlign w:val="center"/>
            <w:hideMark/>
          </w:tcPr>
          <w:p w14:paraId="6E3AEB34" w14:textId="77777777" w:rsidR="00D80497" w:rsidRPr="00D80497" w:rsidRDefault="00D80497" w:rsidP="00D80497">
            <w:pPr>
              <w:spacing w:after="0" w:line="240" w:lineRule="auto"/>
              <w:rPr>
                <w:rFonts w:ascii="Arial" w:eastAsia="Times New Roman" w:hAnsi="Arial" w:cs="Arial"/>
                <w:color w:val="000000"/>
                <w:sz w:val="18"/>
                <w:szCs w:val="18"/>
                <w:lang w:eastAsia="pl-PL"/>
              </w:rPr>
            </w:pPr>
          </w:p>
        </w:tc>
        <w:tc>
          <w:tcPr>
            <w:tcW w:w="3440" w:type="dxa"/>
            <w:gridSpan w:val="5"/>
            <w:tcBorders>
              <w:top w:val="nil"/>
              <w:left w:val="nil"/>
              <w:bottom w:val="nil"/>
              <w:right w:val="single" w:sz="4" w:space="0" w:color="000000"/>
            </w:tcBorders>
            <w:shd w:val="clear" w:color="000000" w:fill="FFFFFF"/>
            <w:vAlign w:val="center"/>
            <w:hideMark/>
          </w:tcPr>
          <w:p w14:paraId="655E0F6B" w14:textId="328ECBA7" w:rsidR="00D80497" w:rsidRPr="00D80497" w:rsidRDefault="00D80497" w:rsidP="00D80497">
            <w:pPr>
              <w:spacing w:after="0" w:line="240" w:lineRule="auto"/>
              <w:jc w:val="center"/>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 xml:space="preserve">Regionalna Izba Obrachunkowa </w:t>
            </w:r>
            <w:r w:rsidR="00090A37">
              <w:rPr>
                <w:rFonts w:ascii="Arial" w:eastAsia="Times New Roman" w:hAnsi="Arial" w:cs="Arial"/>
                <w:color w:val="000000"/>
                <w:sz w:val="20"/>
                <w:szCs w:val="20"/>
                <w:lang w:eastAsia="pl-PL"/>
              </w:rPr>
              <w:t xml:space="preserve">     </w:t>
            </w:r>
            <w:r w:rsidRPr="00D80497">
              <w:rPr>
                <w:rFonts w:ascii="Arial" w:eastAsia="Times New Roman" w:hAnsi="Arial" w:cs="Arial"/>
                <w:color w:val="000000"/>
                <w:sz w:val="20"/>
                <w:szCs w:val="20"/>
                <w:lang w:eastAsia="pl-PL"/>
              </w:rPr>
              <w:t>w Szczecinie</w:t>
            </w:r>
          </w:p>
        </w:tc>
      </w:tr>
      <w:tr w:rsidR="00D80497" w:rsidRPr="00D80497" w14:paraId="693139C5" w14:textId="77777777" w:rsidTr="00B52312">
        <w:trPr>
          <w:gridAfter w:val="4"/>
          <w:wAfter w:w="2274" w:type="dxa"/>
          <w:trHeight w:val="50"/>
        </w:trPr>
        <w:tc>
          <w:tcPr>
            <w:tcW w:w="3720" w:type="dxa"/>
            <w:gridSpan w:val="6"/>
            <w:tcBorders>
              <w:top w:val="nil"/>
              <w:left w:val="single" w:sz="8" w:space="0" w:color="000000"/>
              <w:bottom w:val="nil"/>
              <w:right w:val="nil"/>
            </w:tcBorders>
            <w:shd w:val="clear" w:color="000000" w:fill="FFFFFF"/>
            <w:vAlign w:val="center"/>
            <w:hideMark/>
          </w:tcPr>
          <w:p w14:paraId="77D6F082" w14:textId="686B6CEF" w:rsidR="00D80497" w:rsidRPr="00D80497" w:rsidRDefault="00D80497" w:rsidP="00D80497">
            <w:pPr>
              <w:spacing w:after="0" w:line="240" w:lineRule="auto"/>
              <w:jc w:val="center"/>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ul.</w:t>
            </w:r>
            <w:r>
              <w:rPr>
                <w:rFonts w:ascii="Arial" w:eastAsia="Times New Roman" w:hAnsi="Arial" w:cs="Arial"/>
                <w:color w:val="000000"/>
                <w:sz w:val="20"/>
                <w:szCs w:val="20"/>
                <w:lang w:eastAsia="pl-PL"/>
              </w:rPr>
              <w:t xml:space="preserve"> </w:t>
            </w:r>
            <w:r w:rsidRPr="00D80497">
              <w:rPr>
                <w:rFonts w:ascii="Arial" w:eastAsia="Times New Roman" w:hAnsi="Arial" w:cs="Arial"/>
                <w:color w:val="000000"/>
                <w:sz w:val="20"/>
                <w:szCs w:val="20"/>
                <w:lang w:eastAsia="pl-PL"/>
              </w:rPr>
              <w:t>Dworcowa 1</w:t>
            </w:r>
          </w:p>
        </w:tc>
        <w:tc>
          <w:tcPr>
            <w:tcW w:w="2940" w:type="dxa"/>
            <w:gridSpan w:val="5"/>
            <w:vMerge/>
            <w:tcBorders>
              <w:top w:val="single" w:sz="4" w:space="0" w:color="auto"/>
              <w:left w:val="single" w:sz="4" w:space="0" w:color="auto"/>
              <w:bottom w:val="single" w:sz="4" w:space="0" w:color="auto"/>
              <w:right w:val="single" w:sz="4" w:space="0" w:color="auto"/>
            </w:tcBorders>
            <w:vAlign w:val="center"/>
            <w:hideMark/>
          </w:tcPr>
          <w:p w14:paraId="0BD5AFC7" w14:textId="77777777" w:rsidR="00D80497" w:rsidRPr="00D80497" w:rsidRDefault="00D80497" w:rsidP="00D80497">
            <w:pPr>
              <w:spacing w:after="0" w:line="240" w:lineRule="auto"/>
              <w:rPr>
                <w:rFonts w:ascii="Arial" w:eastAsia="Times New Roman" w:hAnsi="Arial" w:cs="Arial"/>
                <w:color w:val="000000"/>
                <w:sz w:val="18"/>
                <w:szCs w:val="18"/>
                <w:lang w:eastAsia="pl-PL"/>
              </w:rPr>
            </w:pPr>
          </w:p>
        </w:tc>
        <w:tc>
          <w:tcPr>
            <w:tcW w:w="3440" w:type="dxa"/>
            <w:gridSpan w:val="5"/>
            <w:tcBorders>
              <w:top w:val="nil"/>
              <w:left w:val="nil"/>
              <w:bottom w:val="single" w:sz="4" w:space="0" w:color="000000"/>
              <w:right w:val="single" w:sz="4" w:space="0" w:color="000000"/>
            </w:tcBorders>
            <w:shd w:val="clear" w:color="000000" w:fill="FFFFFF"/>
            <w:vAlign w:val="center"/>
            <w:hideMark/>
          </w:tcPr>
          <w:p w14:paraId="1FC52536" w14:textId="77777777" w:rsidR="00D80497" w:rsidRPr="00D80497" w:rsidRDefault="00D80497" w:rsidP="00D80497">
            <w:pPr>
              <w:spacing w:after="0" w:line="240" w:lineRule="auto"/>
              <w:jc w:val="center"/>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 </w:t>
            </w:r>
          </w:p>
        </w:tc>
      </w:tr>
      <w:tr w:rsidR="00D80497" w:rsidRPr="00D80497" w14:paraId="5239F1DA" w14:textId="77777777" w:rsidTr="00B52312">
        <w:trPr>
          <w:gridAfter w:val="4"/>
          <w:wAfter w:w="2274" w:type="dxa"/>
          <w:trHeight w:val="50"/>
        </w:trPr>
        <w:tc>
          <w:tcPr>
            <w:tcW w:w="3720" w:type="dxa"/>
            <w:gridSpan w:val="6"/>
            <w:tcBorders>
              <w:top w:val="nil"/>
              <w:left w:val="single" w:sz="8" w:space="0" w:color="000000"/>
              <w:bottom w:val="single" w:sz="4" w:space="0" w:color="000000"/>
              <w:right w:val="nil"/>
            </w:tcBorders>
            <w:shd w:val="clear" w:color="000000" w:fill="FFFFFF"/>
            <w:vAlign w:val="center"/>
            <w:hideMark/>
          </w:tcPr>
          <w:p w14:paraId="20821A67" w14:textId="77777777" w:rsidR="00D80497" w:rsidRPr="00D80497" w:rsidRDefault="00D80497" w:rsidP="00D80497">
            <w:pPr>
              <w:spacing w:after="0" w:line="240" w:lineRule="auto"/>
              <w:jc w:val="center"/>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72-100 Goleniów</w:t>
            </w:r>
          </w:p>
        </w:tc>
        <w:tc>
          <w:tcPr>
            <w:tcW w:w="2940"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3BA11C"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Powiat goleniowski</w:t>
            </w:r>
          </w:p>
        </w:tc>
        <w:tc>
          <w:tcPr>
            <w:tcW w:w="3440" w:type="dxa"/>
            <w:gridSpan w:val="5"/>
            <w:tcBorders>
              <w:top w:val="single" w:sz="4" w:space="0" w:color="000000"/>
              <w:left w:val="nil"/>
              <w:bottom w:val="nil"/>
              <w:right w:val="single" w:sz="4" w:space="0" w:color="000000"/>
            </w:tcBorders>
            <w:shd w:val="clear" w:color="000000" w:fill="FFFFFF"/>
            <w:hideMark/>
          </w:tcPr>
          <w:p w14:paraId="1CA071C9" w14:textId="77777777" w:rsidR="00D80497" w:rsidRPr="00D80497" w:rsidRDefault="00D80497" w:rsidP="00D80497">
            <w:pPr>
              <w:spacing w:after="0" w:line="240" w:lineRule="auto"/>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Wysłać bez pisma przewodniego</w:t>
            </w:r>
          </w:p>
        </w:tc>
      </w:tr>
      <w:tr w:rsidR="00D80497" w:rsidRPr="00D80497" w14:paraId="79CDFBC8" w14:textId="77777777" w:rsidTr="00B52312">
        <w:trPr>
          <w:gridAfter w:val="4"/>
          <w:wAfter w:w="2274" w:type="dxa"/>
          <w:trHeight w:val="50"/>
        </w:trPr>
        <w:tc>
          <w:tcPr>
            <w:tcW w:w="3720" w:type="dxa"/>
            <w:gridSpan w:val="6"/>
            <w:tcBorders>
              <w:top w:val="single" w:sz="4" w:space="0" w:color="000000"/>
              <w:left w:val="single" w:sz="8" w:space="0" w:color="000000"/>
              <w:bottom w:val="nil"/>
              <w:right w:val="nil"/>
            </w:tcBorders>
            <w:shd w:val="clear" w:color="000000" w:fill="FFFFFF"/>
            <w:vAlign w:val="center"/>
            <w:hideMark/>
          </w:tcPr>
          <w:p w14:paraId="14001D20" w14:textId="77777777" w:rsidR="00D80497" w:rsidRPr="00D80497" w:rsidRDefault="00D80497" w:rsidP="00D80497">
            <w:pPr>
              <w:spacing w:after="0" w:line="240" w:lineRule="auto"/>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Numer identyfikacyjny REGON</w:t>
            </w:r>
          </w:p>
        </w:tc>
        <w:tc>
          <w:tcPr>
            <w:tcW w:w="2940" w:type="dxa"/>
            <w:gridSpan w:val="5"/>
            <w:vMerge/>
            <w:tcBorders>
              <w:top w:val="single" w:sz="4" w:space="0" w:color="auto"/>
              <w:left w:val="single" w:sz="4" w:space="0" w:color="auto"/>
              <w:bottom w:val="single" w:sz="4" w:space="0" w:color="auto"/>
              <w:right w:val="single" w:sz="4" w:space="0" w:color="auto"/>
            </w:tcBorders>
            <w:vAlign w:val="center"/>
            <w:hideMark/>
          </w:tcPr>
          <w:p w14:paraId="636A21CD" w14:textId="77777777" w:rsidR="00D80497" w:rsidRPr="00D80497" w:rsidRDefault="00D80497" w:rsidP="00D80497">
            <w:pPr>
              <w:spacing w:after="0" w:line="240" w:lineRule="auto"/>
              <w:rPr>
                <w:rFonts w:ascii="Arial" w:eastAsia="Times New Roman" w:hAnsi="Arial" w:cs="Arial"/>
                <w:b/>
                <w:bCs/>
                <w:color w:val="000000"/>
                <w:sz w:val="18"/>
                <w:szCs w:val="18"/>
                <w:lang w:eastAsia="pl-PL"/>
              </w:rPr>
            </w:pPr>
          </w:p>
        </w:tc>
        <w:tc>
          <w:tcPr>
            <w:tcW w:w="3440" w:type="dxa"/>
            <w:gridSpan w:val="5"/>
            <w:tcBorders>
              <w:top w:val="nil"/>
              <w:left w:val="nil"/>
              <w:bottom w:val="nil"/>
              <w:right w:val="single" w:sz="4" w:space="0" w:color="000000"/>
            </w:tcBorders>
            <w:shd w:val="clear" w:color="000000" w:fill="FFFFFF"/>
            <w:vAlign w:val="center"/>
            <w:hideMark/>
          </w:tcPr>
          <w:p w14:paraId="799F92C1" w14:textId="70D86E72" w:rsidR="00D80497" w:rsidRPr="00D80497" w:rsidRDefault="00D80497" w:rsidP="00D80497">
            <w:pPr>
              <w:spacing w:after="0" w:line="240" w:lineRule="auto"/>
              <w:jc w:val="center"/>
              <w:rPr>
                <w:rFonts w:ascii="Arial" w:eastAsia="Times New Roman" w:hAnsi="Arial" w:cs="Arial"/>
                <w:color w:val="000000"/>
                <w:sz w:val="20"/>
                <w:szCs w:val="20"/>
                <w:lang w:eastAsia="pl-PL"/>
              </w:rPr>
            </w:pPr>
          </w:p>
        </w:tc>
      </w:tr>
      <w:tr w:rsidR="00D80497" w:rsidRPr="00D80497" w14:paraId="4C5BB186" w14:textId="77777777" w:rsidTr="00B52312">
        <w:trPr>
          <w:gridAfter w:val="4"/>
          <w:wAfter w:w="2274" w:type="dxa"/>
          <w:trHeight w:val="279"/>
        </w:trPr>
        <w:tc>
          <w:tcPr>
            <w:tcW w:w="3720" w:type="dxa"/>
            <w:gridSpan w:val="6"/>
            <w:vMerge w:val="restart"/>
            <w:tcBorders>
              <w:top w:val="nil"/>
              <w:left w:val="single" w:sz="8" w:space="0" w:color="000000"/>
              <w:bottom w:val="single" w:sz="8" w:space="0" w:color="000000"/>
              <w:right w:val="nil"/>
            </w:tcBorders>
            <w:shd w:val="clear" w:color="000000" w:fill="FFFFFF"/>
            <w:vAlign w:val="center"/>
            <w:hideMark/>
          </w:tcPr>
          <w:p w14:paraId="6E4129A8" w14:textId="77777777" w:rsidR="00D80497" w:rsidRPr="00D80497" w:rsidRDefault="00D80497" w:rsidP="00D80497">
            <w:pPr>
              <w:spacing w:after="0" w:line="240" w:lineRule="auto"/>
              <w:jc w:val="center"/>
              <w:rPr>
                <w:rFonts w:ascii="Arial" w:eastAsia="Times New Roman" w:hAnsi="Arial" w:cs="Arial"/>
                <w:b/>
                <w:bCs/>
                <w:i/>
                <w:iCs/>
                <w:color w:val="000000"/>
                <w:sz w:val="20"/>
                <w:szCs w:val="20"/>
                <w:lang w:eastAsia="pl-PL"/>
              </w:rPr>
            </w:pPr>
            <w:r w:rsidRPr="00D80497">
              <w:rPr>
                <w:rFonts w:ascii="Arial" w:eastAsia="Times New Roman" w:hAnsi="Arial" w:cs="Arial"/>
                <w:b/>
                <w:bCs/>
                <w:i/>
                <w:iCs/>
                <w:color w:val="000000"/>
                <w:sz w:val="20"/>
                <w:szCs w:val="20"/>
                <w:lang w:eastAsia="pl-PL"/>
              </w:rPr>
              <w:t xml:space="preserve">811684120     </w:t>
            </w:r>
          </w:p>
        </w:tc>
        <w:tc>
          <w:tcPr>
            <w:tcW w:w="2940" w:type="dxa"/>
            <w:gridSpan w:val="5"/>
            <w:tcBorders>
              <w:top w:val="single" w:sz="4" w:space="0" w:color="auto"/>
              <w:left w:val="single" w:sz="4" w:space="0" w:color="auto"/>
              <w:right w:val="single" w:sz="4" w:space="0" w:color="auto"/>
            </w:tcBorders>
            <w:shd w:val="clear" w:color="000000" w:fill="FFFFFF"/>
            <w:vAlign w:val="center"/>
            <w:hideMark/>
          </w:tcPr>
          <w:p w14:paraId="54E7F190"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 xml:space="preserve">sporządzony na </w:t>
            </w:r>
          </w:p>
        </w:tc>
        <w:tc>
          <w:tcPr>
            <w:tcW w:w="3440" w:type="dxa"/>
            <w:gridSpan w:val="5"/>
            <w:tcBorders>
              <w:top w:val="nil"/>
              <w:left w:val="nil"/>
              <w:bottom w:val="nil"/>
              <w:right w:val="single" w:sz="4" w:space="0" w:color="000000"/>
            </w:tcBorders>
            <w:noWrap/>
            <w:vAlign w:val="bottom"/>
            <w:hideMark/>
          </w:tcPr>
          <w:p w14:paraId="612B11EE" w14:textId="1E3874B4" w:rsidR="00D80497" w:rsidRPr="005C55F5" w:rsidRDefault="004D41A9" w:rsidP="00D80497">
            <w:pPr>
              <w:spacing w:after="0" w:line="240" w:lineRule="auto"/>
              <w:jc w:val="center"/>
              <w:rPr>
                <w:rFonts w:ascii="Arial" w:eastAsia="Times New Roman" w:hAnsi="Arial" w:cs="Arial"/>
                <w:color w:val="EE0000"/>
                <w:sz w:val="20"/>
                <w:szCs w:val="20"/>
                <w:lang w:eastAsia="pl-PL"/>
              </w:rPr>
            </w:pPr>
            <w:r w:rsidRPr="006B6C27">
              <w:rPr>
                <w:rFonts w:ascii="Times New Roman" w:hAnsi="Times New Roman" w:cs="Times New Roman"/>
                <w:color w:val="000000" w:themeColor="text1"/>
              </w:rPr>
              <w:t>B46892EFA70FAEA7</w:t>
            </w:r>
          </w:p>
        </w:tc>
      </w:tr>
      <w:tr w:rsidR="00D80497" w:rsidRPr="00D80497" w14:paraId="4CFC6E02" w14:textId="77777777" w:rsidTr="00B52312">
        <w:trPr>
          <w:gridAfter w:val="4"/>
          <w:wAfter w:w="2274" w:type="dxa"/>
          <w:trHeight w:val="40"/>
        </w:trPr>
        <w:tc>
          <w:tcPr>
            <w:tcW w:w="3720" w:type="dxa"/>
            <w:gridSpan w:val="6"/>
            <w:vMerge/>
            <w:tcBorders>
              <w:top w:val="nil"/>
              <w:left w:val="single" w:sz="8" w:space="0" w:color="000000"/>
              <w:bottom w:val="single" w:sz="8" w:space="0" w:color="000000"/>
              <w:right w:val="nil"/>
            </w:tcBorders>
            <w:vAlign w:val="center"/>
            <w:hideMark/>
          </w:tcPr>
          <w:p w14:paraId="74B64841" w14:textId="77777777" w:rsidR="00D80497" w:rsidRPr="00D80497" w:rsidRDefault="00D80497" w:rsidP="00D80497">
            <w:pPr>
              <w:spacing w:after="0" w:line="240" w:lineRule="auto"/>
              <w:rPr>
                <w:rFonts w:ascii="Arial" w:eastAsia="Times New Roman" w:hAnsi="Arial" w:cs="Arial"/>
                <w:b/>
                <w:bCs/>
                <w:i/>
                <w:iCs/>
                <w:color w:val="000000"/>
                <w:sz w:val="20"/>
                <w:szCs w:val="20"/>
                <w:lang w:eastAsia="pl-PL"/>
              </w:rPr>
            </w:pPr>
          </w:p>
        </w:tc>
        <w:tc>
          <w:tcPr>
            <w:tcW w:w="1080" w:type="dxa"/>
            <w:tcBorders>
              <w:left w:val="single" w:sz="4" w:space="0" w:color="auto"/>
              <w:bottom w:val="single" w:sz="4" w:space="0" w:color="auto"/>
            </w:tcBorders>
            <w:shd w:val="clear" w:color="000000" w:fill="FFFFFF"/>
            <w:vAlign w:val="center"/>
            <w:hideMark/>
          </w:tcPr>
          <w:p w14:paraId="0FFED902"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dzień</w:t>
            </w:r>
          </w:p>
        </w:tc>
        <w:tc>
          <w:tcPr>
            <w:tcW w:w="1860" w:type="dxa"/>
            <w:gridSpan w:val="4"/>
            <w:tcBorders>
              <w:bottom w:val="single" w:sz="4" w:space="0" w:color="auto"/>
              <w:right w:val="single" w:sz="4" w:space="0" w:color="auto"/>
            </w:tcBorders>
            <w:shd w:val="clear" w:color="000000" w:fill="FFFFFF"/>
            <w:vAlign w:val="center"/>
            <w:hideMark/>
          </w:tcPr>
          <w:p w14:paraId="3ED7CAB6" w14:textId="64149BE7" w:rsidR="00D80497" w:rsidRPr="00D80497" w:rsidRDefault="00D80497" w:rsidP="00D80497">
            <w:pPr>
              <w:spacing w:after="0" w:line="240" w:lineRule="auto"/>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31-12-20</w:t>
            </w:r>
            <w:r w:rsidR="00313933">
              <w:rPr>
                <w:rFonts w:ascii="Arial" w:eastAsia="Times New Roman" w:hAnsi="Arial" w:cs="Arial"/>
                <w:b/>
                <w:bCs/>
                <w:color w:val="000000"/>
                <w:sz w:val="18"/>
                <w:szCs w:val="18"/>
                <w:lang w:eastAsia="pl-PL"/>
              </w:rPr>
              <w:t>2</w:t>
            </w:r>
            <w:r w:rsidR="005C55F5">
              <w:rPr>
                <w:rFonts w:ascii="Arial" w:eastAsia="Times New Roman" w:hAnsi="Arial" w:cs="Arial"/>
                <w:b/>
                <w:bCs/>
                <w:color w:val="000000"/>
                <w:sz w:val="18"/>
                <w:szCs w:val="18"/>
                <w:lang w:eastAsia="pl-PL"/>
              </w:rPr>
              <w:t>5</w:t>
            </w:r>
            <w:r w:rsidRPr="00D80497">
              <w:rPr>
                <w:rFonts w:ascii="Arial" w:eastAsia="Times New Roman" w:hAnsi="Arial" w:cs="Arial"/>
                <w:b/>
                <w:bCs/>
                <w:color w:val="000000"/>
                <w:sz w:val="18"/>
                <w:szCs w:val="18"/>
                <w:lang w:eastAsia="pl-PL"/>
              </w:rPr>
              <w:t xml:space="preserve"> r.</w:t>
            </w:r>
          </w:p>
        </w:tc>
        <w:tc>
          <w:tcPr>
            <w:tcW w:w="3440" w:type="dxa"/>
            <w:gridSpan w:val="5"/>
            <w:tcBorders>
              <w:top w:val="nil"/>
              <w:left w:val="nil"/>
              <w:bottom w:val="single" w:sz="4" w:space="0" w:color="000000"/>
              <w:right w:val="single" w:sz="4" w:space="0" w:color="000000"/>
            </w:tcBorders>
            <w:noWrap/>
            <w:vAlign w:val="bottom"/>
            <w:hideMark/>
          </w:tcPr>
          <w:p w14:paraId="77888FAA" w14:textId="77777777" w:rsidR="00D80497" w:rsidRPr="005C55F5" w:rsidRDefault="00D80497" w:rsidP="00D80497">
            <w:pPr>
              <w:spacing w:after="0" w:line="240" w:lineRule="auto"/>
              <w:jc w:val="center"/>
              <w:rPr>
                <w:rFonts w:ascii="Arial" w:eastAsia="Times New Roman" w:hAnsi="Arial" w:cs="Arial"/>
                <w:color w:val="EE0000"/>
                <w:sz w:val="20"/>
                <w:szCs w:val="20"/>
                <w:lang w:eastAsia="pl-PL"/>
              </w:rPr>
            </w:pPr>
            <w:r w:rsidRPr="005C55F5">
              <w:rPr>
                <w:rFonts w:ascii="Arial" w:eastAsia="Times New Roman" w:hAnsi="Arial" w:cs="Arial"/>
                <w:color w:val="EE0000"/>
                <w:sz w:val="20"/>
                <w:szCs w:val="20"/>
                <w:lang w:eastAsia="pl-PL"/>
              </w:rPr>
              <w:t> </w:t>
            </w:r>
          </w:p>
        </w:tc>
      </w:tr>
      <w:tr w:rsidR="00D80497" w:rsidRPr="00D80497" w14:paraId="141854E8" w14:textId="77777777" w:rsidTr="00B52312">
        <w:trPr>
          <w:gridAfter w:val="4"/>
          <w:wAfter w:w="2274" w:type="dxa"/>
          <w:trHeight w:val="51"/>
        </w:trPr>
        <w:tc>
          <w:tcPr>
            <w:tcW w:w="3720" w:type="dxa"/>
            <w:gridSpan w:val="6"/>
            <w:tcBorders>
              <w:top w:val="single" w:sz="8" w:space="0" w:color="000000"/>
              <w:left w:val="single" w:sz="8" w:space="0" w:color="000000"/>
              <w:bottom w:val="nil"/>
              <w:right w:val="single" w:sz="8" w:space="0" w:color="000000"/>
            </w:tcBorders>
            <w:shd w:val="clear" w:color="000000" w:fill="FFFFFF"/>
            <w:vAlign w:val="center"/>
            <w:hideMark/>
          </w:tcPr>
          <w:p w14:paraId="0B15294F" w14:textId="77777777" w:rsidR="00D80497" w:rsidRPr="00D80497" w:rsidRDefault="00D80497" w:rsidP="00D80497">
            <w:pPr>
              <w:spacing w:after="0" w:line="240" w:lineRule="auto"/>
              <w:jc w:val="center"/>
              <w:rPr>
                <w:rFonts w:ascii="Arial" w:eastAsia="Times New Roman" w:hAnsi="Arial" w:cs="Arial"/>
                <w:color w:val="000000"/>
                <w:sz w:val="24"/>
                <w:szCs w:val="24"/>
                <w:lang w:eastAsia="pl-PL"/>
              </w:rPr>
            </w:pPr>
            <w:r w:rsidRPr="00D80497">
              <w:rPr>
                <w:rFonts w:ascii="Arial" w:eastAsia="Times New Roman" w:hAnsi="Arial" w:cs="Arial"/>
                <w:color w:val="000000"/>
                <w:sz w:val="24"/>
                <w:szCs w:val="24"/>
                <w:lang w:eastAsia="pl-PL"/>
              </w:rPr>
              <w:t> </w:t>
            </w:r>
          </w:p>
        </w:tc>
        <w:tc>
          <w:tcPr>
            <w:tcW w:w="2940" w:type="dxa"/>
            <w:gridSpan w:val="5"/>
            <w:tcBorders>
              <w:top w:val="nil"/>
              <w:left w:val="nil"/>
              <w:bottom w:val="nil"/>
              <w:right w:val="single" w:sz="8" w:space="0" w:color="000000"/>
            </w:tcBorders>
            <w:shd w:val="clear" w:color="000000" w:fill="FFFFFF"/>
            <w:vAlign w:val="center"/>
            <w:hideMark/>
          </w:tcPr>
          <w:p w14:paraId="45DE625D" w14:textId="77777777" w:rsidR="00D80497" w:rsidRPr="00D80497" w:rsidRDefault="00D80497" w:rsidP="00D80497">
            <w:pPr>
              <w:spacing w:after="0" w:line="240" w:lineRule="auto"/>
              <w:jc w:val="center"/>
              <w:rPr>
                <w:rFonts w:ascii="Arial" w:eastAsia="Times New Roman" w:hAnsi="Arial" w:cs="Arial"/>
                <w:color w:val="000000"/>
                <w:sz w:val="24"/>
                <w:szCs w:val="24"/>
                <w:lang w:eastAsia="pl-PL"/>
              </w:rPr>
            </w:pPr>
            <w:r w:rsidRPr="00D80497">
              <w:rPr>
                <w:rFonts w:ascii="Arial" w:eastAsia="Times New Roman" w:hAnsi="Arial" w:cs="Arial"/>
                <w:color w:val="000000"/>
                <w:sz w:val="24"/>
                <w:szCs w:val="24"/>
                <w:lang w:eastAsia="pl-PL"/>
              </w:rPr>
              <w:t> </w:t>
            </w:r>
          </w:p>
        </w:tc>
        <w:tc>
          <w:tcPr>
            <w:tcW w:w="3440" w:type="dxa"/>
            <w:gridSpan w:val="5"/>
            <w:tcBorders>
              <w:top w:val="single" w:sz="4" w:space="0" w:color="000000"/>
              <w:left w:val="nil"/>
              <w:bottom w:val="nil"/>
              <w:right w:val="single" w:sz="8" w:space="0" w:color="000000"/>
            </w:tcBorders>
            <w:shd w:val="clear" w:color="000000" w:fill="FFFFFF"/>
            <w:vAlign w:val="center"/>
            <w:hideMark/>
          </w:tcPr>
          <w:p w14:paraId="7F705921" w14:textId="77777777" w:rsidR="00D80497" w:rsidRPr="00D80497" w:rsidRDefault="00D80497" w:rsidP="00D80497">
            <w:pPr>
              <w:spacing w:after="0" w:line="240" w:lineRule="auto"/>
              <w:jc w:val="center"/>
              <w:rPr>
                <w:rFonts w:ascii="Arial" w:eastAsia="Times New Roman" w:hAnsi="Arial" w:cs="Arial"/>
                <w:color w:val="000000"/>
                <w:sz w:val="24"/>
                <w:szCs w:val="24"/>
                <w:lang w:eastAsia="pl-PL"/>
              </w:rPr>
            </w:pPr>
            <w:r w:rsidRPr="00D80497">
              <w:rPr>
                <w:rFonts w:ascii="Arial" w:eastAsia="Times New Roman" w:hAnsi="Arial" w:cs="Arial"/>
                <w:color w:val="000000"/>
                <w:sz w:val="24"/>
                <w:szCs w:val="24"/>
                <w:lang w:eastAsia="pl-PL"/>
              </w:rPr>
              <w:t> </w:t>
            </w:r>
          </w:p>
        </w:tc>
      </w:tr>
      <w:tr w:rsidR="00D80497" w:rsidRPr="00D80497" w14:paraId="705E1114" w14:textId="77777777" w:rsidTr="00B52312">
        <w:trPr>
          <w:gridAfter w:val="4"/>
          <w:wAfter w:w="2274" w:type="dxa"/>
          <w:trHeight w:val="50"/>
        </w:trPr>
        <w:tc>
          <w:tcPr>
            <w:tcW w:w="10100" w:type="dxa"/>
            <w:gridSpan w:val="16"/>
            <w:tcBorders>
              <w:top w:val="single" w:sz="4" w:space="0" w:color="auto"/>
              <w:left w:val="single" w:sz="4" w:space="0" w:color="auto"/>
              <w:bottom w:val="single" w:sz="4" w:space="0" w:color="auto"/>
              <w:right w:val="single" w:sz="4" w:space="0" w:color="000000"/>
            </w:tcBorders>
            <w:noWrap/>
            <w:vAlign w:val="bottom"/>
          </w:tcPr>
          <w:p w14:paraId="047DFCF6" w14:textId="3D6E71A5" w:rsidR="00D80497" w:rsidRPr="00D80497" w:rsidRDefault="00D80497" w:rsidP="00D80497">
            <w:pPr>
              <w:spacing w:after="0" w:line="240" w:lineRule="auto"/>
              <w:jc w:val="center"/>
              <w:rPr>
                <w:rFonts w:ascii="Arial" w:eastAsia="Times New Roman" w:hAnsi="Arial" w:cs="Arial"/>
                <w:color w:val="000000"/>
                <w:sz w:val="20"/>
                <w:szCs w:val="20"/>
                <w:lang w:eastAsia="pl-PL"/>
              </w:rPr>
            </w:pPr>
          </w:p>
        </w:tc>
      </w:tr>
      <w:tr w:rsidR="00D80497" w:rsidRPr="00D80497" w14:paraId="4E9ED2FE" w14:textId="77777777" w:rsidTr="00B52312">
        <w:trPr>
          <w:gridAfter w:val="4"/>
          <w:wAfter w:w="2274" w:type="dxa"/>
          <w:trHeight w:val="573"/>
        </w:trPr>
        <w:tc>
          <w:tcPr>
            <w:tcW w:w="1860" w:type="dxa"/>
            <w:gridSpan w:val="2"/>
            <w:tcBorders>
              <w:top w:val="nil"/>
              <w:left w:val="single" w:sz="8" w:space="0" w:color="000000"/>
              <w:bottom w:val="single" w:sz="8" w:space="0" w:color="000000"/>
              <w:right w:val="single" w:sz="4" w:space="0" w:color="000000"/>
            </w:tcBorders>
            <w:shd w:val="clear" w:color="000000" w:fill="FFFFFF"/>
            <w:vAlign w:val="center"/>
            <w:hideMark/>
          </w:tcPr>
          <w:p w14:paraId="63C21071"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AKTYWA</w:t>
            </w:r>
          </w:p>
        </w:tc>
        <w:tc>
          <w:tcPr>
            <w:tcW w:w="1600" w:type="dxa"/>
            <w:gridSpan w:val="3"/>
            <w:tcBorders>
              <w:top w:val="nil"/>
              <w:left w:val="nil"/>
              <w:bottom w:val="single" w:sz="8" w:space="0" w:color="000000"/>
              <w:right w:val="single" w:sz="4" w:space="0" w:color="000000"/>
            </w:tcBorders>
            <w:shd w:val="clear" w:color="000000" w:fill="FFFFFF"/>
            <w:vAlign w:val="center"/>
            <w:hideMark/>
          </w:tcPr>
          <w:p w14:paraId="26FDB9B6"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Stan na początek roku</w:t>
            </w:r>
          </w:p>
        </w:tc>
        <w:tc>
          <w:tcPr>
            <w:tcW w:w="1600" w:type="dxa"/>
            <w:gridSpan w:val="3"/>
            <w:tcBorders>
              <w:top w:val="nil"/>
              <w:left w:val="nil"/>
              <w:bottom w:val="single" w:sz="8" w:space="0" w:color="000000"/>
              <w:right w:val="single" w:sz="8" w:space="0" w:color="000000"/>
            </w:tcBorders>
            <w:shd w:val="clear" w:color="000000" w:fill="FFFFFF"/>
            <w:vAlign w:val="center"/>
            <w:hideMark/>
          </w:tcPr>
          <w:p w14:paraId="6ECA3BDA"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Stan na koniec roku</w:t>
            </w:r>
          </w:p>
        </w:tc>
        <w:tc>
          <w:tcPr>
            <w:tcW w:w="1860" w:type="dxa"/>
            <w:gridSpan w:val="4"/>
            <w:tcBorders>
              <w:top w:val="nil"/>
              <w:left w:val="nil"/>
              <w:bottom w:val="single" w:sz="8" w:space="0" w:color="000000"/>
              <w:right w:val="single" w:sz="4" w:space="0" w:color="000000"/>
            </w:tcBorders>
            <w:shd w:val="clear" w:color="000000" w:fill="FFFFFF"/>
            <w:vAlign w:val="center"/>
            <w:hideMark/>
          </w:tcPr>
          <w:p w14:paraId="5F671800"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PASYWA</w:t>
            </w:r>
          </w:p>
        </w:tc>
        <w:tc>
          <w:tcPr>
            <w:tcW w:w="1580" w:type="dxa"/>
            <w:gridSpan w:val="2"/>
            <w:tcBorders>
              <w:top w:val="nil"/>
              <w:left w:val="nil"/>
              <w:bottom w:val="single" w:sz="8" w:space="0" w:color="000000"/>
              <w:right w:val="single" w:sz="4" w:space="0" w:color="000000"/>
            </w:tcBorders>
            <w:shd w:val="clear" w:color="000000" w:fill="FFFFFF"/>
            <w:vAlign w:val="center"/>
            <w:hideMark/>
          </w:tcPr>
          <w:p w14:paraId="111090F1"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Stan na początek roku</w:t>
            </w:r>
          </w:p>
        </w:tc>
        <w:tc>
          <w:tcPr>
            <w:tcW w:w="1600" w:type="dxa"/>
            <w:gridSpan w:val="2"/>
            <w:tcBorders>
              <w:top w:val="nil"/>
              <w:left w:val="nil"/>
              <w:bottom w:val="single" w:sz="8" w:space="0" w:color="000000"/>
              <w:right w:val="single" w:sz="8" w:space="0" w:color="000000"/>
            </w:tcBorders>
            <w:shd w:val="clear" w:color="000000" w:fill="FFFFFF"/>
            <w:vAlign w:val="center"/>
            <w:hideMark/>
          </w:tcPr>
          <w:p w14:paraId="43953854" w14:textId="77777777" w:rsidR="00D80497" w:rsidRPr="00D80497" w:rsidRDefault="00D80497" w:rsidP="00D80497">
            <w:pPr>
              <w:spacing w:after="0" w:line="240" w:lineRule="auto"/>
              <w:jc w:val="center"/>
              <w:rPr>
                <w:rFonts w:ascii="Arial" w:eastAsia="Times New Roman" w:hAnsi="Arial" w:cs="Arial"/>
                <w:b/>
                <w:bCs/>
                <w:color w:val="000000"/>
                <w:sz w:val="18"/>
                <w:szCs w:val="18"/>
                <w:lang w:eastAsia="pl-PL"/>
              </w:rPr>
            </w:pPr>
            <w:r w:rsidRPr="00D80497">
              <w:rPr>
                <w:rFonts w:ascii="Arial" w:eastAsia="Times New Roman" w:hAnsi="Arial" w:cs="Arial"/>
                <w:b/>
                <w:bCs/>
                <w:color w:val="000000"/>
                <w:sz w:val="18"/>
                <w:szCs w:val="18"/>
                <w:lang w:eastAsia="pl-PL"/>
              </w:rPr>
              <w:t>Stan na koniec roku</w:t>
            </w:r>
          </w:p>
        </w:tc>
      </w:tr>
      <w:tr w:rsidR="005C55F5" w:rsidRPr="00D80497" w14:paraId="2FFC9CF4" w14:textId="77777777" w:rsidTr="00B52312">
        <w:trPr>
          <w:gridAfter w:val="4"/>
          <w:wAfter w:w="2274" w:type="dxa"/>
          <w:trHeight w:val="308"/>
        </w:trPr>
        <w:tc>
          <w:tcPr>
            <w:tcW w:w="1860" w:type="dxa"/>
            <w:gridSpan w:val="2"/>
            <w:tcBorders>
              <w:top w:val="single" w:sz="8" w:space="0" w:color="000000"/>
              <w:left w:val="single" w:sz="8" w:space="0" w:color="000000"/>
              <w:bottom w:val="single" w:sz="4" w:space="0" w:color="000000"/>
              <w:right w:val="single" w:sz="4" w:space="0" w:color="000000"/>
            </w:tcBorders>
            <w:shd w:val="clear" w:color="000000" w:fill="FFFFFF"/>
            <w:vAlign w:val="center"/>
            <w:hideMark/>
          </w:tcPr>
          <w:p w14:paraId="3E114A5E" w14:textId="1BC4328F"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 Środki pienięż</w:t>
            </w:r>
            <w:r>
              <w:rPr>
                <w:rFonts w:ascii="Arial" w:eastAsia="Times New Roman" w:hAnsi="Arial" w:cs="Arial"/>
                <w:color w:val="000000"/>
                <w:sz w:val="16"/>
                <w:szCs w:val="16"/>
                <w:lang w:eastAsia="pl-PL"/>
              </w:rPr>
              <w:t>n</w:t>
            </w:r>
            <w:r w:rsidRPr="00D80497">
              <w:rPr>
                <w:rFonts w:ascii="Arial" w:eastAsia="Times New Roman" w:hAnsi="Arial" w:cs="Arial"/>
                <w:color w:val="000000"/>
                <w:sz w:val="16"/>
                <w:szCs w:val="16"/>
                <w:lang w:eastAsia="pl-PL"/>
              </w:rPr>
              <w:t>e</w:t>
            </w:r>
          </w:p>
        </w:tc>
        <w:tc>
          <w:tcPr>
            <w:tcW w:w="1600" w:type="dxa"/>
            <w:gridSpan w:val="3"/>
            <w:tcBorders>
              <w:top w:val="single" w:sz="8" w:space="0" w:color="000000"/>
              <w:left w:val="nil"/>
              <w:bottom w:val="single" w:sz="4" w:space="0" w:color="000000"/>
              <w:right w:val="single" w:sz="4" w:space="0" w:color="000000"/>
            </w:tcBorders>
            <w:shd w:val="clear" w:color="000000" w:fill="FFFFFF"/>
            <w:vAlign w:val="center"/>
            <w:hideMark/>
          </w:tcPr>
          <w:p w14:paraId="385EC7CC" w14:textId="5368C587"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31 283 966,21</w:t>
            </w:r>
          </w:p>
        </w:tc>
        <w:tc>
          <w:tcPr>
            <w:tcW w:w="1600" w:type="dxa"/>
            <w:gridSpan w:val="3"/>
            <w:tcBorders>
              <w:top w:val="single" w:sz="8" w:space="0" w:color="000000"/>
              <w:left w:val="nil"/>
              <w:bottom w:val="single" w:sz="4" w:space="0" w:color="000000"/>
              <w:right w:val="single" w:sz="8" w:space="0" w:color="000000"/>
            </w:tcBorders>
            <w:shd w:val="clear" w:color="000000" w:fill="FFFFFF"/>
            <w:vAlign w:val="center"/>
          </w:tcPr>
          <w:p w14:paraId="2723BA2C" w14:textId="17DE389C"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27 169 346,36</w:t>
            </w:r>
          </w:p>
        </w:tc>
        <w:tc>
          <w:tcPr>
            <w:tcW w:w="1860" w:type="dxa"/>
            <w:gridSpan w:val="4"/>
            <w:tcBorders>
              <w:top w:val="single" w:sz="8" w:space="0" w:color="000000"/>
              <w:left w:val="nil"/>
              <w:bottom w:val="single" w:sz="4" w:space="0" w:color="000000"/>
              <w:right w:val="single" w:sz="4" w:space="0" w:color="000000"/>
            </w:tcBorders>
            <w:shd w:val="clear" w:color="000000" w:fill="FFFFFF"/>
            <w:vAlign w:val="center"/>
            <w:hideMark/>
          </w:tcPr>
          <w:p w14:paraId="20A9F464"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 Zobowiązania</w:t>
            </w:r>
          </w:p>
        </w:tc>
        <w:tc>
          <w:tcPr>
            <w:tcW w:w="1580" w:type="dxa"/>
            <w:gridSpan w:val="2"/>
            <w:tcBorders>
              <w:top w:val="single" w:sz="8" w:space="0" w:color="000000"/>
              <w:left w:val="nil"/>
              <w:bottom w:val="single" w:sz="4" w:space="0" w:color="000000"/>
              <w:right w:val="single" w:sz="4" w:space="0" w:color="000000"/>
            </w:tcBorders>
            <w:shd w:val="clear" w:color="000000" w:fill="FFFFFF"/>
            <w:vAlign w:val="center"/>
            <w:hideMark/>
          </w:tcPr>
          <w:p w14:paraId="331161F7" w14:textId="58001111"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34 504 588,53</w:t>
            </w:r>
          </w:p>
        </w:tc>
        <w:tc>
          <w:tcPr>
            <w:tcW w:w="1600" w:type="dxa"/>
            <w:gridSpan w:val="2"/>
            <w:tcBorders>
              <w:top w:val="single" w:sz="4" w:space="0" w:color="000000"/>
              <w:left w:val="nil"/>
              <w:bottom w:val="single" w:sz="4" w:space="0" w:color="000000"/>
              <w:right w:val="single" w:sz="8" w:space="0" w:color="000000"/>
            </w:tcBorders>
            <w:shd w:val="clear" w:color="000000" w:fill="FFFFFF"/>
            <w:vAlign w:val="center"/>
          </w:tcPr>
          <w:p w14:paraId="3CE81F11" w14:textId="0701C825"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32 011 270,30</w:t>
            </w:r>
          </w:p>
        </w:tc>
      </w:tr>
      <w:tr w:rsidR="005C55F5" w:rsidRPr="00D80497" w14:paraId="32F6861E" w14:textId="77777777" w:rsidTr="00B52312">
        <w:trPr>
          <w:gridAfter w:val="4"/>
          <w:wAfter w:w="2274" w:type="dxa"/>
          <w:trHeight w:val="409"/>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91E04F3"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I.1 Środki pieniężne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5FB09C9E" w14:textId="30350868"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31 283 966,21</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15753809" w14:textId="6CCD93D2"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27 169 346,36</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CF3748E"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I.1 Zobowiązania finansowe</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32CB49C6" w14:textId="10210710"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34 000 000,00</w:t>
            </w:r>
          </w:p>
        </w:tc>
        <w:tc>
          <w:tcPr>
            <w:tcW w:w="1600" w:type="dxa"/>
            <w:gridSpan w:val="2"/>
            <w:tcBorders>
              <w:top w:val="nil"/>
              <w:left w:val="nil"/>
              <w:bottom w:val="single" w:sz="4" w:space="0" w:color="000000"/>
              <w:right w:val="single" w:sz="8" w:space="0" w:color="000000"/>
            </w:tcBorders>
            <w:vAlign w:val="center"/>
          </w:tcPr>
          <w:p w14:paraId="3BD9F0C5" w14:textId="5649679D" w:rsidR="005C55F5" w:rsidRPr="00203DE3"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31 500 000,00</w:t>
            </w:r>
          </w:p>
        </w:tc>
      </w:tr>
      <w:tr w:rsidR="005C55F5" w:rsidRPr="00D80497" w14:paraId="0D19B084" w14:textId="77777777" w:rsidTr="00B52312">
        <w:trPr>
          <w:gridAfter w:val="4"/>
          <w:wAfter w:w="2274" w:type="dxa"/>
          <w:trHeight w:val="272"/>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683EA7E"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I.1.1 Środki pieniężne budżetu</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DC7A316" w14:textId="21A16CED"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31 283 966,21</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6EC86F7C" w14:textId="7012E40A"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27 169 346,36</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1A69E8DA"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I.1.1 Krótkoterminowe (do 12 miesięcy)</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6C16AFF6" w14:textId="73A28E32"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2 500 000,00</w:t>
            </w:r>
          </w:p>
        </w:tc>
        <w:tc>
          <w:tcPr>
            <w:tcW w:w="1600" w:type="dxa"/>
            <w:gridSpan w:val="2"/>
            <w:tcBorders>
              <w:top w:val="nil"/>
              <w:left w:val="nil"/>
              <w:bottom w:val="single" w:sz="4" w:space="0" w:color="000000"/>
              <w:right w:val="single" w:sz="8" w:space="0" w:color="000000"/>
            </w:tcBorders>
            <w:shd w:val="clear" w:color="000000" w:fill="FFFFFF"/>
            <w:vAlign w:val="center"/>
          </w:tcPr>
          <w:p w14:paraId="3D69561F" w14:textId="62CC64D9"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2 500 000,00</w:t>
            </w:r>
          </w:p>
        </w:tc>
      </w:tr>
      <w:tr w:rsidR="005C55F5" w:rsidRPr="00D80497" w14:paraId="5323FB33" w14:textId="77777777" w:rsidTr="00B52312">
        <w:trPr>
          <w:gridAfter w:val="4"/>
          <w:wAfter w:w="2274" w:type="dxa"/>
          <w:trHeight w:val="462"/>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2D9575D8"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I.1.2 Pozostałe środki pieniężne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59D6BAA8" w14:textId="4BFA23B2"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1DC39B0C" w14:textId="7C2ADEAD"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41FD0EE"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I.1.2 Długoterminowe (powyżej 12 miesięcy)</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039F35CC" w14:textId="3C17078E"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31 500 000,00</w:t>
            </w:r>
          </w:p>
        </w:tc>
        <w:tc>
          <w:tcPr>
            <w:tcW w:w="1600" w:type="dxa"/>
            <w:gridSpan w:val="2"/>
            <w:tcBorders>
              <w:top w:val="nil"/>
              <w:left w:val="nil"/>
              <w:bottom w:val="single" w:sz="4" w:space="0" w:color="000000"/>
              <w:right w:val="single" w:sz="8" w:space="0" w:color="000000"/>
            </w:tcBorders>
            <w:vAlign w:val="center"/>
          </w:tcPr>
          <w:p w14:paraId="0DDF85FD" w14:textId="7EA75B73"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29 000 000,00</w:t>
            </w:r>
          </w:p>
        </w:tc>
      </w:tr>
      <w:tr w:rsidR="005C55F5" w:rsidRPr="00D80497" w14:paraId="726BCA60" w14:textId="77777777" w:rsidTr="00B52312">
        <w:trPr>
          <w:gridAfter w:val="4"/>
          <w:wAfter w:w="2274" w:type="dxa"/>
          <w:trHeight w:val="284"/>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2668A786"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 Należności i rozliczenia</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17EF8AE9" w14:textId="46968FCB"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4 061 095,10</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5BB0CE35" w14:textId="20AF2EA0"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3 997 694,91</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8E39E9F"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I.2 Zobowiązania wobec budżetów</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3F490BA9" w14:textId="6B756820"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504 561,26</w:t>
            </w:r>
          </w:p>
        </w:tc>
        <w:tc>
          <w:tcPr>
            <w:tcW w:w="1600" w:type="dxa"/>
            <w:gridSpan w:val="2"/>
            <w:tcBorders>
              <w:top w:val="nil"/>
              <w:left w:val="nil"/>
              <w:bottom w:val="single" w:sz="4" w:space="0" w:color="000000"/>
              <w:right w:val="single" w:sz="8" w:space="0" w:color="000000"/>
            </w:tcBorders>
            <w:shd w:val="clear" w:color="000000" w:fill="FFFFFF"/>
            <w:vAlign w:val="center"/>
          </w:tcPr>
          <w:p w14:paraId="70511A53" w14:textId="0F77F15B"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508 545,77</w:t>
            </w:r>
          </w:p>
        </w:tc>
      </w:tr>
      <w:tr w:rsidR="005C55F5" w:rsidRPr="00D80497" w14:paraId="264D196E" w14:textId="77777777" w:rsidTr="00B52312">
        <w:trPr>
          <w:gridAfter w:val="4"/>
          <w:wAfter w:w="2274" w:type="dxa"/>
          <w:trHeight w:val="318"/>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2C3FB831"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 Należności finansowe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389F842" w14:textId="2C0D96B7"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3 906 603,19</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7F05C840" w14:textId="01969203"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3 906 603,19</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1BE03C02"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I.3 Pozostałe zobowiązania</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046ADCD7" w14:textId="377477F1"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27,27</w:t>
            </w:r>
          </w:p>
        </w:tc>
        <w:tc>
          <w:tcPr>
            <w:tcW w:w="1600" w:type="dxa"/>
            <w:gridSpan w:val="2"/>
            <w:tcBorders>
              <w:top w:val="nil"/>
              <w:left w:val="nil"/>
              <w:bottom w:val="single" w:sz="4" w:space="0" w:color="000000"/>
              <w:right w:val="single" w:sz="8" w:space="0" w:color="000000"/>
            </w:tcBorders>
            <w:shd w:val="clear" w:color="000000" w:fill="FFFFFF"/>
            <w:vAlign w:val="center"/>
          </w:tcPr>
          <w:p w14:paraId="12A6DBDB" w14:textId="24CEBB24"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2 724,53</w:t>
            </w:r>
          </w:p>
        </w:tc>
      </w:tr>
      <w:tr w:rsidR="005C55F5" w:rsidRPr="00D80497" w14:paraId="6347632D" w14:textId="77777777" w:rsidTr="00B52312">
        <w:trPr>
          <w:gridAfter w:val="4"/>
          <w:wAfter w:w="2274" w:type="dxa"/>
          <w:trHeight w:val="380"/>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76D565A0"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II.1.1 Krótkoterminowe (do 12 miesięcy)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3A8B511" w14:textId="7A791B9D"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2A373674" w14:textId="086C378A"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330BB90"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 Aktywa netto budżetu</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1F98385D" w14:textId="0EAE2595"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-7 494 896,60</w:t>
            </w:r>
          </w:p>
        </w:tc>
        <w:tc>
          <w:tcPr>
            <w:tcW w:w="1600" w:type="dxa"/>
            <w:gridSpan w:val="2"/>
            <w:tcBorders>
              <w:top w:val="nil"/>
              <w:left w:val="nil"/>
              <w:bottom w:val="single" w:sz="4" w:space="0" w:color="000000"/>
              <w:right w:val="single" w:sz="8" w:space="0" w:color="000000"/>
            </w:tcBorders>
            <w:shd w:val="clear" w:color="000000" w:fill="FFFFFF"/>
            <w:vAlign w:val="center"/>
          </w:tcPr>
          <w:p w14:paraId="2DB71257" w14:textId="60B75C69"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-10 139 538,53</w:t>
            </w:r>
          </w:p>
        </w:tc>
      </w:tr>
      <w:tr w:rsidR="005C55F5" w:rsidRPr="00D80497" w14:paraId="5931AB29" w14:textId="77777777" w:rsidTr="00B52312">
        <w:trPr>
          <w:gridAfter w:val="4"/>
          <w:wAfter w:w="2274" w:type="dxa"/>
          <w:trHeight w:val="400"/>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44B4B1CE"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II.1.2 Długoterminowe (powyżej 12 miesięcy)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315FA5C" w14:textId="1AE8AE38"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3 906 603,19</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5D32830C" w14:textId="3A9B5052"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3 906 603,19</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5DA4536"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 Wynik wykonania budżetu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519E315C" w14:textId="5E7D7243"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-8 886 133,87</w:t>
            </w:r>
          </w:p>
        </w:tc>
        <w:tc>
          <w:tcPr>
            <w:tcW w:w="1600" w:type="dxa"/>
            <w:gridSpan w:val="2"/>
            <w:tcBorders>
              <w:top w:val="nil"/>
              <w:left w:val="nil"/>
              <w:bottom w:val="single" w:sz="4" w:space="0" w:color="000000"/>
              <w:right w:val="single" w:sz="8" w:space="0" w:color="000000"/>
            </w:tcBorders>
            <w:shd w:val="clear" w:color="000000" w:fill="FFFFFF"/>
            <w:vAlign w:val="center"/>
          </w:tcPr>
          <w:p w14:paraId="3CD8834B" w14:textId="41DB94EF"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-8 665,68</w:t>
            </w:r>
          </w:p>
        </w:tc>
      </w:tr>
      <w:tr w:rsidR="005C55F5" w:rsidRPr="00D80497" w14:paraId="2158E736" w14:textId="77777777" w:rsidTr="00B52312">
        <w:trPr>
          <w:gridAfter w:val="4"/>
          <w:wAfter w:w="2274" w:type="dxa"/>
          <w:trHeight w:val="420"/>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18038B5"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II.2 Należności od budżetów</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F0C586A" w14:textId="50F2C59A"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146 096,18</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67A89A1F" w14:textId="76902B7D"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86 979,52</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A2D7945"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II.1.1 Nadwyżka budżetu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4D921605" w14:textId="35749A68"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0" w:type="dxa"/>
            <w:gridSpan w:val="2"/>
            <w:tcBorders>
              <w:top w:val="nil"/>
              <w:left w:val="nil"/>
              <w:bottom w:val="single" w:sz="4" w:space="0" w:color="000000"/>
              <w:right w:val="single" w:sz="8" w:space="0" w:color="000000"/>
            </w:tcBorders>
            <w:shd w:val="clear" w:color="000000" w:fill="FFFFFF"/>
            <w:vAlign w:val="center"/>
          </w:tcPr>
          <w:p w14:paraId="7863A25E" w14:textId="5CD96728"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5C55F5" w:rsidRPr="00D80497" w14:paraId="55040253" w14:textId="77777777" w:rsidTr="00B52312">
        <w:trPr>
          <w:gridAfter w:val="4"/>
          <w:wAfter w:w="2274" w:type="dxa"/>
          <w:trHeight w:val="412"/>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AAACE38"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II.3 Pozostałe należności i rozliczenia</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5B61EC0" w14:textId="14EECE9A"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8 395,73</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26C66E83" w14:textId="53B004D5"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4 112,2</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58A6B5D"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II.1.2 Deficyt budżetu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4A45851C" w14:textId="21853EAF"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-8 886 133,87</w:t>
            </w:r>
          </w:p>
        </w:tc>
        <w:tc>
          <w:tcPr>
            <w:tcW w:w="1600" w:type="dxa"/>
            <w:gridSpan w:val="2"/>
            <w:tcBorders>
              <w:top w:val="nil"/>
              <w:left w:val="nil"/>
              <w:bottom w:val="single" w:sz="4" w:space="0" w:color="000000"/>
              <w:right w:val="single" w:sz="8" w:space="0" w:color="000000"/>
            </w:tcBorders>
            <w:shd w:val="clear" w:color="000000" w:fill="FFFFFF"/>
            <w:vAlign w:val="center"/>
          </w:tcPr>
          <w:p w14:paraId="68105118" w14:textId="664AB7C4"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-8 665,68</w:t>
            </w:r>
          </w:p>
        </w:tc>
      </w:tr>
      <w:tr w:rsidR="005C55F5" w:rsidRPr="00D80497" w14:paraId="2E6E7B59" w14:textId="77777777" w:rsidTr="00B52312">
        <w:trPr>
          <w:gridAfter w:val="4"/>
          <w:wAfter w:w="2274" w:type="dxa"/>
          <w:trHeight w:val="418"/>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5DA069E"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III Rozliczenia międzyokresowe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83C946B" w14:textId="3A2FDC62"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0,00</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7716AF79" w14:textId="027797AE" w:rsidR="005C55F5" w:rsidRPr="005C55F5" w:rsidRDefault="005C55F5" w:rsidP="005C55F5">
            <w:pPr>
              <w:spacing w:after="0" w:line="240" w:lineRule="auto"/>
              <w:jc w:val="right"/>
              <w:rPr>
                <w:rFonts w:ascii="Arial" w:eastAsia="Times New Roman" w:hAnsi="Arial" w:cs="Arial"/>
                <w:b/>
                <w:bCs/>
                <w:color w:val="000000"/>
                <w:sz w:val="16"/>
                <w:szCs w:val="16"/>
                <w:lang w:eastAsia="pl-PL"/>
              </w:rPr>
            </w:pPr>
            <w:r w:rsidRPr="005C55F5">
              <w:rPr>
                <w:rFonts w:ascii="Arial" w:hAnsi="Arial" w:cs="Arial"/>
                <w:b/>
                <w:bCs/>
                <w:color w:val="000000"/>
                <w:sz w:val="16"/>
                <w:szCs w:val="16"/>
              </w:rPr>
              <w:t>0,00</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C56B6A9"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II.1.3 Niewykonane wydatki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65AA350E" w14:textId="36C97196"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0" w:type="dxa"/>
            <w:gridSpan w:val="2"/>
            <w:tcBorders>
              <w:top w:val="nil"/>
              <w:left w:val="nil"/>
              <w:bottom w:val="single" w:sz="4" w:space="0" w:color="000000"/>
              <w:right w:val="single" w:sz="8" w:space="0" w:color="000000"/>
            </w:tcBorders>
            <w:shd w:val="clear" w:color="000000" w:fill="FFFFFF"/>
            <w:vAlign w:val="center"/>
          </w:tcPr>
          <w:p w14:paraId="4DC234C0" w14:textId="17231CCF"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5C55F5" w:rsidRPr="00D80497" w14:paraId="7D60443F" w14:textId="77777777" w:rsidTr="00B52312">
        <w:trPr>
          <w:gridAfter w:val="4"/>
          <w:wAfter w:w="2274" w:type="dxa"/>
          <w:trHeight w:val="410"/>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5F7ED7C0"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xml:space="preserve">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027D976" w14:textId="59267C2F"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33CE4F3F" w14:textId="410297B9"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0CC2F364"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II.2 Wynik na operacjach niekasowych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2DFFEC17" w14:textId="40D2AD7E"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-1 628,68</w:t>
            </w:r>
          </w:p>
        </w:tc>
        <w:tc>
          <w:tcPr>
            <w:tcW w:w="1600" w:type="dxa"/>
            <w:gridSpan w:val="2"/>
            <w:tcBorders>
              <w:top w:val="nil"/>
              <w:left w:val="nil"/>
              <w:bottom w:val="single" w:sz="4" w:space="0" w:color="000000"/>
              <w:right w:val="single" w:sz="8" w:space="0" w:color="000000"/>
            </w:tcBorders>
            <w:shd w:val="clear" w:color="000000" w:fill="FFFFFF"/>
            <w:vAlign w:val="center"/>
          </w:tcPr>
          <w:p w14:paraId="4E110100" w14:textId="5B78D250"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1 628,68</w:t>
            </w:r>
          </w:p>
        </w:tc>
      </w:tr>
      <w:tr w:rsidR="005C55F5" w:rsidRPr="00D80497" w14:paraId="793E098D" w14:textId="77777777" w:rsidTr="00B52312">
        <w:trPr>
          <w:gridAfter w:val="4"/>
          <w:wAfter w:w="2274" w:type="dxa"/>
          <w:trHeight w:val="418"/>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712730A0"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xml:space="preserve">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7816131" w14:textId="3476F616"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097A3A0B" w14:textId="1B835FD1"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111760A"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II.3 Rezerwa na niewygasające wydatki</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05EA2066" w14:textId="2B42D738"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3 575 298,00</w:t>
            </w:r>
          </w:p>
        </w:tc>
        <w:tc>
          <w:tcPr>
            <w:tcW w:w="1600" w:type="dxa"/>
            <w:gridSpan w:val="2"/>
            <w:tcBorders>
              <w:top w:val="nil"/>
              <w:left w:val="nil"/>
              <w:bottom w:val="single" w:sz="4" w:space="0" w:color="000000"/>
              <w:right w:val="single" w:sz="8" w:space="0" w:color="000000"/>
            </w:tcBorders>
            <w:shd w:val="clear" w:color="000000" w:fill="FFFFFF"/>
            <w:vAlign w:val="center"/>
          </w:tcPr>
          <w:p w14:paraId="01E99677" w14:textId="35155E79"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937 693,07</w:t>
            </w:r>
          </w:p>
        </w:tc>
      </w:tr>
      <w:tr w:rsidR="005C55F5" w:rsidRPr="00D80497" w14:paraId="06F4BF85" w14:textId="77777777" w:rsidTr="00B52312">
        <w:trPr>
          <w:gridAfter w:val="4"/>
          <w:wAfter w:w="2274" w:type="dxa"/>
          <w:trHeight w:val="425"/>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5C015A83"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xml:space="preserve">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AFA40E9" w14:textId="52CB69C1"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2D990502" w14:textId="19FF839C"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6261F9D0"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II.4 Środki z prywatyzacji</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63B98377" w14:textId="524670F8"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0" w:type="dxa"/>
            <w:gridSpan w:val="2"/>
            <w:tcBorders>
              <w:top w:val="nil"/>
              <w:left w:val="nil"/>
              <w:bottom w:val="single" w:sz="4" w:space="0" w:color="000000"/>
              <w:right w:val="single" w:sz="8" w:space="0" w:color="000000"/>
            </w:tcBorders>
            <w:shd w:val="clear" w:color="000000" w:fill="FFFFFF"/>
            <w:vAlign w:val="center"/>
          </w:tcPr>
          <w:p w14:paraId="5EF56371" w14:textId="4AEB94AB"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5C55F5" w:rsidRPr="00D80497" w14:paraId="63828088" w14:textId="77777777" w:rsidTr="00B52312">
        <w:trPr>
          <w:gridAfter w:val="4"/>
          <w:wAfter w:w="2274" w:type="dxa"/>
          <w:trHeight w:val="416"/>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76640025"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xml:space="preserve">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566796F" w14:textId="60A5010E"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774D8A09" w14:textId="7A68B15D"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4B57F11"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II.5 Skumulowany wynik budżetu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71D89C7E" w14:textId="14C592BD"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-2 182 432,05</w:t>
            </w:r>
          </w:p>
        </w:tc>
        <w:tc>
          <w:tcPr>
            <w:tcW w:w="1600" w:type="dxa"/>
            <w:gridSpan w:val="2"/>
            <w:tcBorders>
              <w:top w:val="nil"/>
              <w:left w:val="nil"/>
              <w:bottom w:val="single" w:sz="4" w:space="0" w:color="000000"/>
              <w:right w:val="single" w:sz="8" w:space="0" w:color="000000"/>
            </w:tcBorders>
            <w:shd w:val="clear" w:color="000000" w:fill="FFFFFF"/>
            <w:vAlign w:val="center"/>
          </w:tcPr>
          <w:p w14:paraId="1DF88E94" w14:textId="3BB121CF"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w:t>
            </w:r>
            <w:r w:rsidR="009D2C7C">
              <w:rPr>
                <w:rFonts w:ascii="Arial" w:hAnsi="Arial" w:cs="Arial"/>
                <w:color w:val="000000"/>
                <w:sz w:val="16"/>
                <w:szCs w:val="16"/>
              </w:rPr>
              <w:t>11 070 194,60</w:t>
            </w:r>
          </w:p>
        </w:tc>
      </w:tr>
      <w:tr w:rsidR="005C55F5" w:rsidRPr="00D80497" w14:paraId="1D4E43DA" w14:textId="77777777" w:rsidTr="00B52312">
        <w:trPr>
          <w:gridAfter w:val="4"/>
          <w:wAfter w:w="2274" w:type="dxa"/>
          <w:trHeight w:val="408"/>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2089C729"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xml:space="preserve">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0AA3CFE" w14:textId="35265E2A"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7DF2D8F3" w14:textId="1D6937BF"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6879EC11"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III Rozliczenia międzyokresowe</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286249E1" w14:textId="2A455AB3"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8 335 369,38</w:t>
            </w:r>
          </w:p>
        </w:tc>
        <w:tc>
          <w:tcPr>
            <w:tcW w:w="1600" w:type="dxa"/>
            <w:gridSpan w:val="2"/>
            <w:tcBorders>
              <w:top w:val="nil"/>
              <w:left w:val="nil"/>
              <w:bottom w:val="single" w:sz="4" w:space="0" w:color="000000"/>
              <w:right w:val="single" w:sz="8" w:space="0" w:color="000000"/>
            </w:tcBorders>
            <w:shd w:val="clear" w:color="000000" w:fill="FFFFFF"/>
            <w:vAlign w:val="center"/>
          </w:tcPr>
          <w:p w14:paraId="5DB90052" w14:textId="35E14890" w:rsidR="005C55F5" w:rsidRPr="00D80497" w:rsidRDefault="009D2C7C"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9 295 309,50</w:t>
            </w:r>
          </w:p>
        </w:tc>
      </w:tr>
      <w:tr w:rsidR="005C55F5" w:rsidRPr="00D80497" w14:paraId="214B7A63" w14:textId="77777777" w:rsidTr="00B52312">
        <w:trPr>
          <w:gridAfter w:val="4"/>
          <w:wAfter w:w="2274" w:type="dxa"/>
          <w:trHeight w:val="272"/>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B9A2845"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1407CB0B" w14:textId="1BF73033"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0A050EBC" w14:textId="688C50B5"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F12FC70"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tcPr>
          <w:p w14:paraId="166B5318" w14:textId="41B542B2"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c>
          <w:tcPr>
            <w:tcW w:w="1600" w:type="dxa"/>
            <w:gridSpan w:val="2"/>
            <w:tcBorders>
              <w:top w:val="nil"/>
              <w:left w:val="nil"/>
              <w:bottom w:val="single" w:sz="4" w:space="0" w:color="000000"/>
              <w:right w:val="single" w:sz="8" w:space="0" w:color="000000"/>
            </w:tcBorders>
            <w:shd w:val="clear" w:color="000000" w:fill="FFFFFF"/>
            <w:vAlign w:val="center"/>
          </w:tcPr>
          <w:p w14:paraId="2E5F83AE" w14:textId="2F7F50F2"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r>
      <w:tr w:rsidR="005C55F5" w:rsidRPr="00D80497" w14:paraId="2EC83299" w14:textId="77777777" w:rsidTr="00B52312">
        <w:trPr>
          <w:gridAfter w:val="4"/>
          <w:wAfter w:w="2274" w:type="dxa"/>
          <w:trHeight w:val="573"/>
        </w:trPr>
        <w:tc>
          <w:tcPr>
            <w:tcW w:w="1860" w:type="dxa"/>
            <w:gridSpan w:val="2"/>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7A2E913"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Suma aktywów</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FD4782F" w14:textId="3D5879C1"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b/>
                <w:bCs/>
                <w:color w:val="000000"/>
                <w:sz w:val="16"/>
                <w:szCs w:val="16"/>
              </w:rPr>
              <w:t>35 345 061,31</w:t>
            </w:r>
          </w:p>
        </w:tc>
        <w:tc>
          <w:tcPr>
            <w:tcW w:w="1600" w:type="dxa"/>
            <w:gridSpan w:val="3"/>
            <w:tcBorders>
              <w:top w:val="single" w:sz="4" w:space="0" w:color="000000"/>
              <w:left w:val="nil"/>
              <w:bottom w:val="single" w:sz="4" w:space="0" w:color="000000"/>
              <w:right w:val="single" w:sz="8" w:space="0" w:color="000000"/>
            </w:tcBorders>
            <w:shd w:val="clear" w:color="000000" w:fill="FFFFFF"/>
            <w:vAlign w:val="center"/>
          </w:tcPr>
          <w:p w14:paraId="45138DB2" w14:textId="28528B10" w:rsidR="005C55F5" w:rsidRPr="00CB2EAE" w:rsidRDefault="009D2C7C" w:rsidP="005C55F5">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31 167 041,27</w:t>
            </w:r>
          </w:p>
        </w:tc>
        <w:tc>
          <w:tcPr>
            <w:tcW w:w="1860"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1A2FD1CA" w14:textId="77777777" w:rsidR="005C55F5" w:rsidRPr="00D80497" w:rsidRDefault="005C55F5" w:rsidP="005C55F5">
            <w:pPr>
              <w:spacing w:after="0" w:line="240" w:lineRule="auto"/>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Suma pasywów</w:t>
            </w:r>
          </w:p>
        </w:tc>
        <w:tc>
          <w:tcPr>
            <w:tcW w:w="1580"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378FE9FB" w14:textId="7A7C6849" w:rsidR="005C55F5" w:rsidRPr="00D80497" w:rsidRDefault="005C55F5" w:rsidP="005C55F5">
            <w:pPr>
              <w:spacing w:after="0" w:line="240" w:lineRule="auto"/>
              <w:jc w:val="right"/>
              <w:rPr>
                <w:rFonts w:ascii="Arial" w:eastAsia="Times New Roman" w:hAnsi="Arial" w:cs="Arial"/>
                <w:color w:val="000000"/>
                <w:sz w:val="16"/>
                <w:szCs w:val="16"/>
                <w:lang w:eastAsia="pl-PL"/>
              </w:rPr>
            </w:pPr>
            <w:r>
              <w:rPr>
                <w:rFonts w:ascii="Arial" w:hAnsi="Arial" w:cs="Arial"/>
                <w:b/>
                <w:bCs/>
                <w:color w:val="000000"/>
                <w:sz w:val="16"/>
                <w:szCs w:val="16"/>
              </w:rPr>
              <w:t>35 345 061,31</w:t>
            </w:r>
          </w:p>
        </w:tc>
        <w:tc>
          <w:tcPr>
            <w:tcW w:w="1600" w:type="dxa"/>
            <w:gridSpan w:val="2"/>
            <w:tcBorders>
              <w:top w:val="nil"/>
              <w:left w:val="nil"/>
              <w:bottom w:val="single" w:sz="4" w:space="0" w:color="000000"/>
              <w:right w:val="single" w:sz="8" w:space="0" w:color="000000"/>
            </w:tcBorders>
            <w:shd w:val="clear" w:color="000000" w:fill="FFFFFF"/>
            <w:vAlign w:val="center"/>
          </w:tcPr>
          <w:p w14:paraId="2710137C" w14:textId="2366A444" w:rsidR="005C55F5" w:rsidRPr="00CB2EAE" w:rsidRDefault="009D2C7C" w:rsidP="005C55F5">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31 167 041,27</w:t>
            </w:r>
          </w:p>
        </w:tc>
      </w:tr>
      <w:tr w:rsidR="001553CD" w:rsidRPr="00D80497" w14:paraId="54D5B0E6" w14:textId="77777777" w:rsidTr="00B52312">
        <w:trPr>
          <w:gridAfter w:val="1"/>
          <w:wAfter w:w="14" w:type="dxa"/>
          <w:trHeight w:val="50"/>
        </w:trPr>
        <w:tc>
          <w:tcPr>
            <w:tcW w:w="10660" w:type="dxa"/>
            <w:gridSpan w:val="17"/>
            <w:tcBorders>
              <w:top w:val="nil"/>
              <w:left w:val="nil"/>
              <w:bottom w:val="nil"/>
              <w:right w:val="nil"/>
            </w:tcBorders>
            <w:noWrap/>
            <w:vAlign w:val="bottom"/>
          </w:tcPr>
          <w:p w14:paraId="57057E74" w14:textId="6269B620" w:rsidR="001553CD" w:rsidRPr="00D80497" w:rsidRDefault="001553CD" w:rsidP="00090A37">
            <w:pPr>
              <w:spacing w:after="0" w:line="240" w:lineRule="auto"/>
              <w:jc w:val="both"/>
              <w:rPr>
                <w:rFonts w:ascii="Arial" w:eastAsia="Times New Roman" w:hAnsi="Arial" w:cs="Arial"/>
                <w:color w:val="000000"/>
                <w:sz w:val="18"/>
                <w:szCs w:val="18"/>
                <w:lang w:eastAsia="pl-PL"/>
              </w:rPr>
            </w:pPr>
          </w:p>
        </w:tc>
        <w:tc>
          <w:tcPr>
            <w:tcW w:w="1700" w:type="dxa"/>
            <w:gridSpan w:val="2"/>
            <w:tcBorders>
              <w:top w:val="nil"/>
              <w:left w:val="nil"/>
              <w:bottom w:val="nil"/>
              <w:right w:val="single" w:sz="8" w:space="0" w:color="000000"/>
            </w:tcBorders>
            <w:noWrap/>
            <w:vAlign w:val="bottom"/>
          </w:tcPr>
          <w:p w14:paraId="08D0FF10" w14:textId="77777777" w:rsidR="001553CD" w:rsidRPr="00D80497" w:rsidRDefault="001553CD" w:rsidP="00D80497">
            <w:pPr>
              <w:spacing w:after="0" w:line="240" w:lineRule="auto"/>
              <w:jc w:val="center"/>
              <w:rPr>
                <w:rFonts w:ascii="Arial" w:eastAsia="Times New Roman" w:hAnsi="Arial" w:cs="Arial"/>
                <w:color w:val="000000"/>
                <w:sz w:val="18"/>
                <w:szCs w:val="18"/>
                <w:lang w:eastAsia="pl-PL"/>
              </w:rPr>
            </w:pPr>
          </w:p>
        </w:tc>
      </w:tr>
      <w:tr w:rsidR="00D80497" w:rsidRPr="00D80497" w14:paraId="15C62324" w14:textId="77777777" w:rsidTr="00B52312">
        <w:trPr>
          <w:trHeight w:val="482"/>
        </w:trPr>
        <w:tc>
          <w:tcPr>
            <w:tcW w:w="731" w:type="dxa"/>
            <w:tcBorders>
              <w:top w:val="nil"/>
              <w:left w:val="nil"/>
              <w:bottom w:val="nil"/>
              <w:right w:val="nil"/>
            </w:tcBorders>
            <w:noWrap/>
            <w:vAlign w:val="bottom"/>
            <w:hideMark/>
          </w:tcPr>
          <w:p w14:paraId="6EE4C953" w14:textId="77777777" w:rsidR="00D80497" w:rsidRPr="00D80497" w:rsidRDefault="00D80497" w:rsidP="00D80497">
            <w:pPr>
              <w:spacing w:after="0" w:line="240" w:lineRule="auto"/>
              <w:rPr>
                <w:rFonts w:ascii="Times New Roman" w:eastAsia="Times New Roman" w:hAnsi="Times New Roman" w:cs="Times New Roman"/>
                <w:sz w:val="24"/>
                <w:szCs w:val="24"/>
                <w:lang w:eastAsia="pl-PL"/>
              </w:rPr>
            </w:pPr>
          </w:p>
        </w:tc>
        <w:tc>
          <w:tcPr>
            <w:tcW w:w="1949" w:type="dxa"/>
            <w:gridSpan w:val="2"/>
            <w:tcBorders>
              <w:top w:val="nil"/>
              <w:left w:val="nil"/>
              <w:bottom w:val="nil"/>
              <w:right w:val="nil"/>
            </w:tcBorders>
            <w:shd w:val="clear" w:color="000000" w:fill="FFFFFF"/>
            <w:vAlign w:val="bottom"/>
            <w:hideMark/>
          </w:tcPr>
          <w:p w14:paraId="5A0C6E9C"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r w:rsidRPr="00D80497">
              <w:rPr>
                <w:rFonts w:ascii="Arial" w:eastAsia="Times New Roman" w:hAnsi="Arial" w:cs="Arial"/>
                <w:color w:val="000000"/>
                <w:sz w:val="18"/>
                <w:szCs w:val="18"/>
                <w:lang w:eastAsia="pl-PL"/>
              </w:rPr>
              <w:t>Zbigniew Jacek Mazur</w:t>
            </w:r>
          </w:p>
        </w:tc>
        <w:tc>
          <w:tcPr>
            <w:tcW w:w="320" w:type="dxa"/>
            <w:tcBorders>
              <w:top w:val="nil"/>
              <w:left w:val="nil"/>
              <w:bottom w:val="nil"/>
              <w:right w:val="nil"/>
            </w:tcBorders>
            <w:noWrap/>
            <w:vAlign w:val="bottom"/>
            <w:hideMark/>
          </w:tcPr>
          <w:p w14:paraId="29FC4172"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p>
        </w:tc>
        <w:tc>
          <w:tcPr>
            <w:tcW w:w="2400" w:type="dxa"/>
            <w:gridSpan w:val="5"/>
            <w:tcBorders>
              <w:top w:val="nil"/>
              <w:left w:val="nil"/>
              <w:bottom w:val="nil"/>
              <w:right w:val="nil"/>
            </w:tcBorders>
            <w:shd w:val="clear" w:color="000000" w:fill="FFFFFF"/>
            <w:vAlign w:val="bottom"/>
            <w:hideMark/>
          </w:tcPr>
          <w:p w14:paraId="4D678609" w14:textId="5CEDDE36" w:rsidR="00D80497" w:rsidRPr="00D80497" w:rsidRDefault="005D2654" w:rsidP="00D80497">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 xml:space="preserve">                          </w:t>
            </w:r>
            <w:r w:rsidR="00D80497" w:rsidRPr="004D55EA">
              <w:rPr>
                <w:rFonts w:ascii="Arial" w:eastAsia="Times New Roman" w:hAnsi="Arial" w:cs="Arial"/>
                <w:color w:val="000000" w:themeColor="text1"/>
                <w:sz w:val="18"/>
                <w:szCs w:val="18"/>
                <w:lang w:eastAsia="pl-PL"/>
              </w:rPr>
              <w:t>202</w:t>
            </w:r>
            <w:r w:rsidR="00BB02D5" w:rsidRPr="004D55EA">
              <w:rPr>
                <w:rFonts w:ascii="Arial" w:eastAsia="Times New Roman" w:hAnsi="Arial" w:cs="Arial"/>
                <w:color w:val="000000" w:themeColor="text1"/>
                <w:sz w:val="18"/>
                <w:szCs w:val="18"/>
                <w:lang w:eastAsia="pl-PL"/>
              </w:rPr>
              <w:t>6</w:t>
            </w:r>
            <w:r w:rsidR="002E37C7" w:rsidRPr="004D55EA">
              <w:rPr>
                <w:rFonts w:ascii="Arial" w:eastAsia="Times New Roman" w:hAnsi="Arial" w:cs="Arial"/>
                <w:color w:val="000000" w:themeColor="text1"/>
                <w:sz w:val="18"/>
                <w:szCs w:val="18"/>
                <w:lang w:eastAsia="pl-PL"/>
              </w:rPr>
              <w:t>-04-2</w:t>
            </w:r>
            <w:r w:rsidR="00BB02D5" w:rsidRPr="004D55EA">
              <w:rPr>
                <w:rFonts w:ascii="Arial" w:eastAsia="Times New Roman" w:hAnsi="Arial" w:cs="Arial"/>
                <w:color w:val="000000" w:themeColor="text1"/>
                <w:sz w:val="18"/>
                <w:szCs w:val="18"/>
                <w:lang w:eastAsia="pl-PL"/>
              </w:rPr>
              <w:t>9</w:t>
            </w:r>
          </w:p>
        </w:tc>
        <w:tc>
          <w:tcPr>
            <w:tcW w:w="160" w:type="dxa"/>
            <w:tcBorders>
              <w:top w:val="nil"/>
              <w:left w:val="nil"/>
              <w:bottom w:val="nil"/>
              <w:right w:val="nil"/>
            </w:tcBorders>
            <w:noWrap/>
            <w:vAlign w:val="bottom"/>
            <w:hideMark/>
          </w:tcPr>
          <w:p w14:paraId="178DD606"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p>
        </w:tc>
        <w:tc>
          <w:tcPr>
            <w:tcW w:w="5114" w:type="dxa"/>
            <w:gridSpan w:val="8"/>
            <w:tcBorders>
              <w:top w:val="nil"/>
              <w:left w:val="nil"/>
              <w:bottom w:val="nil"/>
              <w:right w:val="nil"/>
            </w:tcBorders>
            <w:shd w:val="clear" w:color="000000" w:fill="FFFFFF"/>
            <w:vAlign w:val="bottom"/>
            <w:hideMark/>
          </w:tcPr>
          <w:p w14:paraId="165B6DD8" w14:textId="77777777" w:rsidR="004D41A9" w:rsidRDefault="004D41A9" w:rsidP="004D41A9">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Tomasz Marcin Stanisławsk</w:t>
            </w:r>
            <w:r>
              <w:rPr>
                <w:rFonts w:ascii="Arial" w:eastAsia="Times New Roman" w:hAnsi="Arial" w:cs="Arial"/>
                <w:color w:val="000000"/>
                <w:sz w:val="18"/>
                <w:szCs w:val="18"/>
                <w:lang w:eastAsia="pl-PL"/>
              </w:rPr>
              <w:t>i</w:t>
            </w:r>
          </w:p>
          <w:p w14:paraId="4C91A2DA" w14:textId="77777777" w:rsidR="004D41A9" w:rsidRDefault="004D41A9" w:rsidP="004D41A9">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Tomasz Teodor Kulinicz</w:t>
            </w:r>
          </w:p>
          <w:p w14:paraId="0A21658F" w14:textId="77777777" w:rsidR="004D41A9" w:rsidRDefault="004D41A9" w:rsidP="004D41A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Marcin Simiński</w:t>
            </w:r>
            <w:r w:rsidRPr="006C000F">
              <w:rPr>
                <w:rFonts w:ascii="Arial" w:eastAsia="Times New Roman" w:hAnsi="Arial" w:cs="Arial"/>
                <w:color w:val="000000"/>
                <w:sz w:val="18"/>
                <w:szCs w:val="18"/>
                <w:lang w:eastAsia="pl-PL"/>
              </w:rPr>
              <w:t xml:space="preserve"> </w:t>
            </w:r>
          </w:p>
          <w:p w14:paraId="3E41C2B1" w14:textId="77777777" w:rsidR="004D41A9" w:rsidRDefault="004D41A9" w:rsidP="004D41A9">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 xml:space="preserve">Bogusław Zaborowski </w:t>
            </w:r>
          </w:p>
          <w:p w14:paraId="375853FC" w14:textId="7BD6CC6D" w:rsidR="00D80497" w:rsidRPr="00D80497" w:rsidRDefault="004D41A9" w:rsidP="004D41A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Mariusz Zalewski</w:t>
            </w:r>
          </w:p>
        </w:tc>
        <w:tc>
          <w:tcPr>
            <w:tcW w:w="1700" w:type="dxa"/>
            <w:gridSpan w:val="2"/>
            <w:tcBorders>
              <w:top w:val="nil"/>
              <w:left w:val="nil"/>
              <w:bottom w:val="nil"/>
              <w:right w:val="single" w:sz="8" w:space="0" w:color="000000"/>
            </w:tcBorders>
            <w:noWrap/>
            <w:vAlign w:val="bottom"/>
            <w:hideMark/>
          </w:tcPr>
          <w:p w14:paraId="529AC00A"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p>
        </w:tc>
      </w:tr>
      <w:tr w:rsidR="00D80497" w:rsidRPr="00D80497" w14:paraId="1ADA0645" w14:textId="77777777" w:rsidTr="00B52312">
        <w:trPr>
          <w:gridAfter w:val="1"/>
          <w:wAfter w:w="14" w:type="dxa"/>
          <w:trHeight w:val="231"/>
        </w:trPr>
        <w:tc>
          <w:tcPr>
            <w:tcW w:w="731" w:type="dxa"/>
            <w:vMerge w:val="restart"/>
            <w:tcBorders>
              <w:top w:val="nil"/>
              <w:left w:val="nil"/>
              <w:bottom w:val="nil"/>
              <w:right w:val="nil"/>
            </w:tcBorders>
            <w:shd w:val="clear" w:color="000000" w:fill="FFFFFF"/>
            <w:vAlign w:val="bottom"/>
            <w:hideMark/>
          </w:tcPr>
          <w:p w14:paraId="61C8F0BC"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proofErr w:type="spellStart"/>
            <w:r w:rsidRPr="00D80497">
              <w:rPr>
                <w:rFonts w:ascii="Arial" w:eastAsia="Times New Roman" w:hAnsi="Arial" w:cs="Arial"/>
                <w:color w:val="000000"/>
                <w:sz w:val="18"/>
                <w:szCs w:val="18"/>
                <w:lang w:eastAsia="pl-PL"/>
              </w:rPr>
              <w:t>BeSTia</w:t>
            </w:r>
            <w:proofErr w:type="spellEnd"/>
          </w:p>
        </w:tc>
        <w:tc>
          <w:tcPr>
            <w:tcW w:w="1949" w:type="dxa"/>
            <w:gridSpan w:val="2"/>
            <w:tcBorders>
              <w:top w:val="nil"/>
              <w:left w:val="nil"/>
              <w:bottom w:val="nil"/>
              <w:right w:val="nil"/>
            </w:tcBorders>
            <w:noWrap/>
            <w:vAlign w:val="bottom"/>
            <w:hideMark/>
          </w:tcPr>
          <w:p w14:paraId="74C84964" w14:textId="77777777" w:rsidR="00D80497" w:rsidRPr="00D80497" w:rsidRDefault="00D80497" w:rsidP="00D80497">
            <w:pPr>
              <w:spacing w:after="0" w:line="240" w:lineRule="auto"/>
              <w:jc w:val="center"/>
              <w:rPr>
                <w:rFonts w:ascii="Arial" w:eastAsia="Times New Roman" w:hAnsi="Arial" w:cs="Arial"/>
                <w:color w:val="000000"/>
                <w:sz w:val="18"/>
                <w:szCs w:val="18"/>
                <w:lang w:eastAsia="pl-PL"/>
              </w:rPr>
            </w:pPr>
          </w:p>
        </w:tc>
        <w:tc>
          <w:tcPr>
            <w:tcW w:w="5320" w:type="dxa"/>
            <w:gridSpan w:val="10"/>
            <w:vMerge w:val="restart"/>
            <w:tcBorders>
              <w:top w:val="nil"/>
              <w:left w:val="nil"/>
              <w:bottom w:val="nil"/>
              <w:right w:val="nil"/>
            </w:tcBorders>
            <w:shd w:val="clear" w:color="000000" w:fill="FFFFFF"/>
            <w:vAlign w:val="center"/>
            <w:hideMark/>
          </w:tcPr>
          <w:p w14:paraId="42B46D26" w14:textId="53891E9E" w:rsidR="00D80497" w:rsidRPr="00D80497" w:rsidRDefault="005D2654" w:rsidP="005D2654">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Pr="00BB02D5">
              <w:rPr>
                <w:rFonts w:ascii="Arial" w:eastAsia="Times New Roman" w:hAnsi="Arial" w:cs="Arial"/>
                <w:color w:val="EE0000"/>
                <w:sz w:val="20"/>
                <w:szCs w:val="20"/>
                <w:lang w:eastAsia="pl-PL"/>
              </w:rPr>
              <w:t xml:space="preserve">  </w:t>
            </w:r>
            <w:r w:rsidR="004D41A9" w:rsidRPr="006B6C27">
              <w:rPr>
                <w:rFonts w:ascii="Times New Roman" w:hAnsi="Times New Roman" w:cs="Times New Roman"/>
                <w:color w:val="000000" w:themeColor="text1"/>
              </w:rPr>
              <w:t>B46892EFA70FAEA7</w:t>
            </w:r>
          </w:p>
        </w:tc>
        <w:tc>
          <w:tcPr>
            <w:tcW w:w="4360" w:type="dxa"/>
            <w:gridSpan w:val="6"/>
            <w:tcBorders>
              <w:top w:val="nil"/>
              <w:left w:val="nil"/>
              <w:bottom w:val="nil"/>
              <w:right w:val="single" w:sz="8" w:space="0" w:color="000000"/>
            </w:tcBorders>
            <w:noWrap/>
            <w:vAlign w:val="bottom"/>
            <w:hideMark/>
          </w:tcPr>
          <w:p w14:paraId="1ECC3355" w14:textId="77777777" w:rsidR="00D80497" w:rsidRPr="00D80497" w:rsidRDefault="00D80497" w:rsidP="00D80497">
            <w:pPr>
              <w:spacing w:after="0" w:line="240" w:lineRule="auto"/>
              <w:jc w:val="center"/>
              <w:rPr>
                <w:rFonts w:ascii="Arial" w:eastAsia="Times New Roman" w:hAnsi="Arial" w:cs="Arial"/>
                <w:color w:val="000000"/>
                <w:sz w:val="20"/>
                <w:szCs w:val="20"/>
                <w:lang w:eastAsia="pl-PL"/>
              </w:rPr>
            </w:pPr>
          </w:p>
        </w:tc>
      </w:tr>
      <w:tr w:rsidR="00D80497" w:rsidRPr="00D80497" w14:paraId="6AD5F891" w14:textId="77777777" w:rsidTr="00B52312">
        <w:trPr>
          <w:gridAfter w:val="1"/>
          <w:wAfter w:w="14" w:type="dxa"/>
          <w:trHeight w:val="45"/>
        </w:trPr>
        <w:tc>
          <w:tcPr>
            <w:tcW w:w="731" w:type="dxa"/>
            <w:vMerge/>
            <w:tcBorders>
              <w:top w:val="nil"/>
              <w:left w:val="nil"/>
              <w:bottom w:val="nil"/>
              <w:right w:val="nil"/>
            </w:tcBorders>
            <w:vAlign w:val="center"/>
            <w:hideMark/>
          </w:tcPr>
          <w:p w14:paraId="392F35FF" w14:textId="77777777" w:rsidR="00D80497" w:rsidRPr="00D80497" w:rsidRDefault="00D80497" w:rsidP="00D80497">
            <w:pPr>
              <w:spacing w:after="0" w:line="240" w:lineRule="auto"/>
              <w:rPr>
                <w:rFonts w:ascii="Arial" w:eastAsia="Times New Roman" w:hAnsi="Arial" w:cs="Arial"/>
                <w:color w:val="000000"/>
                <w:sz w:val="18"/>
                <w:szCs w:val="18"/>
                <w:lang w:eastAsia="pl-PL"/>
              </w:rPr>
            </w:pPr>
          </w:p>
        </w:tc>
        <w:tc>
          <w:tcPr>
            <w:tcW w:w="1949" w:type="dxa"/>
            <w:gridSpan w:val="2"/>
            <w:tcBorders>
              <w:top w:val="nil"/>
              <w:left w:val="nil"/>
              <w:bottom w:val="nil"/>
              <w:right w:val="nil"/>
            </w:tcBorders>
            <w:noWrap/>
            <w:vAlign w:val="bottom"/>
            <w:hideMark/>
          </w:tcPr>
          <w:p w14:paraId="63374290" w14:textId="77777777" w:rsidR="00D80497" w:rsidRPr="00D80497" w:rsidRDefault="00D80497" w:rsidP="00D80497">
            <w:pPr>
              <w:spacing w:after="0" w:line="240" w:lineRule="auto"/>
              <w:rPr>
                <w:rFonts w:ascii="Times New Roman" w:eastAsia="Times New Roman" w:hAnsi="Times New Roman" w:cs="Times New Roman"/>
                <w:sz w:val="20"/>
                <w:szCs w:val="20"/>
                <w:lang w:eastAsia="pl-PL"/>
              </w:rPr>
            </w:pPr>
          </w:p>
        </w:tc>
        <w:tc>
          <w:tcPr>
            <w:tcW w:w="5320" w:type="dxa"/>
            <w:gridSpan w:val="10"/>
            <w:vMerge/>
            <w:tcBorders>
              <w:top w:val="nil"/>
              <w:left w:val="nil"/>
              <w:bottom w:val="nil"/>
            </w:tcBorders>
            <w:vAlign w:val="center"/>
            <w:hideMark/>
          </w:tcPr>
          <w:p w14:paraId="5A0180BA" w14:textId="77777777" w:rsidR="00D80497" w:rsidRPr="00D80497" w:rsidRDefault="00D80497" w:rsidP="00D80497">
            <w:pPr>
              <w:spacing w:after="0" w:line="240" w:lineRule="auto"/>
              <w:rPr>
                <w:rFonts w:ascii="Arial" w:eastAsia="Times New Roman" w:hAnsi="Arial" w:cs="Arial"/>
                <w:color w:val="000000"/>
                <w:sz w:val="20"/>
                <w:szCs w:val="20"/>
                <w:lang w:eastAsia="pl-PL"/>
              </w:rPr>
            </w:pPr>
          </w:p>
        </w:tc>
        <w:tc>
          <w:tcPr>
            <w:tcW w:w="740" w:type="dxa"/>
            <w:gridSpan w:val="2"/>
            <w:tcBorders>
              <w:bottom w:val="nil"/>
            </w:tcBorders>
            <w:shd w:val="clear" w:color="000000" w:fill="FFFFFF"/>
            <w:vAlign w:val="center"/>
            <w:hideMark/>
          </w:tcPr>
          <w:p w14:paraId="06B4476D" w14:textId="77777777" w:rsidR="00D80497" w:rsidRPr="00D80497" w:rsidRDefault="00D80497" w:rsidP="00D80497">
            <w:pPr>
              <w:spacing w:after="0" w:line="240" w:lineRule="auto"/>
              <w:rPr>
                <w:rFonts w:ascii="Arial" w:eastAsia="Times New Roman" w:hAnsi="Arial" w:cs="Arial"/>
                <w:color w:val="000000"/>
                <w:sz w:val="20"/>
                <w:szCs w:val="20"/>
                <w:lang w:eastAsia="pl-PL"/>
              </w:rPr>
            </w:pPr>
            <w:r w:rsidRPr="00D80497">
              <w:rPr>
                <w:rFonts w:ascii="Arial" w:eastAsia="Times New Roman" w:hAnsi="Arial" w:cs="Arial"/>
                <w:color w:val="000000"/>
                <w:sz w:val="20"/>
                <w:szCs w:val="20"/>
                <w:lang w:eastAsia="pl-PL"/>
              </w:rPr>
              <w:t> </w:t>
            </w:r>
          </w:p>
        </w:tc>
        <w:tc>
          <w:tcPr>
            <w:tcW w:w="1920" w:type="dxa"/>
            <w:gridSpan w:val="2"/>
            <w:vMerge w:val="restart"/>
            <w:tcBorders>
              <w:top w:val="nil"/>
              <w:left w:val="nil"/>
              <w:bottom w:val="nil"/>
              <w:right w:val="nil"/>
            </w:tcBorders>
            <w:shd w:val="clear" w:color="000000" w:fill="FFFFFF"/>
            <w:vAlign w:val="center"/>
          </w:tcPr>
          <w:p w14:paraId="4D24CAA2" w14:textId="0E78BD37" w:rsidR="00D80497" w:rsidRPr="00D80497" w:rsidRDefault="00D80497" w:rsidP="00D80497">
            <w:pPr>
              <w:spacing w:after="0" w:line="240" w:lineRule="auto"/>
              <w:jc w:val="right"/>
              <w:rPr>
                <w:rFonts w:ascii="Arial" w:eastAsia="Times New Roman" w:hAnsi="Arial" w:cs="Arial"/>
                <w:color w:val="000000"/>
                <w:sz w:val="12"/>
                <w:szCs w:val="12"/>
                <w:lang w:eastAsia="pl-PL"/>
              </w:rPr>
            </w:pPr>
          </w:p>
        </w:tc>
        <w:tc>
          <w:tcPr>
            <w:tcW w:w="1700" w:type="dxa"/>
            <w:gridSpan w:val="2"/>
            <w:tcBorders>
              <w:top w:val="nil"/>
              <w:left w:val="nil"/>
              <w:bottom w:val="nil"/>
              <w:right w:val="single" w:sz="8" w:space="0" w:color="000000"/>
            </w:tcBorders>
            <w:noWrap/>
            <w:vAlign w:val="bottom"/>
          </w:tcPr>
          <w:p w14:paraId="177E7EDF" w14:textId="77777777" w:rsidR="00D80497" w:rsidRPr="00D80497" w:rsidRDefault="00D80497" w:rsidP="00D80497">
            <w:pPr>
              <w:spacing w:after="0" w:line="240" w:lineRule="auto"/>
              <w:jc w:val="right"/>
              <w:rPr>
                <w:rFonts w:ascii="Arial" w:eastAsia="Times New Roman" w:hAnsi="Arial" w:cs="Arial"/>
                <w:color w:val="000000"/>
                <w:sz w:val="12"/>
                <w:szCs w:val="12"/>
                <w:lang w:eastAsia="pl-PL"/>
              </w:rPr>
            </w:pPr>
          </w:p>
        </w:tc>
      </w:tr>
      <w:tr w:rsidR="00D80497" w:rsidRPr="00D80497" w14:paraId="3AF06E92" w14:textId="77777777" w:rsidTr="00B52312">
        <w:trPr>
          <w:gridAfter w:val="1"/>
          <w:wAfter w:w="14" w:type="dxa"/>
          <w:trHeight w:val="60"/>
        </w:trPr>
        <w:tc>
          <w:tcPr>
            <w:tcW w:w="8740" w:type="dxa"/>
            <w:gridSpan w:val="15"/>
            <w:tcBorders>
              <w:top w:val="nil"/>
              <w:left w:val="nil"/>
              <w:bottom w:val="nil"/>
              <w:right w:val="nil"/>
            </w:tcBorders>
            <w:noWrap/>
            <w:vAlign w:val="bottom"/>
            <w:hideMark/>
          </w:tcPr>
          <w:p w14:paraId="2DADBE6D" w14:textId="77777777" w:rsidR="00D80497" w:rsidRPr="00D80497" w:rsidRDefault="00D80497" w:rsidP="00D80497">
            <w:pPr>
              <w:spacing w:after="0" w:line="240" w:lineRule="auto"/>
              <w:rPr>
                <w:rFonts w:ascii="Times New Roman" w:eastAsia="Times New Roman" w:hAnsi="Times New Roman" w:cs="Times New Roman"/>
                <w:sz w:val="20"/>
                <w:szCs w:val="20"/>
                <w:lang w:eastAsia="pl-PL"/>
              </w:rPr>
            </w:pPr>
          </w:p>
        </w:tc>
        <w:tc>
          <w:tcPr>
            <w:tcW w:w="1920" w:type="dxa"/>
            <w:gridSpan w:val="2"/>
            <w:vMerge/>
            <w:tcBorders>
              <w:top w:val="nil"/>
              <w:left w:val="nil"/>
              <w:bottom w:val="nil"/>
              <w:right w:val="nil"/>
            </w:tcBorders>
            <w:vAlign w:val="center"/>
            <w:hideMark/>
          </w:tcPr>
          <w:p w14:paraId="7D6F16DD" w14:textId="77777777" w:rsidR="00D80497" w:rsidRPr="00D80497" w:rsidRDefault="00D80497" w:rsidP="00D80497">
            <w:pPr>
              <w:spacing w:after="0" w:line="240" w:lineRule="auto"/>
              <w:rPr>
                <w:rFonts w:ascii="Arial" w:eastAsia="Times New Roman" w:hAnsi="Arial" w:cs="Arial"/>
                <w:color w:val="000000"/>
                <w:sz w:val="12"/>
                <w:szCs w:val="12"/>
                <w:lang w:eastAsia="pl-PL"/>
              </w:rPr>
            </w:pPr>
          </w:p>
        </w:tc>
        <w:tc>
          <w:tcPr>
            <w:tcW w:w="1700" w:type="dxa"/>
            <w:gridSpan w:val="2"/>
            <w:tcBorders>
              <w:top w:val="nil"/>
              <w:left w:val="nil"/>
              <w:bottom w:val="nil"/>
              <w:right w:val="single" w:sz="8" w:space="0" w:color="000000"/>
            </w:tcBorders>
            <w:noWrap/>
            <w:vAlign w:val="bottom"/>
            <w:hideMark/>
          </w:tcPr>
          <w:p w14:paraId="29CD1020" w14:textId="77777777" w:rsidR="00D80497" w:rsidRPr="00D80497" w:rsidRDefault="00D80497" w:rsidP="00D80497">
            <w:pPr>
              <w:spacing w:after="0" w:line="240" w:lineRule="auto"/>
              <w:rPr>
                <w:rFonts w:ascii="Times New Roman" w:eastAsia="Times New Roman" w:hAnsi="Times New Roman" w:cs="Times New Roman"/>
                <w:sz w:val="20"/>
                <w:szCs w:val="20"/>
                <w:lang w:eastAsia="pl-PL"/>
              </w:rPr>
            </w:pPr>
          </w:p>
        </w:tc>
      </w:tr>
      <w:tr w:rsidR="00D80497" w:rsidRPr="00D80497" w14:paraId="2E79AFE7" w14:textId="77777777" w:rsidTr="00B52312">
        <w:trPr>
          <w:gridAfter w:val="1"/>
          <w:wAfter w:w="14" w:type="dxa"/>
          <w:trHeight w:val="60"/>
        </w:trPr>
        <w:tc>
          <w:tcPr>
            <w:tcW w:w="731" w:type="dxa"/>
            <w:tcBorders>
              <w:top w:val="nil"/>
              <w:left w:val="nil"/>
              <w:bottom w:val="nil"/>
              <w:right w:val="nil"/>
            </w:tcBorders>
            <w:noWrap/>
            <w:vAlign w:val="bottom"/>
            <w:hideMark/>
          </w:tcPr>
          <w:p w14:paraId="34CEB3CD" w14:textId="77777777" w:rsidR="00D80497" w:rsidRPr="00D80497" w:rsidRDefault="00D80497" w:rsidP="00D80497">
            <w:pPr>
              <w:spacing w:after="0" w:line="240" w:lineRule="auto"/>
              <w:rPr>
                <w:rFonts w:ascii="Times New Roman" w:eastAsia="Times New Roman" w:hAnsi="Times New Roman" w:cs="Times New Roman"/>
                <w:sz w:val="20"/>
                <w:szCs w:val="20"/>
                <w:lang w:eastAsia="pl-PL"/>
              </w:rPr>
            </w:pPr>
          </w:p>
        </w:tc>
        <w:tc>
          <w:tcPr>
            <w:tcW w:w="9929" w:type="dxa"/>
            <w:gridSpan w:val="16"/>
            <w:tcBorders>
              <w:top w:val="nil"/>
              <w:left w:val="nil"/>
              <w:bottom w:val="nil"/>
              <w:right w:val="nil"/>
            </w:tcBorders>
            <w:shd w:val="clear" w:color="000000" w:fill="FFFFFF"/>
            <w:vAlign w:val="center"/>
            <w:hideMark/>
          </w:tcPr>
          <w:p w14:paraId="78D4945D" w14:textId="5B2D62A6" w:rsidR="00D80497" w:rsidRPr="00D80497" w:rsidRDefault="00D80497" w:rsidP="00D80497">
            <w:pPr>
              <w:spacing w:after="0" w:line="240" w:lineRule="auto"/>
              <w:jc w:val="center"/>
              <w:rPr>
                <w:rFonts w:ascii="Arial" w:eastAsia="Times New Roman" w:hAnsi="Arial" w:cs="Arial"/>
                <w:color w:val="000000"/>
                <w:sz w:val="16"/>
                <w:szCs w:val="16"/>
                <w:lang w:eastAsia="pl-PL"/>
              </w:rPr>
            </w:pPr>
            <w:r w:rsidRPr="00D80497">
              <w:rPr>
                <w:rFonts w:ascii="Arial" w:eastAsia="Times New Roman" w:hAnsi="Arial" w:cs="Arial"/>
                <w:color w:val="000000"/>
                <w:sz w:val="16"/>
                <w:szCs w:val="16"/>
                <w:lang w:eastAsia="pl-PL"/>
              </w:rPr>
              <w:t xml:space="preserve">Kopia z dokumentu podpisanego elektronicznie wygenerowana dnia </w:t>
            </w:r>
            <w:r w:rsidRPr="004D55EA">
              <w:rPr>
                <w:rFonts w:ascii="Arial" w:eastAsia="Times New Roman" w:hAnsi="Arial" w:cs="Arial"/>
                <w:color w:val="000000" w:themeColor="text1"/>
                <w:sz w:val="16"/>
                <w:szCs w:val="16"/>
                <w:lang w:eastAsia="pl-PL"/>
              </w:rPr>
              <w:t>202</w:t>
            </w:r>
            <w:r w:rsidR="004D55EA" w:rsidRPr="004D55EA">
              <w:rPr>
                <w:rFonts w:ascii="Arial" w:eastAsia="Times New Roman" w:hAnsi="Arial" w:cs="Arial"/>
                <w:color w:val="000000" w:themeColor="text1"/>
                <w:sz w:val="16"/>
                <w:szCs w:val="16"/>
                <w:lang w:eastAsia="pl-PL"/>
              </w:rPr>
              <w:t>6</w:t>
            </w:r>
            <w:r w:rsidRPr="004D55EA">
              <w:rPr>
                <w:rFonts w:ascii="Arial" w:eastAsia="Times New Roman" w:hAnsi="Arial" w:cs="Arial"/>
                <w:color w:val="000000" w:themeColor="text1"/>
                <w:sz w:val="16"/>
                <w:szCs w:val="16"/>
                <w:lang w:eastAsia="pl-PL"/>
              </w:rPr>
              <w:t>.0</w:t>
            </w:r>
            <w:r w:rsidR="002E37C7" w:rsidRPr="004D55EA">
              <w:rPr>
                <w:rFonts w:ascii="Arial" w:eastAsia="Times New Roman" w:hAnsi="Arial" w:cs="Arial"/>
                <w:color w:val="000000" w:themeColor="text1"/>
                <w:sz w:val="16"/>
                <w:szCs w:val="16"/>
                <w:lang w:eastAsia="pl-PL"/>
              </w:rPr>
              <w:t>4</w:t>
            </w:r>
            <w:r w:rsidRPr="004D55EA">
              <w:rPr>
                <w:rFonts w:ascii="Arial" w:eastAsia="Times New Roman" w:hAnsi="Arial" w:cs="Arial"/>
                <w:color w:val="000000" w:themeColor="text1"/>
                <w:sz w:val="16"/>
                <w:szCs w:val="16"/>
                <w:lang w:eastAsia="pl-PL"/>
              </w:rPr>
              <w:t>.</w:t>
            </w:r>
            <w:r w:rsidR="002E37C7" w:rsidRPr="004D55EA">
              <w:rPr>
                <w:rFonts w:ascii="Arial" w:eastAsia="Times New Roman" w:hAnsi="Arial" w:cs="Arial"/>
                <w:color w:val="000000" w:themeColor="text1"/>
                <w:sz w:val="16"/>
                <w:szCs w:val="16"/>
                <w:lang w:eastAsia="pl-PL"/>
              </w:rPr>
              <w:t>2</w:t>
            </w:r>
            <w:r w:rsidR="004D55EA" w:rsidRPr="004D55EA">
              <w:rPr>
                <w:rFonts w:ascii="Arial" w:eastAsia="Times New Roman" w:hAnsi="Arial" w:cs="Arial"/>
                <w:color w:val="000000" w:themeColor="text1"/>
                <w:sz w:val="16"/>
                <w:szCs w:val="16"/>
                <w:lang w:eastAsia="pl-PL"/>
              </w:rPr>
              <w:t>9</w:t>
            </w:r>
            <w:r w:rsidR="004D55EA">
              <w:rPr>
                <w:rFonts w:ascii="Arial" w:eastAsia="Times New Roman" w:hAnsi="Arial" w:cs="Arial"/>
                <w:color w:val="000000" w:themeColor="text1"/>
                <w:sz w:val="16"/>
                <w:szCs w:val="16"/>
                <w:lang w:eastAsia="pl-PL"/>
              </w:rPr>
              <w:t>.</w:t>
            </w:r>
          </w:p>
        </w:tc>
        <w:tc>
          <w:tcPr>
            <w:tcW w:w="1700" w:type="dxa"/>
            <w:gridSpan w:val="2"/>
            <w:tcBorders>
              <w:top w:val="nil"/>
              <w:left w:val="nil"/>
              <w:bottom w:val="nil"/>
              <w:right w:val="single" w:sz="8" w:space="0" w:color="000000"/>
            </w:tcBorders>
            <w:noWrap/>
            <w:vAlign w:val="bottom"/>
            <w:hideMark/>
          </w:tcPr>
          <w:p w14:paraId="0E4CAC46" w14:textId="77777777" w:rsidR="00D80497" w:rsidRPr="00D80497" w:rsidRDefault="00D80497" w:rsidP="00D80497">
            <w:pPr>
              <w:spacing w:after="0" w:line="240" w:lineRule="auto"/>
              <w:jc w:val="center"/>
              <w:rPr>
                <w:rFonts w:ascii="Arial" w:eastAsia="Times New Roman" w:hAnsi="Arial" w:cs="Arial"/>
                <w:color w:val="000000"/>
                <w:sz w:val="16"/>
                <w:szCs w:val="16"/>
                <w:lang w:eastAsia="pl-PL"/>
              </w:rPr>
            </w:pPr>
          </w:p>
        </w:tc>
      </w:tr>
    </w:tbl>
    <w:p w14:paraId="2D108C66" w14:textId="77777777" w:rsidR="00BB02D5" w:rsidRDefault="00BB02D5" w:rsidP="00C37EDB">
      <w:pPr>
        <w:spacing w:after="0" w:line="240" w:lineRule="auto"/>
        <w:jc w:val="both"/>
        <w:rPr>
          <w:rFonts w:ascii="Times New Roman" w:hAnsi="Times New Roman" w:cs="Times New Roman"/>
          <w:sz w:val="24"/>
          <w:szCs w:val="24"/>
        </w:rPr>
      </w:pPr>
    </w:p>
    <w:p w14:paraId="29D12249" w14:textId="77777777" w:rsidR="00BB02D5" w:rsidRDefault="00BB02D5" w:rsidP="00C37EDB">
      <w:pPr>
        <w:spacing w:after="0" w:line="240" w:lineRule="auto"/>
        <w:jc w:val="both"/>
        <w:rPr>
          <w:rFonts w:ascii="Times New Roman" w:hAnsi="Times New Roman" w:cs="Times New Roman"/>
          <w:sz w:val="24"/>
          <w:szCs w:val="24"/>
        </w:rPr>
      </w:pPr>
    </w:p>
    <w:p w14:paraId="123CC3CA" w14:textId="77777777" w:rsidR="00BB02D5" w:rsidRDefault="00BB02D5" w:rsidP="00C37EDB">
      <w:pPr>
        <w:spacing w:after="0" w:line="240" w:lineRule="auto"/>
        <w:jc w:val="both"/>
        <w:rPr>
          <w:rFonts w:ascii="Times New Roman" w:hAnsi="Times New Roman" w:cs="Times New Roman"/>
          <w:sz w:val="24"/>
          <w:szCs w:val="24"/>
        </w:rPr>
      </w:pPr>
    </w:p>
    <w:p w14:paraId="0648B0F5" w14:textId="77777777" w:rsidR="00BB02D5" w:rsidRDefault="00BB02D5" w:rsidP="00C37EDB">
      <w:pPr>
        <w:spacing w:after="0" w:line="240" w:lineRule="auto"/>
        <w:jc w:val="both"/>
        <w:rPr>
          <w:rFonts w:ascii="Times New Roman" w:hAnsi="Times New Roman" w:cs="Times New Roman"/>
          <w:sz w:val="24"/>
          <w:szCs w:val="24"/>
        </w:rPr>
      </w:pPr>
    </w:p>
    <w:p w14:paraId="3CA85D26" w14:textId="77777777" w:rsidR="00BB02D5" w:rsidRDefault="00BB02D5" w:rsidP="00C37EDB">
      <w:pPr>
        <w:spacing w:after="0" w:line="240" w:lineRule="auto"/>
        <w:jc w:val="both"/>
        <w:rPr>
          <w:rFonts w:ascii="Times New Roman" w:hAnsi="Times New Roman" w:cs="Times New Roman"/>
          <w:sz w:val="24"/>
          <w:szCs w:val="24"/>
        </w:rPr>
      </w:pPr>
    </w:p>
    <w:p w14:paraId="7DC07941" w14:textId="77777777" w:rsidR="00BB02D5" w:rsidRDefault="00BB02D5" w:rsidP="00C37EDB">
      <w:pPr>
        <w:spacing w:after="0" w:line="240" w:lineRule="auto"/>
        <w:jc w:val="both"/>
        <w:rPr>
          <w:rFonts w:ascii="Times New Roman" w:hAnsi="Times New Roman" w:cs="Times New Roman"/>
          <w:sz w:val="24"/>
          <w:szCs w:val="24"/>
        </w:rPr>
      </w:pPr>
    </w:p>
    <w:p w14:paraId="6C83E99B" w14:textId="77777777" w:rsidR="00BB02D5" w:rsidRDefault="00BB02D5" w:rsidP="00C37EDB">
      <w:pPr>
        <w:spacing w:after="0" w:line="240" w:lineRule="auto"/>
        <w:jc w:val="both"/>
        <w:rPr>
          <w:rFonts w:ascii="Times New Roman" w:hAnsi="Times New Roman" w:cs="Times New Roman"/>
          <w:sz w:val="24"/>
          <w:szCs w:val="24"/>
        </w:rPr>
      </w:pPr>
    </w:p>
    <w:p w14:paraId="53732813" w14:textId="38EA7E91" w:rsidR="00C37EDB" w:rsidRPr="00D80497" w:rsidRDefault="00C37EDB" w:rsidP="00C37EDB">
      <w:p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lastRenderedPageBreak/>
        <w:t xml:space="preserve">Załącznik nr 2 do uchwały Zarządu Powiatu Goleniowskiego </w:t>
      </w:r>
      <w:r w:rsidR="00E6644B" w:rsidRPr="00D80497">
        <w:rPr>
          <w:rFonts w:ascii="Times New Roman" w:hAnsi="Times New Roman" w:cs="Times New Roman"/>
          <w:sz w:val="24"/>
          <w:szCs w:val="24"/>
        </w:rPr>
        <w:t xml:space="preserve">nr </w:t>
      </w:r>
      <w:r w:rsidR="00E6644B">
        <w:rPr>
          <w:rFonts w:ascii="Times New Roman" w:hAnsi="Times New Roman" w:cs="Times New Roman"/>
          <w:b/>
          <w:bCs/>
          <w:sz w:val="24"/>
          <w:szCs w:val="24"/>
        </w:rPr>
        <w:t xml:space="preserve">268/100/26 </w:t>
      </w:r>
      <w:r w:rsidR="00E6644B" w:rsidRPr="00D80497">
        <w:rPr>
          <w:rFonts w:ascii="Times New Roman" w:hAnsi="Times New Roman" w:cs="Times New Roman"/>
          <w:sz w:val="24"/>
          <w:szCs w:val="24"/>
        </w:rPr>
        <w:t xml:space="preserve">z dnia </w:t>
      </w:r>
      <w:r w:rsidR="00E6644B">
        <w:rPr>
          <w:rFonts w:ascii="Times New Roman" w:hAnsi="Times New Roman" w:cs="Times New Roman"/>
          <w:sz w:val="24"/>
          <w:szCs w:val="24"/>
        </w:rPr>
        <w:t>29 kwietnia</w:t>
      </w:r>
      <w:r w:rsidR="00E6644B" w:rsidRPr="00D80497">
        <w:rPr>
          <w:rFonts w:ascii="Times New Roman" w:hAnsi="Times New Roman" w:cs="Times New Roman"/>
          <w:sz w:val="24"/>
          <w:szCs w:val="24"/>
        </w:rPr>
        <w:t xml:space="preserve"> 20</w:t>
      </w:r>
      <w:r w:rsidR="00E6644B">
        <w:rPr>
          <w:rFonts w:ascii="Times New Roman" w:hAnsi="Times New Roman" w:cs="Times New Roman"/>
          <w:sz w:val="24"/>
          <w:szCs w:val="24"/>
        </w:rPr>
        <w:t>26</w:t>
      </w:r>
      <w:r w:rsidR="00E6644B" w:rsidRPr="00D80497">
        <w:rPr>
          <w:rFonts w:ascii="Times New Roman" w:hAnsi="Times New Roman" w:cs="Times New Roman"/>
          <w:sz w:val="24"/>
          <w:szCs w:val="24"/>
        </w:rPr>
        <w:t xml:space="preserve"> r.</w:t>
      </w:r>
    </w:p>
    <w:tbl>
      <w:tblPr>
        <w:tblW w:w="10715" w:type="dxa"/>
        <w:tblInd w:w="-5" w:type="dxa"/>
        <w:tblCellMar>
          <w:left w:w="70" w:type="dxa"/>
          <w:right w:w="70" w:type="dxa"/>
        </w:tblCellMar>
        <w:tblLook w:val="04A0" w:firstRow="1" w:lastRow="0" w:firstColumn="1" w:lastColumn="0" w:noHBand="0" w:noVBand="1"/>
      </w:tblPr>
      <w:tblGrid>
        <w:gridCol w:w="165"/>
        <w:gridCol w:w="353"/>
        <w:gridCol w:w="1342"/>
        <w:gridCol w:w="975"/>
        <w:gridCol w:w="567"/>
        <w:gridCol w:w="58"/>
        <w:gridCol w:w="221"/>
        <w:gridCol w:w="160"/>
        <w:gridCol w:w="844"/>
        <w:gridCol w:w="164"/>
        <w:gridCol w:w="37"/>
        <w:gridCol w:w="260"/>
        <w:gridCol w:w="666"/>
        <w:gridCol w:w="698"/>
        <w:gridCol w:w="160"/>
        <w:gridCol w:w="77"/>
        <w:gridCol w:w="117"/>
        <w:gridCol w:w="82"/>
        <w:gridCol w:w="60"/>
        <w:gridCol w:w="35"/>
        <w:gridCol w:w="160"/>
        <w:gridCol w:w="492"/>
        <w:gridCol w:w="461"/>
        <w:gridCol w:w="160"/>
        <w:gridCol w:w="160"/>
        <w:gridCol w:w="112"/>
        <w:gridCol w:w="353"/>
        <w:gridCol w:w="482"/>
        <w:gridCol w:w="398"/>
        <w:gridCol w:w="368"/>
        <w:gridCol w:w="80"/>
        <w:gridCol w:w="448"/>
      </w:tblGrid>
      <w:tr w:rsidR="00191C60" w:rsidRPr="00191C60" w14:paraId="254FC665" w14:textId="77777777" w:rsidTr="00A4637C">
        <w:trPr>
          <w:gridAfter w:val="2"/>
          <w:wAfter w:w="528" w:type="dxa"/>
          <w:trHeight w:val="279"/>
        </w:trPr>
        <w:tc>
          <w:tcPr>
            <w:tcW w:w="3681" w:type="dxa"/>
            <w:gridSpan w:val="7"/>
            <w:tcBorders>
              <w:top w:val="single" w:sz="4" w:space="0" w:color="auto"/>
              <w:left w:val="single" w:sz="4" w:space="0" w:color="auto"/>
              <w:bottom w:val="nil"/>
              <w:right w:val="single" w:sz="4" w:space="0" w:color="000000"/>
            </w:tcBorders>
            <w:noWrap/>
            <w:vAlign w:val="bottom"/>
            <w:hideMark/>
          </w:tcPr>
          <w:p w14:paraId="06EF57F6" w14:textId="36E8DE8F" w:rsidR="00191C60" w:rsidRPr="00C24F39" w:rsidRDefault="00C24F39" w:rsidP="00C24F39">
            <w:pPr>
              <w:spacing w:after="0" w:line="240" w:lineRule="auto"/>
              <w:rPr>
                <w:rFonts w:ascii="Arial" w:eastAsia="Times New Roman" w:hAnsi="Arial" w:cs="Arial"/>
                <w:color w:val="000000"/>
                <w:sz w:val="18"/>
                <w:szCs w:val="18"/>
                <w:lang w:eastAsia="pl-PL"/>
              </w:rPr>
            </w:pPr>
            <w:r w:rsidRPr="00C24F39">
              <w:rPr>
                <w:rFonts w:ascii="Arial" w:eastAsia="Times New Roman" w:hAnsi="Arial" w:cs="Arial"/>
                <w:color w:val="000000"/>
                <w:sz w:val="18"/>
                <w:szCs w:val="18"/>
                <w:lang w:eastAsia="pl-PL"/>
              </w:rPr>
              <w:t>Nazwa i adres jednostki sprawozdawczej</w:t>
            </w:r>
            <w:r w:rsidR="00191C60" w:rsidRPr="00C24F39">
              <w:rPr>
                <w:rFonts w:ascii="Arial" w:eastAsia="Times New Roman" w:hAnsi="Arial" w:cs="Arial"/>
                <w:color w:val="000000"/>
                <w:sz w:val="18"/>
                <w:szCs w:val="18"/>
                <w:lang w:eastAsia="pl-PL"/>
              </w:rPr>
              <w:t> </w:t>
            </w:r>
          </w:p>
        </w:tc>
        <w:tc>
          <w:tcPr>
            <w:tcW w:w="3066" w:type="dxa"/>
            <w:gridSpan w:val="9"/>
            <w:vMerge w:val="restart"/>
            <w:tcBorders>
              <w:top w:val="single" w:sz="8" w:space="0" w:color="000000"/>
              <w:left w:val="single" w:sz="4" w:space="0" w:color="auto"/>
              <w:bottom w:val="nil"/>
              <w:right w:val="nil"/>
            </w:tcBorders>
            <w:shd w:val="clear" w:color="000000" w:fill="FFFFFF"/>
            <w:vAlign w:val="bottom"/>
            <w:hideMark/>
          </w:tcPr>
          <w:p w14:paraId="270E3210"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BILANS</w:t>
            </w:r>
          </w:p>
        </w:tc>
        <w:tc>
          <w:tcPr>
            <w:tcW w:w="3440" w:type="dxa"/>
            <w:gridSpan w:val="14"/>
            <w:tcBorders>
              <w:top w:val="single" w:sz="8" w:space="0" w:color="000000"/>
              <w:left w:val="single" w:sz="4" w:space="0" w:color="auto"/>
              <w:bottom w:val="nil"/>
              <w:right w:val="single" w:sz="4" w:space="0" w:color="000000"/>
            </w:tcBorders>
            <w:shd w:val="clear" w:color="000000" w:fill="FFFFFF"/>
            <w:vAlign w:val="center"/>
            <w:hideMark/>
          </w:tcPr>
          <w:p w14:paraId="66A36468" w14:textId="77777777" w:rsidR="00191C60" w:rsidRPr="00191C60" w:rsidRDefault="00191C60" w:rsidP="00191C60">
            <w:pPr>
              <w:spacing w:after="0" w:line="240" w:lineRule="auto"/>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Adresat:</w:t>
            </w:r>
          </w:p>
        </w:tc>
      </w:tr>
      <w:tr w:rsidR="00191C60" w:rsidRPr="00191C60" w14:paraId="4EC728A8" w14:textId="77777777" w:rsidTr="00A4637C">
        <w:trPr>
          <w:gridAfter w:val="2"/>
          <w:wAfter w:w="528" w:type="dxa"/>
          <w:trHeight w:val="279"/>
        </w:trPr>
        <w:tc>
          <w:tcPr>
            <w:tcW w:w="3681" w:type="dxa"/>
            <w:gridSpan w:val="7"/>
            <w:tcBorders>
              <w:top w:val="nil"/>
              <w:left w:val="single" w:sz="4" w:space="0" w:color="auto"/>
              <w:bottom w:val="nil"/>
              <w:right w:val="single" w:sz="4" w:space="0" w:color="000000"/>
            </w:tcBorders>
            <w:noWrap/>
            <w:vAlign w:val="bottom"/>
            <w:hideMark/>
          </w:tcPr>
          <w:p w14:paraId="007AD7A7" w14:textId="529B5987" w:rsidR="00191C60" w:rsidRPr="00191C60" w:rsidRDefault="00191C60" w:rsidP="002F62B7">
            <w:pPr>
              <w:spacing w:after="0" w:line="240" w:lineRule="auto"/>
              <w:rPr>
                <w:rFonts w:ascii="Arial" w:eastAsia="Times New Roman" w:hAnsi="Arial" w:cs="Arial"/>
                <w:color w:val="000000"/>
                <w:sz w:val="20"/>
                <w:szCs w:val="20"/>
                <w:lang w:eastAsia="pl-PL"/>
              </w:rPr>
            </w:pPr>
          </w:p>
        </w:tc>
        <w:tc>
          <w:tcPr>
            <w:tcW w:w="3066" w:type="dxa"/>
            <w:gridSpan w:val="9"/>
            <w:vMerge/>
            <w:tcBorders>
              <w:top w:val="single" w:sz="8" w:space="0" w:color="000000"/>
              <w:left w:val="single" w:sz="4" w:space="0" w:color="auto"/>
              <w:bottom w:val="nil"/>
              <w:right w:val="nil"/>
            </w:tcBorders>
            <w:vAlign w:val="center"/>
            <w:hideMark/>
          </w:tcPr>
          <w:p w14:paraId="03AFD5AC" w14:textId="77777777" w:rsidR="00191C60" w:rsidRPr="00191C60" w:rsidRDefault="00191C60" w:rsidP="00191C60">
            <w:pPr>
              <w:spacing w:after="0" w:line="240" w:lineRule="auto"/>
              <w:rPr>
                <w:rFonts w:ascii="Arial" w:eastAsia="Times New Roman" w:hAnsi="Arial" w:cs="Arial"/>
                <w:b/>
                <w:bCs/>
                <w:color w:val="000000"/>
                <w:sz w:val="18"/>
                <w:szCs w:val="18"/>
                <w:lang w:eastAsia="pl-PL"/>
              </w:rPr>
            </w:pPr>
          </w:p>
        </w:tc>
        <w:tc>
          <w:tcPr>
            <w:tcW w:w="3440" w:type="dxa"/>
            <w:gridSpan w:val="14"/>
            <w:vMerge w:val="restart"/>
            <w:tcBorders>
              <w:top w:val="nil"/>
              <w:left w:val="single" w:sz="4" w:space="0" w:color="auto"/>
              <w:bottom w:val="nil"/>
              <w:right w:val="single" w:sz="4" w:space="0" w:color="000000"/>
            </w:tcBorders>
            <w:shd w:val="clear" w:color="000000" w:fill="FFFFFF"/>
            <w:vAlign w:val="center"/>
            <w:hideMark/>
          </w:tcPr>
          <w:p w14:paraId="0BA4DD36" w14:textId="571BDFFA" w:rsidR="00191C60" w:rsidRPr="00191C60" w:rsidRDefault="00191C60" w:rsidP="00191C60">
            <w:pPr>
              <w:spacing w:after="0" w:line="240" w:lineRule="auto"/>
              <w:jc w:val="center"/>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 xml:space="preserve">Regionalna Izba Obrachunkowa </w:t>
            </w:r>
            <w:r w:rsidR="002F62B7">
              <w:rPr>
                <w:rFonts w:ascii="Arial" w:eastAsia="Times New Roman" w:hAnsi="Arial" w:cs="Arial"/>
                <w:color w:val="000000"/>
                <w:sz w:val="20"/>
                <w:szCs w:val="20"/>
                <w:lang w:eastAsia="pl-PL"/>
              </w:rPr>
              <w:t xml:space="preserve">     </w:t>
            </w:r>
            <w:r w:rsidRPr="00191C60">
              <w:rPr>
                <w:rFonts w:ascii="Arial" w:eastAsia="Times New Roman" w:hAnsi="Arial" w:cs="Arial"/>
                <w:color w:val="000000"/>
                <w:sz w:val="20"/>
                <w:szCs w:val="20"/>
                <w:lang w:eastAsia="pl-PL"/>
              </w:rPr>
              <w:t>w Szczecinie</w:t>
            </w:r>
          </w:p>
        </w:tc>
      </w:tr>
      <w:tr w:rsidR="00191C60" w:rsidRPr="00191C60" w14:paraId="5D18AA72" w14:textId="77777777" w:rsidTr="00A4637C">
        <w:trPr>
          <w:gridAfter w:val="2"/>
          <w:wAfter w:w="528" w:type="dxa"/>
          <w:trHeight w:val="279"/>
        </w:trPr>
        <w:tc>
          <w:tcPr>
            <w:tcW w:w="3681" w:type="dxa"/>
            <w:gridSpan w:val="7"/>
            <w:tcBorders>
              <w:top w:val="nil"/>
              <w:left w:val="single" w:sz="4" w:space="0" w:color="auto"/>
              <w:bottom w:val="nil"/>
              <w:right w:val="single" w:sz="4" w:space="0" w:color="000000"/>
            </w:tcBorders>
            <w:noWrap/>
            <w:vAlign w:val="bottom"/>
            <w:hideMark/>
          </w:tcPr>
          <w:p w14:paraId="496F8CE7" w14:textId="136065EF" w:rsidR="00191C60" w:rsidRPr="00191C60" w:rsidRDefault="00C24F39" w:rsidP="00191C60">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Powiat Goleniowski</w:t>
            </w:r>
            <w:r w:rsidR="00191C60" w:rsidRPr="00191C60">
              <w:rPr>
                <w:rFonts w:ascii="Arial" w:eastAsia="Times New Roman" w:hAnsi="Arial" w:cs="Arial"/>
                <w:color w:val="000000"/>
                <w:sz w:val="20"/>
                <w:szCs w:val="20"/>
                <w:lang w:eastAsia="pl-PL"/>
              </w:rPr>
              <w:t> </w:t>
            </w:r>
          </w:p>
        </w:tc>
        <w:tc>
          <w:tcPr>
            <w:tcW w:w="160" w:type="dxa"/>
            <w:tcBorders>
              <w:top w:val="nil"/>
              <w:left w:val="nil"/>
              <w:bottom w:val="nil"/>
              <w:right w:val="nil"/>
            </w:tcBorders>
            <w:noWrap/>
            <w:vAlign w:val="bottom"/>
            <w:hideMark/>
          </w:tcPr>
          <w:p w14:paraId="577D5E19" w14:textId="77777777" w:rsidR="00191C60" w:rsidRPr="00191C60" w:rsidRDefault="00191C60" w:rsidP="00191C60">
            <w:pPr>
              <w:spacing w:after="0" w:line="240" w:lineRule="auto"/>
              <w:jc w:val="center"/>
              <w:rPr>
                <w:rFonts w:ascii="Arial" w:eastAsia="Times New Roman" w:hAnsi="Arial" w:cs="Arial"/>
                <w:color w:val="000000"/>
                <w:sz w:val="20"/>
                <w:szCs w:val="20"/>
                <w:lang w:eastAsia="pl-PL"/>
              </w:rPr>
            </w:pPr>
          </w:p>
        </w:tc>
        <w:tc>
          <w:tcPr>
            <w:tcW w:w="2906" w:type="dxa"/>
            <w:gridSpan w:val="8"/>
            <w:vMerge w:val="restart"/>
            <w:tcBorders>
              <w:top w:val="nil"/>
              <w:left w:val="nil"/>
              <w:bottom w:val="nil"/>
              <w:right w:val="nil"/>
            </w:tcBorders>
            <w:shd w:val="clear" w:color="000000" w:fill="FFFFFF"/>
            <w:hideMark/>
          </w:tcPr>
          <w:p w14:paraId="7F8FB94C" w14:textId="4B79C403"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 xml:space="preserve">jednostki budżetowej </w:t>
            </w:r>
            <w:r w:rsidR="00C24F39">
              <w:rPr>
                <w:rFonts w:ascii="Arial" w:eastAsia="Times New Roman" w:hAnsi="Arial" w:cs="Arial"/>
                <w:b/>
                <w:bCs/>
                <w:color w:val="000000"/>
                <w:sz w:val="18"/>
                <w:szCs w:val="18"/>
                <w:lang w:eastAsia="pl-PL"/>
              </w:rPr>
              <w:t>lub</w:t>
            </w:r>
            <w:r w:rsidRPr="00191C60">
              <w:rPr>
                <w:rFonts w:ascii="Arial" w:eastAsia="Times New Roman" w:hAnsi="Arial" w:cs="Arial"/>
                <w:b/>
                <w:bCs/>
                <w:color w:val="000000"/>
                <w:sz w:val="18"/>
                <w:szCs w:val="18"/>
                <w:lang w:eastAsia="pl-PL"/>
              </w:rPr>
              <w:t xml:space="preserve"> samorządowego zakładu budżetowego</w:t>
            </w:r>
          </w:p>
        </w:tc>
        <w:tc>
          <w:tcPr>
            <w:tcW w:w="3440" w:type="dxa"/>
            <w:gridSpan w:val="14"/>
            <w:vMerge/>
            <w:tcBorders>
              <w:top w:val="nil"/>
              <w:left w:val="single" w:sz="4" w:space="0" w:color="auto"/>
              <w:bottom w:val="nil"/>
              <w:right w:val="single" w:sz="4" w:space="0" w:color="000000"/>
            </w:tcBorders>
            <w:vAlign w:val="center"/>
            <w:hideMark/>
          </w:tcPr>
          <w:p w14:paraId="47C49F1B" w14:textId="77777777" w:rsidR="00191C60" w:rsidRPr="00191C60" w:rsidRDefault="00191C60" w:rsidP="00191C60">
            <w:pPr>
              <w:spacing w:after="0" w:line="240" w:lineRule="auto"/>
              <w:rPr>
                <w:rFonts w:ascii="Arial" w:eastAsia="Times New Roman" w:hAnsi="Arial" w:cs="Arial"/>
                <w:color w:val="000000"/>
                <w:sz w:val="20"/>
                <w:szCs w:val="20"/>
                <w:lang w:eastAsia="pl-PL"/>
              </w:rPr>
            </w:pPr>
          </w:p>
        </w:tc>
      </w:tr>
      <w:tr w:rsidR="00191C60" w:rsidRPr="00191C60" w14:paraId="39744471" w14:textId="77777777" w:rsidTr="00A4637C">
        <w:trPr>
          <w:gridAfter w:val="2"/>
          <w:wAfter w:w="528" w:type="dxa"/>
          <w:trHeight w:val="279"/>
        </w:trPr>
        <w:tc>
          <w:tcPr>
            <w:tcW w:w="3681" w:type="dxa"/>
            <w:gridSpan w:val="7"/>
            <w:tcBorders>
              <w:top w:val="nil"/>
              <w:left w:val="single" w:sz="4" w:space="0" w:color="auto"/>
              <w:bottom w:val="nil"/>
              <w:right w:val="single" w:sz="4" w:space="0" w:color="000000"/>
            </w:tcBorders>
            <w:noWrap/>
            <w:vAlign w:val="bottom"/>
            <w:hideMark/>
          </w:tcPr>
          <w:p w14:paraId="164FB6E0" w14:textId="16DBD7E0" w:rsidR="00191C60" w:rsidRPr="00191C60" w:rsidRDefault="00C24F39" w:rsidP="00191C60">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ul. Dworcowa 1</w:t>
            </w:r>
            <w:r w:rsidR="00191C60" w:rsidRPr="00191C60">
              <w:rPr>
                <w:rFonts w:ascii="Arial" w:eastAsia="Times New Roman" w:hAnsi="Arial" w:cs="Arial"/>
                <w:color w:val="000000"/>
                <w:sz w:val="20"/>
                <w:szCs w:val="20"/>
                <w:lang w:eastAsia="pl-PL"/>
              </w:rPr>
              <w:t> </w:t>
            </w:r>
          </w:p>
        </w:tc>
        <w:tc>
          <w:tcPr>
            <w:tcW w:w="160" w:type="dxa"/>
            <w:tcBorders>
              <w:top w:val="nil"/>
              <w:left w:val="nil"/>
              <w:bottom w:val="nil"/>
              <w:right w:val="nil"/>
            </w:tcBorders>
            <w:noWrap/>
            <w:vAlign w:val="bottom"/>
            <w:hideMark/>
          </w:tcPr>
          <w:p w14:paraId="0B277297" w14:textId="77777777" w:rsidR="00191C60" w:rsidRPr="00191C60" w:rsidRDefault="00191C60" w:rsidP="00191C60">
            <w:pPr>
              <w:spacing w:after="0" w:line="240" w:lineRule="auto"/>
              <w:jc w:val="center"/>
              <w:rPr>
                <w:rFonts w:ascii="Arial" w:eastAsia="Times New Roman" w:hAnsi="Arial" w:cs="Arial"/>
                <w:color w:val="000000"/>
                <w:sz w:val="20"/>
                <w:szCs w:val="20"/>
                <w:lang w:eastAsia="pl-PL"/>
              </w:rPr>
            </w:pPr>
          </w:p>
        </w:tc>
        <w:tc>
          <w:tcPr>
            <w:tcW w:w="2906" w:type="dxa"/>
            <w:gridSpan w:val="8"/>
            <w:vMerge/>
            <w:tcBorders>
              <w:top w:val="nil"/>
              <w:left w:val="nil"/>
              <w:bottom w:val="nil"/>
              <w:right w:val="nil"/>
            </w:tcBorders>
            <w:vAlign w:val="center"/>
            <w:hideMark/>
          </w:tcPr>
          <w:p w14:paraId="0363BBB6" w14:textId="77777777" w:rsidR="00191C60" w:rsidRPr="00191C60" w:rsidRDefault="00191C60" w:rsidP="00191C60">
            <w:pPr>
              <w:spacing w:after="0" w:line="240" w:lineRule="auto"/>
              <w:rPr>
                <w:rFonts w:ascii="Arial" w:eastAsia="Times New Roman" w:hAnsi="Arial" w:cs="Arial"/>
                <w:b/>
                <w:bCs/>
                <w:color w:val="000000"/>
                <w:sz w:val="18"/>
                <w:szCs w:val="18"/>
                <w:lang w:eastAsia="pl-PL"/>
              </w:rPr>
            </w:pPr>
          </w:p>
        </w:tc>
        <w:tc>
          <w:tcPr>
            <w:tcW w:w="3440" w:type="dxa"/>
            <w:gridSpan w:val="14"/>
            <w:tcBorders>
              <w:top w:val="nil"/>
              <w:left w:val="single" w:sz="4" w:space="0" w:color="auto"/>
              <w:bottom w:val="single" w:sz="4" w:space="0" w:color="000000"/>
              <w:right w:val="single" w:sz="4" w:space="0" w:color="000000"/>
            </w:tcBorders>
            <w:shd w:val="clear" w:color="000000" w:fill="FFFFFF"/>
            <w:vAlign w:val="center"/>
            <w:hideMark/>
          </w:tcPr>
          <w:p w14:paraId="2424F914" w14:textId="77777777" w:rsidR="00191C60" w:rsidRPr="00191C60" w:rsidRDefault="00191C60" w:rsidP="00191C60">
            <w:pPr>
              <w:spacing w:after="0" w:line="240" w:lineRule="auto"/>
              <w:jc w:val="center"/>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 </w:t>
            </w:r>
          </w:p>
        </w:tc>
      </w:tr>
      <w:tr w:rsidR="00191C60" w:rsidRPr="00191C60" w14:paraId="55886924" w14:textId="77777777" w:rsidTr="00A4637C">
        <w:trPr>
          <w:gridAfter w:val="2"/>
          <w:wAfter w:w="528" w:type="dxa"/>
          <w:trHeight w:val="408"/>
        </w:trPr>
        <w:tc>
          <w:tcPr>
            <w:tcW w:w="3681" w:type="dxa"/>
            <w:gridSpan w:val="7"/>
            <w:vMerge w:val="restart"/>
            <w:tcBorders>
              <w:top w:val="nil"/>
              <w:left w:val="single" w:sz="8" w:space="0" w:color="000000"/>
              <w:bottom w:val="nil"/>
              <w:right w:val="single" w:sz="8" w:space="0" w:color="000000"/>
            </w:tcBorders>
            <w:shd w:val="clear" w:color="000000" w:fill="FFFFFF"/>
            <w:vAlign w:val="bottom"/>
            <w:hideMark/>
          </w:tcPr>
          <w:p w14:paraId="3C72642A" w14:textId="77777777" w:rsidR="00191C60" w:rsidRPr="00191C60" w:rsidRDefault="00191C60" w:rsidP="00191C60">
            <w:pPr>
              <w:spacing w:after="0" w:line="240" w:lineRule="auto"/>
              <w:jc w:val="center"/>
              <w:rPr>
                <w:rFonts w:ascii="Arial" w:eastAsia="Times New Roman" w:hAnsi="Arial" w:cs="Arial"/>
                <w:color w:val="000000"/>
                <w:sz w:val="18"/>
                <w:szCs w:val="18"/>
                <w:lang w:eastAsia="pl-PL"/>
              </w:rPr>
            </w:pPr>
            <w:r w:rsidRPr="00191C60">
              <w:rPr>
                <w:rFonts w:ascii="Arial" w:eastAsia="Times New Roman" w:hAnsi="Arial" w:cs="Arial"/>
                <w:color w:val="000000"/>
                <w:sz w:val="18"/>
                <w:szCs w:val="18"/>
                <w:lang w:eastAsia="pl-PL"/>
              </w:rPr>
              <w:t>72-100 Goleniów</w:t>
            </w:r>
          </w:p>
        </w:tc>
        <w:tc>
          <w:tcPr>
            <w:tcW w:w="3066" w:type="dxa"/>
            <w:gridSpan w:val="9"/>
            <w:tcBorders>
              <w:top w:val="nil"/>
              <w:left w:val="nil"/>
              <w:bottom w:val="nil"/>
              <w:right w:val="nil"/>
            </w:tcBorders>
            <w:vAlign w:val="center"/>
            <w:hideMark/>
          </w:tcPr>
          <w:p w14:paraId="0B79732E" w14:textId="77777777" w:rsidR="00191C60" w:rsidRPr="00191C60" w:rsidRDefault="00191C60" w:rsidP="00191C60">
            <w:pPr>
              <w:spacing w:after="0" w:line="240" w:lineRule="auto"/>
              <w:rPr>
                <w:rFonts w:ascii="Arial" w:eastAsia="Times New Roman" w:hAnsi="Arial" w:cs="Arial"/>
                <w:b/>
                <w:bCs/>
                <w:color w:val="000000"/>
                <w:sz w:val="18"/>
                <w:szCs w:val="18"/>
                <w:lang w:eastAsia="pl-PL"/>
              </w:rPr>
            </w:pPr>
          </w:p>
        </w:tc>
        <w:tc>
          <w:tcPr>
            <w:tcW w:w="3440" w:type="dxa"/>
            <w:gridSpan w:val="14"/>
            <w:vMerge w:val="restart"/>
            <w:tcBorders>
              <w:top w:val="single" w:sz="4" w:space="0" w:color="000000"/>
              <w:left w:val="single" w:sz="4" w:space="0" w:color="auto"/>
              <w:bottom w:val="nil"/>
              <w:right w:val="single" w:sz="4" w:space="0" w:color="000000"/>
            </w:tcBorders>
            <w:shd w:val="clear" w:color="000000" w:fill="FFFFFF"/>
            <w:hideMark/>
          </w:tcPr>
          <w:p w14:paraId="4D446FF8" w14:textId="77777777" w:rsidR="00191C60" w:rsidRPr="00191C60" w:rsidRDefault="00191C60" w:rsidP="00191C60">
            <w:pPr>
              <w:spacing w:after="0" w:line="240" w:lineRule="auto"/>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Wysłać bez pisma przewodniego</w:t>
            </w:r>
          </w:p>
        </w:tc>
      </w:tr>
      <w:tr w:rsidR="00191C60" w:rsidRPr="00191C60" w14:paraId="57A9DF7C" w14:textId="77777777" w:rsidTr="00A4637C">
        <w:trPr>
          <w:gridAfter w:val="2"/>
          <w:wAfter w:w="528" w:type="dxa"/>
          <w:trHeight w:val="58"/>
        </w:trPr>
        <w:tc>
          <w:tcPr>
            <w:tcW w:w="3681" w:type="dxa"/>
            <w:gridSpan w:val="7"/>
            <w:vMerge/>
            <w:tcBorders>
              <w:top w:val="nil"/>
              <w:left w:val="single" w:sz="8" w:space="0" w:color="000000"/>
              <w:bottom w:val="nil"/>
              <w:right w:val="single" w:sz="8" w:space="0" w:color="000000"/>
            </w:tcBorders>
            <w:vAlign w:val="center"/>
            <w:hideMark/>
          </w:tcPr>
          <w:p w14:paraId="6D366111" w14:textId="77777777" w:rsidR="00191C60" w:rsidRPr="00191C60" w:rsidRDefault="00191C60" w:rsidP="00191C60">
            <w:pPr>
              <w:spacing w:after="0" w:line="240" w:lineRule="auto"/>
              <w:rPr>
                <w:rFonts w:ascii="Arial" w:eastAsia="Times New Roman" w:hAnsi="Arial" w:cs="Arial"/>
                <w:color w:val="000000"/>
                <w:sz w:val="18"/>
                <w:szCs w:val="18"/>
                <w:lang w:eastAsia="pl-PL"/>
              </w:rPr>
            </w:pPr>
          </w:p>
        </w:tc>
        <w:tc>
          <w:tcPr>
            <w:tcW w:w="3066" w:type="dxa"/>
            <w:gridSpan w:val="9"/>
            <w:tcBorders>
              <w:top w:val="nil"/>
              <w:left w:val="nil"/>
              <w:bottom w:val="nil"/>
              <w:right w:val="nil"/>
            </w:tcBorders>
            <w:noWrap/>
            <w:vAlign w:val="bottom"/>
            <w:hideMark/>
          </w:tcPr>
          <w:p w14:paraId="5A36C4F5" w14:textId="77777777" w:rsidR="00191C60" w:rsidRPr="00191C60" w:rsidRDefault="00191C60" w:rsidP="00191C60">
            <w:pPr>
              <w:spacing w:after="0" w:line="240" w:lineRule="auto"/>
              <w:rPr>
                <w:rFonts w:ascii="Arial" w:eastAsia="Times New Roman" w:hAnsi="Arial" w:cs="Arial"/>
                <w:color w:val="000000"/>
                <w:sz w:val="20"/>
                <w:szCs w:val="20"/>
                <w:lang w:eastAsia="pl-PL"/>
              </w:rPr>
            </w:pPr>
          </w:p>
        </w:tc>
        <w:tc>
          <w:tcPr>
            <w:tcW w:w="3440" w:type="dxa"/>
            <w:gridSpan w:val="14"/>
            <w:vMerge/>
            <w:tcBorders>
              <w:top w:val="single" w:sz="4" w:space="0" w:color="000000"/>
              <w:left w:val="single" w:sz="4" w:space="0" w:color="auto"/>
              <w:bottom w:val="nil"/>
              <w:right w:val="single" w:sz="4" w:space="0" w:color="000000"/>
            </w:tcBorders>
            <w:vAlign w:val="center"/>
            <w:hideMark/>
          </w:tcPr>
          <w:p w14:paraId="022EC78B" w14:textId="77777777" w:rsidR="00191C60" w:rsidRPr="00191C60" w:rsidRDefault="00191C60" w:rsidP="00191C60">
            <w:pPr>
              <w:spacing w:after="0" w:line="240" w:lineRule="auto"/>
              <w:rPr>
                <w:rFonts w:ascii="Arial" w:eastAsia="Times New Roman" w:hAnsi="Arial" w:cs="Arial"/>
                <w:color w:val="000000"/>
                <w:sz w:val="20"/>
                <w:szCs w:val="20"/>
                <w:lang w:eastAsia="pl-PL"/>
              </w:rPr>
            </w:pPr>
          </w:p>
        </w:tc>
      </w:tr>
      <w:tr w:rsidR="00191C60" w:rsidRPr="00191C60" w14:paraId="4AD9360A" w14:textId="77777777" w:rsidTr="00A4637C">
        <w:trPr>
          <w:gridAfter w:val="2"/>
          <w:wAfter w:w="528" w:type="dxa"/>
          <w:trHeight w:val="279"/>
        </w:trPr>
        <w:tc>
          <w:tcPr>
            <w:tcW w:w="3681" w:type="dxa"/>
            <w:gridSpan w:val="7"/>
            <w:tcBorders>
              <w:top w:val="single" w:sz="4" w:space="0" w:color="000000"/>
              <w:left w:val="single" w:sz="8" w:space="0" w:color="000000"/>
              <w:bottom w:val="nil"/>
              <w:right w:val="single" w:sz="8" w:space="0" w:color="000000"/>
            </w:tcBorders>
            <w:shd w:val="clear" w:color="000000" w:fill="FFFFFF"/>
            <w:vAlign w:val="center"/>
            <w:hideMark/>
          </w:tcPr>
          <w:p w14:paraId="2AEF7689" w14:textId="77777777" w:rsidR="00191C60" w:rsidRPr="00191C60" w:rsidRDefault="00191C60" w:rsidP="00191C60">
            <w:pPr>
              <w:spacing w:after="0" w:line="240" w:lineRule="auto"/>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Numer identyfikacyjny REGON</w:t>
            </w:r>
          </w:p>
        </w:tc>
        <w:tc>
          <w:tcPr>
            <w:tcW w:w="3066" w:type="dxa"/>
            <w:gridSpan w:val="9"/>
            <w:tcBorders>
              <w:top w:val="nil"/>
              <w:left w:val="nil"/>
              <w:bottom w:val="nil"/>
              <w:right w:val="nil"/>
            </w:tcBorders>
            <w:noWrap/>
            <w:vAlign w:val="bottom"/>
            <w:hideMark/>
          </w:tcPr>
          <w:p w14:paraId="3FA3321F" w14:textId="77777777" w:rsidR="00191C60" w:rsidRPr="00191C60" w:rsidRDefault="00191C60" w:rsidP="00191C60">
            <w:pPr>
              <w:spacing w:after="0" w:line="240" w:lineRule="auto"/>
              <w:rPr>
                <w:rFonts w:ascii="Arial" w:eastAsia="Times New Roman" w:hAnsi="Arial" w:cs="Arial"/>
                <w:color w:val="000000"/>
                <w:sz w:val="20"/>
                <w:szCs w:val="20"/>
                <w:lang w:eastAsia="pl-PL"/>
              </w:rPr>
            </w:pPr>
          </w:p>
        </w:tc>
        <w:tc>
          <w:tcPr>
            <w:tcW w:w="3440" w:type="dxa"/>
            <w:gridSpan w:val="14"/>
            <w:tcBorders>
              <w:top w:val="nil"/>
              <w:left w:val="single" w:sz="4" w:space="0" w:color="auto"/>
              <w:bottom w:val="nil"/>
              <w:right w:val="single" w:sz="4" w:space="0" w:color="000000"/>
            </w:tcBorders>
            <w:shd w:val="clear" w:color="000000" w:fill="FFFFFF"/>
            <w:vAlign w:val="center"/>
            <w:hideMark/>
          </w:tcPr>
          <w:p w14:paraId="72C6AC9F" w14:textId="0AF55823" w:rsidR="00191C60" w:rsidRPr="00191C60" w:rsidRDefault="00191C60" w:rsidP="00191C60">
            <w:pPr>
              <w:spacing w:after="0" w:line="240" w:lineRule="auto"/>
              <w:jc w:val="center"/>
              <w:rPr>
                <w:rFonts w:ascii="Arial" w:eastAsia="Times New Roman" w:hAnsi="Arial" w:cs="Arial"/>
                <w:color w:val="000000"/>
                <w:sz w:val="20"/>
                <w:szCs w:val="20"/>
                <w:lang w:eastAsia="pl-PL"/>
              </w:rPr>
            </w:pPr>
          </w:p>
        </w:tc>
      </w:tr>
      <w:tr w:rsidR="00191C60" w:rsidRPr="00191C60" w14:paraId="5B3432F4" w14:textId="77777777" w:rsidTr="00A4637C">
        <w:trPr>
          <w:gridAfter w:val="2"/>
          <w:wAfter w:w="528" w:type="dxa"/>
          <w:trHeight w:val="279"/>
        </w:trPr>
        <w:tc>
          <w:tcPr>
            <w:tcW w:w="3681" w:type="dxa"/>
            <w:gridSpan w:val="7"/>
            <w:vMerge w:val="restart"/>
            <w:tcBorders>
              <w:top w:val="nil"/>
              <w:left w:val="single" w:sz="8" w:space="0" w:color="000000"/>
              <w:bottom w:val="single" w:sz="8" w:space="0" w:color="000000"/>
              <w:right w:val="single" w:sz="8" w:space="0" w:color="000000"/>
            </w:tcBorders>
            <w:shd w:val="clear" w:color="000000" w:fill="FFFFFF"/>
            <w:vAlign w:val="center"/>
            <w:hideMark/>
          </w:tcPr>
          <w:p w14:paraId="09FAF53A" w14:textId="77777777" w:rsidR="00191C60" w:rsidRPr="00191C60" w:rsidRDefault="00191C60" w:rsidP="00191C60">
            <w:pPr>
              <w:spacing w:after="0" w:line="240" w:lineRule="auto"/>
              <w:jc w:val="center"/>
              <w:rPr>
                <w:rFonts w:ascii="Arial" w:eastAsia="Times New Roman" w:hAnsi="Arial" w:cs="Arial"/>
                <w:b/>
                <w:bCs/>
                <w:i/>
                <w:iCs/>
                <w:color w:val="000000"/>
                <w:sz w:val="20"/>
                <w:szCs w:val="20"/>
                <w:lang w:eastAsia="pl-PL"/>
              </w:rPr>
            </w:pPr>
            <w:r w:rsidRPr="00191C60">
              <w:rPr>
                <w:rFonts w:ascii="Arial" w:eastAsia="Times New Roman" w:hAnsi="Arial" w:cs="Arial"/>
                <w:b/>
                <w:bCs/>
                <w:i/>
                <w:iCs/>
                <w:color w:val="000000"/>
                <w:sz w:val="20"/>
                <w:szCs w:val="20"/>
                <w:lang w:eastAsia="pl-PL"/>
              </w:rPr>
              <w:t xml:space="preserve">811684120     </w:t>
            </w:r>
          </w:p>
        </w:tc>
        <w:tc>
          <w:tcPr>
            <w:tcW w:w="3066" w:type="dxa"/>
            <w:gridSpan w:val="9"/>
            <w:tcBorders>
              <w:top w:val="nil"/>
              <w:left w:val="nil"/>
              <w:bottom w:val="nil"/>
              <w:right w:val="nil"/>
            </w:tcBorders>
            <w:shd w:val="clear" w:color="000000" w:fill="FFFFFF"/>
            <w:vAlign w:val="bottom"/>
            <w:hideMark/>
          </w:tcPr>
          <w:p w14:paraId="7B9E7281"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sporządzony</w:t>
            </w:r>
          </w:p>
        </w:tc>
        <w:tc>
          <w:tcPr>
            <w:tcW w:w="3440" w:type="dxa"/>
            <w:gridSpan w:val="14"/>
            <w:tcBorders>
              <w:top w:val="nil"/>
              <w:left w:val="single" w:sz="4" w:space="0" w:color="auto"/>
              <w:bottom w:val="nil"/>
              <w:right w:val="single" w:sz="4" w:space="0" w:color="000000"/>
            </w:tcBorders>
            <w:noWrap/>
            <w:vAlign w:val="bottom"/>
            <w:hideMark/>
          </w:tcPr>
          <w:p w14:paraId="089BC729" w14:textId="6215C6DA" w:rsidR="00191C60" w:rsidRPr="00191C60" w:rsidRDefault="00B92E72" w:rsidP="00313933">
            <w:pPr>
              <w:spacing w:after="0" w:line="240" w:lineRule="auto"/>
              <w:jc w:val="center"/>
              <w:rPr>
                <w:rFonts w:ascii="Arial" w:eastAsia="Times New Roman" w:hAnsi="Arial" w:cs="Arial"/>
                <w:color w:val="000000"/>
                <w:sz w:val="20"/>
                <w:szCs w:val="20"/>
                <w:lang w:eastAsia="pl-PL"/>
              </w:rPr>
            </w:pPr>
            <w:r w:rsidRPr="00B92E72">
              <w:rPr>
                <w:rFonts w:ascii="Arial" w:eastAsia="Times New Roman" w:hAnsi="Arial" w:cs="Arial"/>
                <w:color w:val="000000" w:themeColor="text1"/>
                <w:sz w:val="20"/>
                <w:szCs w:val="20"/>
                <w:lang w:eastAsia="pl-PL"/>
              </w:rPr>
              <w:t>50DE0120F0987B4B</w:t>
            </w:r>
          </w:p>
        </w:tc>
      </w:tr>
      <w:tr w:rsidR="00191C60" w:rsidRPr="00191C60" w14:paraId="01893E63" w14:textId="77777777" w:rsidTr="00A4637C">
        <w:trPr>
          <w:gridAfter w:val="2"/>
          <w:wAfter w:w="528" w:type="dxa"/>
          <w:trHeight w:val="279"/>
        </w:trPr>
        <w:tc>
          <w:tcPr>
            <w:tcW w:w="3681" w:type="dxa"/>
            <w:gridSpan w:val="7"/>
            <w:vMerge/>
            <w:tcBorders>
              <w:top w:val="nil"/>
              <w:left w:val="single" w:sz="8" w:space="0" w:color="000000"/>
              <w:bottom w:val="single" w:sz="8" w:space="0" w:color="000000"/>
              <w:right w:val="single" w:sz="8" w:space="0" w:color="000000"/>
            </w:tcBorders>
            <w:vAlign w:val="center"/>
            <w:hideMark/>
          </w:tcPr>
          <w:p w14:paraId="7C93AA48" w14:textId="77777777" w:rsidR="00191C60" w:rsidRPr="00191C60" w:rsidRDefault="00191C60" w:rsidP="00191C60">
            <w:pPr>
              <w:spacing w:after="0" w:line="240" w:lineRule="auto"/>
              <w:rPr>
                <w:rFonts w:ascii="Arial" w:eastAsia="Times New Roman" w:hAnsi="Arial" w:cs="Arial"/>
                <w:b/>
                <w:bCs/>
                <w:i/>
                <w:iCs/>
                <w:color w:val="000000"/>
                <w:sz w:val="20"/>
                <w:szCs w:val="20"/>
                <w:lang w:eastAsia="pl-PL"/>
              </w:rPr>
            </w:pPr>
          </w:p>
        </w:tc>
        <w:tc>
          <w:tcPr>
            <w:tcW w:w="1205" w:type="dxa"/>
            <w:gridSpan w:val="4"/>
            <w:tcBorders>
              <w:top w:val="nil"/>
              <w:left w:val="nil"/>
              <w:bottom w:val="single" w:sz="8" w:space="0" w:color="000000"/>
              <w:right w:val="nil"/>
            </w:tcBorders>
            <w:shd w:val="clear" w:color="000000" w:fill="FFFFFF"/>
            <w:hideMark/>
          </w:tcPr>
          <w:p w14:paraId="47F87EB9" w14:textId="77777777" w:rsidR="00191C60" w:rsidRPr="00191C60" w:rsidRDefault="00191C60" w:rsidP="00191C60">
            <w:pPr>
              <w:spacing w:after="0" w:line="240" w:lineRule="auto"/>
              <w:jc w:val="right"/>
              <w:rPr>
                <w:rFonts w:ascii="Arial" w:eastAsia="Times New Roman" w:hAnsi="Arial" w:cs="Arial"/>
                <w:b/>
                <w:bCs/>
                <w:color w:val="000000"/>
                <w:sz w:val="20"/>
                <w:szCs w:val="20"/>
                <w:lang w:eastAsia="pl-PL"/>
              </w:rPr>
            </w:pPr>
            <w:r w:rsidRPr="00191C60">
              <w:rPr>
                <w:rFonts w:ascii="Arial" w:eastAsia="Times New Roman" w:hAnsi="Arial" w:cs="Arial"/>
                <w:b/>
                <w:bCs/>
                <w:color w:val="000000"/>
                <w:sz w:val="20"/>
                <w:szCs w:val="20"/>
                <w:lang w:eastAsia="pl-PL"/>
              </w:rPr>
              <w:t>na dzień</w:t>
            </w:r>
          </w:p>
        </w:tc>
        <w:tc>
          <w:tcPr>
            <w:tcW w:w="1861" w:type="dxa"/>
            <w:gridSpan w:val="5"/>
            <w:tcBorders>
              <w:top w:val="nil"/>
              <w:left w:val="nil"/>
              <w:bottom w:val="single" w:sz="8" w:space="0" w:color="000000"/>
              <w:right w:val="nil"/>
            </w:tcBorders>
            <w:shd w:val="clear" w:color="000000" w:fill="FFFFFF"/>
            <w:hideMark/>
          </w:tcPr>
          <w:p w14:paraId="23224EB5" w14:textId="2EDC1592" w:rsidR="00191C60" w:rsidRPr="00191C60" w:rsidRDefault="00191C60" w:rsidP="00191C60">
            <w:pPr>
              <w:spacing w:after="0" w:line="240" w:lineRule="auto"/>
              <w:rPr>
                <w:rFonts w:ascii="Arial" w:eastAsia="Times New Roman" w:hAnsi="Arial" w:cs="Arial"/>
                <w:b/>
                <w:bCs/>
                <w:color w:val="000000"/>
                <w:sz w:val="20"/>
                <w:szCs w:val="20"/>
                <w:lang w:eastAsia="pl-PL"/>
              </w:rPr>
            </w:pPr>
            <w:r w:rsidRPr="00191C60">
              <w:rPr>
                <w:rFonts w:ascii="Arial" w:eastAsia="Times New Roman" w:hAnsi="Arial" w:cs="Arial"/>
                <w:b/>
                <w:bCs/>
                <w:color w:val="000000"/>
                <w:sz w:val="20"/>
                <w:szCs w:val="20"/>
                <w:lang w:eastAsia="pl-PL"/>
              </w:rPr>
              <w:t>31-12-20</w:t>
            </w:r>
            <w:r w:rsidR="00C24F39">
              <w:rPr>
                <w:rFonts w:ascii="Arial" w:eastAsia="Times New Roman" w:hAnsi="Arial" w:cs="Arial"/>
                <w:b/>
                <w:bCs/>
                <w:color w:val="000000"/>
                <w:sz w:val="20"/>
                <w:szCs w:val="20"/>
                <w:lang w:eastAsia="pl-PL"/>
              </w:rPr>
              <w:t>2</w:t>
            </w:r>
            <w:r w:rsidR="00BB02D5">
              <w:rPr>
                <w:rFonts w:ascii="Arial" w:eastAsia="Times New Roman" w:hAnsi="Arial" w:cs="Arial"/>
                <w:b/>
                <w:bCs/>
                <w:color w:val="000000"/>
                <w:sz w:val="20"/>
                <w:szCs w:val="20"/>
                <w:lang w:eastAsia="pl-PL"/>
              </w:rPr>
              <w:t>5</w:t>
            </w:r>
            <w:r w:rsidRPr="00191C60">
              <w:rPr>
                <w:rFonts w:ascii="Arial" w:eastAsia="Times New Roman" w:hAnsi="Arial" w:cs="Arial"/>
                <w:b/>
                <w:bCs/>
                <w:color w:val="000000"/>
                <w:sz w:val="20"/>
                <w:szCs w:val="20"/>
                <w:lang w:eastAsia="pl-PL"/>
              </w:rPr>
              <w:t xml:space="preserve"> r.</w:t>
            </w:r>
          </w:p>
        </w:tc>
        <w:tc>
          <w:tcPr>
            <w:tcW w:w="3440" w:type="dxa"/>
            <w:gridSpan w:val="14"/>
            <w:tcBorders>
              <w:top w:val="nil"/>
              <w:left w:val="single" w:sz="4" w:space="0" w:color="auto"/>
              <w:bottom w:val="single" w:sz="4" w:space="0" w:color="000000"/>
              <w:right w:val="single" w:sz="4" w:space="0" w:color="000000"/>
            </w:tcBorders>
            <w:noWrap/>
            <w:vAlign w:val="bottom"/>
            <w:hideMark/>
          </w:tcPr>
          <w:p w14:paraId="763244E0" w14:textId="77777777" w:rsidR="00191C60" w:rsidRPr="00191C60" w:rsidRDefault="00191C60" w:rsidP="00191C60">
            <w:pPr>
              <w:spacing w:after="0" w:line="240" w:lineRule="auto"/>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 </w:t>
            </w:r>
          </w:p>
        </w:tc>
      </w:tr>
      <w:tr w:rsidR="00191C60" w:rsidRPr="00191C60" w14:paraId="0199717F" w14:textId="77777777" w:rsidTr="00A4637C">
        <w:trPr>
          <w:gridAfter w:val="2"/>
          <w:wAfter w:w="528" w:type="dxa"/>
          <w:trHeight w:val="279"/>
        </w:trPr>
        <w:tc>
          <w:tcPr>
            <w:tcW w:w="3681" w:type="dxa"/>
            <w:gridSpan w:val="7"/>
            <w:tcBorders>
              <w:top w:val="single" w:sz="4" w:space="0" w:color="000000"/>
              <w:left w:val="single" w:sz="8" w:space="0" w:color="000000"/>
              <w:bottom w:val="nil"/>
              <w:right w:val="single" w:sz="8" w:space="0" w:color="000000"/>
            </w:tcBorders>
            <w:shd w:val="clear" w:color="000000" w:fill="FFFFFF"/>
            <w:vAlign w:val="center"/>
            <w:hideMark/>
          </w:tcPr>
          <w:p w14:paraId="092B1CEE" w14:textId="77777777" w:rsidR="00191C60" w:rsidRPr="00191C60" w:rsidRDefault="00191C60" w:rsidP="00191C60">
            <w:pPr>
              <w:spacing w:after="0" w:line="240" w:lineRule="auto"/>
              <w:jc w:val="center"/>
              <w:rPr>
                <w:rFonts w:ascii="Arial" w:eastAsia="Times New Roman" w:hAnsi="Arial" w:cs="Arial"/>
                <w:color w:val="000000"/>
                <w:sz w:val="24"/>
                <w:szCs w:val="24"/>
                <w:lang w:eastAsia="pl-PL"/>
              </w:rPr>
            </w:pPr>
            <w:r w:rsidRPr="00191C60">
              <w:rPr>
                <w:rFonts w:ascii="Arial" w:eastAsia="Times New Roman" w:hAnsi="Arial" w:cs="Arial"/>
                <w:color w:val="000000"/>
                <w:sz w:val="24"/>
                <w:szCs w:val="24"/>
                <w:lang w:eastAsia="pl-PL"/>
              </w:rPr>
              <w:t> </w:t>
            </w:r>
          </w:p>
        </w:tc>
        <w:tc>
          <w:tcPr>
            <w:tcW w:w="3066" w:type="dxa"/>
            <w:gridSpan w:val="9"/>
            <w:tcBorders>
              <w:top w:val="single" w:sz="4" w:space="0" w:color="000000"/>
              <w:left w:val="single" w:sz="4" w:space="0" w:color="000000"/>
              <w:bottom w:val="nil"/>
              <w:right w:val="single" w:sz="8" w:space="0" w:color="000000"/>
            </w:tcBorders>
            <w:shd w:val="clear" w:color="000000" w:fill="FFFFFF"/>
            <w:vAlign w:val="center"/>
            <w:hideMark/>
          </w:tcPr>
          <w:p w14:paraId="56019C72" w14:textId="77777777" w:rsidR="00191C60" w:rsidRPr="00191C60" w:rsidRDefault="00191C60" w:rsidP="00191C60">
            <w:pPr>
              <w:spacing w:after="0" w:line="240" w:lineRule="auto"/>
              <w:jc w:val="center"/>
              <w:rPr>
                <w:rFonts w:ascii="Arial" w:eastAsia="Times New Roman" w:hAnsi="Arial" w:cs="Arial"/>
                <w:color w:val="000000"/>
                <w:sz w:val="24"/>
                <w:szCs w:val="24"/>
                <w:lang w:eastAsia="pl-PL"/>
              </w:rPr>
            </w:pPr>
            <w:r w:rsidRPr="00191C60">
              <w:rPr>
                <w:rFonts w:ascii="Arial" w:eastAsia="Times New Roman" w:hAnsi="Arial" w:cs="Arial"/>
                <w:color w:val="000000"/>
                <w:sz w:val="24"/>
                <w:szCs w:val="24"/>
                <w:lang w:eastAsia="pl-PL"/>
              </w:rPr>
              <w:t> </w:t>
            </w:r>
          </w:p>
        </w:tc>
        <w:tc>
          <w:tcPr>
            <w:tcW w:w="3440" w:type="dxa"/>
            <w:gridSpan w:val="14"/>
            <w:tcBorders>
              <w:top w:val="single" w:sz="4" w:space="0" w:color="000000"/>
              <w:left w:val="single" w:sz="4" w:space="0" w:color="000000"/>
              <w:bottom w:val="nil"/>
              <w:right w:val="single" w:sz="8" w:space="0" w:color="000000"/>
            </w:tcBorders>
            <w:shd w:val="clear" w:color="000000" w:fill="FFFFFF"/>
            <w:vAlign w:val="center"/>
            <w:hideMark/>
          </w:tcPr>
          <w:p w14:paraId="16DB996C" w14:textId="77777777" w:rsidR="00191C60" w:rsidRPr="00191C60" w:rsidRDefault="00191C60" w:rsidP="00191C60">
            <w:pPr>
              <w:spacing w:after="0" w:line="240" w:lineRule="auto"/>
              <w:jc w:val="center"/>
              <w:rPr>
                <w:rFonts w:ascii="Arial" w:eastAsia="Times New Roman" w:hAnsi="Arial" w:cs="Arial"/>
                <w:color w:val="000000"/>
                <w:sz w:val="24"/>
                <w:szCs w:val="24"/>
                <w:lang w:eastAsia="pl-PL"/>
              </w:rPr>
            </w:pPr>
            <w:r w:rsidRPr="00191C60">
              <w:rPr>
                <w:rFonts w:ascii="Arial" w:eastAsia="Times New Roman" w:hAnsi="Arial" w:cs="Arial"/>
                <w:color w:val="000000"/>
                <w:sz w:val="24"/>
                <w:szCs w:val="24"/>
                <w:lang w:eastAsia="pl-PL"/>
              </w:rPr>
              <w:t> </w:t>
            </w:r>
          </w:p>
        </w:tc>
      </w:tr>
      <w:tr w:rsidR="00191C60" w:rsidRPr="00191C60" w14:paraId="02AA93DA" w14:textId="77777777" w:rsidTr="00A4637C">
        <w:trPr>
          <w:gridAfter w:val="2"/>
          <w:wAfter w:w="528" w:type="dxa"/>
          <w:trHeight w:val="279"/>
        </w:trPr>
        <w:tc>
          <w:tcPr>
            <w:tcW w:w="10187" w:type="dxa"/>
            <w:gridSpan w:val="30"/>
            <w:tcBorders>
              <w:top w:val="single" w:sz="4" w:space="0" w:color="auto"/>
              <w:left w:val="single" w:sz="4" w:space="0" w:color="auto"/>
              <w:bottom w:val="single" w:sz="4" w:space="0" w:color="auto"/>
              <w:right w:val="single" w:sz="4" w:space="0" w:color="auto"/>
            </w:tcBorders>
            <w:noWrap/>
            <w:vAlign w:val="bottom"/>
            <w:hideMark/>
          </w:tcPr>
          <w:p w14:paraId="76A3BD85" w14:textId="77777777" w:rsidR="00191C60" w:rsidRPr="00191C60" w:rsidRDefault="00191C60" w:rsidP="00191C60">
            <w:pPr>
              <w:spacing w:after="0" w:line="240" w:lineRule="auto"/>
              <w:jc w:val="center"/>
              <w:rPr>
                <w:rFonts w:ascii="Arial" w:eastAsia="Times New Roman" w:hAnsi="Arial" w:cs="Arial"/>
                <w:color w:val="000000"/>
                <w:sz w:val="20"/>
                <w:szCs w:val="20"/>
                <w:lang w:eastAsia="pl-PL"/>
              </w:rPr>
            </w:pPr>
            <w:r w:rsidRPr="00191C60">
              <w:rPr>
                <w:rFonts w:ascii="Arial" w:eastAsia="Times New Roman" w:hAnsi="Arial" w:cs="Arial"/>
                <w:color w:val="000000"/>
                <w:sz w:val="20"/>
                <w:szCs w:val="20"/>
                <w:lang w:eastAsia="pl-PL"/>
              </w:rPr>
              <w:t> </w:t>
            </w:r>
          </w:p>
        </w:tc>
      </w:tr>
      <w:tr w:rsidR="00191C60" w:rsidRPr="00191C60" w14:paraId="53D4D50B" w14:textId="77777777" w:rsidTr="00A4637C">
        <w:trPr>
          <w:gridAfter w:val="2"/>
          <w:wAfter w:w="528" w:type="dxa"/>
          <w:trHeight w:val="398"/>
        </w:trPr>
        <w:tc>
          <w:tcPr>
            <w:tcW w:w="1860" w:type="dxa"/>
            <w:gridSpan w:val="3"/>
            <w:tcBorders>
              <w:top w:val="nil"/>
              <w:left w:val="single" w:sz="8" w:space="0" w:color="000000"/>
              <w:bottom w:val="single" w:sz="8" w:space="0" w:color="000000"/>
              <w:right w:val="single" w:sz="4" w:space="0" w:color="000000"/>
            </w:tcBorders>
            <w:shd w:val="clear" w:color="000000" w:fill="FFFFFF"/>
            <w:vAlign w:val="center"/>
            <w:hideMark/>
          </w:tcPr>
          <w:p w14:paraId="64F6CCDD"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AKTYWA</w:t>
            </w:r>
          </w:p>
        </w:tc>
        <w:tc>
          <w:tcPr>
            <w:tcW w:w="1600" w:type="dxa"/>
            <w:gridSpan w:val="3"/>
            <w:tcBorders>
              <w:top w:val="nil"/>
              <w:left w:val="nil"/>
              <w:bottom w:val="single" w:sz="8" w:space="0" w:color="000000"/>
              <w:right w:val="single" w:sz="4" w:space="0" w:color="000000"/>
            </w:tcBorders>
            <w:shd w:val="clear" w:color="000000" w:fill="FFFFFF"/>
            <w:vAlign w:val="center"/>
            <w:hideMark/>
          </w:tcPr>
          <w:p w14:paraId="6B1E1CBE"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Stan na początek roku</w:t>
            </w:r>
          </w:p>
        </w:tc>
        <w:tc>
          <w:tcPr>
            <w:tcW w:w="1686" w:type="dxa"/>
            <w:gridSpan w:val="6"/>
            <w:tcBorders>
              <w:top w:val="nil"/>
              <w:left w:val="nil"/>
              <w:bottom w:val="single" w:sz="8" w:space="0" w:color="000000"/>
              <w:right w:val="single" w:sz="8" w:space="0" w:color="000000"/>
            </w:tcBorders>
            <w:shd w:val="clear" w:color="000000" w:fill="FFFFFF"/>
            <w:vAlign w:val="center"/>
            <w:hideMark/>
          </w:tcPr>
          <w:p w14:paraId="7D41896D"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Stan na koniec roku</w:t>
            </w:r>
          </w:p>
        </w:tc>
        <w:tc>
          <w:tcPr>
            <w:tcW w:w="1860" w:type="dxa"/>
            <w:gridSpan w:val="7"/>
            <w:tcBorders>
              <w:top w:val="nil"/>
              <w:left w:val="nil"/>
              <w:bottom w:val="single" w:sz="8" w:space="0" w:color="000000"/>
              <w:right w:val="single" w:sz="4" w:space="0" w:color="000000"/>
            </w:tcBorders>
            <w:shd w:val="clear" w:color="000000" w:fill="FFFFFF"/>
            <w:vAlign w:val="center"/>
            <w:hideMark/>
          </w:tcPr>
          <w:p w14:paraId="564203B9"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PASYWA</w:t>
            </w:r>
          </w:p>
        </w:tc>
        <w:tc>
          <w:tcPr>
            <w:tcW w:w="1580" w:type="dxa"/>
            <w:gridSpan w:val="7"/>
            <w:tcBorders>
              <w:top w:val="nil"/>
              <w:left w:val="nil"/>
              <w:bottom w:val="single" w:sz="8" w:space="0" w:color="000000"/>
              <w:right w:val="single" w:sz="4" w:space="0" w:color="000000"/>
            </w:tcBorders>
            <w:shd w:val="clear" w:color="000000" w:fill="FFFFFF"/>
            <w:vAlign w:val="center"/>
            <w:hideMark/>
          </w:tcPr>
          <w:p w14:paraId="3D95A40D"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Stan na początek roku</w:t>
            </w:r>
          </w:p>
        </w:tc>
        <w:tc>
          <w:tcPr>
            <w:tcW w:w="1601" w:type="dxa"/>
            <w:gridSpan w:val="4"/>
            <w:tcBorders>
              <w:top w:val="nil"/>
              <w:left w:val="nil"/>
              <w:bottom w:val="single" w:sz="8" w:space="0" w:color="000000"/>
              <w:right w:val="single" w:sz="8" w:space="0" w:color="000000"/>
            </w:tcBorders>
            <w:shd w:val="clear" w:color="000000" w:fill="FFFFFF"/>
            <w:vAlign w:val="center"/>
            <w:hideMark/>
          </w:tcPr>
          <w:p w14:paraId="30C36A61" w14:textId="77777777" w:rsidR="00191C60" w:rsidRPr="00191C60" w:rsidRDefault="00191C60" w:rsidP="00191C60">
            <w:pPr>
              <w:spacing w:after="0" w:line="240" w:lineRule="auto"/>
              <w:jc w:val="center"/>
              <w:rPr>
                <w:rFonts w:ascii="Arial" w:eastAsia="Times New Roman" w:hAnsi="Arial" w:cs="Arial"/>
                <w:b/>
                <w:bCs/>
                <w:color w:val="000000"/>
                <w:sz w:val="18"/>
                <w:szCs w:val="18"/>
                <w:lang w:eastAsia="pl-PL"/>
              </w:rPr>
            </w:pPr>
            <w:r w:rsidRPr="00191C60">
              <w:rPr>
                <w:rFonts w:ascii="Arial" w:eastAsia="Times New Roman" w:hAnsi="Arial" w:cs="Arial"/>
                <w:b/>
                <w:bCs/>
                <w:color w:val="000000"/>
                <w:sz w:val="18"/>
                <w:szCs w:val="18"/>
                <w:lang w:eastAsia="pl-PL"/>
              </w:rPr>
              <w:t>Stan na koniec roku</w:t>
            </w:r>
          </w:p>
        </w:tc>
      </w:tr>
      <w:tr w:rsidR="00BB02D5" w:rsidRPr="00191C60" w14:paraId="729636E8" w14:textId="77777777" w:rsidTr="00A4637C">
        <w:trPr>
          <w:gridAfter w:val="2"/>
          <w:wAfter w:w="528" w:type="dxa"/>
          <w:trHeight w:val="23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26FDDD9D" w14:textId="77777777" w:rsidR="00BB02D5" w:rsidRPr="00D124EA" w:rsidRDefault="00BB02D5" w:rsidP="00BB02D5">
            <w:pPr>
              <w:spacing w:after="0" w:line="240" w:lineRule="auto"/>
              <w:rPr>
                <w:rFonts w:ascii="Arial" w:eastAsia="Times New Roman" w:hAnsi="Arial" w:cs="Arial"/>
                <w:b/>
                <w:bCs/>
                <w:color w:val="000000"/>
                <w:sz w:val="16"/>
                <w:szCs w:val="16"/>
                <w:lang w:eastAsia="pl-PL"/>
              </w:rPr>
            </w:pPr>
            <w:r w:rsidRPr="00D124EA">
              <w:rPr>
                <w:rFonts w:ascii="Arial" w:eastAsia="Times New Roman" w:hAnsi="Arial" w:cs="Arial"/>
                <w:b/>
                <w:bCs/>
                <w:color w:val="000000"/>
                <w:sz w:val="16"/>
                <w:szCs w:val="16"/>
                <w:lang w:eastAsia="pl-PL"/>
              </w:rPr>
              <w:t>A Aktywa trwałe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42BA8F9" w14:textId="160754A5" w:rsidR="00BB02D5" w:rsidRPr="00D124EA" w:rsidRDefault="00BB02D5"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418 225 558,37</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9FE4999" w14:textId="5E0AA17D" w:rsidR="00BB02D5" w:rsidRPr="00D124EA" w:rsidRDefault="00BB02D5"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432 944 686,71</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B5A5736" w14:textId="77777777" w:rsidR="00BB02D5" w:rsidRPr="00D124EA" w:rsidRDefault="00BB02D5" w:rsidP="00BB02D5">
            <w:pPr>
              <w:spacing w:after="0" w:line="240" w:lineRule="auto"/>
              <w:rPr>
                <w:rFonts w:ascii="Arial" w:eastAsia="Times New Roman" w:hAnsi="Arial" w:cs="Arial"/>
                <w:b/>
                <w:bCs/>
                <w:color w:val="000000"/>
                <w:sz w:val="16"/>
                <w:szCs w:val="16"/>
                <w:lang w:eastAsia="pl-PL"/>
              </w:rPr>
            </w:pPr>
            <w:r w:rsidRPr="00D124EA">
              <w:rPr>
                <w:rFonts w:ascii="Arial" w:eastAsia="Times New Roman" w:hAnsi="Arial" w:cs="Arial"/>
                <w:b/>
                <w:bCs/>
                <w:color w:val="000000"/>
                <w:sz w:val="16"/>
                <w:szCs w:val="16"/>
                <w:lang w:eastAsia="pl-PL"/>
              </w:rPr>
              <w:t>A Fundusz</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3D08A49" w14:textId="19DB3DC2" w:rsidR="00BB02D5" w:rsidRPr="00D124EA" w:rsidRDefault="00BB02D5"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420 074 656,79</w:t>
            </w:r>
          </w:p>
        </w:tc>
        <w:tc>
          <w:tcPr>
            <w:tcW w:w="1601" w:type="dxa"/>
            <w:gridSpan w:val="4"/>
            <w:tcBorders>
              <w:top w:val="single" w:sz="4" w:space="0" w:color="000000"/>
              <w:left w:val="nil"/>
              <w:bottom w:val="single" w:sz="4" w:space="0" w:color="000000"/>
              <w:right w:val="single" w:sz="8" w:space="0" w:color="000000"/>
            </w:tcBorders>
            <w:shd w:val="clear" w:color="000000" w:fill="FFFFFF"/>
            <w:vAlign w:val="center"/>
          </w:tcPr>
          <w:p w14:paraId="4255D9ED" w14:textId="198D1142" w:rsidR="00BB02D5" w:rsidRPr="00D124EA" w:rsidRDefault="00EF7F78"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435 077 260,29</w:t>
            </w:r>
          </w:p>
        </w:tc>
      </w:tr>
      <w:tr w:rsidR="00BB02D5" w:rsidRPr="00191C60" w14:paraId="549F7AEC" w14:textId="77777777" w:rsidTr="00A4637C">
        <w:trPr>
          <w:gridAfter w:val="2"/>
          <w:wAfter w:w="528" w:type="dxa"/>
          <w:trHeight w:val="423"/>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7C54C02"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 Wartości niematerialne i prawne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701A798" w14:textId="6923AAF6"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32 981,96</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58734E7" w14:textId="5F8F2B05"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47 048,73</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F057515"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 Fundusz jednostki</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F698770" w14:textId="5CA1CBF4"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405 287 653,10</w:t>
            </w:r>
          </w:p>
        </w:tc>
        <w:tc>
          <w:tcPr>
            <w:tcW w:w="1601" w:type="dxa"/>
            <w:gridSpan w:val="4"/>
            <w:tcBorders>
              <w:top w:val="nil"/>
              <w:left w:val="nil"/>
              <w:bottom w:val="single" w:sz="4" w:space="0" w:color="000000"/>
              <w:right w:val="single" w:sz="8" w:space="0" w:color="000000"/>
            </w:tcBorders>
            <w:shd w:val="clear" w:color="000000" w:fill="FFFFFF"/>
            <w:vAlign w:val="center"/>
          </w:tcPr>
          <w:p w14:paraId="1E7DA13E" w14:textId="5721461B"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w:t>
            </w:r>
            <w:r w:rsidR="00EF7F78">
              <w:rPr>
                <w:rFonts w:ascii="Arial" w:hAnsi="Arial" w:cs="Arial"/>
                <w:color w:val="000000"/>
                <w:sz w:val="16"/>
                <w:szCs w:val="16"/>
              </w:rPr>
              <w:t>21 834 091,52</w:t>
            </w:r>
          </w:p>
        </w:tc>
      </w:tr>
      <w:tr w:rsidR="00BB02D5" w:rsidRPr="00191C60" w14:paraId="13776B44" w14:textId="77777777" w:rsidTr="00A4637C">
        <w:trPr>
          <w:gridAfter w:val="2"/>
          <w:wAfter w:w="528" w:type="dxa"/>
          <w:trHeight w:val="414"/>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53BA0CE"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 Rzeczowe aktywa trwałe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5B94B5FB" w14:textId="163DC781"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405 447 467,73</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73165265" w14:textId="0891BC6C"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420 175 640,92</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A63E254"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 Wynik finansowy netto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4EE9140" w14:textId="7587FBE9"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14 787 003,69</w:t>
            </w:r>
          </w:p>
        </w:tc>
        <w:tc>
          <w:tcPr>
            <w:tcW w:w="1601" w:type="dxa"/>
            <w:gridSpan w:val="4"/>
            <w:tcBorders>
              <w:top w:val="nil"/>
              <w:left w:val="nil"/>
              <w:bottom w:val="single" w:sz="4" w:space="0" w:color="000000"/>
              <w:right w:val="single" w:sz="8" w:space="0" w:color="000000"/>
            </w:tcBorders>
            <w:shd w:val="clear" w:color="000000" w:fill="FFFFFF"/>
            <w:vAlign w:val="center"/>
          </w:tcPr>
          <w:p w14:paraId="6F470AD4" w14:textId="5C66DF40"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13 243 168,77</w:t>
            </w:r>
          </w:p>
        </w:tc>
      </w:tr>
      <w:tr w:rsidR="00BB02D5" w:rsidRPr="00191C60" w14:paraId="2FF92701" w14:textId="77777777" w:rsidTr="00A4637C">
        <w:trPr>
          <w:gridAfter w:val="2"/>
          <w:wAfter w:w="528" w:type="dxa"/>
          <w:trHeight w:val="27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75ADA1B"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 Środki trwałe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36E25D0" w14:textId="4455CB63"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400 775 575,63</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3AD5488" w14:textId="62850589"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417 173 631,67</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B90D98C"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 Zysk netto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EF6982A" w14:textId="0A3C01F5"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110 350 865,27</w:t>
            </w:r>
          </w:p>
        </w:tc>
        <w:tc>
          <w:tcPr>
            <w:tcW w:w="1601" w:type="dxa"/>
            <w:gridSpan w:val="4"/>
            <w:tcBorders>
              <w:top w:val="nil"/>
              <w:left w:val="nil"/>
              <w:bottom w:val="single" w:sz="4" w:space="0" w:color="000000"/>
              <w:right w:val="single" w:sz="8" w:space="0" w:color="000000"/>
            </w:tcBorders>
            <w:shd w:val="clear" w:color="000000" w:fill="FFFFFF"/>
            <w:vAlign w:val="center"/>
          </w:tcPr>
          <w:p w14:paraId="153867F7" w14:textId="59276846"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115 912 935,39</w:t>
            </w:r>
          </w:p>
        </w:tc>
      </w:tr>
      <w:tr w:rsidR="00BB02D5" w:rsidRPr="00191C60" w14:paraId="065991D6" w14:textId="77777777" w:rsidTr="00A4637C">
        <w:trPr>
          <w:gridAfter w:val="2"/>
          <w:wAfter w:w="528" w:type="dxa"/>
          <w:trHeight w:val="269"/>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45A14A7"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A.II.1.1 Grunty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ED7027E" w14:textId="034A4831"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48 758 205,10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69875B9C" w14:textId="353F9695"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48 811 596,65</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8D26696"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A.II.2 Strata netto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AB64616" w14:textId="685D77B2"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-95 563 861,58</w:t>
            </w:r>
          </w:p>
        </w:tc>
        <w:tc>
          <w:tcPr>
            <w:tcW w:w="1601" w:type="dxa"/>
            <w:gridSpan w:val="4"/>
            <w:tcBorders>
              <w:top w:val="nil"/>
              <w:left w:val="nil"/>
              <w:bottom w:val="single" w:sz="4" w:space="0" w:color="000000"/>
              <w:right w:val="single" w:sz="8" w:space="0" w:color="000000"/>
            </w:tcBorders>
            <w:shd w:val="clear" w:color="000000" w:fill="FFFFFF"/>
            <w:vAlign w:val="center"/>
          </w:tcPr>
          <w:p w14:paraId="0DAB794F" w14:textId="5412E328"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w:t>
            </w:r>
            <w:r w:rsidR="00EF7F78">
              <w:rPr>
                <w:rFonts w:ascii="Arial" w:hAnsi="Arial" w:cs="Arial"/>
                <w:color w:val="000000"/>
                <w:sz w:val="16"/>
                <w:szCs w:val="16"/>
              </w:rPr>
              <w:t>102 669 766,92</w:t>
            </w:r>
          </w:p>
        </w:tc>
      </w:tr>
      <w:tr w:rsidR="00BB02D5" w:rsidRPr="00191C60" w14:paraId="4E920127" w14:textId="77777777" w:rsidTr="00A4637C">
        <w:trPr>
          <w:gridAfter w:val="2"/>
          <w:wAfter w:w="528" w:type="dxa"/>
          <w:trHeight w:val="1347"/>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53C72D1"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A.II.1.1.1 Grunty stanowiące własność jednostki samorządu terytorialnego, przekazane w użytkowanie wieczyste innym podmiotom</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B0D9EFB" w14:textId="11B242F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498E1F9" w14:textId="43DF41D6"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821B863"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A.III Odpisy z wyniku finansowego (nadwyżka środków obrotowych)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0ABB13D" w14:textId="1568D7D3"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15BB53FE" w14:textId="7D338657"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BB02D5" w:rsidRPr="00191C60" w14:paraId="21FAB71C"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524312C1"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A.II.1.2 Budynki, lokale i obiekty inżynierii lądowej i wodnej</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2334AEE" w14:textId="45AEE43B"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347 038 361,86</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34CE7DFA" w14:textId="67F1EC3C"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362 746 079,37</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0C3C0DA"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A.IV Fundusz mienia zlikwidowanych jednostek</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0CA4DA7" w14:textId="314BAFA8"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0C11CD39" w14:textId="3CB5A5FA"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BB02D5" w:rsidRPr="00191C60" w14:paraId="55790856" w14:textId="77777777" w:rsidTr="00A4637C">
        <w:trPr>
          <w:gridAfter w:val="2"/>
          <w:wAfter w:w="528" w:type="dxa"/>
          <w:trHeight w:val="443"/>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2A4F77E1"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A.II.1.3 Urządzenia techniczne i maszyny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5B6A9E3" w14:textId="186B3C8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2 864 174,15</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BA03752" w14:textId="42CB1BD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3 173 386,98</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C76EDB4"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 Fundusze placówek</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989CC9D" w14:textId="4042EB8D"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567B5BAE" w14:textId="1FAD30BA"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BB02D5" w:rsidRPr="00191C60" w14:paraId="52760EC0" w14:textId="77777777" w:rsidTr="00A4637C">
        <w:trPr>
          <w:gridAfter w:val="2"/>
          <w:wAfter w:w="528" w:type="dxa"/>
          <w:trHeight w:val="420"/>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F41BB30"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A.II.1.4 Środki transportu</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7B6E227" w14:textId="20B9995C"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1 640 591,35</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7E0EB11B" w14:textId="28F45F9C"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2 154 235,09</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4AD48D4"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C Państwowe fundusze celowe</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6CFB5C5" w14:textId="2FAACC67"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797D2EB7" w14:textId="52331F4B"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BB02D5" w:rsidRPr="00191C60" w14:paraId="1E48A484" w14:textId="77777777" w:rsidTr="00A4637C">
        <w:trPr>
          <w:gridAfter w:val="2"/>
          <w:wAfter w:w="528" w:type="dxa"/>
          <w:trHeight w:val="412"/>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620C7B9"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A.II.1.5 Inne środki trwałe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29AD43C" w14:textId="45A73F64"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474 243,17</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8CCB4FA" w14:textId="041448A3"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288 333,58</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047909F" w14:textId="77777777" w:rsidR="00BB02D5" w:rsidRPr="00D124EA" w:rsidRDefault="00BB02D5" w:rsidP="00BB02D5">
            <w:pPr>
              <w:spacing w:after="0" w:line="240" w:lineRule="auto"/>
              <w:rPr>
                <w:rFonts w:ascii="Arial" w:eastAsia="Times New Roman" w:hAnsi="Arial" w:cs="Arial"/>
                <w:b/>
                <w:bCs/>
                <w:color w:val="000000"/>
                <w:sz w:val="16"/>
                <w:szCs w:val="16"/>
                <w:lang w:eastAsia="pl-PL"/>
              </w:rPr>
            </w:pPr>
            <w:r w:rsidRPr="00D124EA">
              <w:rPr>
                <w:rFonts w:ascii="Arial" w:eastAsia="Times New Roman" w:hAnsi="Arial" w:cs="Arial"/>
                <w:b/>
                <w:bCs/>
                <w:color w:val="000000"/>
                <w:sz w:val="16"/>
                <w:szCs w:val="16"/>
                <w:lang w:eastAsia="pl-PL"/>
              </w:rPr>
              <w:t>D Zobowiązania i rezerwy na zobowiązania</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483FE44" w14:textId="60DDE72A" w:rsidR="00BB02D5" w:rsidRPr="00D124EA" w:rsidRDefault="00BB02D5"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21 895 879,14</w:t>
            </w:r>
          </w:p>
        </w:tc>
        <w:tc>
          <w:tcPr>
            <w:tcW w:w="1601" w:type="dxa"/>
            <w:gridSpan w:val="4"/>
            <w:tcBorders>
              <w:top w:val="nil"/>
              <w:left w:val="nil"/>
              <w:bottom w:val="single" w:sz="4" w:space="0" w:color="000000"/>
              <w:right w:val="single" w:sz="8" w:space="0" w:color="000000"/>
            </w:tcBorders>
            <w:shd w:val="clear" w:color="000000" w:fill="FFFFFF"/>
            <w:vAlign w:val="center"/>
          </w:tcPr>
          <w:p w14:paraId="16BE517B" w14:textId="0518096E" w:rsidR="00BB02D5" w:rsidRPr="00D124EA" w:rsidRDefault="00EF7F78"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24 858 481,38</w:t>
            </w:r>
          </w:p>
        </w:tc>
      </w:tr>
      <w:tr w:rsidR="00BB02D5" w:rsidRPr="00191C60" w14:paraId="700515DA" w14:textId="77777777" w:rsidTr="00A4637C">
        <w:trPr>
          <w:gridAfter w:val="2"/>
          <w:wAfter w:w="528" w:type="dxa"/>
          <w:trHeight w:val="420"/>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3DC24B5"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A.II.2 Środki trwałe w budowie (inwestycje)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F791BE8" w14:textId="43511B11"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4 671 892,10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34305931" w14:textId="4511DC4A"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3 002 009,25</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DDA7256"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 Zobowiązania długoterminowe</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061164D" w14:textId="05AF8515"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27A13F46" w14:textId="70C7BE13"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BB02D5" w:rsidRPr="00191C60" w14:paraId="26A71518"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E2447FB"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A.II.3 Zaliczka na środki trwałe w budowie (inwestycje)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0EA1E5C" w14:textId="17BD3F45"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09B6F69" w14:textId="565FBF3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60DEDA0"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 Zobowiązania krótkoterminowe</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F621534" w14:textId="11091F7C"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21 344 963,36</w:t>
            </w:r>
          </w:p>
        </w:tc>
        <w:tc>
          <w:tcPr>
            <w:tcW w:w="1601" w:type="dxa"/>
            <w:gridSpan w:val="4"/>
            <w:tcBorders>
              <w:top w:val="nil"/>
              <w:left w:val="nil"/>
              <w:bottom w:val="single" w:sz="4" w:space="0" w:color="000000"/>
              <w:right w:val="single" w:sz="8" w:space="0" w:color="000000"/>
            </w:tcBorders>
            <w:shd w:val="clear" w:color="000000" w:fill="FFFFFF"/>
            <w:vAlign w:val="center"/>
          </w:tcPr>
          <w:p w14:paraId="40D42BF4" w14:textId="625D1C6D"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24 312 343,82</w:t>
            </w:r>
          </w:p>
        </w:tc>
      </w:tr>
      <w:tr w:rsidR="00BB02D5" w:rsidRPr="00191C60" w14:paraId="748E9C93" w14:textId="77777777" w:rsidTr="00A4637C">
        <w:trPr>
          <w:gridAfter w:val="2"/>
          <w:wAfter w:w="528" w:type="dxa"/>
          <w:trHeight w:val="520"/>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72E1114F"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A.III Należności długoterminowe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F61EA80" w14:textId="396F06AB"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585 108,68</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2A6E126F" w14:textId="7C7B0F7F"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561 997,06</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BC5EF4F"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D.II.1 Zobowiązania z tytułu dostaw i usług</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37A9260" w14:textId="57292620"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747 137,91</w:t>
            </w:r>
          </w:p>
        </w:tc>
        <w:tc>
          <w:tcPr>
            <w:tcW w:w="1601" w:type="dxa"/>
            <w:gridSpan w:val="4"/>
            <w:tcBorders>
              <w:top w:val="nil"/>
              <w:left w:val="nil"/>
              <w:bottom w:val="single" w:sz="4" w:space="0" w:color="000000"/>
              <w:right w:val="single" w:sz="8" w:space="0" w:color="000000"/>
            </w:tcBorders>
            <w:shd w:val="clear" w:color="000000" w:fill="FFFFFF"/>
            <w:vAlign w:val="center"/>
          </w:tcPr>
          <w:p w14:paraId="204E3D33" w14:textId="738D0053"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821 413,90</w:t>
            </w:r>
          </w:p>
        </w:tc>
      </w:tr>
      <w:tr w:rsidR="00BB02D5" w:rsidRPr="00191C60" w14:paraId="04452B15" w14:textId="77777777" w:rsidTr="00A4637C">
        <w:trPr>
          <w:gridAfter w:val="2"/>
          <w:wAfter w:w="528" w:type="dxa"/>
          <w:trHeight w:val="414"/>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E19A572"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A.IV Długoterminowe aktywa finansowe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58ECCB92" w14:textId="38FD4B8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12 160 000,00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F4A92FB" w14:textId="3DD32AC7"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12 160 000,00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AF57316"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D.II.2 Zobowiązania wobec budżetów</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54CECE7" w14:textId="3D05C400"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126 671,67</w:t>
            </w:r>
          </w:p>
        </w:tc>
        <w:tc>
          <w:tcPr>
            <w:tcW w:w="1601" w:type="dxa"/>
            <w:gridSpan w:val="4"/>
            <w:tcBorders>
              <w:top w:val="nil"/>
              <w:left w:val="nil"/>
              <w:bottom w:val="single" w:sz="4" w:space="0" w:color="000000"/>
              <w:right w:val="single" w:sz="8" w:space="0" w:color="000000"/>
            </w:tcBorders>
            <w:shd w:val="clear" w:color="000000" w:fill="FFFFFF"/>
            <w:vAlign w:val="center"/>
          </w:tcPr>
          <w:p w14:paraId="232958EC" w14:textId="10DBCFD3"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199 589,96</w:t>
            </w:r>
          </w:p>
        </w:tc>
      </w:tr>
      <w:tr w:rsidR="00BB02D5" w:rsidRPr="00191C60" w14:paraId="50BFC172"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C9273D5"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A.IV.1 Akcje i udziały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9729CDA" w14:textId="3B6E89DB"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12 160 000,00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CF83561" w14:textId="691CDE78"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12 160 000,00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6924B070"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D.II.3 Zobowiązania z tytułu ubezpieczeń i innych świadczeń</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F91AF99" w14:textId="3F56F69F"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1 370 481,27</w:t>
            </w:r>
          </w:p>
        </w:tc>
        <w:tc>
          <w:tcPr>
            <w:tcW w:w="1601" w:type="dxa"/>
            <w:gridSpan w:val="4"/>
            <w:tcBorders>
              <w:top w:val="nil"/>
              <w:left w:val="nil"/>
              <w:bottom w:val="single" w:sz="4" w:space="0" w:color="000000"/>
              <w:right w:val="single" w:sz="8" w:space="0" w:color="000000"/>
            </w:tcBorders>
            <w:shd w:val="clear" w:color="000000" w:fill="FFFFFF"/>
            <w:vAlign w:val="center"/>
          </w:tcPr>
          <w:p w14:paraId="530A6489" w14:textId="4AEE5A3C"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1 449 850,44</w:t>
            </w:r>
          </w:p>
        </w:tc>
      </w:tr>
      <w:tr w:rsidR="00BB02D5" w:rsidRPr="00191C60" w14:paraId="4957DE94" w14:textId="77777777" w:rsidTr="00372A83">
        <w:trPr>
          <w:gridAfter w:val="2"/>
          <w:wAfter w:w="528" w:type="dxa"/>
          <w:trHeight w:val="372"/>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4C751E49"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A.IV.2 Inne papiery wartościowe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417AF3C" w14:textId="3ECD01AD"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BAA6D08" w14:textId="138F9B0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425BCC0"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D.II.4 Zobowiązania z tytułu wynagrodzeń</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6C6DA5B" w14:textId="6168EBDC"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6 521 719,01</w:t>
            </w:r>
          </w:p>
        </w:tc>
        <w:tc>
          <w:tcPr>
            <w:tcW w:w="1601" w:type="dxa"/>
            <w:gridSpan w:val="4"/>
            <w:tcBorders>
              <w:top w:val="nil"/>
              <w:left w:val="nil"/>
              <w:bottom w:val="single" w:sz="4" w:space="0" w:color="000000"/>
              <w:right w:val="single" w:sz="8" w:space="0" w:color="000000"/>
            </w:tcBorders>
            <w:shd w:val="clear" w:color="000000" w:fill="FFFFFF"/>
            <w:vAlign w:val="center"/>
          </w:tcPr>
          <w:p w14:paraId="35B3AF46" w14:textId="67680E0F"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7 167 244,73</w:t>
            </w:r>
          </w:p>
        </w:tc>
      </w:tr>
      <w:tr w:rsidR="00BB02D5" w:rsidRPr="00191C60" w14:paraId="71645022"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4B02BEEA"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A.IV.3 Inne długoterminowe aktywa finansowe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362E71B" w14:textId="1E460BCA"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448D751" w14:textId="19478D17"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9791678"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D.II.5 Pozostałe zobowiązania</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55FBD7A" w14:textId="0DBA3A42"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2 005 288,43</w:t>
            </w:r>
          </w:p>
        </w:tc>
        <w:tc>
          <w:tcPr>
            <w:tcW w:w="1601" w:type="dxa"/>
            <w:gridSpan w:val="4"/>
            <w:tcBorders>
              <w:top w:val="nil"/>
              <w:left w:val="nil"/>
              <w:bottom w:val="single" w:sz="4" w:space="0" w:color="000000"/>
              <w:right w:val="single" w:sz="8" w:space="0" w:color="000000"/>
            </w:tcBorders>
            <w:shd w:val="clear" w:color="000000" w:fill="FFFFFF"/>
            <w:vAlign w:val="center"/>
          </w:tcPr>
          <w:p w14:paraId="74F4E0E3" w14:textId="2134A357"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w:t>
            </w:r>
            <w:r w:rsidR="00EF7F78">
              <w:rPr>
                <w:rFonts w:ascii="Arial" w:hAnsi="Arial" w:cs="Arial"/>
                <w:color w:val="000000"/>
                <w:sz w:val="16"/>
                <w:szCs w:val="16"/>
              </w:rPr>
              <w:t> 207 993,43</w:t>
            </w:r>
          </w:p>
        </w:tc>
      </w:tr>
      <w:tr w:rsidR="00BB02D5" w:rsidRPr="00191C60" w14:paraId="477122A3"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063294E"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A.V Wartość mienia zlikwidowanych jednostek</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734600A" w14:textId="0BE836E4"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F553D24" w14:textId="68FC6B7E"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6417824A"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D.II.6 Sumy obce (depozytowe, zabezpieczenie wykonania umów)</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4EE4684" w14:textId="557927D0"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9 123 438,47</w:t>
            </w:r>
          </w:p>
        </w:tc>
        <w:tc>
          <w:tcPr>
            <w:tcW w:w="1601" w:type="dxa"/>
            <w:gridSpan w:val="4"/>
            <w:tcBorders>
              <w:top w:val="nil"/>
              <w:left w:val="nil"/>
              <w:bottom w:val="single" w:sz="4" w:space="0" w:color="000000"/>
              <w:right w:val="single" w:sz="8" w:space="0" w:color="000000"/>
            </w:tcBorders>
            <w:shd w:val="clear" w:color="000000" w:fill="FFFFFF"/>
            <w:vAlign w:val="center"/>
          </w:tcPr>
          <w:p w14:paraId="74143CE5" w14:textId="10CF1878"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10 848 221,40</w:t>
            </w:r>
          </w:p>
        </w:tc>
      </w:tr>
      <w:tr w:rsidR="00BB02D5" w:rsidRPr="00191C60" w14:paraId="02741AAB"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5A4AB462" w14:textId="77777777" w:rsidR="00BB02D5" w:rsidRPr="00D124EA" w:rsidRDefault="00BB02D5" w:rsidP="00BB02D5">
            <w:pPr>
              <w:spacing w:after="0" w:line="240" w:lineRule="auto"/>
              <w:rPr>
                <w:rFonts w:ascii="Arial" w:eastAsia="Times New Roman" w:hAnsi="Arial" w:cs="Arial"/>
                <w:b/>
                <w:bCs/>
                <w:color w:val="000000"/>
                <w:sz w:val="16"/>
                <w:szCs w:val="16"/>
                <w:lang w:eastAsia="pl-PL"/>
              </w:rPr>
            </w:pPr>
            <w:r w:rsidRPr="00D124EA">
              <w:rPr>
                <w:rFonts w:ascii="Arial" w:eastAsia="Times New Roman" w:hAnsi="Arial" w:cs="Arial"/>
                <w:b/>
                <w:bCs/>
                <w:color w:val="000000"/>
                <w:sz w:val="16"/>
                <w:szCs w:val="16"/>
                <w:lang w:eastAsia="pl-PL"/>
              </w:rPr>
              <w:t>B Aktywa obrotowe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EF70663" w14:textId="00F936C5" w:rsidR="00BB02D5" w:rsidRPr="00D124EA" w:rsidRDefault="00BB02D5"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23 744 977,56</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65BD0EA8" w14:textId="63EE730D" w:rsidR="00BB02D5" w:rsidRPr="00D124EA" w:rsidRDefault="00EF7F78" w:rsidP="00BB02D5">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26 991 054,96</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0E82544"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D.II.7 Rozliczenia z tytułu środków na wydatki budżetowe i z tytułu dochodów budżetowych</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4EA5A34" w14:textId="2C57D359"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21 762,06</w:t>
            </w:r>
          </w:p>
        </w:tc>
        <w:tc>
          <w:tcPr>
            <w:tcW w:w="1601" w:type="dxa"/>
            <w:gridSpan w:val="4"/>
            <w:tcBorders>
              <w:top w:val="nil"/>
              <w:left w:val="nil"/>
              <w:bottom w:val="single" w:sz="4" w:space="0" w:color="auto"/>
              <w:right w:val="single" w:sz="8" w:space="0" w:color="000000"/>
            </w:tcBorders>
            <w:shd w:val="clear" w:color="000000" w:fill="FFFFFF"/>
            <w:vAlign w:val="center"/>
          </w:tcPr>
          <w:p w14:paraId="2D932EB8" w14:textId="01D2484B"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6 573,73</w:t>
            </w:r>
          </w:p>
        </w:tc>
      </w:tr>
      <w:tr w:rsidR="00BB02D5" w:rsidRPr="00191C60" w14:paraId="56000645"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B2FD316"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 Zapasy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4C1B8FB" w14:textId="4A923994"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886 575,52</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6E23254" w14:textId="2426F4A0" w:rsidR="00BB02D5" w:rsidRPr="00C50F00" w:rsidRDefault="00EF7F78" w:rsidP="00BB02D5">
            <w:pPr>
              <w:jc w:val="right"/>
              <w:rPr>
                <w:rFonts w:ascii="Arial" w:hAnsi="Arial" w:cs="Arial"/>
                <w:color w:val="000000"/>
                <w:sz w:val="16"/>
                <w:szCs w:val="16"/>
              </w:rPr>
            </w:pPr>
            <w:r>
              <w:rPr>
                <w:rFonts w:ascii="Arial" w:hAnsi="Arial" w:cs="Arial"/>
                <w:color w:val="000000"/>
                <w:sz w:val="16"/>
                <w:szCs w:val="16"/>
              </w:rPr>
              <w:t>1 027 735,28</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EB17C62" w14:textId="77777777" w:rsidR="00BB02D5" w:rsidRPr="00191C60" w:rsidRDefault="00BB02D5" w:rsidP="00BB02D5">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D.II.8 Fundusze specjalne</w:t>
            </w:r>
          </w:p>
        </w:tc>
        <w:tc>
          <w:tcPr>
            <w:tcW w:w="1580" w:type="dxa"/>
            <w:gridSpan w:val="7"/>
            <w:tcBorders>
              <w:top w:val="single" w:sz="4" w:space="0" w:color="000000"/>
              <w:left w:val="nil"/>
              <w:bottom w:val="single" w:sz="4" w:space="0" w:color="000000"/>
              <w:right w:val="single" w:sz="4" w:space="0" w:color="auto"/>
            </w:tcBorders>
            <w:shd w:val="clear" w:color="000000" w:fill="FFFFFF"/>
            <w:vAlign w:val="center"/>
            <w:hideMark/>
          </w:tcPr>
          <w:p w14:paraId="69FD9A75" w14:textId="6750B43F" w:rsidR="00BB02D5" w:rsidRPr="00191C60" w:rsidRDefault="00BB02D5"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1 428 464,54</w:t>
            </w:r>
          </w:p>
        </w:tc>
        <w:tc>
          <w:tcPr>
            <w:tcW w:w="1601"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411B790F" w14:textId="141BF146" w:rsidR="00BB02D5" w:rsidRPr="00191C60" w:rsidRDefault="00EF7F78" w:rsidP="00BB02D5">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1 611 456,23</w:t>
            </w:r>
          </w:p>
        </w:tc>
      </w:tr>
      <w:tr w:rsidR="00EF7F78" w:rsidRPr="00191C60" w14:paraId="0BCFC894"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59FD6C64"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lastRenderedPageBreak/>
              <w:t>B.I.1 Materiały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A3424AC" w14:textId="193083B1"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886 575,52</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6D6FCD59" w14:textId="33BADD8F"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1 027 735,28</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525BAA0"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D.II.8.1 Zakładowy Fundusz Świadczeń Socjalnych</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3759086" w14:textId="53DF15C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1 428 464,54</w:t>
            </w:r>
          </w:p>
        </w:tc>
        <w:tc>
          <w:tcPr>
            <w:tcW w:w="1601" w:type="dxa"/>
            <w:gridSpan w:val="4"/>
            <w:tcBorders>
              <w:top w:val="single" w:sz="4" w:space="0" w:color="auto"/>
              <w:left w:val="nil"/>
              <w:bottom w:val="single" w:sz="4" w:space="0" w:color="000000"/>
              <w:right w:val="single" w:sz="8" w:space="0" w:color="000000"/>
            </w:tcBorders>
            <w:shd w:val="clear" w:color="000000" w:fill="FFFFFF"/>
            <w:vAlign w:val="center"/>
          </w:tcPr>
          <w:p w14:paraId="10363D06" w14:textId="6A87B3A2" w:rsidR="00EF7F78" w:rsidRPr="00191C60" w:rsidRDefault="007B001B"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1 611 456,23</w:t>
            </w:r>
          </w:p>
        </w:tc>
      </w:tr>
      <w:tr w:rsidR="00EF7F78" w:rsidRPr="00191C60" w14:paraId="54E35A1C" w14:textId="77777777" w:rsidTr="00372A83">
        <w:trPr>
          <w:gridAfter w:val="2"/>
          <w:wAfter w:w="528" w:type="dxa"/>
          <w:trHeight w:val="387"/>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D4E8E7D"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B.I.2 Półprodukty i produkty w toku</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9BD1825" w14:textId="2043AD3E"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365408E7" w14:textId="724BF05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0E64801"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D.II.8.2 Inne fundusze</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D653025" w14:textId="20797ADF"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1DF4D6DB" w14:textId="269D636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EF7F78" w:rsidRPr="00191C60" w14:paraId="36A08076" w14:textId="77777777" w:rsidTr="00A4637C">
        <w:trPr>
          <w:gridAfter w:val="2"/>
          <w:wAfter w:w="528" w:type="dxa"/>
          <w:trHeight w:val="422"/>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104DA1C"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B.I.3 Produkty gotowe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2303A44" w14:textId="16EFD1C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2F38113B" w14:textId="6650C1A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4F9C5B3"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D.III Rezerwy na zobowiązania</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D221F85" w14:textId="07BBBD9A"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01" w:type="dxa"/>
            <w:gridSpan w:val="4"/>
            <w:tcBorders>
              <w:top w:val="nil"/>
              <w:left w:val="nil"/>
              <w:bottom w:val="single" w:sz="4" w:space="0" w:color="000000"/>
              <w:right w:val="single" w:sz="8" w:space="0" w:color="000000"/>
            </w:tcBorders>
            <w:shd w:val="clear" w:color="000000" w:fill="FFFFFF"/>
            <w:vAlign w:val="center"/>
          </w:tcPr>
          <w:p w14:paraId="312013B3" w14:textId="7EFB0F0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EF7F78" w:rsidRPr="00191C60" w14:paraId="6EE1DDAE" w14:textId="77777777" w:rsidTr="00A4637C">
        <w:trPr>
          <w:gridAfter w:val="2"/>
          <w:wAfter w:w="528" w:type="dxa"/>
          <w:trHeight w:val="414"/>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466CFED1"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B.I.4 Towary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5E786A7F" w14:textId="45E798C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C9A6A6B" w14:textId="4322016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AF1745E" w14:textId="77777777" w:rsidR="00EF7F78" w:rsidRPr="00D124EA" w:rsidRDefault="00EF7F78" w:rsidP="00EF7F78">
            <w:pPr>
              <w:spacing w:after="0" w:line="240" w:lineRule="auto"/>
              <w:rPr>
                <w:rFonts w:ascii="Arial" w:eastAsia="Times New Roman" w:hAnsi="Arial" w:cs="Arial"/>
                <w:b/>
                <w:bCs/>
                <w:color w:val="000000"/>
                <w:sz w:val="16"/>
                <w:szCs w:val="16"/>
                <w:lang w:eastAsia="pl-PL"/>
              </w:rPr>
            </w:pPr>
            <w:r w:rsidRPr="00D124EA">
              <w:rPr>
                <w:rFonts w:ascii="Arial" w:eastAsia="Times New Roman" w:hAnsi="Arial" w:cs="Arial"/>
                <w:b/>
                <w:bCs/>
                <w:color w:val="000000"/>
                <w:sz w:val="16"/>
                <w:szCs w:val="16"/>
                <w:lang w:eastAsia="pl-PL"/>
              </w:rPr>
              <w:t>D.IV Rozliczenia międzyokresowe</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C0A30C2" w14:textId="790394F8" w:rsidR="00EF7F78" w:rsidRPr="00D124EA" w:rsidRDefault="00EF7F78" w:rsidP="00EF7F78">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550 915,78</w:t>
            </w:r>
          </w:p>
        </w:tc>
        <w:tc>
          <w:tcPr>
            <w:tcW w:w="1601" w:type="dxa"/>
            <w:gridSpan w:val="4"/>
            <w:tcBorders>
              <w:top w:val="nil"/>
              <w:left w:val="nil"/>
              <w:bottom w:val="single" w:sz="4" w:space="0" w:color="000000"/>
              <w:right w:val="single" w:sz="8" w:space="0" w:color="000000"/>
            </w:tcBorders>
            <w:shd w:val="clear" w:color="000000" w:fill="FFFFFF"/>
            <w:vAlign w:val="center"/>
          </w:tcPr>
          <w:p w14:paraId="2DFD70EC" w14:textId="5B3FFA26" w:rsidR="00EF7F78" w:rsidRPr="00D124EA" w:rsidRDefault="007B001B" w:rsidP="00EF7F78">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546 137,56</w:t>
            </w:r>
          </w:p>
        </w:tc>
      </w:tr>
      <w:tr w:rsidR="00EF7F78" w:rsidRPr="00191C60" w14:paraId="60BE914C" w14:textId="77777777" w:rsidTr="00A4637C">
        <w:trPr>
          <w:gridAfter w:val="2"/>
          <w:wAfter w:w="528" w:type="dxa"/>
          <w:trHeight w:val="426"/>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A025525"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 Należności krótkoterminowe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6894CDF" w14:textId="12825C8C"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10 569 015,96</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C56FE73" w14:textId="56A545FF"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11 513 593,32</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06C49F0"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55D2C97" w14:textId="1976E60E"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728483BB" w14:textId="4012F89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6FF8E494" w14:textId="77777777" w:rsidTr="00A4637C">
        <w:trPr>
          <w:gridAfter w:val="2"/>
          <w:wAfter w:w="528" w:type="dxa"/>
          <w:trHeight w:val="406"/>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9D8EDE6"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B.II.1 Należności z tytułu dostaw i usług</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22B4980" w14:textId="62645069"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335 182,86</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31AF8F23" w14:textId="4B1ADD43"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444 342,01</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713112D"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186AE8E" w14:textId="0164799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56E37B2A" w14:textId="32D8178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792B0BC2" w14:textId="77777777" w:rsidTr="00372A83">
        <w:trPr>
          <w:gridAfter w:val="2"/>
          <w:wAfter w:w="528" w:type="dxa"/>
          <w:trHeight w:val="276"/>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A65F84E"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B.II.2 Należności od budżetów</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74F38998" w14:textId="343A7290"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5 539,17</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3DF29470" w14:textId="3791BA8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7 504,55</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E356F38"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2F88BB8" w14:textId="06992272"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1414B331" w14:textId="270C0E82"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3FF7C73A"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36F01B9"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B.II.3 Należności z tytułu ubezpieczeń i innych świadczeń</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54A1CD94" w14:textId="4701F858"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656,74</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E588985" w14:textId="6FAE1740"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5 658,30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5A09C98"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DA42E8F" w14:textId="3BCB36AC"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1E9B1EC2" w14:textId="149550FE"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3DE1DE52" w14:textId="77777777" w:rsidTr="00A4637C">
        <w:trPr>
          <w:gridAfter w:val="2"/>
          <w:wAfter w:w="528" w:type="dxa"/>
          <w:trHeight w:val="446"/>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FA2D23D"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B.II.4 Pozostałe należności</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46843A7" w14:textId="0BC3691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10 227 637,19</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6EF8412C" w14:textId="3321F08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11 056 088,46</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4E91737"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D2C77EA" w14:textId="7DFD3FDA"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6E012B2A" w14:textId="3F50E9DA"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40FF0591"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D1AD791"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B.II.5 Rozliczenia z tytułu środków na wydatki budżetowe i z tytułu dochodów budżetowych</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9CC9F1B" w14:textId="25763B64"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2A00A8F3" w14:textId="24DF71FA"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65E3975"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7CF2CC6" w14:textId="77878734"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01F577BC" w14:textId="1E28384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596E8CB0" w14:textId="77777777" w:rsidTr="00A4637C">
        <w:trPr>
          <w:gridAfter w:val="2"/>
          <w:wAfter w:w="528" w:type="dxa"/>
          <w:trHeight w:val="482"/>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2857435"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 Krótkoterminowe aktywa finansowe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4C7C848" w14:textId="4C8B68FC"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12 076 352,81</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1F5B4062" w14:textId="0388CFBA"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14 227 411,32</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AC1BB5C"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53D5E09" w14:textId="255ABD38"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5E4D6026" w14:textId="08039460"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421D1C1A" w14:textId="77777777" w:rsidTr="00A4637C">
        <w:trPr>
          <w:gridAfter w:val="2"/>
          <w:wAfter w:w="528" w:type="dxa"/>
          <w:trHeight w:val="44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01181196"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B.III.1 Środki pieniężne w kasie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13674C36" w14:textId="1E0C0D00"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48 000,00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7CE3673E" w14:textId="343DCA2A"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45 000,00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AFCA0A2"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8AB46B0" w14:textId="2519D36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2DC38DA1" w14:textId="0C5FCA2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08D1C082"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71CBD747"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B.III.2 Środki pieniężne na rachunkach bankowych</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40EA3B9" w14:textId="0334C0C9"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12 024 421,44</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30ABBD76" w14:textId="37591E5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14 178 737,73</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79015C2"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D9F8EA9" w14:textId="6ACFE9E3"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6D30EBC4" w14:textId="51DB9C4D"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43811075"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71D2E9E7"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B.III.3 Środki pieniężne państwowego funduszu celowego</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3644957" w14:textId="0D270B3E"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795E6359" w14:textId="16210FAF"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51637E2"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306A97F8" w14:textId="454C90A4"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0454C7C9" w14:textId="71081727"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4D7A4134" w14:textId="77777777" w:rsidTr="00A4637C">
        <w:trPr>
          <w:gridAfter w:val="2"/>
          <w:wAfter w:w="528" w:type="dxa"/>
          <w:trHeight w:val="442"/>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49613950"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B.III.4 Inne środki pieniężne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1E07F9D" w14:textId="128A4EE8"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3 931,37</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0C8C83CD" w14:textId="3F73FFA1"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3 673,59</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5A91A2E"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35E0DDC" w14:textId="2555C211"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0A467EC7" w14:textId="5E6D238F"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0A37F169" w14:textId="77777777" w:rsidTr="00A4637C">
        <w:trPr>
          <w:gridAfter w:val="2"/>
          <w:wAfter w:w="528" w:type="dxa"/>
          <w:trHeight w:val="326"/>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6244879"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B.III.5 Akcje lub udziały</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18FD28F8" w14:textId="6478AF0D"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31971DC" w14:textId="375A708D"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231CE80"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BCBEC94" w14:textId="6602BB8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293FA8B5" w14:textId="1BFA1079"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0604436A" w14:textId="77777777" w:rsidTr="00A4637C">
        <w:trPr>
          <w:gridAfter w:val="2"/>
          <w:wAfter w:w="528" w:type="dxa"/>
          <w:trHeight w:val="454"/>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4CFA6C17"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B.III.6 Inne papiery wartościowe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3E1184E6" w14:textId="3059F67E"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1243D87" w14:textId="239CAE5C"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65932F2"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7042BA8" w14:textId="11E0EA1C"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060B9949" w14:textId="6356BE88"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1A6F436B" w14:textId="77777777" w:rsidTr="00A4637C">
        <w:trPr>
          <w:gridAfter w:val="2"/>
          <w:wAfter w:w="528" w:type="dxa"/>
          <w:trHeight w:val="588"/>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C9AEE54"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B.III.7 Inne krótkoterminowe aktywa finansowe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0EB60EE5" w14:textId="14886669"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79661CC3" w14:textId="4CD9D0C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D6A602C"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54F85139" w14:textId="7C81F342"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5550DE5C" w14:textId="11D859AD"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5A662CE6" w14:textId="77777777" w:rsidTr="00A4637C">
        <w:trPr>
          <w:gridAfter w:val="2"/>
          <w:wAfter w:w="528" w:type="dxa"/>
          <w:trHeight w:val="440"/>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397A2B1A" w14:textId="77777777" w:rsidR="00EF7F78" w:rsidRPr="00D124EA" w:rsidRDefault="00EF7F78" w:rsidP="00EF7F78">
            <w:pPr>
              <w:spacing w:after="0" w:line="240" w:lineRule="auto"/>
              <w:rPr>
                <w:rFonts w:ascii="Arial" w:eastAsia="Times New Roman" w:hAnsi="Arial" w:cs="Arial"/>
                <w:b/>
                <w:bCs/>
                <w:color w:val="000000"/>
                <w:sz w:val="16"/>
                <w:szCs w:val="16"/>
                <w:lang w:eastAsia="pl-PL"/>
              </w:rPr>
            </w:pPr>
            <w:r w:rsidRPr="00D124EA">
              <w:rPr>
                <w:rFonts w:ascii="Arial" w:eastAsia="Times New Roman" w:hAnsi="Arial" w:cs="Arial"/>
                <w:b/>
                <w:bCs/>
                <w:color w:val="000000"/>
                <w:sz w:val="16"/>
                <w:szCs w:val="16"/>
                <w:lang w:eastAsia="pl-PL"/>
              </w:rPr>
              <w:t>B.IV Rozliczenia międzyokresowe</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1ED44603" w14:textId="1C418CF1" w:rsidR="00EF7F78" w:rsidRPr="00D124EA" w:rsidRDefault="00EF7F78" w:rsidP="00EF7F78">
            <w:pPr>
              <w:spacing w:after="0" w:line="240" w:lineRule="auto"/>
              <w:jc w:val="right"/>
              <w:rPr>
                <w:rFonts w:ascii="Arial" w:eastAsia="Times New Roman" w:hAnsi="Arial" w:cs="Arial"/>
                <w:b/>
                <w:bCs/>
                <w:color w:val="000000"/>
                <w:sz w:val="16"/>
                <w:szCs w:val="16"/>
                <w:lang w:eastAsia="pl-PL"/>
              </w:rPr>
            </w:pPr>
            <w:r w:rsidRPr="00D124EA">
              <w:rPr>
                <w:rFonts w:ascii="Arial" w:hAnsi="Arial" w:cs="Arial"/>
                <w:b/>
                <w:bCs/>
                <w:color w:val="000000"/>
                <w:sz w:val="16"/>
                <w:szCs w:val="16"/>
              </w:rPr>
              <w:t>213 033,27</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08E9218" w14:textId="11BFBFC2" w:rsidR="00EF7F78" w:rsidRPr="00D124EA" w:rsidRDefault="007B001B" w:rsidP="00EF7F78">
            <w:pPr>
              <w:jc w:val="right"/>
              <w:rPr>
                <w:rFonts w:ascii="Arial" w:hAnsi="Arial" w:cs="Arial"/>
                <w:b/>
                <w:bCs/>
                <w:color w:val="000000"/>
                <w:sz w:val="16"/>
                <w:szCs w:val="16"/>
              </w:rPr>
            </w:pPr>
            <w:r w:rsidRPr="00D124EA">
              <w:rPr>
                <w:rFonts w:ascii="Arial" w:hAnsi="Arial" w:cs="Arial"/>
                <w:b/>
                <w:bCs/>
                <w:color w:val="000000"/>
                <w:sz w:val="16"/>
                <w:szCs w:val="16"/>
              </w:rPr>
              <w:t>222 315,04</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0887749E"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xml:space="preserve">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4F919954" w14:textId="205E28EF"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1FB413BE" w14:textId="1CE9A6B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 </w:t>
            </w:r>
          </w:p>
        </w:tc>
      </w:tr>
      <w:tr w:rsidR="00EF7F78" w:rsidRPr="00191C60" w14:paraId="6A1923B5" w14:textId="77777777" w:rsidTr="00A4637C">
        <w:trPr>
          <w:gridAfter w:val="2"/>
          <w:wAfter w:w="528" w:type="dxa"/>
          <w:trHeight w:val="210"/>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1CD55B55"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01D954F" w14:textId="19C8B36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49F5D1D6" w14:textId="6200190B"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767FEC49"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 </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4989BCA" w14:textId="57551956"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c>
          <w:tcPr>
            <w:tcW w:w="1601" w:type="dxa"/>
            <w:gridSpan w:val="4"/>
            <w:tcBorders>
              <w:top w:val="nil"/>
              <w:left w:val="nil"/>
              <w:bottom w:val="single" w:sz="4" w:space="0" w:color="000000"/>
              <w:right w:val="single" w:sz="8" w:space="0" w:color="000000"/>
            </w:tcBorders>
            <w:shd w:val="clear" w:color="000000" w:fill="FFFFFF"/>
            <w:vAlign w:val="center"/>
          </w:tcPr>
          <w:p w14:paraId="0D9D642F" w14:textId="4AAE0E61"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color w:val="000000"/>
              </w:rPr>
              <w:t> </w:t>
            </w:r>
          </w:p>
        </w:tc>
      </w:tr>
      <w:tr w:rsidR="00EF7F78" w:rsidRPr="00191C60" w14:paraId="4B3DE55D" w14:textId="77777777" w:rsidTr="00A4637C">
        <w:trPr>
          <w:gridAfter w:val="2"/>
          <w:wAfter w:w="528" w:type="dxa"/>
          <w:trHeight w:val="282"/>
        </w:trPr>
        <w:tc>
          <w:tcPr>
            <w:tcW w:w="1860"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14:paraId="617BBF47"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Suma aktywów</w:t>
            </w:r>
          </w:p>
        </w:tc>
        <w:tc>
          <w:tcPr>
            <w:tcW w:w="1600"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6365EF8A" w14:textId="14BCBB14"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b/>
                <w:bCs/>
                <w:color w:val="000000"/>
                <w:sz w:val="16"/>
                <w:szCs w:val="16"/>
              </w:rPr>
              <w:t>441 970 535,93</w:t>
            </w:r>
          </w:p>
        </w:tc>
        <w:tc>
          <w:tcPr>
            <w:tcW w:w="1686" w:type="dxa"/>
            <w:gridSpan w:val="6"/>
            <w:tcBorders>
              <w:top w:val="single" w:sz="4" w:space="0" w:color="000000"/>
              <w:left w:val="nil"/>
              <w:bottom w:val="single" w:sz="4" w:space="0" w:color="000000"/>
              <w:right w:val="single" w:sz="8" w:space="0" w:color="000000"/>
            </w:tcBorders>
            <w:shd w:val="clear" w:color="000000" w:fill="FFFFFF"/>
            <w:vAlign w:val="center"/>
          </w:tcPr>
          <w:p w14:paraId="58A37EC9" w14:textId="5A2FE377" w:rsidR="00EF7F78" w:rsidRPr="00B06E3F" w:rsidRDefault="007B001B" w:rsidP="00EF7F7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459 935 741,67</w:t>
            </w:r>
          </w:p>
        </w:tc>
        <w:tc>
          <w:tcPr>
            <w:tcW w:w="186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1343D650" w14:textId="77777777" w:rsidR="00EF7F78" w:rsidRPr="00191C60" w:rsidRDefault="00EF7F78" w:rsidP="00EF7F78">
            <w:pPr>
              <w:spacing w:after="0" w:line="240" w:lineRule="auto"/>
              <w:rPr>
                <w:rFonts w:ascii="Arial" w:eastAsia="Times New Roman" w:hAnsi="Arial" w:cs="Arial"/>
                <w:color w:val="000000"/>
                <w:sz w:val="16"/>
                <w:szCs w:val="16"/>
                <w:lang w:eastAsia="pl-PL"/>
              </w:rPr>
            </w:pPr>
            <w:r w:rsidRPr="00191C60">
              <w:rPr>
                <w:rFonts w:ascii="Arial" w:eastAsia="Times New Roman" w:hAnsi="Arial" w:cs="Arial"/>
                <w:color w:val="000000"/>
                <w:sz w:val="16"/>
                <w:szCs w:val="16"/>
                <w:lang w:eastAsia="pl-PL"/>
              </w:rPr>
              <w:t>Suma pasywów</w:t>
            </w:r>
          </w:p>
        </w:tc>
        <w:tc>
          <w:tcPr>
            <w:tcW w:w="1580" w:type="dxa"/>
            <w:gridSpan w:val="7"/>
            <w:tcBorders>
              <w:top w:val="single" w:sz="4" w:space="0" w:color="000000"/>
              <w:left w:val="nil"/>
              <w:bottom w:val="single" w:sz="4" w:space="0" w:color="000000"/>
              <w:right w:val="single" w:sz="4" w:space="0" w:color="000000"/>
            </w:tcBorders>
            <w:shd w:val="clear" w:color="000000" w:fill="FFFFFF"/>
            <w:vAlign w:val="center"/>
            <w:hideMark/>
          </w:tcPr>
          <w:p w14:paraId="2C81871E" w14:textId="53FF074E" w:rsidR="00EF7F78" w:rsidRPr="00191C60" w:rsidRDefault="00EF7F78" w:rsidP="00EF7F78">
            <w:pPr>
              <w:spacing w:after="0" w:line="240" w:lineRule="auto"/>
              <w:jc w:val="right"/>
              <w:rPr>
                <w:rFonts w:ascii="Arial" w:eastAsia="Times New Roman" w:hAnsi="Arial" w:cs="Arial"/>
                <w:color w:val="000000"/>
                <w:sz w:val="16"/>
                <w:szCs w:val="16"/>
                <w:lang w:eastAsia="pl-PL"/>
              </w:rPr>
            </w:pPr>
            <w:r>
              <w:rPr>
                <w:rFonts w:ascii="Arial" w:hAnsi="Arial" w:cs="Arial"/>
                <w:b/>
                <w:bCs/>
                <w:color w:val="000000"/>
                <w:sz w:val="16"/>
                <w:szCs w:val="16"/>
              </w:rPr>
              <w:t>441 970 535,93</w:t>
            </w:r>
          </w:p>
        </w:tc>
        <w:tc>
          <w:tcPr>
            <w:tcW w:w="1601" w:type="dxa"/>
            <w:gridSpan w:val="4"/>
            <w:tcBorders>
              <w:top w:val="nil"/>
              <w:left w:val="nil"/>
              <w:bottom w:val="single" w:sz="4" w:space="0" w:color="000000"/>
              <w:right w:val="single" w:sz="8" w:space="0" w:color="000000"/>
            </w:tcBorders>
            <w:shd w:val="clear" w:color="000000" w:fill="FFFFFF"/>
            <w:vAlign w:val="center"/>
          </w:tcPr>
          <w:p w14:paraId="00294B64" w14:textId="62837AE9" w:rsidR="00EF7F78" w:rsidRPr="00B06E3F" w:rsidRDefault="007B001B" w:rsidP="00EF7F7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459 935 741,67</w:t>
            </w:r>
          </w:p>
        </w:tc>
      </w:tr>
      <w:tr w:rsidR="00EF7F78" w:rsidRPr="00AD1529" w14:paraId="7BA73749" w14:textId="77777777" w:rsidTr="00A4637C">
        <w:trPr>
          <w:trHeight w:val="45"/>
        </w:trPr>
        <w:tc>
          <w:tcPr>
            <w:tcW w:w="6946" w:type="dxa"/>
            <w:gridSpan w:val="18"/>
            <w:tcBorders>
              <w:top w:val="nil"/>
              <w:left w:val="nil"/>
              <w:bottom w:val="nil"/>
              <w:right w:val="nil"/>
            </w:tcBorders>
            <w:noWrap/>
            <w:vAlign w:val="bottom"/>
            <w:hideMark/>
          </w:tcPr>
          <w:p w14:paraId="20E1A0C3" w14:textId="77777777" w:rsidR="00EF7F78" w:rsidRPr="00AD1529" w:rsidRDefault="00EF7F78" w:rsidP="00EF7F78">
            <w:pPr>
              <w:spacing w:after="0" w:line="240" w:lineRule="auto"/>
              <w:rPr>
                <w:rFonts w:ascii="Times New Roman" w:eastAsia="Times New Roman" w:hAnsi="Times New Roman" w:cs="Times New Roman"/>
                <w:sz w:val="24"/>
                <w:szCs w:val="24"/>
                <w:lang w:eastAsia="pl-PL"/>
              </w:rPr>
            </w:pPr>
          </w:p>
        </w:tc>
        <w:tc>
          <w:tcPr>
            <w:tcW w:w="3769" w:type="dxa"/>
            <w:gridSpan w:val="14"/>
            <w:vMerge w:val="restart"/>
            <w:tcBorders>
              <w:top w:val="nil"/>
              <w:left w:val="nil"/>
              <w:bottom w:val="nil"/>
              <w:right w:val="nil"/>
            </w:tcBorders>
            <w:shd w:val="clear" w:color="000000" w:fill="FFFFFF"/>
            <w:vAlign w:val="bottom"/>
            <w:hideMark/>
          </w:tcPr>
          <w:p w14:paraId="6CE5DF43" w14:textId="4555A73F" w:rsidR="00EF7F78" w:rsidRPr="008651B7" w:rsidRDefault="00EF7F78" w:rsidP="00EF7F78">
            <w:pPr>
              <w:spacing w:after="0" w:line="240" w:lineRule="auto"/>
              <w:jc w:val="center"/>
              <w:rPr>
                <w:rFonts w:ascii="Arial" w:eastAsia="Times New Roman" w:hAnsi="Arial" w:cs="Arial"/>
                <w:color w:val="000000"/>
                <w:sz w:val="18"/>
                <w:szCs w:val="18"/>
                <w:lang w:eastAsia="pl-PL"/>
              </w:rPr>
            </w:pPr>
            <w:r w:rsidRPr="008651B7">
              <w:rPr>
                <w:rFonts w:ascii="Arial" w:eastAsia="Times New Roman" w:hAnsi="Arial" w:cs="Arial"/>
                <w:color w:val="000000"/>
                <w:sz w:val="18"/>
                <w:szCs w:val="18"/>
                <w:lang w:eastAsia="pl-PL"/>
              </w:rPr>
              <w:t>Tomasz Marcin Stanisławski</w:t>
            </w:r>
          </w:p>
          <w:p w14:paraId="3C5C7C3E" w14:textId="77777777" w:rsidR="00B92E72" w:rsidRPr="00B92E72" w:rsidRDefault="00B92E72" w:rsidP="00B92E72">
            <w:pPr>
              <w:spacing w:after="0" w:line="240" w:lineRule="auto"/>
              <w:jc w:val="center"/>
              <w:rPr>
                <w:rFonts w:ascii="Arial" w:eastAsia="Times New Roman" w:hAnsi="Arial" w:cs="Arial"/>
                <w:color w:val="000000"/>
                <w:sz w:val="18"/>
                <w:szCs w:val="18"/>
                <w:lang w:eastAsia="pl-PL"/>
              </w:rPr>
            </w:pPr>
            <w:r w:rsidRPr="00B92E72">
              <w:rPr>
                <w:rFonts w:ascii="Arial" w:eastAsia="Times New Roman" w:hAnsi="Arial" w:cs="Arial"/>
                <w:color w:val="000000"/>
                <w:sz w:val="18"/>
                <w:szCs w:val="18"/>
                <w:lang w:eastAsia="pl-PL"/>
              </w:rPr>
              <w:t>Marcin Simiński</w:t>
            </w:r>
          </w:p>
          <w:p w14:paraId="5C0E16F0" w14:textId="77777777" w:rsidR="00B92E72" w:rsidRDefault="00B92E72" w:rsidP="00B92E72">
            <w:pPr>
              <w:spacing w:after="0" w:line="240" w:lineRule="auto"/>
              <w:jc w:val="center"/>
              <w:rPr>
                <w:rFonts w:ascii="Arial" w:eastAsia="Times New Roman" w:hAnsi="Arial" w:cs="Arial"/>
                <w:color w:val="000000"/>
                <w:sz w:val="18"/>
                <w:szCs w:val="18"/>
                <w:lang w:eastAsia="pl-PL"/>
              </w:rPr>
            </w:pPr>
            <w:r w:rsidRPr="008651B7">
              <w:rPr>
                <w:rFonts w:ascii="Arial" w:eastAsia="Times New Roman" w:hAnsi="Arial" w:cs="Arial"/>
                <w:color w:val="000000"/>
                <w:sz w:val="18"/>
                <w:szCs w:val="18"/>
                <w:lang w:eastAsia="pl-PL"/>
              </w:rPr>
              <w:t>Bogusław Zaborowski</w:t>
            </w:r>
            <w:r>
              <w:rPr>
                <w:rFonts w:ascii="Arial" w:eastAsia="Times New Roman" w:hAnsi="Arial" w:cs="Arial"/>
                <w:color w:val="000000"/>
                <w:sz w:val="18"/>
                <w:szCs w:val="18"/>
                <w:lang w:eastAsia="pl-PL"/>
              </w:rPr>
              <w:t xml:space="preserve"> </w:t>
            </w:r>
          </w:p>
          <w:p w14:paraId="7FD2CD90" w14:textId="2AF6E078" w:rsidR="00B92E72" w:rsidRDefault="00B92E72" w:rsidP="00B92E72">
            <w:pPr>
              <w:spacing w:after="0" w:line="240" w:lineRule="auto"/>
              <w:jc w:val="center"/>
              <w:rPr>
                <w:rFonts w:ascii="Arial" w:eastAsia="Times New Roman" w:hAnsi="Arial" w:cs="Arial"/>
                <w:color w:val="000000"/>
                <w:sz w:val="18"/>
                <w:szCs w:val="18"/>
                <w:lang w:eastAsia="pl-PL"/>
              </w:rPr>
            </w:pPr>
            <w:r w:rsidRPr="008651B7">
              <w:rPr>
                <w:rFonts w:ascii="Arial" w:eastAsia="Times New Roman" w:hAnsi="Arial" w:cs="Arial"/>
                <w:color w:val="000000"/>
                <w:sz w:val="18"/>
                <w:szCs w:val="18"/>
                <w:lang w:eastAsia="pl-PL"/>
              </w:rPr>
              <w:t>Tomasz Teodor Kulinicz</w:t>
            </w:r>
          </w:p>
          <w:p w14:paraId="0AE12DD0" w14:textId="43173023" w:rsidR="00EF7F78" w:rsidRPr="00AD1529" w:rsidRDefault="00B92E72" w:rsidP="00B92E72">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Mariusz Zalewski</w:t>
            </w:r>
          </w:p>
        </w:tc>
      </w:tr>
      <w:tr w:rsidR="00EF7F78" w:rsidRPr="00AD1529" w14:paraId="711F9145" w14:textId="77777777" w:rsidTr="00A4637C">
        <w:trPr>
          <w:trHeight w:val="635"/>
        </w:trPr>
        <w:tc>
          <w:tcPr>
            <w:tcW w:w="518" w:type="dxa"/>
            <w:gridSpan w:val="2"/>
            <w:tcBorders>
              <w:top w:val="nil"/>
              <w:left w:val="nil"/>
              <w:bottom w:val="nil"/>
              <w:right w:val="nil"/>
            </w:tcBorders>
            <w:noWrap/>
            <w:vAlign w:val="bottom"/>
            <w:hideMark/>
          </w:tcPr>
          <w:p w14:paraId="5900EA99" w14:textId="77777777" w:rsidR="00EF7F78" w:rsidRPr="00AD1529" w:rsidRDefault="00EF7F78" w:rsidP="00EF7F78">
            <w:pPr>
              <w:spacing w:after="0" w:line="240" w:lineRule="auto"/>
              <w:jc w:val="center"/>
              <w:rPr>
                <w:rFonts w:ascii="Arial" w:eastAsia="Times New Roman" w:hAnsi="Arial" w:cs="Arial"/>
                <w:color w:val="000000"/>
                <w:sz w:val="18"/>
                <w:szCs w:val="18"/>
                <w:lang w:eastAsia="pl-PL"/>
              </w:rPr>
            </w:pPr>
          </w:p>
        </w:tc>
        <w:tc>
          <w:tcPr>
            <w:tcW w:w="2317" w:type="dxa"/>
            <w:gridSpan w:val="2"/>
            <w:vMerge w:val="restart"/>
            <w:tcBorders>
              <w:top w:val="nil"/>
              <w:left w:val="nil"/>
              <w:bottom w:val="nil"/>
              <w:right w:val="nil"/>
            </w:tcBorders>
            <w:shd w:val="clear" w:color="000000" w:fill="FFFFFF"/>
            <w:vAlign w:val="bottom"/>
            <w:hideMark/>
          </w:tcPr>
          <w:p w14:paraId="1334CBD2" w14:textId="77777777" w:rsidR="00EF7F78" w:rsidRPr="00AD1529" w:rsidRDefault="00EF7F78" w:rsidP="00EF7F78">
            <w:pPr>
              <w:spacing w:after="0" w:line="240" w:lineRule="auto"/>
              <w:jc w:val="center"/>
              <w:rPr>
                <w:rFonts w:ascii="Arial" w:eastAsia="Times New Roman" w:hAnsi="Arial" w:cs="Arial"/>
                <w:color w:val="000000"/>
                <w:sz w:val="18"/>
                <w:szCs w:val="18"/>
                <w:lang w:eastAsia="pl-PL"/>
              </w:rPr>
            </w:pPr>
            <w:r w:rsidRPr="00AD1529">
              <w:rPr>
                <w:rFonts w:ascii="Arial" w:eastAsia="Times New Roman" w:hAnsi="Arial" w:cs="Arial"/>
                <w:color w:val="000000"/>
                <w:sz w:val="18"/>
                <w:szCs w:val="18"/>
                <w:lang w:eastAsia="pl-PL"/>
              </w:rPr>
              <w:t>Zbigniew Jacek Mazur</w:t>
            </w:r>
          </w:p>
        </w:tc>
        <w:tc>
          <w:tcPr>
            <w:tcW w:w="4111" w:type="dxa"/>
            <w:gridSpan w:val="14"/>
            <w:tcBorders>
              <w:top w:val="nil"/>
              <w:left w:val="nil"/>
              <w:bottom w:val="nil"/>
              <w:right w:val="nil"/>
            </w:tcBorders>
            <w:noWrap/>
            <w:vAlign w:val="bottom"/>
            <w:hideMark/>
          </w:tcPr>
          <w:p w14:paraId="6B7C01C4" w14:textId="77777777" w:rsidR="00EF7F78" w:rsidRPr="00AD1529" w:rsidRDefault="00EF7F78" w:rsidP="00EF7F78">
            <w:pPr>
              <w:spacing w:after="0" w:line="240" w:lineRule="auto"/>
              <w:jc w:val="center"/>
              <w:rPr>
                <w:rFonts w:ascii="Arial" w:eastAsia="Times New Roman" w:hAnsi="Arial" w:cs="Arial"/>
                <w:color w:val="000000"/>
                <w:sz w:val="18"/>
                <w:szCs w:val="18"/>
                <w:lang w:eastAsia="pl-PL"/>
              </w:rPr>
            </w:pPr>
          </w:p>
        </w:tc>
        <w:tc>
          <w:tcPr>
            <w:tcW w:w="3769" w:type="dxa"/>
            <w:gridSpan w:val="14"/>
            <w:vMerge/>
            <w:tcBorders>
              <w:top w:val="nil"/>
              <w:left w:val="nil"/>
              <w:bottom w:val="nil"/>
              <w:right w:val="nil"/>
            </w:tcBorders>
            <w:vAlign w:val="center"/>
            <w:hideMark/>
          </w:tcPr>
          <w:p w14:paraId="0F5CAB2D" w14:textId="77777777" w:rsidR="00EF7F78" w:rsidRPr="00AD1529" w:rsidRDefault="00EF7F78" w:rsidP="00EF7F78">
            <w:pPr>
              <w:spacing w:after="0" w:line="240" w:lineRule="auto"/>
              <w:rPr>
                <w:rFonts w:ascii="Arial" w:eastAsia="Times New Roman" w:hAnsi="Arial" w:cs="Arial"/>
                <w:color w:val="000000"/>
                <w:sz w:val="18"/>
                <w:szCs w:val="18"/>
                <w:lang w:eastAsia="pl-PL"/>
              </w:rPr>
            </w:pPr>
          </w:p>
        </w:tc>
      </w:tr>
      <w:tr w:rsidR="00EF7F78" w:rsidRPr="00AD1529" w14:paraId="56163954" w14:textId="77777777" w:rsidTr="00A4637C">
        <w:trPr>
          <w:trHeight w:val="789"/>
        </w:trPr>
        <w:tc>
          <w:tcPr>
            <w:tcW w:w="518" w:type="dxa"/>
            <w:gridSpan w:val="2"/>
            <w:tcBorders>
              <w:top w:val="nil"/>
              <w:left w:val="nil"/>
              <w:bottom w:val="nil"/>
              <w:right w:val="nil"/>
            </w:tcBorders>
            <w:noWrap/>
            <w:vAlign w:val="bottom"/>
          </w:tcPr>
          <w:p w14:paraId="6314FF8C"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2317" w:type="dxa"/>
            <w:gridSpan w:val="2"/>
            <w:vMerge/>
            <w:tcBorders>
              <w:top w:val="nil"/>
              <w:left w:val="nil"/>
              <w:bottom w:val="nil"/>
              <w:right w:val="nil"/>
            </w:tcBorders>
            <w:vAlign w:val="center"/>
            <w:hideMark/>
          </w:tcPr>
          <w:p w14:paraId="379C84E3" w14:textId="77777777" w:rsidR="00EF7F78" w:rsidRPr="00AD1529" w:rsidRDefault="00EF7F78" w:rsidP="00EF7F78">
            <w:pPr>
              <w:spacing w:after="0" w:line="240" w:lineRule="auto"/>
              <w:rPr>
                <w:rFonts w:ascii="Arial" w:eastAsia="Times New Roman" w:hAnsi="Arial" w:cs="Arial"/>
                <w:color w:val="000000"/>
                <w:sz w:val="18"/>
                <w:szCs w:val="18"/>
                <w:lang w:eastAsia="pl-PL"/>
              </w:rPr>
            </w:pPr>
          </w:p>
        </w:tc>
        <w:tc>
          <w:tcPr>
            <w:tcW w:w="567" w:type="dxa"/>
            <w:tcBorders>
              <w:top w:val="nil"/>
              <w:left w:val="nil"/>
              <w:bottom w:val="nil"/>
              <w:right w:val="nil"/>
            </w:tcBorders>
            <w:noWrap/>
            <w:vAlign w:val="bottom"/>
            <w:hideMark/>
          </w:tcPr>
          <w:p w14:paraId="0AA2C8F1"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2410" w:type="dxa"/>
            <w:gridSpan w:val="8"/>
            <w:tcBorders>
              <w:top w:val="nil"/>
              <w:left w:val="nil"/>
              <w:bottom w:val="nil"/>
              <w:right w:val="nil"/>
            </w:tcBorders>
            <w:shd w:val="clear" w:color="000000" w:fill="FFFFFF"/>
            <w:vAlign w:val="bottom"/>
            <w:hideMark/>
          </w:tcPr>
          <w:p w14:paraId="22037C2D" w14:textId="0F421382" w:rsidR="00EF7F78" w:rsidRPr="00AD1529" w:rsidRDefault="00EF7F78" w:rsidP="00EF7F78">
            <w:pPr>
              <w:spacing w:after="0" w:line="240" w:lineRule="auto"/>
              <w:jc w:val="center"/>
              <w:rPr>
                <w:rFonts w:ascii="Arial" w:eastAsia="Times New Roman" w:hAnsi="Arial" w:cs="Arial"/>
                <w:color w:val="000000"/>
                <w:sz w:val="18"/>
                <w:szCs w:val="18"/>
                <w:lang w:eastAsia="pl-PL"/>
              </w:rPr>
            </w:pPr>
            <w:r w:rsidRPr="00AD1529">
              <w:rPr>
                <w:rFonts w:ascii="Arial" w:eastAsia="Times New Roman" w:hAnsi="Arial" w:cs="Arial"/>
                <w:color w:val="000000"/>
                <w:sz w:val="18"/>
                <w:szCs w:val="18"/>
                <w:lang w:eastAsia="pl-PL"/>
              </w:rPr>
              <w:t>202</w:t>
            </w:r>
            <w:r w:rsidR="004D55EA">
              <w:rPr>
                <w:rFonts w:ascii="Arial" w:eastAsia="Times New Roman" w:hAnsi="Arial" w:cs="Arial"/>
                <w:color w:val="000000"/>
                <w:sz w:val="18"/>
                <w:szCs w:val="18"/>
                <w:lang w:eastAsia="pl-PL"/>
              </w:rPr>
              <w:t>6</w:t>
            </w:r>
            <w:r w:rsidRPr="00AD1529">
              <w:rPr>
                <w:rFonts w:ascii="Arial" w:eastAsia="Times New Roman" w:hAnsi="Arial" w:cs="Arial"/>
                <w:color w:val="000000"/>
                <w:sz w:val="18"/>
                <w:szCs w:val="18"/>
                <w:lang w:eastAsia="pl-PL"/>
              </w:rPr>
              <w:t>-0</w:t>
            </w:r>
            <w:r>
              <w:rPr>
                <w:rFonts w:ascii="Arial" w:eastAsia="Times New Roman" w:hAnsi="Arial" w:cs="Arial"/>
                <w:color w:val="000000"/>
                <w:sz w:val="18"/>
                <w:szCs w:val="18"/>
                <w:lang w:eastAsia="pl-PL"/>
              </w:rPr>
              <w:t>4</w:t>
            </w:r>
            <w:r w:rsidRPr="00AD1529">
              <w:rPr>
                <w:rFonts w:ascii="Arial" w:eastAsia="Times New Roman" w:hAnsi="Arial" w:cs="Arial"/>
                <w:color w:val="000000"/>
                <w:sz w:val="18"/>
                <w:szCs w:val="18"/>
                <w:lang w:eastAsia="pl-PL"/>
              </w:rPr>
              <w:t>-</w:t>
            </w:r>
            <w:r>
              <w:rPr>
                <w:rFonts w:ascii="Arial" w:eastAsia="Times New Roman" w:hAnsi="Arial" w:cs="Arial"/>
                <w:color w:val="000000"/>
                <w:sz w:val="18"/>
                <w:szCs w:val="18"/>
                <w:lang w:eastAsia="pl-PL"/>
              </w:rPr>
              <w:t>2</w:t>
            </w:r>
            <w:r w:rsidR="004D55EA">
              <w:rPr>
                <w:rFonts w:ascii="Arial" w:eastAsia="Times New Roman" w:hAnsi="Arial" w:cs="Arial"/>
                <w:color w:val="000000"/>
                <w:sz w:val="18"/>
                <w:szCs w:val="18"/>
                <w:lang w:eastAsia="pl-PL"/>
              </w:rPr>
              <w:t>9</w:t>
            </w:r>
          </w:p>
        </w:tc>
        <w:tc>
          <w:tcPr>
            <w:tcW w:w="1134" w:type="dxa"/>
            <w:gridSpan w:val="5"/>
            <w:tcBorders>
              <w:top w:val="nil"/>
              <w:left w:val="nil"/>
              <w:bottom w:val="nil"/>
              <w:right w:val="nil"/>
            </w:tcBorders>
            <w:noWrap/>
            <w:vAlign w:val="bottom"/>
            <w:hideMark/>
          </w:tcPr>
          <w:p w14:paraId="7ABF8DC8" w14:textId="77777777" w:rsidR="00EF7F78" w:rsidRPr="00AD1529" w:rsidRDefault="00EF7F78" w:rsidP="00EF7F78">
            <w:pPr>
              <w:spacing w:after="0" w:line="240" w:lineRule="auto"/>
              <w:jc w:val="center"/>
              <w:rPr>
                <w:rFonts w:ascii="Arial" w:eastAsia="Times New Roman" w:hAnsi="Arial" w:cs="Arial"/>
                <w:color w:val="000000"/>
                <w:sz w:val="18"/>
                <w:szCs w:val="18"/>
                <w:lang w:eastAsia="pl-PL"/>
              </w:rPr>
            </w:pPr>
          </w:p>
        </w:tc>
        <w:tc>
          <w:tcPr>
            <w:tcW w:w="3769" w:type="dxa"/>
            <w:gridSpan w:val="14"/>
            <w:vMerge/>
            <w:tcBorders>
              <w:top w:val="nil"/>
              <w:left w:val="nil"/>
              <w:bottom w:val="nil"/>
              <w:right w:val="nil"/>
            </w:tcBorders>
            <w:vAlign w:val="center"/>
            <w:hideMark/>
          </w:tcPr>
          <w:p w14:paraId="21AF1DC8" w14:textId="77777777" w:rsidR="00EF7F78" w:rsidRPr="00AD1529" w:rsidRDefault="00EF7F78" w:rsidP="00EF7F78">
            <w:pPr>
              <w:spacing w:after="0" w:line="240" w:lineRule="auto"/>
              <w:rPr>
                <w:rFonts w:ascii="Arial" w:eastAsia="Times New Roman" w:hAnsi="Arial" w:cs="Arial"/>
                <w:color w:val="000000"/>
                <w:sz w:val="18"/>
                <w:szCs w:val="18"/>
                <w:lang w:eastAsia="pl-PL"/>
              </w:rPr>
            </w:pPr>
          </w:p>
        </w:tc>
      </w:tr>
      <w:tr w:rsidR="00EF7F78" w:rsidRPr="00AD1529" w14:paraId="20DC44EE" w14:textId="77777777" w:rsidTr="00A4637C">
        <w:trPr>
          <w:trHeight w:val="279"/>
        </w:trPr>
        <w:tc>
          <w:tcPr>
            <w:tcW w:w="518" w:type="dxa"/>
            <w:gridSpan w:val="2"/>
            <w:tcBorders>
              <w:top w:val="nil"/>
              <w:left w:val="nil"/>
              <w:bottom w:val="nil"/>
              <w:right w:val="nil"/>
            </w:tcBorders>
            <w:noWrap/>
            <w:vAlign w:val="bottom"/>
          </w:tcPr>
          <w:p w14:paraId="2DA223C8"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2317" w:type="dxa"/>
            <w:gridSpan w:val="2"/>
            <w:tcBorders>
              <w:top w:val="single" w:sz="4" w:space="0" w:color="000000"/>
              <w:left w:val="nil"/>
              <w:bottom w:val="nil"/>
              <w:right w:val="nil"/>
            </w:tcBorders>
            <w:shd w:val="clear" w:color="000000" w:fill="FFFFFF"/>
            <w:vAlign w:val="center"/>
            <w:hideMark/>
          </w:tcPr>
          <w:p w14:paraId="40438872"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r w:rsidRPr="00AD1529">
              <w:rPr>
                <w:rFonts w:ascii="Arial" w:eastAsia="Times New Roman" w:hAnsi="Arial" w:cs="Arial"/>
                <w:color w:val="000000"/>
                <w:sz w:val="20"/>
                <w:szCs w:val="20"/>
                <w:lang w:eastAsia="pl-PL"/>
              </w:rPr>
              <w:t>(główny księgowy)</w:t>
            </w:r>
          </w:p>
        </w:tc>
        <w:tc>
          <w:tcPr>
            <w:tcW w:w="567" w:type="dxa"/>
            <w:tcBorders>
              <w:top w:val="nil"/>
              <w:left w:val="nil"/>
              <w:bottom w:val="nil"/>
              <w:right w:val="nil"/>
            </w:tcBorders>
            <w:noWrap/>
            <w:vAlign w:val="bottom"/>
            <w:hideMark/>
          </w:tcPr>
          <w:p w14:paraId="79D6609E"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p>
        </w:tc>
        <w:tc>
          <w:tcPr>
            <w:tcW w:w="2410" w:type="dxa"/>
            <w:gridSpan w:val="8"/>
            <w:tcBorders>
              <w:top w:val="single" w:sz="4" w:space="0" w:color="000000"/>
              <w:left w:val="nil"/>
              <w:bottom w:val="nil"/>
              <w:right w:val="nil"/>
            </w:tcBorders>
            <w:shd w:val="clear" w:color="000000" w:fill="FFFFFF"/>
            <w:vAlign w:val="center"/>
            <w:hideMark/>
          </w:tcPr>
          <w:p w14:paraId="30457A1F"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r w:rsidRPr="00AD1529">
              <w:rPr>
                <w:rFonts w:ascii="Arial" w:eastAsia="Times New Roman" w:hAnsi="Arial" w:cs="Arial"/>
                <w:color w:val="000000"/>
                <w:sz w:val="20"/>
                <w:szCs w:val="20"/>
                <w:lang w:eastAsia="pl-PL"/>
              </w:rPr>
              <w:t>(rok, miesiąc, dzień)</w:t>
            </w:r>
          </w:p>
        </w:tc>
        <w:tc>
          <w:tcPr>
            <w:tcW w:w="1134" w:type="dxa"/>
            <w:gridSpan w:val="5"/>
            <w:tcBorders>
              <w:top w:val="nil"/>
              <w:left w:val="nil"/>
              <w:bottom w:val="nil"/>
              <w:right w:val="nil"/>
            </w:tcBorders>
            <w:noWrap/>
            <w:vAlign w:val="bottom"/>
            <w:hideMark/>
          </w:tcPr>
          <w:p w14:paraId="746AC050"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p>
        </w:tc>
        <w:tc>
          <w:tcPr>
            <w:tcW w:w="3769" w:type="dxa"/>
            <w:gridSpan w:val="14"/>
            <w:tcBorders>
              <w:top w:val="single" w:sz="4" w:space="0" w:color="000000"/>
              <w:left w:val="nil"/>
              <w:bottom w:val="nil"/>
              <w:right w:val="nil"/>
            </w:tcBorders>
            <w:shd w:val="clear" w:color="000000" w:fill="FFFFFF"/>
            <w:vAlign w:val="center"/>
            <w:hideMark/>
          </w:tcPr>
          <w:p w14:paraId="3E60C116"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r w:rsidRPr="00AD1529">
              <w:rPr>
                <w:rFonts w:ascii="Arial" w:eastAsia="Times New Roman" w:hAnsi="Arial" w:cs="Arial"/>
                <w:color w:val="000000"/>
                <w:sz w:val="20"/>
                <w:szCs w:val="20"/>
                <w:lang w:eastAsia="pl-PL"/>
              </w:rPr>
              <w:t>(kierownik jednostki)</w:t>
            </w:r>
          </w:p>
        </w:tc>
      </w:tr>
      <w:tr w:rsidR="00EF7F78" w:rsidRPr="00AD1529" w14:paraId="301EB7C4" w14:textId="77777777" w:rsidTr="00A4637C">
        <w:trPr>
          <w:trHeight w:val="360"/>
        </w:trPr>
        <w:tc>
          <w:tcPr>
            <w:tcW w:w="165" w:type="dxa"/>
            <w:tcBorders>
              <w:top w:val="nil"/>
              <w:left w:val="nil"/>
              <w:bottom w:val="nil"/>
              <w:right w:val="nil"/>
            </w:tcBorders>
            <w:noWrap/>
            <w:vAlign w:val="bottom"/>
          </w:tcPr>
          <w:p w14:paraId="3D4D336E"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p>
        </w:tc>
        <w:tc>
          <w:tcPr>
            <w:tcW w:w="353" w:type="dxa"/>
            <w:tcBorders>
              <w:top w:val="nil"/>
              <w:left w:val="nil"/>
              <w:bottom w:val="nil"/>
              <w:right w:val="nil"/>
            </w:tcBorders>
            <w:shd w:val="clear" w:color="000000" w:fill="FFFFFF"/>
            <w:vAlign w:val="bottom"/>
          </w:tcPr>
          <w:p w14:paraId="55BADC0D" w14:textId="16FFF307" w:rsidR="00EF7F78" w:rsidRPr="00AD1529" w:rsidRDefault="00EF7F78" w:rsidP="00EF7F78">
            <w:pPr>
              <w:spacing w:after="0" w:line="240" w:lineRule="auto"/>
              <w:rPr>
                <w:rFonts w:ascii="Arial" w:eastAsia="Times New Roman" w:hAnsi="Arial" w:cs="Arial"/>
                <w:color w:val="000000"/>
                <w:sz w:val="18"/>
                <w:szCs w:val="18"/>
                <w:lang w:eastAsia="pl-PL"/>
              </w:rPr>
            </w:pPr>
          </w:p>
        </w:tc>
        <w:tc>
          <w:tcPr>
            <w:tcW w:w="4167" w:type="dxa"/>
            <w:gridSpan w:val="7"/>
            <w:tcBorders>
              <w:top w:val="nil"/>
              <w:left w:val="nil"/>
              <w:bottom w:val="nil"/>
              <w:right w:val="nil"/>
            </w:tcBorders>
            <w:shd w:val="clear" w:color="000000" w:fill="FFFFFF"/>
            <w:vAlign w:val="bottom"/>
            <w:hideMark/>
          </w:tcPr>
          <w:p w14:paraId="7C98B76F" w14:textId="77777777" w:rsidR="00EF7F78" w:rsidRPr="00AD1529" w:rsidRDefault="00EF7F78" w:rsidP="00EF7F78">
            <w:pPr>
              <w:spacing w:after="0" w:line="240" w:lineRule="auto"/>
              <w:rPr>
                <w:rFonts w:ascii="Arial" w:eastAsia="Times New Roman" w:hAnsi="Arial" w:cs="Arial"/>
                <w:color w:val="000000"/>
                <w:sz w:val="18"/>
                <w:szCs w:val="18"/>
                <w:lang w:eastAsia="pl-PL"/>
              </w:rPr>
            </w:pPr>
            <w:r w:rsidRPr="00AD1529">
              <w:rPr>
                <w:rFonts w:ascii="Arial" w:eastAsia="Times New Roman" w:hAnsi="Arial" w:cs="Arial"/>
                <w:color w:val="000000"/>
                <w:sz w:val="18"/>
                <w:szCs w:val="18"/>
                <w:lang w:eastAsia="pl-PL"/>
              </w:rPr>
              <w:t>BeSTia</w:t>
            </w:r>
          </w:p>
        </w:tc>
        <w:tc>
          <w:tcPr>
            <w:tcW w:w="1825" w:type="dxa"/>
            <w:gridSpan w:val="5"/>
            <w:tcBorders>
              <w:top w:val="nil"/>
              <w:left w:val="nil"/>
              <w:bottom w:val="nil"/>
              <w:right w:val="nil"/>
            </w:tcBorders>
            <w:noWrap/>
            <w:vAlign w:val="bottom"/>
            <w:hideMark/>
          </w:tcPr>
          <w:p w14:paraId="09C21FEE" w14:textId="77777777" w:rsidR="00EF7F78" w:rsidRPr="00AD1529" w:rsidRDefault="00EF7F78" w:rsidP="00EF7F78">
            <w:pPr>
              <w:spacing w:after="0" w:line="240" w:lineRule="auto"/>
              <w:rPr>
                <w:rFonts w:ascii="Arial" w:eastAsia="Times New Roman" w:hAnsi="Arial" w:cs="Arial"/>
                <w:color w:val="000000"/>
                <w:sz w:val="18"/>
                <w:szCs w:val="18"/>
                <w:lang w:eastAsia="pl-PL"/>
              </w:rPr>
            </w:pPr>
          </w:p>
        </w:tc>
        <w:tc>
          <w:tcPr>
            <w:tcW w:w="2911" w:type="dxa"/>
            <w:gridSpan w:val="14"/>
            <w:tcBorders>
              <w:top w:val="nil"/>
              <w:left w:val="nil"/>
              <w:bottom w:val="nil"/>
              <w:right w:val="nil"/>
            </w:tcBorders>
            <w:shd w:val="clear" w:color="000000" w:fill="FFFFFF"/>
            <w:vAlign w:val="center"/>
            <w:hideMark/>
          </w:tcPr>
          <w:p w14:paraId="774F91A6" w14:textId="00584C4B" w:rsidR="00EF7F78" w:rsidRPr="00AD1529" w:rsidRDefault="00EF7F78" w:rsidP="00EF7F78">
            <w:pPr>
              <w:spacing w:after="0" w:line="240" w:lineRule="auto"/>
              <w:jc w:val="center"/>
              <w:rPr>
                <w:rFonts w:ascii="Arial" w:eastAsia="Times New Roman" w:hAnsi="Arial" w:cs="Arial"/>
                <w:color w:val="000000"/>
                <w:sz w:val="20"/>
                <w:szCs w:val="20"/>
                <w:lang w:eastAsia="pl-PL"/>
              </w:rPr>
            </w:pPr>
          </w:p>
        </w:tc>
        <w:tc>
          <w:tcPr>
            <w:tcW w:w="1294" w:type="dxa"/>
            <w:gridSpan w:val="4"/>
            <w:tcBorders>
              <w:top w:val="nil"/>
              <w:left w:val="nil"/>
              <w:bottom w:val="nil"/>
              <w:right w:val="nil"/>
            </w:tcBorders>
            <w:noWrap/>
            <w:vAlign w:val="bottom"/>
            <w:hideMark/>
          </w:tcPr>
          <w:p w14:paraId="4293833E" w14:textId="77777777" w:rsidR="00EF7F78" w:rsidRPr="00AD1529" w:rsidRDefault="00EF7F78" w:rsidP="00EF7F78">
            <w:pPr>
              <w:spacing w:after="0" w:line="240" w:lineRule="auto"/>
              <w:jc w:val="center"/>
              <w:rPr>
                <w:rFonts w:ascii="Arial" w:eastAsia="Times New Roman" w:hAnsi="Arial" w:cs="Arial"/>
                <w:color w:val="000000"/>
                <w:sz w:val="20"/>
                <w:szCs w:val="20"/>
                <w:lang w:eastAsia="pl-PL"/>
              </w:rPr>
            </w:pPr>
          </w:p>
        </w:tc>
      </w:tr>
      <w:tr w:rsidR="00EF7F78" w:rsidRPr="00AD1529" w14:paraId="132067D6" w14:textId="77777777" w:rsidTr="00A4637C">
        <w:trPr>
          <w:trHeight w:val="231"/>
        </w:trPr>
        <w:tc>
          <w:tcPr>
            <w:tcW w:w="165" w:type="dxa"/>
            <w:tcBorders>
              <w:top w:val="nil"/>
              <w:left w:val="nil"/>
              <w:bottom w:val="nil"/>
              <w:right w:val="nil"/>
            </w:tcBorders>
            <w:noWrap/>
            <w:vAlign w:val="bottom"/>
            <w:hideMark/>
          </w:tcPr>
          <w:p w14:paraId="257CB6AB"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353" w:type="dxa"/>
            <w:tcBorders>
              <w:top w:val="nil"/>
              <w:left w:val="nil"/>
              <w:bottom w:val="nil"/>
              <w:right w:val="nil"/>
            </w:tcBorders>
            <w:noWrap/>
            <w:vAlign w:val="bottom"/>
            <w:hideMark/>
          </w:tcPr>
          <w:p w14:paraId="3C787724"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167" w:type="dxa"/>
            <w:gridSpan w:val="7"/>
            <w:tcBorders>
              <w:top w:val="nil"/>
              <w:left w:val="nil"/>
              <w:bottom w:val="nil"/>
              <w:right w:val="nil"/>
            </w:tcBorders>
            <w:noWrap/>
            <w:vAlign w:val="bottom"/>
            <w:hideMark/>
          </w:tcPr>
          <w:p w14:paraId="747F82AE"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4" w:type="dxa"/>
            <w:tcBorders>
              <w:top w:val="nil"/>
              <w:left w:val="nil"/>
              <w:bottom w:val="nil"/>
              <w:right w:val="nil"/>
            </w:tcBorders>
            <w:noWrap/>
            <w:vAlign w:val="bottom"/>
            <w:hideMark/>
          </w:tcPr>
          <w:p w14:paraId="5AC54EE9"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2844" w:type="dxa"/>
            <w:gridSpan w:val="12"/>
            <w:tcBorders>
              <w:top w:val="nil"/>
              <w:left w:val="nil"/>
              <w:bottom w:val="nil"/>
              <w:right w:val="nil"/>
            </w:tcBorders>
            <w:noWrap/>
            <w:vAlign w:val="bottom"/>
            <w:hideMark/>
          </w:tcPr>
          <w:p w14:paraId="6E14FDAA" w14:textId="0D6B916A" w:rsidR="00EF7F78" w:rsidRPr="00AD1529" w:rsidRDefault="00B92E72" w:rsidP="00EF7F78">
            <w:pPr>
              <w:spacing w:after="0" w:line="240" w:lineRule="auto"/>
              <w:rPr>
                <w:rFonts w:ascii="Times New Roman" w:eastAsia="Times New Roman" w:hAnsi="Times New Roman" w:cs="Times New Roman"/>
                <w:sz w:val="20"/>
                <w:szCs w:val="20"/>
                <w:lang w:eastAsia="pl-PL"/>
              </w:rPr>
            </w:pPr>
            <w:r w:rsidRPr="00B92E72">
              <w:rPr>
                <w:rFonts w:ascii="Arial" w:eastAsia="Times New Roman" w:hAnsi="Arial" w:cs="Arial"/>
                <w:color w:val="000000" w:themeColor="text1"/>
                <w:sz w:val="20"/>
                <w:szCs w:val="20"/>
                <w:lang w:eastAsia="pl-PL"/>
              </w:rPr>
              <w:t>50DE0120F0987B4B</w:t>
            </w:r>
          </w:p>
        </w:tc>
        <w:tc>
          <w:tcPr>
            <w:tcW w:w="461" w:type="dxa"/>
            <w:tcBorders>
              <w:top w:val="nil"/>
              <w:left w:val="nil"/>
              <w:bottom w:val="nil"/>
              <w:right w:val="nil"/>
            </w:tcBorders>
            <w:noWrap/>
            <w:vAlign w:val="bottom"/>
            <w:hideMark/>
          </w:tcPr>
          <w:p w14:paraId="36545F97"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0" w:type="dxa"/>
            <w:tcBorders>
              <w:top w:val="nil"/>
              <w:left w:val="nil"/>
              <w:bottom w:val="nil"/>
              <w:right w:val="nil"/>
            </w:tcBorders>
            <w:noWrap/>
            <w:vAlign w:val="bottom"/>
            <w:hideMark/>
          </w:tcPr>
          <w:p w14:paraId="5DE3FA65"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0" w:type="dxa"/>
            <w:tcBorders>
              <w:top w:val="nil"/>
              <w:left w:val="nil"/>
              <w:bottom w:val="nil"/>
              <w:right w:val="nil"/>
            </w:tcBorders>
            <w:noWrap/>
            <w:vAlign w:val="bottom"/>
            <w:hideMark/>
          </w:tcPr>
          <w:p w14:paraId="0E09ED08"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65" w:type="dxa"/>
            <w:gridSpan w:val="2"/>
            <w:tcBorders>
              <w:top w:val="nil"/>
              <w:left w:val="nil"/>
              <w:bottom w:val="nil"/>
              <w:right w:val="nil"/>
            </w:tcBorders>
            <w:noWrap/>
            <w:vAlign w:val="bottom"/>
            <w:hideMark/>
          </w:tcPr>
          <w:p w14:paraId="2DD6F472"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82" w:type="dxa"/>
            <w:tcBorders>
              <w:top w:val="nil"/>
              <w:left w:val="nil"/>
              <w:bottom w:val="nil"/>
              <w:right w:val="nil"/>
            </w:tcBorders>
            <w:noWrap/>
            <w:vAlign w:val="bottom"/>
            <w:hideMark/>
          </w:tcPr>
          <w:p w14:paraId="2A6C7728"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398" w:type="dxa"/>
            <w:tcBorders>
              <w:top w:val="nil"/>
              <w:left w:val="nil"/>
              <w:bottom w:val="nil"/>
              <w:right w:val="nil"/>
            </w:tcBorders>
            <w:noWrap/>
            <w:vAlign w:val="bottom"/>
            <w:hideMark/>
          </w:tcPr>
          <w:p w14:paraId="1E2406C9"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896" w:type="dxa"/>
            <w:gridSpan w:val="3"/>
            <w:tcBorders>
              <w:top w:val="nil"/>
              <w:left w:val="nil"/>
              <w:bottom w:val="nil"/>
              <w:right w:val="nil"/>
            </w:tcBorders>
            <w:shd w:val="clear" w:color="000000" w:fill="FFFFFF"/>
            <w:vAlign w:val="center"/>
            <w:hideMark/>
          </w:tcPr>
          <w:p w14:paraId="67250AE9" w14:textId="77777777" w:rsidR="00EF7F78" w:rsidRPr="00AD1529" w:rsidRDefault="00EF7F78" w:rsidP="00EF7F78">
            <w:pPr>
              <w:spacing w:after="0" w:line="240" w:lineRule="auto"/>
              <w:jc w:val="right"/>
              <w:rPr>
                <w:rFonts w:ascii="Arial" w:eastAsia="Times New Roman" w:hAnsi="Arial" w:cs="Arial"/>
                <w:color w:val="000000"/>
                <w:sz w:val="12"/>
                <w:szCs w:val="12"/>
                <w:lang w:eastAsia="pl-PL"/>
              </w:rPr>
            </w:pPr>
            <w:r w:rsidRPr="00AD1529">
              <w:rPr>
                <w:rFonts w:ascii="Arial" w:eastAsia="Times New Roman" w:hAnsi="Arial" w:cs="Arial"/>
                <w:color w:val="000000"/>
                <w:sz w:val="12"/>
                <w:szCs w:val="12"/>
                <w:lang w:eastAsia="pl-PL"/>
              </w:rPr>
              <w:t> </w:t>
            </w:r>
          </w:p>
        </w:tc>
      </w:tr>
      <w:tr w:rsidR="00EF7F78" w:rsidRPr="00AD1529" w14:paraId="49FCE186" w14:textId="77777777" w:rsidTr="00A4637C">
        <w:trPr>
          <w:trHeight w:val="108"/>
        </w:trPr>
        <w:tc>
          <w:tcPr>
            <w:tcW w:w="165" w:type="dxa"/>
            <w:tcBorders>
              <w:top w:val="nil"/>
              <w:left w:val="nil"/>
              <w:bottom w:val="nil"/>
              <w:right w:val="nil"/>
            </w:tcBorders>
            <w:noWrap/>
            <w:vAlign w:val="bottom"/>
            <w:hideMark/>
          </w:tcPr>
          <w:p w14:paraId="5D3C3264" w14:textId="77777777" w:rsidR="00EF7F78" w:rsidRPr="00AD1529" w:rsidRDefault="00EF7F78" w:rsidP="00EF7F78">
            <w:pPr>
              <w:spacing w:after="0" w:line="240" w:lineRule="auto"/>
              <w:jc w:val="right"/>
              <w:rPr>
                <w:rFonts w:ascii="Arial" w:eastAsia="Times New Roman" w:hAnsi="Arial" w:cs="Arial"/>
                <w:color w:val="000000"/>
                <w:sz w:val="12"/>
                <w:szCs w:val="12"/>
                <w:lang w:eastAsia="pl-PL"/>
              </w:rPr>
            </w:pPr>
          </w:p>
        </w:tc>
        <w:tc>
          <w:tcPr>
            <w:tcW w:w="353" w:type="dxa"/>
            <w:tcBorders>
              <w:top w:val="nil"/>
              <w:left w:val="nil"/>
              <w:bottom w:val="nil"/>
              <w:right w:val="nil"/>
            </w:tcBorders>
            <w:noWrap/>
            <w:vAlign w:val="bottom"/>
            <w:hideMark/>
          </w:tcPr>
          <w:p w14:paraId="69660243"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167" w:type="dxa"/>
            <w:gridSpan w:val="7"/>
            <w:tcBorders>
              <w:top w:val="nil"/>
              <w:left w:val="nil"/>
              <w:bottom w:val="nil"/>
              <w:right w:val="nil"/>
            </w:tcBorders>
            <w:noWrap/>
            <w:vAlign w:val="bottom"/>
            <w:hideMark/>
          </w:tcPr>
          <w:p w14:paraId="0971BFAD"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4" w:type="dxa"/>
            <w:tcBorders>
              <w:top w:val="nil"/>
              <w:left w:val="nil"/>
              <w:bottom w:val="nil"/>
              <w:right w:val="nil"/>
            </w:tcBorders>
            <w:noWrap/>
            <w:vAlign w:val="bottom"/>
            <w:hideMark/>
          </w:tcPr>
          <w:p w14:paraId="6BD30292"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61" w:type="dxa"/>
            <w:gridSpan w:val="4"/>
            <w:tcBorders>
              <w:top w:val="nil"/>
              <w:left w:val="nil"/>
              <w:bottom w:val="nil"/>
              <w:right w:val="nil"/>
            </w:tcBorders>
            <w:noWrap/>
            <w:vAlign w:val="bottom"/>
            <w:hideMark/>
          </w:tcPr>
          <w:p w14:paraId="19169A1F"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0" w:type="dxa"/>
            <w:tcBorders>
              <w:top w:val="nil"/>
              <w:left w:val="nil"/>
              <w:bottom w:val="nil"/>
              <w:right w:val="nil"/>
            </w:tcBorders>
            <w:noWrap/>
            <w:vAlign w:val="bottom"/>
            <w:hideMark/>
          </w:tcPr>
          <w:p w14:paraId="13234D23"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94" w:type="dxa"/>
            <w:gridSpan w:val="2"/>
            <w:tcBorders>
              <w:top w:val="nil"/>
              <w:left w:val="nil"/>
              <w:bottom w:val="nil"/>
              <w:right w:val="nil"/>
            </w:tcBorders>
            <w:noWrap/>
            <w:vAlign w:val="bottom"/>
            <w:hideMark/>
          </w:tcPr>
          <w:p w14:paraId="4C530231"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77" w:type="dxa"/>
            <w:gridSpan w:val="3"/>
            <w:tcBorders>
              <w:top w:val="nil"/>
              <w:left w:val="nil"/>
              <w:bottom w:val="nil"/>
              <w:right w:val="nil"/>
            </w:tcBorders>
            <w:noWrap/>
            <w:vAlign w:val="bottom"/>
            <w:hideMark/>
          </w:tcPr>
          <w:p w14:paraId="278800C5"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0" w:type="dxa"/>
            <w:tcBorders>
              <w:top w:val="nil"/>
              <w:left w:val="nil"/>
              <w:bottom w:val="nil"/>
              <w:right w:val="nil"/>
            </w:tcBorders>
            <w:noWrap/>
            <w:vAlign w:val="bottom"/>
            <w:hideMark/>
          </w:tcPr>
          <w:p w14:paraId="27925FC8"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92" w:type="dxa"/>
            <w:tcBorders>
              <w:top w:val="nil"/>
              <w:left w:val="nil"/>
              <w:bottom w:val="nil"/>
              <w:right w:val="nil"/>
            </w:tcBorders>
            <w:noWrap/>
            <w:vAlign w:val="bottom"/>
            <w:hideMark/>
          </w:tcPr>
          <w:p w14:paraId="357149CF"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61" w:type="dxa"/>
            <w:tcBorders>
              <w:top w:val="nil"/>
              <w:left w:val="nil"/>
              <w:bottom w:val="nil"/>
              <w:right w:val="nil"/>
            </w:tcBorders>
            <w:noWrap/>
            <w:vAlign w:val="bottom"/>
            <w:hideMark/>
          </w:tcPr>
          <w:p w14:paraId="56294EFB"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0" w:type="dxa"/>
            <w:tcBorders>
              <w:top w:val="nil"/>
              <w:left w:val="nil"/>
              <w:bottom w:val="nil"/>
              <w:right w:val="nil"/>
            </w:tcBorders>
            <w:noWrap/>
            <w:vAlign w:val="bottom"/>
            <w:hideMark/>
          </w:tcPr>
          <w:p w14:paraId="09C7E9A6"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60" w:type="dxa"/>
            <w:tcBorders>
              <w:top w:val="nil"/>
              <w:left w:val="nil"/>
              <w:bottom w:val="nil"/>
              <w:right w:val="nil"/>
            </w:tcBorders>
            <w:noWrap/>
            <w:vAlign w:val="bottom"/>
            <w:hideMark/>
          </w:tcPr>
          <w:p w14:paraId="555B3F73"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65" w:type="dxa"/>
            <w:gridSpan w:val="2"/>
            <w:tcBorders>
              <w:top w:val="nil"/>
              <w:left w:val="nil"/>
              <w:bottom w:val="nil"/>
              <w:right w:val="nil"/>
            </w:tcBorders>
            <w:noWrap/>
            <w:vAlign w:val="bottom"/>
            <w:hideMark/>
          </w:tcPr>
          <w:p w14:paraId="289DF6D2"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82" w:type="dxa"/>
            <w:tcBorders>
              <w:top w:val="nil"/>
              <w:left w:val="nil"/>
              <w:bottom w:val="nil"/>
              <w:right w:val="nil"/>
            </w:tcBorders>
            <w:noWrap/>
            <w:vAlign w:val="bottom"/>
            <w:hideMark/>
          </w:tcPr>
          <w:p w14:paraId="4F129A2C"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398" w:type="dxa"/>
            <w:tcBorders>
              <w:top w:val="nil"/>
              <w:left w:val="nil"/>
              <w:bottom w:val="nil"/>
              <w:right w:val="nil"/>
            </w:tcBorders>
            <w:noWrap/>
            <w:vAlign w:val="bottom"/>
            <w:hideMark/>
          </w:tcPr>
          <w:p w14:paraId="17B1798E"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48" w:type="dxa"/>
            <w:gridSpan w:val="2"/>
            <w:tcBorders>
              <w:top w:val="nil"/>
              <w:left w:val="nil"/>
              <w:bottom w:val="nil"/>
              <w:right w:val="nil"/>
            </w:tcBorders>
            <w:noWrap/>
            <w:vAlign w:val="bottom"/>
            <w:hideMark/>
          </w:tcPr>
          <w:p w14:paraId="0E9101D3"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448" w:type="dxa"/>
            <w:tcBorders>
              <w:top w:val="nil"/>
              <w:left w:val="nil"/>
              <w:bottom w:val="nil"/>
              <w:right w:val="nil"/>
            </w:tcBorders>
            <w:noWrap/>
            <w:vAlign w:val="bottom"/>
            <w:hideMark/>
          </w:tcPr>
          <w:p w14:paraId="6BFFA8D5"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r>
      <w:tr w:rsidR="00EF7F78" w:rsidRPr="00AD1529" w14:paraId="67EEB86C" w14:textId="77777777" w:rsidTr="00A4637C">
        <w:trPr>
          <w:trHeight w:val="231"/>
        </w:trPr>
        <w:tc>
          <w:tcPr>
            <w:tcW w:w="518" w:type="dxa"/>
            <w:gridSpan w:val="2"/>
            <w:tcBorders>
              <w:top w:val="nil"/>
              <w:left w:val="nil"/>
              <w:bottom w:val="nil"/>
              <w:right w:val="nil"/>
            </w:tcBorders>
            <w:noWrap/>
            <w:vAlign w:val="bottom"/>
            <w:hideMark/>
          </w:tcPr>
          <w:p w14:paraId="0564AC1F" w14:textId="77777777" w:rsidR="00EF7F78" w:rsidRPr="00AD1529" w:rsidRDefault="00EF7F78" w:rsidP="00EF7F78">
            <w:pPr>
              <w:spacing w:after="0" w:line="240" w:lineRule="auto"/>
              <w:rPr>
                <w:rFonts w:ascii="Times New Roman" w:eastAsia="Times New Roman" w:hAnsi="Times New Roman" w:cs="Times New Roman"/>
                <w:sz w:val="20"/>
                <w:szCs w:val="20"/>
                <w:lang w:eastAsia="pl-PL"/>
              </w:rPr>
            </w:pPr>
          </w:p>
        </w:tc>
        <w:tc>
          <w:tcPr>
            <w:tcW w:w="10197" w:type="dxa"/>
            <w:gridSpan w:val="30"/>
            <w:tcBorders>
              <w:top w:val="nil"/>
              <w:left w:val="nil"/>
              <w:bottom w:val="nil"/>
              <w:right w:val="nil"/>
            </w:tcBorders>
            <w:shd w:val="clear" w:color="000000" w:fill="FFFFFF"/>
            <w:vAlign w:val="center"/>
            <w:hideMark/>
          </w:tcPr>
          <w:p w14:paraId="1A844A84" w14:textId="022E6C74" w:rsidR="00EF7F78" w:rsidRDefault="00EF7F78" w:rsidP="00EF7F78">
            <w:pPr>
              <w:spacing w:after="0" w:line="240" w:lineRule="auto"/>
              <w:jc w:val="center"/>
              <w:rPr>
                <w:rFonts w:ascii="Arial" w:eastAsia="Times New Roman" w:hAnsi="Arial" w:cs="Arial"/>
                <w:color w:val="000000"/>
                <w:sz w:val="16"/>
                <w:szCs w:val="16"/>
                <w:lang w:eastAsia="pl-PL"/>
              </w:rPr>
            </w:pPr>
            <w:r w:rsidRPr="00AD1529">
              <w:rPr>
                <w:rFonts w:ascii="Arial" w:eastAsia="Times New Roman" w:hAnsi="Arial" w:cs="Arial"/>
                <w:color w:val="000000"/>
                <w:sz w:val="16"/>
                <w:szCs w:val="16"/>
                <w:lang w:eastAsia="pl-PL"/>
              </w:rPr>
              <w:t xml:space="preserve">Kopia z dokumentu podpisanego elektronicznie wygenerowana dnia </w:t>
            </w:r>
            <w:r w:rsidRPr="004D55EA">
              <w:rPr>
                <w:rFonts w:ascii="Arial" w:eastAsia="Times New Roman" w:hAnsi="Arial" w:cs="Arial"/>
                <w:color w:val="000000" w:themeColor="text1"/>
                <w:sz w:val="16"/>
                <w:szCs w:val="16"/>
                <w:lang w:eastAsia="pl-PL"/>
              </w:rPr>
              <w:t>202</w:t>
            </w:r>
            <w:r w:rsidR="004D55EA" w:rsidRPr="004D55EA">
              <w:rPr>
                <w:rFonts w:ascii="Arial" w:eastAsia="Times New Roman" w:hAnsi="Arial" w:cs="Arial"/>
                <w:color w:val="000000" w:themeColor="text1"/>
                <w:sz w:val="16"/>
                <w:szCs w:val="16"/>
                <w:lang w:eastAsia="pl-PL"/>
              </w:rPr>
              <w:t>6</w:t>
            </w:r>
            <w:r w:rsidRPr="004D55EA">
              <w:rPr>
                <w:rFonts w:ascii="Arial" w:eastAsia="Times New Roman" w:hAnsi="Arial" w:cs="Arial"/>
                <w:color w:val="000000" w:themeColor="text1"/>
                <w:sz w:val="16"/>
                <w:szCs w:val="16"/>
                <w:lang w:eastAsia="pl-PL"/>
              </w:rPr>
              <w:t>.04.2</w:t>
            </w:r>
            <w:r w:rsidR="004D55EA" w:rsidRPr="004D55EA">
              <w:rPr>
                <w:rFonts w:ascii="Arial" w:eastAsia="Times New Roman" w:hAnsi="Arial" w:cs="Arial"/>
                <w:color w:val="000000" w:themeColor="text1"/>
                <w:sz w:val="16"/>
                <w:szCs w:val="16"/>
                <w:lang w:eastAsia="pl-PL"/>
              </w:rPr>
              <w:t>9</w:t>
            </w:r>
          </w:p>
          <w:p w14:paraId="79C620FA"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39D4EE9A"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7B33BD36"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060E971B"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19EFF14B"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52B7A946"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0B7CE8D8"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00116359"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118C98B0"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3FDBBD44"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411575DB" w14:textId="77777777" w:rsidR="00CF7848" w:rsidRDefault="00CF7848" w:rsidP="00EF7F78">
            <w:pPr>
              <w:spacing w:after="0" w:line="240" w:lineRule="auto"/>
              <w:jc w:val="center"/>
              <w:rPr>
                <w:rFonts w:ascii="Arial" w:eastAsia="Times New Roman" w:hAnsi="Arial" w:cs="Arial"/>
                <w:color w:val="000000"/>
                <w:sz w:val="16"/>
                <w:szCs w:val="16"/>
                <w:lang w:eastAsia="pl-PL"/>
              </w:rPr>
            </w:pPr>
          </w:p>
          <w:p w14:paraId="412914DB"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29EEFB2E" w14:textId="77777777" w:rsidR="00EF7F78" w:rsidRDefault="00EF7F78" w:rsidP="00EF7F78">
            <w:pPr>
              <w:spacing w:after="0" w:line="240" w:lineRule="auto"/>
              <w:jc w:val="center"/>
              <w:rPr>
                <w:rFonts w:ascii="Arial" w:eastAsia="Times New Roman" w:hAnsi="Arial" w:cs="Arial"/>
                <w:color w:val="000000"/>
                <w:sz w:val="16"/>
                <w:szCs w:val="16"/>
                <w:lang w:eastAsia="pl-PL"/>
              </w:rPr>
            </w:pPr>
          </w:p>
          <w:p w14:paraId="022BDDF5" w14:textId="0BB583B2" w:rsidR="00EF7F78" w:rsidRPr="00AD1529" w:rsidRDefault="00EF7F78" w:rsidP="00EF7F78">
            <w:pPr>
              <w:spacing w:after="0" w:line="240" w:lineRule="auto"/>
              <w:jc w:val="center"/>
              <w:rPr>
                <w:rFonts w:ascii="Arial" w:eastAsia="Times New Roman" w:hAnsi="Arial" w:cs="Arial"/>
                <w:color w:val="000000"/>
                <w:sz w:val="16"/>
                <w:szCs w:val="16"/>
                <w:lang w:eastAsia="pl-PL"/>
              </w:rPr>
            </w:pPr>
          </w:p>
        </w:tc>
      </w:tr>
    </w:tbl>
    <w:p w14:paraId="06279448" w14:textId="47C4A4F8" w:rsidR="00C37EDB" w:rsidRDefault="00C37EDB" w:rsidP="00C37EDB">
      <w:p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lastRenderedPageBreak/>
        <w:t xml:space="preserve">Załącznik nr 3 do uchwały Zarządu Powiatu Goleniowskiego </w:t>
      </w:r>
      <w:r w:rsidR="00E6644B" w:rsidRPr="00D80497">
        <w:rPr>
          <w:rFonts w:ascii="Times New Roman" w:hAnsi="Times New Roman" w:cs="Times New Roman"/>
          <w:sz w:val="24"/>
          <w:szCs w:val="24"/>
        </w:rPr>
        <w:t xml:space="preserve">nr </w:t>
      </w:r>
      <w:r w:rsidR="00E6644B">
        <w:rPr>
          <w:rFonts w:ascii="Times New Roman" w:hAnsi="Times New Roman" w:cs="Times New Roman"/>
          <w:b/>
          <w:bCs/>
          <w:sz w:val="24"/>
          <w:szCs w:val="24"/>
        </w:rPr>
        <w:t xml:space="preserve">268/100/26 </w:t>
      </w:r>
      <w:r w:rsidR="00E6644B" w:rsidRPr="00D80497">
        <w:rPr>
          <w:rFonts w:ascii="Times New Roman" w:hAnsi="Times New Roman" w:cs="Times New Roman"/>
          <w:sz w:val="24"/>
          <w:szCs w:val="24"/>
        </w:rPr>
        <w:t xml:space="preserve">z dnia </w:t>
      </w:r>
      <w:r w:rsidR="00E6644B">
        <w:rPr>
          <w:rFonts w:ascii="Times New Roman" w:hAnsi="Times New Roman" w:cs="Times New Roman"/>
          <w:sz w:val="24"/>
          <w:szCs w:val="24"/>
        </w:rPr>
        <w:t>29 kwietnia</w:t>
      </w:r>
      <w:r w:rsidR="00E6644B" w:rsidRPr="00D80497">
        <w:rPr>
          <w:rFonts w:ascii="Times New Roman" w:hAnsi="Times New Roman" w:cs="Times New Roman"/>
          <w:sz w:val="24"/>
          <w:szCs w:val="24"/>
        </w:rPr>
        <w:t xml:space="preserve"> 20</w:t>
      </w:r>
      <w:r w:rsidR="00E6644B">
        <w:rPr>
          <w:rFonts w:ascii="Times New Roman" w:hAnsi="Times New Roman" w:cs="Times New Roman"/>
          <w:sz w:val="24"/>
          <w:szCs w:val="24"/>
        </w:rPr>
        <w:t>26</w:t>
      </w:r>
      <w:r w:rsidR="00E6644B" w:rsidRPr="00D80497">
        <w:rPr>
          <w:rFonts w:ascii="Times New Roman" w:hAnsi="Times New Roman" w:cs="Times New Roman"/>
          <w:sz w:val="24"/>
          <w:szCs w:val="24"/>
        </w:rPr>
        <w:t xml:space="preserve"> r.</w:t>
      </w:r>
    </w:p>
    <w:tbl>
      <w:tblPr>
        <w:tblW w:w="10768" w:type="dxa"/>
        <w:tblInd w:w="-5" w:type="dxa"/>
        <w:tblCellMar>
          <w:left w:w="70" w:type="dxa"/>
          <w:right w:w="70" w:type="dxa"/>
        </w:tblCellMar>
        <w:tblLook w:val="04A0" w:firstRow="1" w:lastRow="0" w:firstColumn="1" w:lastColumn="0" w:noHBand="0" w:noVBand="1"/>
      </w:tblPr>
      <w:tblGrid>
        <w:gridCol w:w="421"/>
        <w:gridCol w:w="2981"/>
        <w:gridCol w:w="3256"/>
        <w:gridCol w:w="455"/>
        <w:gridCol w:w="196"/>
        <w:gridCol w:w="319"/>
        <w:gridCol w:w="161"/>
        <w:gridCol w:w="711"/>
        <w:gridCol w:w="31"/>
        <w:gridCol w:w="196"/>
        <w:gridCol w:w="1600"/>
        <w:gridCol w:w="196"/>
        <w:gridCol w:w="201"/>
        <w:gridCol w:w="44"/>
      </w:tblGrid>
      <w:tr w:rsidR="00795D72" w:rsidRPr="00795D72" w14:paraId="40713BE1" w14:textId="77777777" w:rsidTr="00073090">
        <w:trPr>
          <w:gridAfter w:val="1"/>
          <w:wAfter w:w="44" w:type="dxa"/>
          <w:trHeight w:val="231"/>
        </w:trPr>
        <w:tc>
          <w:tcPr>
            <w:tcW w:w="3402" w:type="dxa"/>
            <w:gridSpan w:val="2"/>
            <w:tcBorders>
              <w:top w:val="single" w:sz="8" w:space="0" w:color="000000"/>
              <w:left w:val="single" w:sz="8" w:space="0" w:color="000000"/>
              <w:bottom w:val="nil"/>
              <w:right w:val="single" w:sz="4" w:space="0" w:color="000000"/>
            </w:tcBorders>
            <w:shd w:val="clear" w:color="000000" w:fill="FFFFFF"/>
            <w:hideMark/>
          </w:tcPr>
          <w:p w14:paraId="7C98D1C3" w14:textId="77777777" w:rsidR="00795D72" w:rsidRPr="00795D72" w:rsidRDefault="00795D72" w:rsidP="00795D72">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Nazwa i adres jednostki sprawozdawczej</w:t>
            </w:r>
          </w:p>
        </w:tc>
        <w:tc>
          <w:tcPr>
            <w:tcW w:w="32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9A7E5F" w14:textId="001A488F" w:rsidR="00073090" w:rsidRDefault="00073090" w:rsidP="00795D72">
            <w:pPr>
              <w:spacing w:after="0" w:line="240" w:lineRule="auto"/>
              <w:jc w:val="center"/>
              <w:rPr>
                <w:rFonts w:ascii="Arial" w:eastAsia="Times New Roman" w:hAnsi="Arial" w:cs="Arial"/>
                <w:b/>
                <w:bCs/>
                <w:color w:val="000000"/>
                <w:sz w:val="18"/>
                <w:szCs w:val="18"/>
                <w:lang w:eastAsia="pl-PL"/>
              </w:rPr>
            </w:pPr>
            <w:r>
              <w:rPr>
                <w:rFonts w:ascii="Arial" w:eastAsia="Times New Roman" w:hAnsi="Arial" w:cs="Arial"/>
                <w:b/>
                <w:bCs/>
                <w:color w:val="000000"/>
                <w:sz w:val="18"/>
                <w:szCs w:val="18"/>
                <w:lang w:eastAsia="pl-PL"/>
              </w:rPr>
              <w:t>Rachunek zysków i strat jednostki (wariant porównawczy)</w:t>
            </w:r>
          </w:p>
          <w:p w14:paraId="0B5E35F2" w14:textId="38484DE5" w:rsidR="00073090" w:rsidRDefault="00073090" w:rsidP="00795D72">
            <w:pPr>
              <w:spacing w:after="0" w:line="240" w:lineRule="auto"/>
              <w:jc w:val="center"/>
              <w:rPr>
                <w:rFonts w:ascii="Arial" w:eastAsia="Times New Roman" w:hAnsi="Arial" w:cs="Arial"/>
                <w:b/>
                <w:bCs/>
                <w:color w:val="000000"/>
                <w:sz w:val="18"/>
                <w:szCs w:val="18"/>
                <w:lang w:eastAsia="pl-PL"/>
              </w:rPr>
            </w:pPr>
          </w:p>
          <w:p w14:paraId="48E12F43" w14:textId="01DEE92C" w:rsidR="00073090" w:rsidRDefault="00073090" w:rsidP="00795D72">
            <w:pPr>
              <w:spacing w:after="0" w:line="240" w:lineRule="auto"/>
              <w:jc w:val="center"/>
              <w:rPr>
                <w:rFonts w:ascii="Arial" w:eastAsia="Times New Roman" w:hAnsi="Arial" w:cs="Arial"/>
                <w:b/>
                <w:bCs/>
                <w:color w:val="000000"/>
                <w:sz w:val="18"/>
                <w:szCs w:val="18"/>
                <w:lang w:eastAsia="pl-PL"/>
              </w:rPr>
            </w:pPr>
          </w:p>
          <w:p w14:paraId="5FA3E991" w14:textId="294179D5" w:rsidR="00073090" w:rsidRDefault="00073090" w:rsidP="00795D72">
            <w:pPr>
              <w:spacing w:after="0" w:line="240" w:lineRule="auto"/>
              <w:jc w:val="center"/>
              <w:rPr>
                <w:rFonts w:ascii="Arial" w:eastAsia="Times New Roman" w:hAnsi="Arial" w:cs="Arial"/>
                <w:b/>
                <w:bCs/>
                <w:color w:val="000000"/>
                <w:sz w:val="18"/>
                <w:szCs w:val="18"/>
                <w:lang w:eastAsia="pl-PL"/>
              </w:rPr>
            </w:pPr>
          </w:p>
          <w:p w14:paraId="4FEBA264" w14:textId="1DC1B125" w:rsidR="00073090" w:rsidRDefault="00073090" w:rsidP="00795D72">
            <w:pPr>
              <w:spacing w:after="0" w:line="240" w:lineRule="auto"/>
              <w:jc w:val="center"/>
              <w:rPr>
                <w:rFonts w:ascii="Arial" w:eastAsia="Times New Roman" w:hAnsi="Arial" w:cs="Arial"/>
                <w:b/>
                <w:bCs/>
                <w:color w:val="000000"/>
                <w:sz w:val="18"/>
                <w:szCs w:val="18"/>
                <w:lang w:eastAsia="pl-PL"/>
              </w:rPr>
            </w:pPr>
          </w:p>
          <w:p w14:paraId="2AB5919D" w14:textId="129FFE38" w:rsidR="00073090" w:rsidRDefault="00073090" w:rsidP="00795D72">
            <w:pPr>
              <w:spacing w:after="0" w:line="240" w:lineRule="auto"/>
              <w:jc w:val="center"/>
              <w:rPr>
                <w:rFonts w:ascii="Arial" w:eastAsia="Times New Roman" w:hAnsi="Arial" w:cs="Arial"/>
                <w:b/>
                <w:bCs/>
                <w:color w:val="000000"/>
                <w:sz w:val="18"/>
                <w:szCs w:val="18"/>
                <w:lang w:eastAsia="pl-PL"/>
              </w:rPr>
            </w:pPr>
          </w:p>
          <w:p w14:paraId="1EE85714" w14:textId="52615E99" w:rsidR="00073090" w:rsidRDefault="00073090" w:rsidP="00795D72">
            <w:pPr>
              <w:spacing w:after="0" w:line="240" w:lineRule="auto"/>
              <w:jc w:val="center"/>
              <w:rPr>
                <w:rFonts w:ascii="Arial" w:eastAsia="Times New Roman" w:hAnsi="Arial" w:cs="Arial"/>
                <w:b/>
                <w:bCs/>
                <w:color w:val="000000"/>
                <w:sz w:val="18"/>
                <w:szCs w:val="18"/>
                <w:lang w:eastAsia="pl-PL"/>
              </w:rPr>
            </w:pPr>
          </w:p>
          <w:p w14:paraId="7C770698" w14:textId="77777777" w:rsidR="00073090" w:rsidRDefault="00073090" w:rsidP="00795D72">
            <w:pPr>
              <w:spacing w:after="0" w:line="240" w:lineRule="auto"/>
              <w:jc w:val="center"/>
              <w:rPr>
                <w:rFonts w:ascii="Arial" w:eastAsia="Times New Roman" w:hAnsi="Arial" w:cs="Arial"/>
                <w:b/>
                <w:bCs/>
                <w:color w:val="000000"/>
                <w:sz w:val="18"/>
                <w:szCs w:val="18"/>
                <w:lang w:eastAsia="pl-PL"/>
              </w:rPr>
            </w:pPr>
          </w:p>
          <w:p w14:paraId="0ACF8096" w14:textId="5584C38C" w:rsidR="00073090" w:rsidRDefault="00073090" w:rsidP="00795D72">
            <w:pPr>
              <w:spacing w:after="0" w:line="240" w:lineRule="auto"/>
              <w:jc w:val="center"/>
              <w:rPr>
                <w:rFonts w:ascii="Arial" w:eastAsia="Times New Roman" w:hAnsi="Arial" w:cs="Arial"/>
                <w:b/>
                <w:bCs/>
                <w:color w:val="000000"/>
                <w:sz w:val="18"/>
                <w:szCs w:val="18"/>
                <w:lang w:eastAsia="pl-PL"/>
              </w:rPr>
            </w:pPr>
          </w:p>
          <w:p w14:paraId="614EAF85" w14:textId="22B05D1B" w:rsidR="00073090" w:rsidRDefault="00073090" w:rsidP="00795D72">
            <w:pPr>
              <w:spacing w:after="0" w:line="240" w:lineRule="auto"/>
              <w:jc w:val="center"/>
              <w:rPr>
                <w:rFonts w:ascii="Arial" w:eastAsia="Times New Roman" w:hAnsi="Arial" w:cs="Arial"/>
                <w:b/>
                <w:bCs/>
                <w:color w:val="000000"/>
                <w:sz w:val="18"/>
                <w:szCs w:val="18"/>
                <w:lang w:eastAsia="pl-PL"/>
              </w:rPr>
            </w:pPr>
          </w:p>
          <w:p w14:paraId="1EDD1E36" w14:textId="77777777" w:rsidR="00073090" w:rsidRDefault="00073090" w:rsidP="00795D72">
            <w:pPr>
              <w:spacing w:after="0" w:line="240" w:lineRule="auto"/>
              <w:jc w:val="center"/>
              <w:rPr>
                <w:rFonts w:ascii="Arial" w:eastAsia="Times New Roman" w:hAnsi="Arial" w:cs="Arial"/>
                <w:b/>
                <w:bCs/>
                <w:color w:val="000000"/>
                <w:sz w:val="18"/>
                <w:szCs w:val="18"/>
                <w:lang w:eastAsia="pl-PL"/>
              </w:rPr>
            </w:pPr>
          </w:p>
          <w:p w14:paraId="20643036" w14:textId="77777777" w:rsidR="00073090" w:rsidRDefault="00795D72" w:rsidP="00795D72">
            <w:pPr>
              <w:spacing w:after="0" w:line="240" w:lineRule="auto"/>
              <w:jc w:val="center"/>
              <w:rPr>
                <w:rFonts w:ascii="Arial" w:eastAsia="Times New Roman" w:hAnsi="Arial" w:cs="Arial"/>
                <w:b/>
                <w:bCs/>
                <w:color w:val="000000"/>
                <w:sz w:val="18"/>
                <w:szCs w:val="18"/>
                <w:lang w:eastAsia="pl-PL"/>
              </w:rPr>
            </w:pPr>
            <w:r w:rsidRPr="00795D72">
              <w:rPr>
                <w:rFonts w:ascii="Arial" w:eastAsia="Times New Roman" w:hAnsi="Arial" w:cs="Arial"/>
                <w:b/>
                <w:bCs/>
                <w:color w:val="000000"/>
                <w:sz w:val="18"/>
                <w:szCs w:val="18"/>
                <w:lang w:eastAsia="pl-PL"/>
              </w:rPr>
              <w:t xml:space="preserve">sporządzony </w:t>
            </w:r>
          </w:p>
          <w:p w14:paraId="5AFB11C0" w14:textId="4BB61741" w:rsidR="00795D72" w:rsidRDefault="00795D72" w:rsidP="00795D72">
            <w:pPr>
              <w:spacing w:after="0" w:line="240" w:lineRule="auto"/>
              <w:jc w:val="center"/>
              <w:rPr>
                <w:rFonts w:ascii="Arial" w:eastAsia="Times New Roman" w:hAnsi="Arial" w:cs="Arial"/>
                <w:b/>
                <w:bCs/>
                <w:color w:val="000000"/>
                <w:sz w:val="18"/>
                <w:szCs w:val="18"/>
                <w:lang w:eastAsia="pl-PL"/>
              </w:rPr>
            </w:pPr>
            <w:r w:rsidRPr="00795D72">
              <w:rPr>
                <w:rFonts w:ascii="Arial" w:eastAsia="Times New Roman" w:hAnsi="Arial" w:cs="Arial"/>
                <w:b/>
                <w:bCs/>
                <w:color w:val="000000"/>
                <w:sz w:val="18"/>
                <w:szCs w:val="18"/>
                <w:lang w:eastAsia="pl-PL"/>
              </w:rPr>
              <w:t>na</w:t>
            </w:r>
            <w:r w:rsidR="00073090">
              <w:rPr>
                <w:rFonts w:ascii="Arial" w:eastAsia="Times New Roman" w:hAnsi="Arial" w:cs="Arial"/>
                <w:b/>
                <w:bCs/>
                <w:color w:val="000000"/>
                <w:sz w:val="18"/>
                <w:szCs w:val="18"/>
                <w:lang w:eastAsia="pl-PL"/>
              </w:rPr>
              <w:t xml:space="preserve"> dzień 31-12-202</w:t>
            </w:r>
            <w:r w:rsidR="00F104F3">
              <w:rPr>
                <w:rFonts w:ascii="Arial" w:eastAsia="Times New Roman" w:hAnsi="Arial" w:cs="Arial"/>
                <w:b/>
                <w:bCs/>
                <w:color w:val="000000"/>
                <w:sz w:val="18"/>
                <w:szCs w:val="18"/>
                <w:lang w:eastAsia="pl-PL"/>
              </w:rPr>
              <w:t>4</w:t>
            </w:r>
            <w:r w:rsidR="00073090">
              <w:rPr>
                <w:rFonts w:ascii="Arial" w:eastAsia="Times New Roman" w:hAnsi="Arial" w:cs="Arial"/>
                <w:b/>
                <w:bCs/>
                <w:color w:val="000000"/>
                <w:sz w:val="18"/>
                <w:szCs w:val="18"/>
                <w:lang w:eastAsia="pl-PL"/>
              </w:rPr>
              <w:t xml:space="preserve"> r.</w:t>
            </w:r>
          </w:p>
          <w:p w14:paraId="0DB42C0A" w14:textId="33C3009B" w:rsidR="00073090" w:rsidRPr="00795D72" w:rsidRDefault="00073090" w:rsidP="00795D72">
            <w:pPr>
              <w:spacing w:after="0" w:line="240" w:lineRule="auto"/>
              <w:jc w:val="center"/>
              <w:rPr>
                <w:rFonts w:ascii="Arial" w:eastAsia="Times New Roman" w:hAnsi="Arial" w:cs="Arial"/>
                <w:b/>
                <w:bCs/>
                <w:color w:val="000000"/>
                <w:sz w:val="18"/>
                <w:szCs w:val="18"/>
                <w:lang w:eastAsia="pl-PL"/>
              </w:rPr>
            </w:pPr>
          </w:p>
        </w:tc>
        <w:tc>
          <w:tcPr>
            <w:tcW w:w="455" w:type="dxa"/>
            <w:tcBorders>
              <w:top w:val="single" w:sz="4" w:space="0" w:color="auto"/>
              <w:left w:val="nil"/>
              <w:bottom w:val="nil"/>
              <w:right w:val="nil"/>
            </w:tcBorders>
            <w:noWrap/>
            <w:vAlign w:val="bottom"/>
            <w:hideMark/>
          </w:tcPr>
          <w:p w14:paraId="540A3B65"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196" w:type="dxa"/>
            <w:tcBorders>
              <w:top w:val="single" w:sz="4" w:space="0" w:color="auto"/>
              <w:left w:val="nil"/>
              <w:bottom w:val="nil"/>
              <w:right w:val="nil"/>
            </w:tcBorders>
            <w:noWrap/>
            <w:vAlign w:val="bottom"/>
            <w:hideMark/>
          </w:tcPr>
          <w:p w14:paraId="279581A3"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480" w:type="dxa"/>
            <w:gridSpan w:val="2"/>
            <w:tcBorders>
              <w:top w:val="single" w:sz="4" w:space="0" w:color="auto"/>
              <w:left w:val="nil"/>
              <w:bottom w:val="nil"/>
              <w:right w:val="nil"/>
            </w:tcBorders>
            <w:noWrap/>
            <w:vAlign w:val="bottom"/>
            <w:hideMark/>
          </w:tcPr>
          <w:p w14:paraId="2D9B0BEE"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742" w:type="dxa"/>
            <w:gridSpan w:val="2"/>
            <w:tcBorders>
              <w:top w:val="single" w:sz="4" w:space="0" w:color="auto"/>
              <w:left w:val="nil"/>
              <w:bottom w:val="nil"/>
              <w:right w:val="nil"/>
            </w:tcBorders>
            <w:noWrap/>
            <w:vAlign w:val="bottom"/>
            <w:hideMark/>
          </w:tcPr>
          <w:p w14:paraId="30256867"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196" w:type="dxa"/>
            <w:tcBorders>
              <w:top w:val="single" w:sz="4" w:space="0" w:color="auto"/>
              <w:left w:val="nil"/>
              <w:bottom w:val="nil"/>
              <w:right w:val="nil"/>
            </w:tcBorders>
            <w:noWrap/>
            <w:vAlign w:val="bottom"/>
            <w:hideMark/>
          </w:tcPr>
          <w:p w14:paraId="26230113"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1600" w:type="dxa"/>
            <w:tcBorders>
              <w:top w:val="single" w:sz="4" w:space="0" w:color="auto"/>
              <w:left w:val="nil"/>
              <w:bottom w:val="nil"/>
              <w:right w:val="nil"/>
            </w:tcBorders>
            <w:noWrap/>
            <w:vAlign w:val="bottom"/>
            <w:hideMark/>
          </w:tcPr>
          <w:p w14:paraId="27ECFE96"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196" w:type="dxa"/>
            <w:tcBorders>
              <w:top w:val="single" w:sz="4" w:space="0" w:color="auto"/>
              <w:left w:val="nil"/>
              <w:bottom w:val="nil"/>
              <w:right w:val="nil"/>
            </w:tcBorders>
            <w:noWrap/>
            <w:vAlign w:val="bottom"/>
            <w:hideMark/>
          </w:tcPr>
          <w:p w14:paraId="49EF7B50"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201" w:type="dxa"/>
            <w:tcBorders>
              <w:top w:val="single" w:sz="4" w:space="0" w:color="auto"/>
              <w:left w:val="nil"/>
              <w:bottom w:val="nil"/>
              <w:right w:val="single" w:sz="4" w:space="0" w:color="auto"/>
            </w:tcBorders>
            <w:noWrap/>
            <w:vAlign w:val="bottom"/>
            <w:hideMark/>
          </w:tcPr>
          <w:p w14:paraId="035A7618"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r>
      <w:tr w:rsidR="00795D72" w:rsidRPr="00795D72" w14:paraId="3F5E6B37" w14:textId="77777777" w:rsidTr="00073090">
        <w:trPr>
          <w:gridAfter w:val="1"/>
          <w:wAfter w:w="44" w:type="dxa"/>
          <w:trHeight w:val="465"/>
        </w:trPr>
        <w:tc>
          <w:tcPr>
            <w:tcW w:w="3402" w:type="dxa"/>
            <w:gridSpan w:val="2"/>
            <w:tcBorders>
              <w:top w:val="nil"/>
              <w:left w:val="single" w:sz="8" w:space="0" w:color="000000"/>
              <w:bottom w:val="nil"/>
              <w:right w:val="single" w:sz="4" w:space="0" w:color="000000"/>
            </w:tcBorders>
            <w:shd w:val="clear" w:color="000000" w:fill="FFFFFF"/>
            <w:vAlign w:val="center"/>
            <w:hideMark/>
          </w:tcPr>
          <w:p w14:paraId="5312F350" w14:textId="77777777" w:rsidR="00795D72" w:rsidRPr="00795D72" w:rsidRDefault="00795D72" w:rsidP="00795D72">
            <w:pPr>
              <w:spacing w:after="0" w:line="240" w:lineRule="auto"/>
              <w:jc w:val="center"/>
              <w:rPr>
                <w:rFonts w:ascii="Arial" w:eastAsia="Times New Roman" w:hAnsi="Arial" w:cs="Arial"/>
                <w:b/>
                <w:bCs/>
                <w:color w:val="000000"/>
                <w:sz w:val="14"/>
                <w:szCs w:val="14"/>
                <w:lang w:eastAsia="pl-PL"/>
              </w:rPr>
            </w:pPr>
            <w:r w:rsidRPr="00795D72">
              <w:rPr>
                <w:rFonts w:ascii="Arial" w:eastAsia="Times New Roman" w:hAnsi="Arial" w:cs="Arial"/>
                <w:b/>
                <w:bCs/>
                <w:color w:val="000000"/>
                <w:sz w:val="14"/>
                <w:szCs w:val="14"/>
                <w:lang w:eastAsia="pl-PL"/>
              </w:rPr>
              <w:t>Powiat Goleniowski</w:t>
            </w: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190D3655" w14:textId="77777777" w:rsidR="00795D72" w:rsidRPr="00795D72" w:rsidRDefault="00795D72" w:rsidP="00795D72">
            <w:pPr>
              <w:spacing w:after="0" w:line="240" w:lineRule="auto"/>
              <w:rPr>
                <w:rFonts w:ascii="Arial" w:eastAsia="Times New Roman" w:hAnsi="Arial" w:cs="Arial"/>
                <w:b/>
                <w:bCs/>
                <w:color w:val="000000"/>
                <w:sz w:val="18"/>
                <w:szCs w:val="18"/>
                <w:lang w:eastAsia="pl-PL"/>
              </w:rPr>
            </w:pPr>
          </w:p>
        </w:tc>
        <w:tc>
          <w:tcPr>
            <w:tcW w:w="3669" w:type="dxa"/>
            <w:gridSpan w:val="8"/>
            <w:vMerge w:val="restart"/>
            <w:tcBorders>
              <w:top w:val="nil"/>
              <w:left w:val="nil"/>
              <w:bottom w:val="nil"/>
              <w:right w:val="nil"/>
            </w:tcBorders>
            <w:shd w:val="clear" w:color="000000" w:fill="FFFFFF"/>
            <w:vAlign w:val="center"/>
            <w:hideMark/>
          </w:tcPr>
          <w:p w14:paraId="2AEA0E6E" w14:textId="77777777" w:rsidR="00795D72" w:rsidRPr="00795D72" w:rsidRDefault="00795D72" w:rsidP="00795D72">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Regionalna Izba Obrachunkowa w Szczecinie</w:t>
            </w:r>
          </w:p>
        </w:tc>
        <w:tc>
          <w:tcPr>
            <w:tcW w:w="397" w:type="dxa"/>
            <w:gridSpan w:val="2"/>
            <w:tcBorders>
              <w:top w:val="nil"/>
              <w:left w:val="nil"/>
              <w:bottom w:val="nil"/>
              <w:right w:val="single" w:sz="4" w:space="0" w:color="000000"/>
            </w:tcBorders>
            <w:noWrap/>
            <w:vAlign w:val="bottom"/>
            <w:hideMark/>
          </w:tcPr>
          <w:p w14:paraId="70386A99" w14:textId="77777777" w:rsidR="00795D72" w:rsidRPr="00795D72" w:rsidRDefault="00795D72" w:rsidP="00795D72">
            <w:pPr>
              <w:spacing w:after="0" w:line="240" w:lineRule="auto"/>
              <w:jc w:val="center"/>
              <w:rPr>
                <w:rFonts w:ascii="Arial" w:eastAsia="Times New Roman" w:hAnsi="Arial" w:cs="Arial"/>
                <w:color w:val="000000"/>
                <w:sz w:val="20"/>
                <w:szCs w:val="20"/>
                <w:lang w:eastAsia="pl-PL"/>
              </w:rPr>
            </w:pPr>
          </w:p>
        </w:tc>
      </w:tr>
      <w:tr w:rsidR="00795D72" w:rsidRPr="00795D72" w14:paraId="1326FF45" w14:textId="77777777" w:rsidTr="00073090">
        <w:trPr>
          <w:gridAfter w:val="1"/>
          <w:wAfter w:w="44" w:type="dxa"/>
          <w:trHeight w:val="108"/>
        </w:trPr>
        <w:tc>
          <w:tcPr>
            <w:tcW w:w="3402" w:type="dxa"/>
            <w:gridSpan w:val="2"/>
            <w:vMerge w:val="restart"/>
            <w:tcBorders>
              <w:top w:val="nil"/>
              <w:left w:val="single" w:sz="8" w:space="0" w:color="000000"/>
              <w:bottom w:val="nil"/>
              <w:right w:val="single" w:sz="4" w:space="0" w:color="000000"/>
            </w:tcBorders>
            <w:shd w:val="clear" w:color="000000" w:fill="FFFFFF"/>
            <w:hideMark/>
          </w:tcPr>
          <w:p w14:paraId="2443EBBB" w14:textId="14F5B7CC" w:rsidR="00795D72" w:rsidRPr="00795D72" w:rsidRDefault="00795D72" w:rsidP="00795D72">
            <w:pPr>
              <w:spacing w:after="0" w:line="240" w:lineRule="auto"/>
              <w:jc w:val="center"/>
              <w:rPr>
                <w:rFonts w:ascii="Arial" w:eastAsia="Times New Roman" w:hAnsi="Arial" w:cs="Arial"/>
                <w:color w:val="000000"/>
                <w:sz w:val="14"/>
                <w:szCs w:val="14"/>
                <w:lang w:eastAsia="pl-PL"/>
              </w:rPr>
            </w:pPr>
            <w:r w:rsidRPr="00795D72">
              <w:rPr>
                <w:rFonts w:ascii="Arial" w:eastAsia="Times New Roman" w:hAnsi="Arial" w:cs="Arial"/>
                <w:color w:val="000000"/>
                <w:sz w:val="14"/>
                <w:szCs w:val="14"/>
                <w:lang w:eastAsia="pl-PL"/>
              </w:rPr>
              <w:t>ul.</w:t>
            </w:r>
            <w:r w:rsidR="00885751">
              <w:rPr>
                <w:rFonts w:ascii="Arial" w:eastAsia="Times New Roman" w:hAnsi="Arial" w:cs="Arial"/>
                <w:color w:val="000000"/>
                <w:sz w:val="14"/>
                <w:szCs w:val="14"/>
                <w:lang w:eastAsia="pl-PL"/>
              </w:rPr>
              <w:t xml:space="preserve"> </w:t>
            </w:r>
            <w:r w:rsidRPr="00795D72">
              <w:rPr>
                <w:rFonts w:ascii="Arial" w:eastAsia="Times New Roman" w:hAnsi="Arial" w:cs="Arial"/>
                <w:color w:val="000000"/>
                <w:sz w:val="14"/>
                <w:szCs w:val="14"/>
                <w:lang w:eastAsia="pl-PL"/>
              </w:rPr>
              <w:t>Dworcowa 1</w:t>
            </w: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5CB73B1A" w14:textId="77777777" w:rsidR="00795D72" w:rsidRPr="00795D72" w:rsidRDefault="00795D72" w:rsidP="00795D72">
            <w:pPr>
              <w:spacing w:after="0" w:line="240" w:lineRule="auto"/>
              <w:rPr>
                <w:rFonts w:ascii="Arial" w:eastAsia="Times New Roman" w:hAnsi="Arial" w:cs="Arial"/>
                <w:b/>
                <w:bCs/>
                <w:color w:val="000000"/>
                <w:sz w:val="18"/>
                <w:szCs w:val="18"/>
                <w:lang w:eastAsia="pl-PL"/>
              </w:rPr>
            </w:pPr>
          </w:p>
        </w:tc>
        <w:tc>
          <w:tcPr>
            <w:tcW w:w="3669" w:type="dxa"/>
            <w:gridSpan w:val="8"/>
            <w:vMerge/>
            <w:tcBorders>
              <w:top w:val="nil"/>
              <w:left w:val="nil"/>
              <w:bottom w:val="nil"/>
              <w:right w:val="nil"/>
            </w:tcBorders>
            <w:vAlign w:val="center"/>
            <w:hideMark/>
          </w:tcPr>
          <w:p w14:paraId="7C6329EF" w14:textId="77777777" w:rsidR="00795D72" w:rsidRPr="00795D72" w:rsidRDefault="00795D72" w:rsidP="00795D72">
            <w:pPr>
              <w:spacing w:after="0" w:line="240" w:lineRule="auto"/>
              <w:rPr>
                <w:rFonts w:ascii="Arial" w:eastAsia="Times New Roman" w:hAnsi="Arial" w:cs="Arial"/>
                <w:color w:val="000000"/>
                <w:sz w:val="20"/>
                <w:szCs w:val="20"/>
                <w:lang w:eastAsia="pl-PL"/>
              </w:rPr>
            </w:pPr>
          </w:p>
        </w:tc>
        <w:tc>
          <w:tcPr>
            <w:tcW w:w="196" w:type="dxa"/>
            <w:tcBorders>
              <w:top w:val="nil"/>
              <w:left w:val="nil"/>
              <w:bottom w:val="nil"/>
              <w:right w:val="nil"/>
            </w:tcBorders>
            <w:noWrap/>
            <w:vAlign w:val="bottom"/>
            <w:hideMark/>
          </w:tcPr>
          <w:p w14:paraId="034CBFB2" w14:textId="77777777" w:rsidR="00795D72" w:rsidRPr="00795D72" w:rsidRDefault="00795D72" w:rsidP="00795D72">
            <w:pPr>
              <w:spacing w:after="0" w:line="240" w:lineRule="auto"/>
              <w:jc w:val="center"/>
              <w:rPr>
                <w:rFonts w:ascii="Arial" w:eastAsia="Times New Roman" w:hAnsi="Arial" w:cs="Arial"/>
                <w:color w:val="000000"/>
                <w:sz w:val="14"/>
                <w:szCs w:val="14"/>
                <w:lang w:eastAsia="pl-PL"/>
              </w:rPr>
            </w:pPr>
          </w:p>
        </w:tc>
        <w:tc>
          <w:tcPr>
            <w:tcW w:w="201" w:type="dxa"/>
            <w:tcBorders>
              <w:top w:val="nil"/>
              <w:left w:val="nil"/>
              <w:bottom w:val="nil"/>
              <w:right w:val="single" w:sz="4" w:space="0" w:color="auto"/>
            </w:tcBorders>
            <w:noWrap/>
            <w:vAlign w:val="bottom"/>
            <w:hideMark/>
          </w:tcPr>
          <w:p w14:paraId="3262CB88"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r>
      <w:tr w:rsidR="00795D72" w:rsidRPr="00795D72" w14:paraId="33B56E29" w14:textId="77777777" w:rsidTr="00073090">
        <w:trPr>
          <w:gridAfter w:val="1"/>
          <w:wAfter w:w="44" w:type="dxa"/>
          <w:trHeight w:val="231"/>
        </w:trPr>
        <w:tc>
          <w:tcPr>
            <w:tcW w:w="3402" w:type="dxa"/>
            <w:gridSpan w:val="2"/>
            <w:vMerge/>
            <w:tcBorders>
              <w:top w:val="nil"/>
              <w:left w:val="single" w:sz="8" w:space="0" w:color="000000"/>
              <w:bottom w:val="nil"/>
              <w:right w:val="single" w:sz="4" w:space="0" w:color="000000"/>
            </w:tcBorders>
            <w:vAlign w:val="center"/>
            <w:hideMark/>
          </w:tcPr>
          <w:p w14:paraId="5A1BC2E5" w14:textId="77777777" w:rsidR="00795D72" w:rsidRPr="00795D72" w:rsidRDefault="00795D72" w:rsidP="00795D72">
            <w:pPr>
              <w:spacing w:after="0" w:line="240" w:lineRule="auto"/>
              <w:rPr>
                <w:rFonts w:ascii="Arial" w:eastAsia="Times New Roman" w:hAnsi="Arial" w:cs="Arial"/>
                <w:color w:val="000000"/>
                <w:sz w:val="14"/>
                <w:szCs w:val="14"/>
                <w:lang w:eastAsia="pl-PL"/>
              </w:rPr>
            </w:pP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7610BA4F" w14:textId="77777777" w:rsidR="00795D72" w:rsidRPr="00795D72" w:rsidRDefault="00795D72" w:rsidP="00795D72">
            <w:pPr>
              <w:spacing w:after="0" w:line="240" w:lineRule="auto"/>
              <w:rPr>
                <w:rFonts w:ascii="Arial" w:eastAsia="Times New Roman" w:hAnsi="Arial" w:cs="Arial"/>
                <w:b/>
                <w:bCs/>
                <w:color w:val="000000"/>
                <w:sz w:val="18"/>
                <w:szCs w:val="18"/>
                <w:lang w:eastAsia="pl-PL"/>
              </w:rPr>
            </w:pPr>
          </w:p>
        </w:tc>
        <w:tc>
          <w:tcPr>
            <w:tcW w:w="3865" w:type="dxa"/>
            <w:gridSpan w:val="9"/>
            <w:vMerge w:val="restart"/>
            <w:tcBorders>
              <w:top w:val="nil"/>
              <w:left w:val="nil"/>
              <w:bottom w:val="nil"/>
              <w:right w:val="nil"/>
            </w:tcBorders>
            <w:shd w:val="clear" w:color="000000" w:fill="FFFFFF"/>
            <w:vAlign w:val="center"/>
          </w:tcPr>
          <w:p w14:paraId="7AC850D9" w14:textId="75BAAB21" w:rsidR="00795D72" w:rsidRPr="00795D72" w:rsidRDefault="00795D72" w:rsidP="00795D72">
            <w:pPr>
              <w:spacing w:after="0" w:line="240" w:lineRule="auto"/>
              <w:jc w:val="center"/>
              <w:rPr>
                <w:rFonts w:ascii="Arial" w:eastAsia="Times New Roman" w:hAnsi="Arial" w:cs="Arial"/>
                <w:color w:val="000000"/>
                <w:sz w:val="20"/>
                <w:szCs w:val="20"/>
                <w:lang w:eastAsia="pl-PL"/>
              </w:rPr>
            </w:pPr>
          </w:p>
        </w:tc>
        <w:tc>
          <w:tcPr>
            <w:tcW w:w="201" w:type="dxa"/>
            <w:tcBorders>
              <w:top w:val="nil"/>
              <w:left w:val="nil"/>
              <w:bottom w:val="nil"/>
              <w:right w:val="single" w:sz="4" w:space="0" w:color="auto"/>
            </w:tcBorders>
            <w:noWrap/>
            <w:vAlign w:val="bottom"/>
            <w:hideMark/>
          </w:tcPr>
          <w:p w14:paraId="71D28140"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r>
      <w:tr w:rsidR="00795D72" w:rsidRPr="00795D72" w14:paraId="5DC8D79F" w14:textId="77777777" w:rsidTr="00073090">
        <w:trPr>
          <w:gridAfter w:val="1"/>
          <w:wAfter w:w="44" w:type="dxa"/>
          <w:trHeight w:val="45"/>
        </w:trPr>
        <w:tc>
          <w:tcPr>
            <w:tcW w:w="3402" w:type="dxa"/>
            <w:gridSpan w:val="2"/>
            <w:tcBorders>
              <w:top w:val="nil"/>
              <w:left w:val="single" w:sz="8" w:space="0" w:color="000000"/>
              <w:bottom w:val="nil"/>
              <w:right w:val="single" w:sz="4" w:space="0" w:color="000000"/>
            </w:tcBorders>
            <w:shd w:val="clear" w:color="000000" w:fill="FFFFFF"/>
            <w:vAlign w:val="bottom"/>
            <w:hideMark/>
          </w:tcPr>
          <w:p w14:paraId="524FE2C0" w14:textId="77777777" w:rsidR="00795D72" w:rsidRPr="00795D72" w:rsidRDefault="00795D72" w:rsidP="00795D72">
            <w:pPr>
              <w:spacing w:after="0" w:line="240" w:lineRule="auto"/>
              <w:jc w:val="center"/>
              <w:rPr>
                <w:rFonts w:ascii="Arial" w:eastAsia="Times New Roman" w:hAnsi="Arial" w:cs="Arial"/>
                <w:color w:val="000000"/>
                <w:sz w:val="14"/>
                <w:szCs w:val="14"/>
                <w:lang w:eastAsia="pl-PL"/>
              </w:rPr>
            </w:pPr>
            <w:r w:rsidRPr="00795D72">
              <w:rPr>
                <w:rFonts w:ascii="Arial" w:eastAsia="Times New Roman" w:hAnsi="Arial" w:cs="Arial"/>
                <w:color w:val="000000"/>
                <w:sz w:val="14"/>
                <w:szCs w:val="14"/>
                <w:lang w:eastAsia="pl-PL"/>
              </w:rPr>
              <w:t>72-100 Goleniów</w:t>
            </w: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5DBAC101" w14:textId="77777777" w:rsidR="00795D72" w:rsidRPr="00795D72" w:rsidRDefault="00795D72" w:rsidP="00795D72">
            <w:pPr>
              <w:spacing w:after="0" w:line="240" w:lineRule="auto"/>
              <w:rPr>
                <w:rFonts w:ascii="Arial" w:eastAsia="Times New Roman" w:hAnsi="Arial" w:cs="Arial"/>
                <w:b/>
                <w:bCs/>
                <w:color w:val="000000"/>
                <w:sz w:val="18"/>
                <w:szCs w:val="18"/>
                <w:lang w:eastAsia="pl-PL"/>
              </w:rPr>
            </w:pPr>
          </w:p>
        </w:tc>
        <w:tc>
          <w:tcPr>
            <w:tcW w:w="3865" w:type="dxa"/>
            <w:gridSpan w:val="9"/>
            <w:vMerge/>
            <w:tcBorders>
              <w:top w:val="nil"/>
              <w:left w:val="nil"/>
              <w:bottom w:val="nil"/>
              <w:right w:val="nil"/>
            </w:tcBorders>
            <w:vAlign w:val="center"/>
          </w:tcPr>
          <w:p w14:paraId="608B3AB9" w14:textId="77777777" w:rsidR="00795D72" w:rsidRPr="00795D72" w:rsidRDefault="00795D72" w:rsidP="00795D72">
            <w:pPr>
              <w:spacing w:after="0" w:line="240" w:lineRule="auto"/>
              <w:rPr>
                <w:rFonts w:ascii="Arial" w:eastAsia="Times New Roman" w:hAnsi="Arial" w:cs="Arial"/>
                <w:color w:val="000000"/>
                <w:sz w:val="20"/>
                <w:szCs w:val="20"/>
                <w:lang w:eastAsia="pl-PL"/>
              </w:rPr>
            </w:pPr>
          </w:p>
        </w:tc>
        <w:tc>
          <w:tcPr>
            <w:tcW w:w="201" w:type="dxa"/>
            <w:tcBorders>
              <w:top w:val="nil"/>
              <w:left w:val="nil"/>
              <w:bottom w:val="nil"/>
              <w:right w:val="single" w:sz="4" w:space="0" w:color="auto"/>
            </w:tcBorders>
            <w:noWrap/>
            <w:vAlign w:val="bottom"/>
            <w:hideMark/>
          </w:tcPr>
          <w:p w14:paraId="5858B29B"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r>
      <w:tr w:rsidR="00795D72" w:rsidRPr="00795D72" w14:paraId="095CAC66" w14:textId="77777777" w:rsidTr="000F4B74">
        <w:trPr>
          <w:gridAfter w:val="1"/>
          <w:wAfter w:w="44" w:type="dxa"/>
          <w:trHeight w:val="108"/>
        </w:trPr>
        <w:tc>
          <w:tcPr>
            <w:tcW w:w="3402" w:type="dxa"/>
            <w:gridSpan w:val="2"/>
            <w:vMerge w:val="restart"/>
            <w:tcBorders>
              <w:top w:val="nil"/>
              <w:left w:val="single" w:sz="4" w:space="0" w:color="auto"/>
              <w:bottom w:val="nil"/>
              <w:right w:val="single" w:sz="4" w:space="0" w:color="000000"/>
            </w:tcBorders>
            <w:noWrap/>
            <w:vAlign w:val="bottom"/>
            <w:hideMark/>
          </w:tcPr>
          <w:p w14:paraId="568FB9F9" w14:textId="77777777" w:rsidR="00795D72" w:rsidRPr="00795D72" w:rsidRDefault="00795D72" w:rsidP="00795D72">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62DE6A15" w14:textId="77777777" w:rsidR="00795D72" w:rsidRPr="00795D72" w:rsidRDefault="00795D72" w:rsidP="00795D72">
            <w:pPr>
              <w:spacing w:after="0" w:line="240" w:lineRule="auto"/>
              <w:rPr>
                <w:rFonts w:ascii="Arial" w:eastAsia="Times New Roman" w:hAnsi="Arial" w:cs="Arial"/>
                <w:b/>
                <w:bCs/>
                <w:color w:val="000000"/>
                <w:sz w:val="18"/>
                <w:szCs w:val="18"/>
                <w:lang w:eastAsia="pl-PL"/>
              </w:rPr>
            </w:pPr>
          </w:p>
        </w:tc>
        <w:tc>
          <w:tcPr>
            <w:tcW w:w="455" w:type="dxa"/>
            <w:tcBorders>
              <w:top w:val="nil"/>
              <w:left w:val="nil"/>
              <w:bottom w:val="single" w:sz="4" w:space="0" w:color="auto"/>
              <w:right w:val="nil"/>
            </w:tcBorders>
            <w:noWrap/>
            <w:vAlign w:val="bottom"/>
            <w:hideMark/>
          </w:tcPr>
          <w:p w14:paraId="0998A5A9" w14:textId="77777777" w:rsidR="00795D72" w:rsidRPr="00795D72" w:rsidRDefault="00795D72" w:rsidP="00795D72">
            <w:pPr>
              <w:spacing w:after="0" w:line="240" w:lineRule="auto"/>
              <w:jc w:val="center"/>
              <w:rPr>
                <w:rFonts w:ascii="Arial" w:eastAsia="Times New Roman" w:hAnsi="Arial" w:cs="Arial"/>
                <w:color w:val="000000"/>
                <w:sz w:val="20"/>
                <w:szCs w:val="20"/>
                <w:lang w:eastAsia="pl-PL"/>
              </w:rPr>
            </w:pPr>
          </w:p>
        </w:tc>
        <w:tc>
          <w:tcPr>
            <w:tcW w:w="515" w:type="dxa"/>
            <w:gridSpan w:val="2"/>
            <w:tcBorders>
              <w:top w:val="nil"/>
              <w:left w:val="nil"/>
              <w:bottom w:val="single" w:sz="4" w:space="0" w:color="auto"/>
              <w:right w:val="nil"/>
            </w:tcBorders>
            <w:noWrap/>
            <w:vAlign w:val="bottom"/>
            <w:hideMark/>
          </w:tcPr>
          <w:p w14:paraId="40180BCD" w14:textId="77777777" w:rsidR="00795D72" w:rsidRPr="00795D72" w:rsidRDefault="00795D72" w:rsidP="00795D72">
            <w:pPr>
              <w:spacing w:after="0" w:line="240" w:lineRule="auto"/>
              <w:rPr>
                <w:rFonts w:ascii="Times New Roman" w:eastAsia="Times New Roman" w:hAnsi="Times New Roman" w:cs="Times New Roman"/>
                <w:sz w:val="20"/>
                <w:szCs w:val="20"/>
                <w:lang w:eastAsia="pl-PL"/>
              </w:rPr>
            </w:pPr>
          </w:p>
        </w:tc>
        <w:tc>
          <w:tcPr>
            <w:tcW w:w="161" w:type="dxa"/>
            <w:tcBorders>
              <w:top w:val="nil"/>
              <w:left w:val="nil"/>
              <w:bottom w:val="single" w:sz="4" w:space="0" w:color="auto"/>
              <w:right w:val="nil"/>
            </w:tcBorders>
            <w:noWrap/>
            <w:vAlign w:val="bottom"/>
            <w:hideMark/>
          </w:tcPr>
          <w:p w14:paraId="75899548" w14:textId="77777777" w:rsidR="00795D72" w:rsidRPr="00795D72" w:rsidRDefault="00795D72" w:rsidP="00795D72">
            <w:pPr>
              <w:spacing w:after="0" w:line="240" w:lineRule="auto"/>
              <w:rPr>
                <w:rFonts w:ascii="Times New Roman" w:eastAsia="Times New Roman" w:hAnsi="Times New Roman" w:cs="Times New Roman"/>
                <w:sz w:val="20"/>
                <w:szCs w:val="20"/>
                <w:lang w:eastAsia="pl-PL"/>
              </w:rPr>
            </w:pPr>
          </w:p>
        </w:tc>
        <w:tc>
          <w:tcPr>
            <w:tcW w:w="742" w:type="dxa"/>
            <w:gridSpan w:val="2"/>
            <w:tcBorders>
              <w:top w:val="nil"/>
              <w:left w:val="nil"/>
              <w:bottom w:val="single" w:sz="4" w:space="0" w:color="auto"/>
              <w:right w:val="nil"/>
            </w:tcBorders>
            <w:noWrap/>
            <w:vAlign w:val="bottom"/>
            <w:hideMark/>
          </w:tcPr>
          <w:p w14:paraId="3A30D4E1" w14:textId="77777777" w:rsidR="00795D72" w:rsidRPr="00795D72" w:rsidRDefault="00795D72" w:rsidP="00795D72">
            <w:pPr>
              <w:spacing w:after="0" w:line="240" w:lineRule="auto"/>
              <w:rPr>
                <w:rFonts w:ascii="Times New Roman" w:eastAsia="Times New Roman" w:hAnsi="Times New Roman" w:cs="Times New Roman"/>
                <w:sz w:val="20"/>
                <w:szCs w:val="20"/>
                <w:lang w:eastAsia="pl-PL"/>
              </w:rPr>
            </w:pPr>
          </w:p>
        </w:tc>
        <w:tc>
          <w:tcPr>
            <w:tcW w:w="196" w:type="dxa"/>
            <w:tcBorders>
              <w:top w:val="nil"/>
              <w:left w:val="nil"/>
              <w:bottom w:val="single" w:sz="4" w:space="0" w:color="auto"/>
              <w:right w:val="nil"/>
            </w:tcBorders>
            <w:noWrap/>
            <w:vAlign w:val="bottom"/>
            <w:hideMark/>
          </w:tcPr>
          <w:p w14:paraId="7E63A0F7" w14:textId="77777777" w:rsidR="00795D72" w:rsidRPr="00795D72" w:rsidRDefault="00795D72" w:rsidP="00795D72">
            <w:pPr>
              <w:spacing w:after="0" w:line="240" w:lineRule="auto"/>
              <w:rPr>
                <w:rFonts w:ascii="Times New Roman" w:eastAsia="Times New Roman" w:hAnsi="Times New Roman" w:cs="Times New Roman"/>
                <w:sz w:val="20"/>
                <w:szCs w:val="20"/>
                <w:lang w:eastAsia="pl-PL"/>
              </w:rPr>
            </w:pPr>
          </w:p>
        </w:tc>
        <w:tc>
          <w:tcPr>
            <w:tcW w:w="1600" w:type="dxa"/>
            <w:tcBorders>
              <w:top w:val="nil"/>
              <w:left w:val="nil"/>
              <w:bottom w:val="single" w:sz="4" w:space="0" w:color="auto"/>
              <w:right w:val="nil"/>
            </w:tcBorders>
            <w:noWrap/>
            <w:vAlign w:val="bottom"/>
            <w:hideMark/>
          </w:tcPr>
          <w:p w14:paraId="4F230CC8" w14:textId="77777777" w:rsidR="00795D72" w:rsidRPr="00795D72" w:rsidRDefault="00795D72" w:rsidP="00795D72">
            <w:pPr>
              <w:spacing w:after="0" w:line="240" w:lineRule="auto"/>
              <w:rPr>
                <w:rFonts w:ascii="Times New Roman" w:eastAsia="Times New Roman" w:hAnsi="Times New Roman" w:cs="Times New Roman"/>
                <w:sz w:val="20"/>
                <w:szCs w:val="20"/>
                <w:lang w:eastAsia="pl-PL"/>
              </w:rPr>
            </w:pPr>
          </w:p>
        </w:tc>
        <w:tc>
          <w:tcPr>
            <w:tcW w:w="196" w:type="dxa"/>
            <w:tcBorders>
              <w:top w:val="nil"/>
              <w:left w:val="nil"/>
              <w:bottom w:val="single" w:sz="4" w:space="0" w:color="auto"/>
              <w:right w:val="nil"/>
            </w:tcBorders>
            <w:noWrap/>
            <w:vAlign w:val="bottom"/>
            <w:hideMark/>
          </w:tcPr>
          <w:p w14:paraId="0EAE219C" w14:textId="77777777" w:rsidR="00795D72" w:rsidRPr="00795D72" w:rsidRDefault="00795D72" w:rsidP="00795D72">
            <w:pPr>
              <w:spacing w:after="0" w:line="240" w:lineRule="auto"/>
              <w:rPr>
                <w:rFonts w:ascii="Times New Roman" w:eastAsia="Times New Roman" w:hAnsi="Times New Roman" w:cs="Times New Roman"/>
                <w:sz w:val="20"/>
                <w:szCs w:val="20"/>
                <w:lang w:eastAsia="pl-PL"/>
              </w:rPr>
            </w:pPr>
          </w:p>
        </w:tc>
        <w:tc>
          <w:tcPr>
            <w:tcW w:w="201" w:type="dxa"/>
            <w:tcBorders>
              <w:top w:val="nil"/>
              <w:left w:val="nil"/>
              <w:bottom w:val="single" w:sz="4" w:space="0" w:color="auto"/>
              <w:right w:val="single" w:sz="4" w:space="0" w:color="auto"/>
            </w:tcBorders>
            <w:noWrap/>
            <w:vAlign w:val="bottom"/>
            <w:hideMark/>
          </w:tcPr>
          <w:p w14:paraId="494C260D" w14:textId="77777777" w:rsidR="00795D72" w:rsidRPr="00795D72" w:rsidRDefault="00795D72"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r>
      <w:tr w:rsidR="000F4B74" w:rsidRPr="00795D72" w14:paraId="768B000C" w14:textId="77777777" w:rsidTr="00734A1F">
        <w:trPr>
          <w:gridAfter w:val="1"/>
          <w:wAfter w:w="44" w:type="dxa"/>
          <w:trHeight w:val="450"/>
        </w:trPr>
        <w:tc>
          <w:tcPr>
            <w:tcW w:w="3402" w:type="dxa"/>
            <w:gridSpan w:val="2"/>
            <w:vMerge/>
            <w:tcBorders>
              <w:top w:val="nil"/>
              <w:left w:val="single" w:sz="4" w:space="0" w:color="auto"/>
              <w:bottom w:val="nil"/>
              <w:right w:val="single" w:sz="4" w:space="0" w:color="000000"/>
            </w:tcBorders>
            <w:vAlign w:val="center"/>
            <w:hideMark/>
          </w:tcPr>
          <w:p w14:paraId="434E7934" w14:textId="77777777" w:rsidR="000F4B74" w:rsidRPr="00795D72" w:rsidRDefault="000F4B74" w:rsidP="00795D72">
            <w:pPr>
              <w:spacing w:after="0" w:line="240" w:lineRule="auto"/>
              <w:rPr>
                <w:rFonts w:ascii="Arial" w:eastAsia="Times New Roman" w:hAnsi="Arial" w:cs="Arial"/>
                <w:color w:val="000000"/>
                <w:sz w:val="20"/>
                <w:szCs w:val="20"/>
                <w:lang w:eastAsia="pl-PL"/>
              </w:rPr>
            </w:pP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348CA9EA" w14:textId="77777777" w:rsidR="000F4B74" w:rsidRPr="00795D72" w:rsidRDefault="000F4B74" w:rsidP="00795D72">
            <w:pPr>
              <w:spacing w:after="0" w:line="240" w:lineRule="auto"/>
              <w:rPr>
                <w:rFonts w:ascii="Arial" w:eastAsia="Times New Roman" w:hAnsi="Arial" w:cs="Arial"/>
                <w:b/>
                <w:bCs/>
                <w:color w:val="000000"/>
                <w:sz w:val="18"/>
                <w:szCs w:val="18"/>
                <w:lang w:eastAsia="pl-PL"/>
              </w:rPr>
            </w:pPr>
          </w:p>
        </w:tc>
        <w:tc>
          <w:tcPr>
            <w:tcW w:w="4066" w:type="dxa"/>
            <w:gridSpan w:val="10"/>
            <w:vMerge w:val="restart"/>
            <w:tcBorders>
              <w:top w:val="single" w:sz="4" w:space="0" w:color="auto"/>
              <w:left w:val="nil"/>
              <w:right w:val="single" w:sz="4" w:space="0" w:color="auto"/>
            </w:tcBorders>
            <w:shd w:val="clear" w:color="000000" w:fill="FFFFFF"/>
            <w:vAlign w:val="center"/>
            <w:hideMark/>
          </w:tcPr>
          <w:p w14:paraId="288AAD5A" w14:textId="77777777" w:rsidR="000F4B74" w:rsidRPr="00795D72" w:rsidRDefault="000F4B74" w:rsidP="00073090">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Wysłać bez pisma przewodniego</w:t>
            </w:r>
          </w:p>
          <w:p w14:paraId="7832848C" w14:textId="4513ED7D" w:rsidR="000F4B74" w:rsidRPr="00795D72" w:rsidRDefault="000F4B74" w:rsidP="00795D72">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4AA6A815" w14:textId="5A82E257" w:rsidR="000F4B74" w:rsidRPr="00795D72" w:rsidRDefault="004D54E9" w:rsidP="00313933">
            <w:pPr>
              <w:spacing w:after="0" w:line="240" w:lineRule="auto"/>
              <w:jc w:val="center"/>
              <w:rPr>
                <w:rFonts w:ascii="Arial" w:eastAsia="Times New Roman" w:hAnsi="Arial" w:cs="Arial"/>
                <w:color w:val="000000"/>
                <w:sz w:val="20"/>
                <w:szCs w:val="20"/>
                <w:lang w:eastAsia="pl-PL"/>
              </w:rPr>
            </w:pPr>
            <w:r w:rsidRPr="004D54E9">
              <w:rPr>
                <w:rFonts w:ascii="Arial" w:eastAsia="Times New Roman" w:hAnsi="Arial" w:cs="Arial"/>
                <w:color w:val="000000" w:themeColor="text1"/>
                <w:sz w:val="20"/>
                <w:szCs w:val="20"/>
                <w:lang w:eastAsia="pl-PL"/>
              </w:rPr>
              <w:t>341B500C51934943</w:t>
            </w:r>
          </w:p>
        </w:tc>
      </w:tr>
      <w:tr w:rsidR="000F4B74" w:rsidRPr="00795D72" w14:paraId="44DE6F90" w14:textId="77777777" w:rsidTr="000F4B74">
        <w:trPr>
          <w:gridAfter w:val="1"/>
          <w:wAfter w:w="44" w:type="dxa"/>
          <w:trHeight w:val="450"/>
        </w:trPr>
        <w:tc>
          <w:tcPr>
            <w:tcW w:w="3402" w:type="dxa"/>
            <w:gridSpan w:val="2"/>
            <w:tcBorders>
              <w:top w:val="nil"/>
              <w:left w:val="single" w:sz="8" w:space="0" w:color="000000"/>
              <w:bottom w:val="single" w:sz="8" w:space="0" w:color="000000"/>
              <w:right w:val="single" w:sz="4" w:space="0" w:color="000000"/>
            </w:tcBorders>
            <w:shd w:val="clear" w:color="000000" w:fill="FFFFFF"/>
            <w:vAlign w:val="center"/>
            <w:hideMark/>
          </w:tcPr>
          <w:p w14:paraId="4D8DC511" w14:textId="77777777" w:rsidR="000F4B74" w:rsidRPr="00795D72" w:rsidRDefault="000F4B74" w:rsidP="00795D72">
            <w:pPr>
              <w:spacing w:after="0" w:line="240" w:lineRule="auto"/>
              <w:jc w:val="center"/>
              <w:rPr>
                <w:rFonts w:ascii="Arial" w:eastAsia="Times New Roman" w:hAnsi="Arial" w:cs="Arial"/>
                <w:b/>
                <w:bCs/>
                <w:i/>
                <w:iCs/>
                <w:color w:val="000000"/>
                <w:sz w:val="20"/>
                <w:szCs w:val="20"/>
                <w:lang w:eastAsia="pl-PL"/>
              </w:rPr>
            </w:pPr>
            <w:r w:rsidRPr="00795D72">
              <w:rPr>
                <w:rFonts w:ascii="Arial" w:eastAsia="Times New Roman" w:hAnsi="Arial" w:cs="Arial"/>
                <w:b/>
                <w:bCs/>
                <w:i/>
                <w:iCs/>
                <w:color w:val="000000"/>
                <w:sz w:val="20"/>
                <w:szCs w:val="20"/>
                <w:lang w:eastAsia="pl-PL"/>
              </w:rPr>
              <w:t xml:space="preserve">811684120     </w:t>
            </w:r>
          </w:p>
        </w:tc>
        <w:tc>
          <w:tcPr>
            <w:tcW w:w="3256" w:type="dxa"/>
            <w:vMerge/>
            <w:tcBorders>
              <w:top w:val="single" w:sz="4" w:space="0" w:color="auto"/>
              <w:left w:val="single" w:sz="4" w:space="0" w:color="auto"/>
              <w:bottom w:val="single" w:sz="4" w:space="0" w:color="auto"/>
              <w:right w:val="single" w:sz="4" w:space="0" w:color="auto"/>
            </w:tcBorders>
            <w:vAlign w:val="center"/>
            <w:hideMark/>
          </w:tcPr>
          <w:p w14:paraId="52CE0EFE" w14:textId="77777777" w:rsidR="000F4B74" w:rsidRPr="00795D72" w:rsidRDefault="000F4B74" w:rsidP="00795D72">
            <w:pPr>
              <w:spacing w:after="0" w:line="240" w:lineRule="auto"/>
              <w:rPr>
                <w:rFonts w:ascii="Arial" w:eastAsia="Times New Roman" w:hAnsi="Arial" w:cs="Arial"/>
                <w:b/>
                <w:bCs/>
                <w:color w:val="000000"/>
                <w:sz w:val="18"/>
                <w:szCs w:val="18"/>
                <w:lang w:eastAsia="pl-PL"/>
              </w:rPr>
            </w:pPr>
          </w:p>
        </w:tc>
        <w:tc>
          <w:tcPr>
            <w:tcW w:w="4066" w:type="dxa"/>
            <w:gridSpan w:val="10"/>
            <w:vMerge/>
            <w:tcBorders>
              <w:left w:val="nil"/>
              <w:right w:val="single" w:sz="4" w:space="0" w:color="auto"/>
            </w:tcBorders>
            <w:vAlign w:val="center"/>
            <w:hideMark/>
          </w:tcPr>
          <w:p w14:paraId="20E9D007" w14:textId="4BCC5054" w:rsidR="000F4B74" w:rsidRPr="00795D72" w:rsidRDefault="000F4B74" w:rsidP="00795D72">
            <w:pPr>
              <w:spacing w:after="0" w:line="240" w:lineRule="auto"/>
              <w:rPr>
                <w:rFonts w:ascii="Arial" w:eastAsia="Times New Roman" w:hAnsi="Arial" w:cs="Arial"/>
                <w:color w:val="000000"/>
                <w:sz w:val="20"/>
                <w:szCs w:val="20"/>
                <w:lang w:eastAsia="pl-PL"/>
              </w:rPr>
            </w:pPr>
          </w:p>
        </w:tc>
      </w:tr>
      <w:tr w:rsidR="00795D72" w:rsidRPr="00795D72" w14:paraId="17F90957" w14:textId="77777777" w:rsidTr="00073090">
        <w:trPr>
          <w:trHeight w:val="768"/>
        </w:trPr>
        <w:tc>
          <w:tcPr>
            <w:tcW w:w="6658" w:type="dxa"/>
            <w:gridSpan w:val="3"/>
            <w:tcBorders>
              <w:top w:val="single" w:sz="8" w:space="0" w:color="000000"/>
              <w:left w:val="single" w:sz="8" w:space="0" w:color="000000"/>
              <w:bottom w:val="nil"/>
              <w:right w:val="single" w:sz="4" w:space="0" w:color="000000"/>
            </w:tcBorders>
            <w:shd w:val="clear" w:color="000000" w:fill="FFFFFF"/>
            <w:vAlign w:val="center"/>
            <w:hideMark/>
          </w:tcPr>
          <w:p w14:paraId="1AB6DB3A" w14:textId="77777777" w:rsidR="00795D72" w:rsidRPr="00795D72" w:rsidRDefault="00795D72" w:rsidP="00795D72">
            <w:pPr>
              <w:spacing w:after="0" w:line="240" w:lineRule="auto"/>
              <w:jc w:val="center"/>
              <w:rPr>
                <w:rFonts w:ascii="Arial" w:eastAsia="Times New Roman" w:hAnsi="Arial" w:cs="Arial"/>
                <w:b/>
                <w:bCs/>
                <w:color w:val="000000"/>
                <w:sz w:val="18"/>
                <w:szCs w:val="18"/>
                <w:lang w:eastAsia="pl-PL"/>
              </w:rPr>
            </w:pPr>
            <w:r w:rsidRPr="00795D72">
              <w:rPr>
                <w:rFonts w:ascii="Arial" w:eastAsia="Times New Roman" w:hAnsi="Arial" w:cs="Arial"/>
                <w:b/>
                <w:bCs/>
                <w:color w:val="000000"/>
                <w:sz w:val="18"/>
                <w:szCs w:val="18"/>
                <w:lang w:eastAsia="pl-PL"/>
              </w:rPr>
              <w:t> </w:t>
            </w:r>
          </w:p>
        </w:tc>
        <w:tc>
          <w:tcPr>
            <w:tcW w:w="1842" w:type="dxa"/>
            <w:gridSpan w:val="5"/>
            <w:tcBorders>
              <w:top w:val="single" w:sz="8" w:space="0" w:color="000000"/>
              <w:left w:val="nil"/>
              <w:bottom w:val="single" w:sz="8" w:space="0" w:color="000000"/>
              <w:right w:val="single" w:sz="4" w:space="0" w:color="000000"/>
            </w:tcBorders>
            <w:shd w:val="clear" w:color="000000" w:fill="FFFFFF"/>
            <w:vAlign w:val="center"/>
            <w:hideMark/>
          </w:tcPr>
          <w:p w14:paraId="740510B1" w14:textId="77777777" w:rsidR="00795D72" w:rsidRPr="00795D72" w:rsidRDefault="00795D72" w:rsidP="00795D72">
            <w:pPr>
              <w:spacing w:after="0" w:line="240" w:lineRule="auto"/>
              <w:jc w:val="center"/>
              <w:rPr>
                <w:rFonts w:ascii="Arial" w:eastAsia="Times New Roman" w:hAnsi="Arial" w:cs="Arial"/>
                <w:b/>
                <w:bCs/>
                <w:color w:val="000000"/>
                <w:sz w:val="18"/>
                <w:szCs w:val="18"/>
                <w:lang w:eastAsia="pl-PL"/>
              </w:rPr>
            </w:pPr>
            <w:r w:rsidRPr="00795D72">
              <w:rPr>
                <w:rFonts w:ascii="Arial" w:eastAsia="Times New Roman" w:hAnsi="Arial" w:cs="Arial"/>
                <w:b/>
                <w:bCs/>
                <w:color w:val="000000"/>
                <w:sz w:val="18"/>
                <w:szCs w:val="18"/>
                <w:lang w:eastAsia="pl-PL"/>
              </w:rPr>
              <w:t>Stan na koniec roku poprzedniego</w:t>
            </w:r>
          </w:p>
        </w:tc>
        <w:tc>
          <w:tcPr>
            <w:tcW w:w="2268" w:type="dxa"/>
            <w:gridSpan w:val="6"/>
            <w:tcBorders>
              <w:top w:val="single" w:sz="8" w:space="0" w:color="000000"/>
              <w:left w:val="nil"/>
              <w:bottom w:val="single" w:sz="8" w:space="0" w:color="000000"/>
              <w:right w:val="single" w:sz="8" w:space="0" w:color="000000"/>
            </w:tcBorders>
            <w:shd w:val="clear" w:color="000000" w:fill="FFFFFF"/>
            <w:vAlign w:val="center"/>
            <w:hideMark/>
          </w:tcPr>
          <w:p w14:paraId="015E413A" w14:textId="77777777" w:rsidR="00795D72" w:rsidRPr="00795D72" w:rsidRDefault="00795D72" w:rsidP="00795D72">
            <w:pPr>
              <w:spacing w:after="0" w:line="240" w:lineRule="auto"/>
              <w:jc w:val="center"/>
              <w:rPr>
                <w:rFonts w:ascii="Arial" w:eastAsia="Times New Roman" w:hAnsi="Arial" w:cs="Arial"/>
                <w:b/>
                <w:bCs/>
                <w:color w:val="000000"/>
                <w:sz w:val="18"/>
                <w:szCs w:val="18"/>
                <w:lang w:eastAsia="pl-PL"/>
              </w:rPr>
            </w:pPr>
            <w:r w:rsidRPr="00795D72">
              <w:rPr>
                <w:rFonts w:ascii="Arial" w:eastAsia="Times New Roman" w:hAnsi="Arial" w:cs="Arial"/>
                <w:b/>
                <w:bCs/>
                <w:color w:val="000000"/>
                <w:sz w:val="18"/>
                <w:szCs w:val="18"/>
                <w:lang w:eastAsia="pl-PL"/>
              </w:rPr>
              <w:t>Stan na koniec roku bieżącego</w:t>
            </w:r>
          </w:p>
        </w:tc>
      </w:tr>
      <w:tr w:rsidR="00CF7848" w:rsidRPr="00795D72" w14:paraId="601DADF4" w14:textId="77777777" w:rsidTr="000B3419">
        <w:trPr>
          <w:trHeight w:val="256"/>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7E81C15"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2E8A2FED"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Przychody netto z podstawowej działalności operacyjnej</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065D749D" w14:textId="42E63D80"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182 404 632,00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4A4F5286" w14:textId="36D284D9"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191 741 975,39</w:t>
            </w:r>
          </w:p>
        </w:tc>
      </w:tr>
      <w:tr w:rsidR="00CF7848" w:rsidRPr="00795D72" w14:paraId="7B749A79" w14:textId="77777777" w:rsidTr="000B3419">
        <w:trPr>
          <w:trHeight w:val="28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6DA74A39"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45D74BB7"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Przychody netto ze sprzedaży produktów</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6F80919B" w14:textId="3DD53018"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435 642,34</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325ED741" w14:textId="2E385266"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436 740,75</w:t>
            </w:r>
          </w:p>
        </w:tc>
      </w:tr>
      <w:tr w:rsidR="00CF7848" w:rsidRPr="00795D72" w14:paraId="2115187C"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3570732"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CBBF116"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Zmiana stanu produktów (zwiększenie - wartość dodatnia, zmniejszenie - wartość ujemna)</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511CD6B9" w14:textId="2147C038"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90 086,31</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5A664941" w14:textId="1F0AFD68"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9 281,77</w:t>
            </w:r>
          </w:p>
        </w:tc>
      </w:tr>
      <w:tr w:rsidR="00CF7848" w:rsidRPr="00795D72" w14:paraId="4C78A25A" w14:textId="77777777" w:rsidTr="000B3419">
        <w:trPr>
          <w:trHeight w:val="366"/>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15906AB"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0F619BC0"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Koszt wytworzenia produktów na własne potrzeby jednostki</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2EA0CF1F" w14:textId="7004660D"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6A369ED8" w14:textId="484F7046"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2B8CA52A" w14:textId="77777777" w:rsidTr="000B3419">
        <w:trPr>
          <w:trHeight w:val="272"/>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AF94763"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583481FF"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Przychody netto ze sprzedaży towarów i materiałów</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716BF617" w14:textId="705B6329"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55CCC41E" w14:textId="2A92FAD5"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3D843F7A" w14:textId="77777777" w:rsidTr="000B3419">
        <w:trPr>
          <w:trHeight w:val="276"/>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DA9162C"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6AC46E9F"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Dotacje na finansowanie działalności podstawowej</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0CD4C566" w14:textId="539A5101"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59A5824A" w14:textId="63AD8934"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397BC35C" w14:textId="77777777" w:rsidTr="000B3419">
        <w:trPr>
          <w:trHeight w:val="266"/>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1584090F"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055C40D8"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Przychody z tytułu dochodów budżetowych</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3F306161" w14:textId="5D5CBA37"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181 878 903,35</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3E14A7F2" w14:textId="4859FC82"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191 295 952,87</w:t>
            </w:r>
          </w:p>
        </w:tc>
      </w:tr>
      <w:tr w:rsidR="00CF7848" w:rsidRPr="00795D72" w14:paraId="13CDBA6B" w14:textId="77777777" w:rsidTr="000B3419">
        <w:trPr>
          <w:trHeight w:val="270"/>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5C026F18"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646CE148"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Koszty działalności operacyjnej</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400B60C5" w14:textId="214AB652"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169 144 315,41</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0F8C48B3" w14:textId="37D7EFC5"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181 857 812,72</w:t>
            </w:r>
          </w:p>
        </w:tc>
      </w:tr>
      <w:tr w:rsidR="00CF7848" w:rsidRPr="00795D72" w14:paraId="1321AC6E" w14:textId="77777777" w:rsidTr="000B3419">
        <w:trPr>
          <w:trHeight w:val="274"/>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567567F9"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12291C6"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Amortyzacja</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563F3C5C" w14:textId="3E63D584"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27 649 501,10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52FB70C2" w14:textId="629A297E"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27 688 058,29</w:t>
            </w:r>
          </w:p>
        </w:tc>
      </w:tr>
      <w:tr w:rsidR="00CF7848" w:rsidRPr="00795D72" w14:paraId="603838BF"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0DE0A54C"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E3203F6"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Zużycie materiałów i energii</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5FCEECC6" w14:textId="6641DD70"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12 529 366,93</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205E643D" w14:textId="0B178CCE"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12 992 882,00</w:t>
            </w:r>
          </w:p>
        </w:tc>
      </w:tr>
      <w:tr w:rsidR="00CF7848" w:rsidRPr="00795D72" w14:paraId="3B1CAB7B"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67E5E741"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9E589B8"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Usługi obce</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75E14144" w14:textId="2B17C5F4"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9 935 336,40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5D91BD6B" w14:textId="7295D11A"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10 657 767,92</w:t>
            </w:r>
          </w:p>
        </w:tc>
      </w:tr>
      <w:tr w:rsidR="00CF7848" w:rsidRPr="00795D72" w14:paraId="2275C4E8"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55EB5FF4"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41CCFE6A"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Podatki i opłaty</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7048FC20" w14:textId="2CBBC872"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111 864,45</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3AFD4CBD" w14:textId="4B7858BD"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259 524,89</w:t>
            </w:r>
          </w:p>
        </w:tc>
      </w:tr>
      <w:tr w:rsidR="00CF7848" w:rsidRPr="00795D72" w14:paraId="777807FE"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1B0FAE62"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43A19E9F"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Wynagrodzenia</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2A4F1C5E" w14:textId="5F8B75AA"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90 901 196,84</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38001D7D" w14:textId="281E9C4F"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100 413 029,82</w:t>
            </w:r>
          </w:p>
        </w:tc>
      </w:tr>
      <w:tr w:rsidR="00CF7848" w:rsidRPr="00795D72" w14:paraId="01EFA740"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52D79555"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3388B3AC"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Ubezpieczenia społeczne i inne świadczenia dla pracowników</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1E61A680" w14:textId="6FCB6606"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21 980 138,86</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233D4E40" w14:textId="04997F1A"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22 468094,87</w:t>
            </w:r>
          </w:p>
        </w:tc>
      </w:tr>
      <w:tr w:rsidR="00CF7848" w:rsidRPr="00795D72" w14:paraId="73DA127E"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61EFE5FD"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4B570D67"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Pozostałe koszty rodzajowe</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65AA07E0" w14:textId="08A3B87E"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585 890,54</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46FD05F3" w14:textId="0BD08923"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1 140 148,53</w:t>
            </w:r>
          </w:p>
        </w:tc>
      </w:tr>
      <w:tr w:rsidR="00CF7848" w:rsidRPr="00795D72" w14:paraId="5B78B441"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1004561A"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1167CD55"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Wartość sprzedanych towarów i materiałów</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563CFDF5" w14:textId="15759D66"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7CE7962A" w14:textId="341E74A8"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1B4928BA"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0A80A23"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0999C978"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Inne świadczenia finansowane z budżetu</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6BD2B185" w14:textId="6E4554F2"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5 340 669,84</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0CF12C9D" w14:textId="39489860"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5 977 139,64</w:t>
            </w:r>
          </w:p>
        </w:tc>
      </w:tr>
      <w:tr w:rsidR="00CF7848" w:rsidRPr="00795D72" w14:paraId="2AB58980"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60AC290E"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47AFF4D9"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Pozostałe obciążenia</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4450FEDA" w14:textId="382C3F21"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110 350,45</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724DB8C0" w14:textId="0AE9B7D4"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261 166,76</w:t>
            </w:r>
          </w:p>
        </w:tc>
      </w:tr>
      <w:tr w:rsidR="00CF7848" w:rsidRPr="00795D72" w14:paraId="6F8D950B"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1168AEC5"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805890A"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Zysk (strata) z działalności podstawowej (A - B)</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07673DCC" w14:textId="5C813B9D"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13 260 316,59</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1EBA63A6" w14:textId="4D7DF2B3"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9 884 162,67</w:t>
            </w:r>
          </w:p>
        </w:tc>
      </w:tr>
      <w:tr w:rsidR="00CF7848" w:rsidRPr="00795D72" w14:paraId="73466E8B"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259BBA9D"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6252D700"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Pozostałe przychody operacyjne</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1F0EFD29" w14:textId="7151A081"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4 107 831,80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1D12BF6D" w14:textId="659A8454"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5 241 564,59</w:t>
            </w:r>
          </w:p>
        </w:tc>
      </w:tr>
      <w:tr w:rsidR="00CF7848" w:rsidRPr="00795D72" w14:paraId="5B9750C0" w14:textId="77777777" w:rsidTr="000B3419">
        <w:trPr>
          <w:trHeight w:val="465"/>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700BC24E"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0E2A1543"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Zysk ze zbycia niefinansowych aktywów trwałych</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7F7E669B" w14:textId="5BD9FEFE"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1 878,32</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2F333C26" w14:textId="238C208D"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121 316,25</w:t>
            </w:r>
          </w:p>
        </w:tc>
      </w:tr>
      <w:tr w:rsidR="00CF7848" w:rsidRPr="00795D72" w14:paraId="3F3B395E" w14:textId="77777777" w:rsidTr="000B3419">
        <w:trPr>
          <w:trHeight w:val="246"/>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5701B283" w14:textId="77777777" w:rsidR="00CF7848" w:rsidRPr="00795D72" w:rsidRDefault="00CF7848" w:rsidP="00CF7848">
            <w:pPr>
              <w:spacing w:after="0" w:line="240" w:lineRule="auto"/>
              <w:jc w:val="center"/>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72A207B"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Dotacje</w:t>
            </w:r>
          </w:p>
        </w:tc>
        <w:tc>
          <w:tcPr>
            <w:tcW w:w="1842" w:type="dxa"/>
            <w:gridSpan w:val="5"/>
            <w:tcBorders>
              <w:top w:val="single" w:sz="4" w:space="0" w:color="000000"/>
              <w:left w:val="nil"/>
              <w:bottom w:val="single" w:sz="4" w:space="0" w:color="000000"/>
              <w:right w:val="single" w:sz="4" w:space="0" w:color="000000"/>
            </w:tcBorders>
            <w:shd w:val="clear" w:color="000000" w:fill="FFFFFF"/>
            <w:vAlign w:val="center"/>
            <w:hideMark/>
          </w:tcPr>
          <w:p w14:paraId="262D072C" w14:textId="20A3848A"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000000"/>
              <w:left w:val="nil"/>
              <w:bottom w:val="single" w:sz="4" w:space="0" w:color="000000"/>
              <w:right w:val="single" w:sz="8" w:space="0" w:color="000000"/>
            </w:tcBorders>
            <w:shd w:val="clear" w:color="000000" w:fill="FFFFFF"/>
            <w:vAlign w:val="center"/>
          </w:tcPr>
          <w:p w14:paraId="2878D976" w14:textId="1C5DB4E8"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6F24A978" w14:textId="77777777" w:rsidTr="000B3419">
        <w:trPr>
          <w:trHeight w:val="278"/>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4826A2AC" w14:textId="40CB9D33"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0D3B8112"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Inne przychody operacyjne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3ED3482F" w14:textId="41D9D851"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4 105 953,48</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4A851933" w14:textId="1C8DBFD7"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5 120 248,34</w:t>
            </w:r>
          </w:p>
        </w:tc>
      </w:tr>
      <w:tr w:rsidR="00CF7848" w:rsidRPr="00795D72" w14:paraId="4FCDF4E9"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4072D833" w14:textId="17B8FF97"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10DCE822"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Pozostałe koszty operacyjne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05C21E65" w14:textId="56924206"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1 602 221,72</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0314CB75" w14:textId="74391954"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820 681,97</w:t>
            </w:r>
          </w:p>
        </w:tc>
      </w:tr>
      <w:tr w:rsidR="00CF7848" w:rsidRPr="00795D72" w14:paraId="3975BE81" w14:textId="77777777" w:rsidTr="000B3419">
        <w:trPr>
          <w:trHeight w:val="588"/>
        </w:trPr>
        <w:tc>
          <w:tcPr>
            <w:tcW w:w="421" w:type="dxa"/>
            <w:tcBorders>
              <w:top w:val="nil"/>
              <w:left w:val="single" w:sz="4" w:space="0" w:color="auto"/>
              <w:bottom w:val="single" w:sz="4" w:space="0" w:color="auto"/>
              <w:right w:val="single" w:sz="4" w:space="0" w:color="auto"/>
            </w:tcBorders>
            <w:noWrap/>
            <w:vAlign w:val="bottom"/>
            <w:hideMark/>
          </w:tcPr>
          <w:p w14:paraId="4B07D749" w14:textId="5EE58D7F" w:rsidR="00CF7848" w:rsidRPr="00795D72" w:rsidRDefault="00CF7848" w:rsidP="00CF7848">
            <w:pPr>
              <w:spacing w:after="0" w:line="240" w:lineRule="auto"/>
              <w:rPr>
                <w:rFonts w:ascii="Arial" w:eastAsia="Times New Roman" w:hAnsi="Arial" w:cs="Arial"/>
                <w:color w:val="000000"/>
                <w:sz w:val="20"/>
                <w:szCs w:val="20"/>
                <w:lang w:eastAsia="pl-PL"/>
              </w:rPr>
            </w:pPr>
          </w:p>
          <w:p w14:paraId="6A755260" w14:textId="41007EA8"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31E60A29"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Koszty inwestycji finansowanych ze środków własnych samorządowych zakładów budżetowych i dochodów jednostek budżetowych gromadzonych na wydzielonym rachunku</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6120A634" w14:textId="2DAE65E0"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3C94F487" w14:textId="4AEAFD2E"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053DBF2E" w14:textId="77777777" w:rsidTr="000B3419">
        <w:trPr>
          <w:trHeight w:val="373"/>
        </w:trPr>
        <w:tc>
          <w:tcPr>
            <w:tcW w:w="421" w:type="dxa"/>
            <w:tcBorders>
              <w:top w:val="nil"/>
              <w:left w:val="single" w:sz="4" w:space="0" w:color="auto"/>
              <w:bottom w:val="single" w:sz="4" w:space="0" w:color="auto"/>
              <w:right w:val="single" w:sz="4" w:space="0" w:color="auto"/>
            </w:tcBorders>
            <w:noWrap/>
            <w:vAlign w:val="bottom"/>
            <w:hideMark/>
          </w:tcPr>
          <w:p w14:paraId="5F8BE738" w14:textId="447A7E05"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153245E2"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Pozostałe koszty operacyjne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44AFB037" w14:textId="54CE8421"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1 602 221,72</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230801E7" w14:textId="07CAE242" w:rsidR="00CF7848" w:rsidRPr="00795D72" w:rsidRDefault="00245D9B"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820 681,97</w:t>
            </w:r>
          </w:p>
        </w:tc>
      </w:tr>
      <w:tr w:rsidR="00CF7848" w:rsidRPr="00795D72" w14:paraId="4C513F3A"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7CA5B8FD" w14:textId="7A3FFA49"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CB6C4CE"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Zysk (strata) z działalności operacyjnej (C + D - 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0AA91FA1" w14:textId="21E2B136"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15 765 926,67</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152F22A8" w14:textId="0ED1462E" w:rsidR="00CF7848" w:rsidRPr="00010708" w:rsidRDefault="00245D9B" w:rsidP="00CF784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14 305 045,29</w:t>
            </w:r>
          </w:p>
        </w:tc>
      </w:tr>
      <w:tr w:rsidR="00CF7848" w:rsidRPr="00795D72" w14:paraId="3983B416"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6A66ACE9" w14:textId="3E37A1ED"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lastRenderedPageBreak/>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00046115"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Przychody finansowe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430D0E76" w14:textId="1083AA36"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1 236 143,51</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66F0A8AC" w14:textId="0BFE2EDE"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w:t>
            </w:r>
            <w:r w:rsidR="00245D9B">
              <w:rPr>
                <w:rFonts w:ascii="Arial" w:hAnsi="Arial" w:cs="Arial"/>
                <w:b/>
                <w:bCs/>
                <w:color w:val="000000"/>
                <w:sz w:val="16"/>
                <w:szCs w:val="16"/>
              </w:rPr>
              <w:t> 840 337,36</w:t>
            </w:r>
          </w:p>
        </w:tc>
      </w:tr>
      <w:tr w:rsidR="00CF7848" w:rsidRPr="00795D72" w14:paraId="2FCBA625"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1AD4FF6E" w14:textId="77777777"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77768D0D" w14:textId="28135DB4"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1A0E3465"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Dywidendy i udziały w zyskach</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2DFCC628" w14:textId="091009FD"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554AC09A" w14:textId="65903A19"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CF7848" w:rsidRPr="00795D72" w14:paraId="4D878FD0"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2EA803F2" w14:textId="77777777"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3D2FB3D8" w14:textId="6937CC0D"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6A133F28"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Odsetki</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7F6ACBA0" w14:textId="2DB7C2BB"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1 211 572,80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3F12C11F" w14:textId="28E4BE3D"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w:t>
            </w:r>
            <w:r w:rsidR="00245D9B">
              <w:rPr>
                <w:rFonts w:ascii="Arial" w:hAnsi="Arial" w:cs="Arial"/>
                <w:color w:val="000000"/>
                <w:sz w:val="16"/>
                <w:szCs w:val="16"/>
              </w:rPr>
              <w:t> 565 983,83</w:t>
            </w:r>
          </w:p>
        </w:tc>
      </w:tr>
      <w:tr w:rsidR="00CF7848" w:rsidRPr="00795D72" w14:paraId="30313A27"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68304816" w14:textId="41FC0631" w:rsidR="00CF7848" w:rsidRPr="00795D72" w:rsidRDefault="00CF7848" w:rsidP="00CF7848">
            <w:pPr>
              <w:spacing w:after="0" w:line="240" w:lineRule="auto"/>
              <w:rPr>
                <w:rFonts w:ascii="Arial" w:eastAsia="Times New Roman" w:hAnsi="Arial" w:cs="Arial"/>
                <w:color w:val="000000"/>
                <w:sz w:val="20"/>
                <w:szCs w:val="20"/>
                <w:lang w:eastAsia="pl-PL"/>
              </w:rPr>
            </w:pPr>
          </w:p>
          <w:p w14:paraId="105236DC" w14:textId="68037870"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3D0F3D69"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Inne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0CB3B46C" w14:textId="53ADDFFE"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24 570,71</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651D4D74" w14:textId="4C78EE87" w:rsidR="00CF7848" w:rsidRPr="00795D72" w:rsidRDefault="00245D9B"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274 353,53</w:t>
            </w:r>
          </w:p>
        </w:tc>
      </w:tr>
      <w:tr w:rsidR="00CF7848" w:rsidRPr="00795D72" w14:paraId="764E456D"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1164B47A" w14:textId="33E1A4EC" w:rsidR="00CF7848" w:rsidRPr="00795D72" w:rsidRDefault="00CF7848" w:rsidP="00CF7848">
            <w:pPr>
              <w:spacing w:after="0" w:line="240" w:lineRule="auto"/>
              <w:rPr>
                <w:rFonts w:ascii="Arial" w:eastAsia="Times New Roman" w:hAnsi="Arial" w:cs="Arial"/>
                <w:color w:val="000000"/>
                <w:sz w:val="20"/>
                <w:szCs w:val="20"/>
                <w:lang w:eastAsia="pl-PL"/>
              </w:rPr>
            </w:pPr>
          </w:p>
          <w:p w14:paraId="0AF9FAA6" w14:textId="3C89E6B6"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331158D2"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Koszty finansowe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3B8931B4" w14:textId="0172952C"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2 215 066,49</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19448FD3" w14:textId="435CDDB3"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2</w:t>
            </w:r>
            <w:r w:rsidR="00245D9B">
              <w:rPr>
                <w:rFonts w:ascii="Arial" w:hAnsi="Arial" w:cs="Arial"/>
                <w:b/>
                <w:bCs/>
                <w:color w:val="000000"/>
                <w:sz w:val="16"/>
                <w:szCs w:val="16"/>
              </w:rPr>
              <w:t> 902 213,88</w:t>
            </w:r>
          </w:p>
        </w:tc>
      </w:tr>
      <w:tr w:rsidR="00CF7848" w:rsidRPr="00795D72" w14:paraId="52DAA1C4"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4EF972DC" w14:textId="77777777"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5F205DCC" w14:textId="79EF1A26"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7BB370B"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Odsetki</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643B9C54" w14:textId="32C50D5B"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1 711 468,71</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5DE91BC1" w14:textId="26DE5895" w:rsidR="00CF7848" w:rsidRPr="00795D72" w:rsidRDefault="00245D9B"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2 104 340,00</w:t>
            </w:r>
          </w:p>
        </w:tc>
      </w:tr>
      <w:tr w:rsidR="00CF7848" w:rsidRPr="00795D72" w14:paraId="4B4E3346"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30A492E3" w14:textId="44DFEE35"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21E6570A" w14:textId="64CB1EAF"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1CA5F200" w14:textId="77777777" w:rsidR="00CF7848" w:rsidRPr="00795D72" w:rsidRDefault="00CF7848" w:rsidP="00CF7848">
            <w:pPr>
              <w:spacing w:after="0" w:line="240" w:lineRule="auto"/>
              <w:rPr>
                <w:rFonts w:ascii="Arial" w:eastAsia="Times New Roman" w:hAnsi="Arial" w:cs="Arial"/>
                <w:color w:val="000000"/>
                <w:sz w:val="16"/>
                <w:szCs w:val="16"/>
                <w:lang w:eastAsia="pl-PL"/>
              </w:rPr>
            </w:pPr>
            <w:r w:rsidRPr="00795D72">
              <w:rPr>
                <w:rFonts w:ascii="Arial" w:eastAsia="Times New Roman" w:hAnsi="Arial" w:cs="Arial"/>
                <w:color w:val="000000"/>
                <w:sz w:val="16"/>
                <w:szCs w:val="16"/>
                <w:lang w:eastAsia="pl-PL"/>
              </w:rPr>
              <w:t>Inne</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2541BBE6" w14:textId="683B0BB1" w:rsidR="00CF7848" w:rsidRPr="00795D72" w:rsidRDefault="00CF7848"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503 597,78</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65D22E7C" w14:textId="3A1B6112" w:rsidR="00CF7848" w:rsidRPr="00795D72" w:rsidRDefault="00245D9B" w:rsidP="00CF7848">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797 873,88</w:t>
            </w:r>
          </w:p>
        </w:tc>
      </w:tr>
      <w:tr w:rsidR="00CF7848" w:rsidRPr="00795D72" w14:paraId="3CFCF257"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59465357" w14:textId="42DD3480"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5FDA72F7" w14:textId="5DC2413E"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5A7947DE"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Zysk (strata) brutto (F+G-H)</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79C6FD31" w14:textId="766AB399"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14 787 003,69</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61EC3011" w14:textId="610A4DBE" w:rsidR="00CF7848" w:rsidRPr="00010708" w:rsidRDefault="00245D9B" w:rsidP="00CF784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13 243 168,77</w:t>
            </w:r>
          </w:p>
        </w:tc>
      </w:tr>
      <w:tr w:rsidR="00CF7848" w:rsidRPr="00795D72" w14:paraId="65E9655E"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1F242939" w14:textId="3B444535"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024AF654" w14:textId="3B33E17A"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10D8A599"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Podatek dochodowy</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62559116" w14:textId="154BA31F"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0,00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07ABD3CF" w14:textId="765C12ED"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0,00</w:t>
            </w:r>
          </w:p>
        </w:tc>
      </w:tr>
      <w:tr w:rsidR="00CF7848" w:rsidRPr="00795D72" w14:paraId="0EC2BFC2"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7E6408D6" w14:textId="7ED546F5" w:rsidR="00CF7848" w:rsidRPr="00795D72" w:rsidRDefault="00CF7848" w:rsidP="00CF7848">
            <w:pPr>
              <w:spacing w:after="0" w:line="240" w:lineRule="auto"/>
              <w:rPr>
                <w:rFonts w:ascii="Arial" w:eastAsia="Times New Roman" w:hAnsi="Arial" w:cs="Arial"/>
                <w:color w:val="000000"/>
                <w:sz w:val="20"/>
                <w:szCs w:val="20"/>
                <w:lang w:eastAsia="pl-PL"/>
              </w:rPr>
            </w:pPr>
            <w:r w:rsidRPr="00795D72">
              <w:rPr>
                <w:rFonts w:ascii="Arial" w:eastAsia="Times New Roman" w:hAnsi="Arial" w:cs="Arial"/>
                <w:color w:val="000000"/>
                <w:sz w:val="20"/>
                <w:szCs w:val="20"/>
                <w:lang w:eastAsia="pl-PL"/>
              </w:rPr>
              <w:t> </w:t>
            </w:r>
          </w:p>
          <w:p w14:paraId="18BA1164" w14:textId="451FCEE8"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3539F5FB"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 xml:space="preserve">Pozostałe obowiązkowe zmniejszenia zysku (zwiększenia straty) </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0B9E710F" w14:textId="3370729B"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0,00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5863FBE1" w14:textId="454F11E6" w:rsidR="00CF7848" w:rsidRPr="00010708"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0,00</w:t>
            </w:r>
          </w:p>
        </w:tc>
      </w:tr>
      <w:tr w:rsidR="00CF7848" w:rsidRPr="00795D72" w14:paraId="6DAE1743" w14:textId="77777777" w:rsidTr="000B3419">
        <w:trPr>
          <w:trHeight w:val="465"/>
        </w:trPr>
        <w:tc>
          <w:tcPr>
            <w:tcW w:w="421" w:type="dxa"/>
            <w:tcBorders>
              <w:top w:val="nil"/>
              <w:left w:val="single" w:sz="4" w:space="0" w:color="auto"/>
              <w:bottom w:val="single" w:sz="4" w:space="0" w:color="auto"/>
              <w:right w:val="single" w:sz="4" w:space="0" w:color="auto"/>
            </w:tcBorders>
            <w:noWrap/>
            <w:vAlign w:val="bottom"/>
            <w:hideMark/>
          </w:tcPr>
          <w:p w14:paraId="4C232C43" w14:textId="57102475" w:rsidR="00CF7848" w:rsidRPr="00795D72" w:rsidRDefault="00CF7848" w:rsidP="00CF7848">
            <w:pPr>
              <w:spacing w:after="0" w:line="240" w:lineRule="auto"/>
              <w:rPr>
                <w:rFonts w:ascii="Arial" w:eastAsia="Times New Roman" w:hAnsi="Arial" w:cs="Arial"/>
                <w:color w:val="000000"/>
                <w:sz w:val="20"/>
                <w:szCs w:val="20"/>
                <w:lang w:eastAsia="pl-PL"/>
              </w:rPr>
            </w:pPr>
          </w:p>
        </w:tc>
        <w:tc>
          <w:tcPr>
            <w:tcW w:w="6237" w:type="dxa"/>
            <w:gridSpan w:val="2"/>
            <w:tcBorders>
              <w:top w:val="single" w:sz="4" w:space="0" w:color="auto"/>
              <w:left w:val="nil"/>
              <w:bottom w:val="single" w:sz="4" w:space="0" w:color="auto"/>
              <w:right w:val="single" w:sz="4" w:space="0" w:color="auto"/>
            </w:tcBorders>
            <w:shd w:val="clear" w:color="000000" w:fill="FFFFFF"/>
            <w:vAlign w:val="center"/>
            <w:hideMark/>
          </w:tcPr>
          <w:p w14:paraId="7C65D277" w14:textId="77777777" w:rsidR="00CF7848" w:rsidRPr="00795D72" w:rsidRDefault="00CF7848" w:rsidP="00CF7848">
            <w:pPr>
              <w:spacing w:after="0" w:line="240" w:lineRule="auto"/>
              <w:rPr>
                <w:rFonts w:ascii="Arial" w:eastAsia="Times New Roman" w:hAnsi="Arial" w:cs="Arial"/>
                <w:b/>
                <w:bCs/>
                <w:color w:val="000000"/>
                <w:sz w:val="16"/>
                <w:szCs w:val="16"/>
                <w:lang w:eastAsia="pl-PL"/>
              </w:rPr>
            </w:pPr>
            <w:r w:rsidRPr="00795D72">
              <w:rPr>
                <w:rFonts w:ascii="Arial" w:eastAsia="Times New Roman" w:hAnsi="Arial" w:cs="Arial"/>
                <w:b/>
                <w:bCs/>
                <w:color w:val="000000"/>
                <w:sz w:val="16"/>
                <w:szCs w:val="16"/>
                <w:lang w:eastAsia="pl-PL"/>
              </w:rPr>
              <w:t>Zysk (strata) netto (I-J-K)</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69480E0C" w14:textId="449CABE1" w:rsidR="00CF7848" w:rsidRPr="00CB472E" w:rsidRDefault="00CF7848" w:rsidP="00CF7848">
            <w:pPr>
              <w:spacing w:after="0" w:line="240" w:lineRule="auto"/>
              <w:jc w:val="right"/>
              <w:rPr>
                <w:rFonts w:ascii="Arial" w:eastAsia="Times New Roman" w:hAnsi="Arial" w:cs="Arial"/>
                <w:b/>
                <w:bCs/>
                <w:color w:val="000000"/>
                <w:sz w:val="16"/>
                <w:szCs w:val="16"/>
                <w:lang w:eastAsia="pl-PL"/>
              </w:rPr>
            </w:pPr>
            <w:r w:rsidRPr="00010708">
              <w:rPr>
                <w:rFonts w:ascii="Arial" w:hAnsi="Arial" w:cs="Arial"/>
                <w:b/>
                <w:bCs/>
                <w:color w:val="000000"/>
                <w:sz w:val="16"/>
                <w:szCs w:val="16"/>
              </w:rPr>
              <w:t>14 787 003,69</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0C4FD514" w14:textId="3B22B733" w:rsidR="00CF7848" w:rsidRPr="00010708" w:rsidRDefault="00245D9B" w:rsidP="00CF7848">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13 243 168,77</w:t>
            </w:r>
          </w:p>
        </w:tc>
      </w:tr>
      <w:tr w:rsidR="00F104F3" w:rsidRPr="00795D72" w14:paraId="01F1D30D" w14:textId="77777777" w:rsidTr="00F104F3">
        <w:trPr>
          <w:trHeight w:val="465"/>
        </w:trPr>
        <w:tc>
          <w:tcPr>
            <w:tcW w:w="665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ABF4B9E" w14:textId="77777777" w:rsidR="00F104F3" w:rsidRPr="00795D72" w:rsidRDefault="00F104F3" w:rsidP="00F104F3">
            <w:pPr>
              <w:spacing w:after="0" w:line="240" w:lineRule="auto"/>
              <w:jc w:val="center"/>
              <w:rPr>
                <w:rFonts w:ascii="Arial" w:eastAsia="Times New Roman" w:hAnsi="Arial" w:cs="Arial"/>
                <w:color w:val="000000"/>
                <w:sz w:val="24"/>
                <w:szCs w:val="24"/>
                <w:lang w:eastAsia="pl-PL"/>
              </w:rPr>
            </w:pPr>
            <w:r w:rsidRPr="00795D72">
              <w:rPr>
                <w:rFonts w:ascii="Arial" w:eastAsia="Times New Roman" w:hAnsi="Arial" w:cs="Arial"/>
                <w:color w:val="000000"/>
                <w:sz w:val="24"/>
                <w:szCs w:val="24"/>
                <w:lang w:eastAsia="pl-PL"/>
              </w:rPr>
              <w:t> </w:t>
            </w:r>
          </w:p>
        </w:tc>
        <w:tc>
          <w:tcPr>
            <w:tcW w:w="1842" w:type="dxa"/>
            <w:gridSpan w:val="5"/>
            <w:tcBorders>
              <w:top w:val="single" w:sz="4" w:space="0" w:color="auto"/>
              <w:left w:val="nil"/>
              <w:bottom w:val="single" w:sz="4" w:space="0" w:color="auto"/>
              <w:right w:val="single" w:sz="4" w:space="0" w:color="auto"/>
            </w:tcBorders>
            <w:shd w:val="clear" w:color="000000" w:fill="FFFFFF"/>
            <w:vAlign w:val="center"/>
            <w:hideMark/>
          </w:tcPr>
          <w:p w14:paraId="27C4C3FE" w14:textId="77777777" w:rsidR="00F104F3" w:rsidRPr="00795D72" w:rsidRDefault="00F104F3" w:rsidP="00F104F3">
            <w:pPr>
              <w:spacing w:after="0" w:line="240" w:lineRule="auto"/>
              <w:jc w:val="center"/>
              <w:rPr>
                <w:rFonts w:ascii="Arial" w:eastAsia="Times New Roman" w:hAnsi="Arial" w:cs="Arial"/>
                <w:color w:val="000000"/>
                <w:sz w:val="24"/>
                <w:szCs w:val="24"/>
                <w:lang w:eastAsia="pl-PL"/>
              </w:rPr>
            </w:pPr>
            <w:r w:rsidRPr="00795D72">
              <w:rPr>
                <w:rFonts w:ascii="Arial" w:eastAsia="Times New Roman" w:hAnsi="Arial" w:cs="Arial"/>
                <w:color w:val="000000"/>
                <w:sz w:val="24"/>
                <w:szCs w:val="24"/>
                <w:lang w:eastAsia="pl-PL"/>
              </w:rPr>
              <w:t> </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tcPr>
          <w:p w14:paraId="429FA7B6" w14:textId="4D837C20" w:rsidR="00F104F3" w:rsidRPr="00795D72" w:rsidRDefault="00F104F3" w:rsidP="00F104F3">
            <w:pPr>
              <w:spacing w:after="0" w:line="240" w:lineRule="auto"/>
              <w:jc w:val="center"/>
              <w:rPr>
                <w:rFonts w:ascii="Arial" w:eastAsia="Times New Roman" w:hAnsi="Arial" w:cs="Arial"/>
                <w:color w:val="000000"/>
                <w:sz w:val="24"/>
                <w:szCs w:val="24"/>
                <w:lang w:eastAsia="pl-PL"/>
              </w:rPr>
            </w:pPr>
          </w:p>
        </w:tc>
      </w:tr>
    </w:tbl>
    <w:p w14:paraId="25CD03E1" w14:textId="2153754C" w:rsidR="00AD1529" w:rsidRDefault="00AD1529" w:rsidP="00C37EDB">
      <w:pPr>
        <w:spacing w:after="0" w:line="240" w:lineRule="auto"/>
        <w:jc w:val="both"/>
        <w:rPr>
          <w:rFonts w:ascii="Times New Roman" w:hAnsi="Times New Roman" w:cs="Times New Roman"/>
          <w:sz w:val="24"/>
          <w:szCs w:val="24"/>
        </w:rPr>
      </w:pPr>
    </w:p>
    <w:tbl>
      <w:tblPr>
        <w:tblW w:w="15100" w:type="dxa"/>
        <w:tblCellMar>
          <w:left w:w="70" w:type="dxa"/>
          <w:right w:w="70" w:type="dxa"/>
        </w:tblCellMar>
        <w:tblLook w:val="04A0" w:firstRow="1" w:lastRow="0" w:firstColumn="1" w:lastColumn="0" w:noHBand="0" w:noVBand="1"/>
      </w:tblPr>
      <w:tblGrid>
        <w:gridCol w:w="295"/>
        <w:gridCol w:w="294"/>
        <w:gridCol w:w="295"/>
        <w:gridCol w:w="460"/>
        <w:gridCol w:w="457"/>
        <w:gridCol w:w="413"/>
        <w:gridCol w:w="425"/>
        <w:gridCol w:w="425"/>
        <w:gridCol w:w="50"/>
        <w:gridCol w:w="146"/>
        <w:gridCol w:w="229"/>
        <w:gridCol w:w="276"/>
        <w:gridCol w:w="276"/>
        <w:gridCol w:w="981"/>
        <w:gridCol w:w="981"/>
        <w:gridCol w:w="178"/>
        <w:gridCol w:w="177"/>
        <w:gridCol w:w="177"/>
        <w:gridCol w:w="26"/>
        <w:gridCol w:w="120"/>
        <w:gridCol w:w="66"/>
        <w:gridCol w:w="2380"/>
        <w:gridCol w:w="368"/>
        <w:gridCol w:w="354"/>
        <w:gridCol w:w="9"/>
        <w:gridCol w:w="360"/>
        <w:gridCol w:w="357"/>
        <w:gridCol w:w="146"/>
        <w:gridCol w:w="2240"/>
        <w:gridCol w:w="2240"/>
      </w:tblGrid>
      <w:tr w:rsidR="001D02F8" w:rsidRPr="001D02F8" w14:paraId="0D83B7A0" w14:textId="77777777" w:rsidTr="001D02F8">
        <w:trPr>
          <w:gridAfter w:val="6"/>
          <w:wAfter w:w="5300" w:type="dxa"/>
          <w:trHeight w:val="372"/>
        </w:trPr>
        <w:tc>
          <w:tcPr>
            <w:tcW w:w="3114" w:type="dxa"/>
            <w:gridSpan w:val="9"/>
            <w:vMerge w:val="restart"/>
            <w:tcBorders>
              <w:top w:val="nil"/>
              <w:left w:val="nil"/>
              <w:bottom w:val="single" w:sz="4" w:space="0" w:color="000000"/>
              <w:right w:val="nil"/>
            </w:tcBorders>
            <w:shd w:val="clear" w:color="000000" w:fill="FFFFFF"/>
            <w:vAlign w:val="bottom"/>
            <w:hideMark/>
          </w:tcPr>
          <w:p w14:paraId="1C6750F2" w14:textId="77777777" w:rsidR="001D02F8" w:rsidRPr="001D02F8" w:rsidRDefault="001D02F8" w:rsidP="001D02F8">
            <w:pPr>
              <w:spacing w:after="0" w:line="240" w:lineRule="auto"/>
              <w:jc w:val="center"/>
              <w:rPr>
                <w:rFonts w:ascii="Arial" w:eastAsia="Times New Roman" w:hAnsi="Arial" w:cs="Arial"/>
                <w:color w:val="000000"/>
                <w:sz w:val="18"/>
                <w:szCs w:val="18"/>
                <w:lang w:eastAsia="pl-PL"/>
              </w:rPr>
            </w:pPr>
            <w:r w:rsidRPr="001D02F8">
              <w:rPr>
                <w:rFonts w:ascii="Arial" w:eastAsia="Times New Roman" w:hAnsi="Arial" w:cs="Arial"/>
                <w:color w:val="000000"/>
                <w:sz w:val="18"/>
                <w:szCs w:val="18"/>
                <w:lang w:eastAsia="pl-PL"/>
              </w:rPr>
              <w:t>Zbigniew Jacek Mazur</w:t>
            </w:r>
          </w:p>
        </w:tc>
        <w:tc>
          <w:tcPr>
            <w:tcW w:w="3584" w:type="dxa"/>
            <w:gridSpan w:val="12"/>
            <w:tcBorders>
              <w:top w:val="nil"/>
              <w:left w:val="nil"/>
              <w:bottom w:val="nil"/>
              <w:right w:val="nil"/>
            </w:tcBorders>
            <w:noWrap/>
            <w:vAlign w:val="bottom"/>
            <w:hideMark/>
          </w:tcPr>
          <w:p w14:paraId="42991F38" w14:textId="77777777" w:rsidR="001D02F8" w:rsidRPr="001D02F8" w:rsidRDefault="001D02F8" w:rsidP="001D02F8">
            <w:pPr>
              <w:spacing w:after="0" w:line="240" w:lineRule="auto"/>
              <w:jc w:val="center"/>
              <w:rPr>
                <w:rFonts w:ascii="Arial" w:eastAsia="Times New Roman" w:hAnsi="Arial" w:cs="Arial"/>
                <w:color w:val="000000"/>
                <w:sz w:val="18"/>
                <w:szCs w:val="18"/>
                <w:lang w:eastAsia="pl-PL"/>
              </w:rPr>
            </w:pPr>
          </w:p>
        </w:tc>
        <w:tc>
          <w:tcPr>
            <w:tcW w:w="3102" w:type="dxa"/>
            <w:gridSpan w:val="3"/>
            <w:vMerge w:val="restart"/>
            <w:tcBorders>
              <w:top w:val="nil"/>
              <w:left w:val="nil"/>
              <w:bottom w:val="single" w:sz="4" w:space="0" w:color="000000"/>
              <w:right w:val="nil"/>
            </w:tcBorders>
            <w:shd w:val="clear" w:color="000000" w:fill="FFFFFF"/>
            <w:vAlign w:val="bottom"/>
            <w:hideMark/>
          </w:tcPr>
          <w:p w14:paraId="071E25DB" w14:textId="77777777" w:rsidR="004D54E9" w:rsidRDefault="004D54E9" w:rsidP="004D54E9">
            <w:pPr>
              <w:spacing w:after="0" w:line="240" w:lineRule="auto"/>
              <w:jc w:val="center"/>
              <w:rPr>
                <w:rFonts w:ascii="Arial" w:eastAsia="Times New Roman" w:hAnsi="Arial" w:cs="Arial"/>
                <w:color w:val="000000"/>
                <w:sz w:val="18"/>
                <w:szCs w:val="18"/>
                <w:lang w:eastAsia="pl-PL"/>
              </w:rPr>
            </w:pPr>
            <w:r w:rsidRPr="00313933">
              <w:rPr>
                <w:rFonts w:ascii="Arial" w:eastAsia="Times New Roman" w:hAnsi="Arial" w:cs="Arial"/>
                <w:color w:val="000000"/>
                <w:sz w:val="18"/>
                <w:szCs w:val="18"/>
                <w:lang w:eastAsia="pl-PL"/>
              </w:rPr>
              <w:t xml:space="preserve">Bogusław Zaborowski </w:t>
            </w:r>
          </w:p>
          <w:p w14:paraId="30629CA8" w14:textId="77777777" w:rsidR="004D54E9" w:rsidRDefault="004D54E9" w:rsidP="004D54E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Mariusz Zalewski</w:t>
            </w:r>
          </w:p>
          <w:p w14:paraId="4A3BD50A" w14:textId="77777777" w:rsidR="004D54E9" w:rsidRDefault="004D54E9" w:rsidP="004D54E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Marcin Simiński</w:t>
            </w:r>
          </w:p>
          <w:p w14:paraId="70452B72" w14:textId="77777777" w:rsidR="004D54E9" w:rsidRDefault="004D54E9" w:rsidP="004D54E9">
            <w:pPr>
              <w:spacing w:after="0" w:line="240" w:lineRule="auto"/>
              <w:jc w:val="center"/>
              <w:rPr>
                <w:rFonts w:ascii="Arial" w:eastAsia="Times New Roman" w:hAnsi="Arial" w:cs="Arial"/>
                <w:color w:val="000000"/>
                <w:sz w:val="18"/>
                <w:szCs w:val="18"/>
                <w:lang w:eastAsia="pl-PL"/>
              </w:rPr>
            </w:pPr>
            <w:r w:rsidRPr="00313933">
              <w:rPr>
                <w:rFonts w:ascii="Arial" w:eastAsia="Times New Roman" w:hAnsi="Arial" w:cs="Arial"/>
                <w:color w:val="000000"/>
                <w:sz w:val="18"/>
                <w:szCs w:val="18"/>
                <w:lang w:eastAsia="pl-PL"/>
              </w:rPr>
              <w:t>Tomasz Teodor Kulinicz</w:t>
            </w:r>
          </w:p>
          <w:p w14:paraId="074F6FE1" w14:textId="28A0ADE0" w:rsidR="001D02F8" w:rsidRPr="001D02F8" w:rsidRDefault="00BA6377" w:rsidP="004D54E9">
            <w:pPr>
              <w:spacing w:after="0" w:line="240" w:lineRule="auto"/>
              <w:jc w:val="center"/>
              <w:rPr>
                <w:rFonts w:ascii="Arial" w:eastAsia="Times New Roman" w:hAnsi="Arial" w:cs="Arial"/>
                <w:color w:val="000000"/>
                <w:sz w:val="18"/>
                <w:szCs w:val="18"/>
                <w:lang w:eastAsia="pl-PL"/>
              </w:rPr>
            </w:pPr>
            <w:r w:rsidRPr="00313933">
              <w:rPr>
                <w:rFonts w:ascii="Arial" w:eastAsia="Times New Roman" w:hAnsi="Arial" w:cs="Arial"/>
                <w:color w:val="000000"/>
                <w:sz w:val="18"/>
                <w:szCs w:val="18"/>
                <w:lang w:eastAsia="pl-PL"/>
              </w:rPr>
              <w:t>Tomasz Marcin Stanisławski</w:t>
            </w:r>
          </w:p>
        </w:tc>
      </w:tr>
      <w:tr w:rsidR="001D02F8" w:rsidRPr="001D02F8" w14:paraId="5FAE3E2C" w14:textId="77777777" w:rsidTr="001D02F8">
        <w:trPr>
          <w:gridAfter w:val="6"/>
          <w:wAfter w:w="5300" w:type="dxa"/>
          <w:trHeight w:val="852"/>
        </w:trPr>
        <w:tc>
          <w:tcPr>
            <w:tcW w:w="3114" w:type="dxa"/>
            <w:gridSpan w:val="9"/>
            <w:vMerge/>
            <w:tcBorders>
              <w:top w:val="nil"/>
              <w:left w:val="nil"/>
              <w:bottom w:val="single" w:sz="4" w:space="0" w:color="000000"/>
              <w:right w:val="nil"/>
            </w:tcBorders>
            <w:vAlign w:val="center"/>
            <w:hideMark/>
          </w:tcPr>
          <w:p w14:paraId="11282109" w14:textId="77777777" w:rsidR="001D02F8" w:rsidRPr="001D02F8" w:rsidRDefault="001D02F8" w:rsidP="001D02F8">
            <w:pPr>
              <w:spacing w:after="0" w:line="240" w:lineRule="auto"/>
              <w:rPr>
                <w:rFonts w:ascii="Arial" w:eastAsia="Times New Roman" w:hAnsi="Arial" w:cs="Arial"/>
                <w:color w:val="000000"/>
                <w:sz w:val="18"/>
                <w:szCs w:val="18"/>
                <w:lang w:eastAsia="pl-PL"/>
              </w:rPr>
            </w:pPr>
          </w:p>
        </w:tc>
        <w:tc>
          <w:tcPr>
            <w:tcW w:w="146" w:type="dxa"/>
            <w:tcBorders>
              <w:top w:val="nil"/>
              <w:left w:val="nil"/>
              <w:bottom w:val="nil"/>
              <w:right w:val="nil"/>
            </w:tcBorders>
            <w:noWrap/>
            <w:vAlign w:val="bottom"/>
            <w:hideMark/>
          </w:tcPr>
          <w:p w14:paraId="4B881AAE" w14:textId="77777777" w:rsidR="001D02F8" w:rsidRPr="001D02F8" w:rsidRDefault="001D02F8" w:rsidP="001D02F8">
            <w:pPr>
              <w:spacing w:after="0" w:line="240" w:lineRule="auto"/>
              <w:jc w:val="center"/>
              <w:rPr>
                <w:rFonts w:ascii="Arial" w:eastAsia="Times New Roman" w:hAnsi="Arial" w:cs="Arial"/>
                <w:color w:val="000000"/>
                <w:sz w:val="18"/>
                <w:szCs w:val="18"/>
                <w:lang w:eastAsia="pl-PL"/>
              </w:rPr>
            </w:pPr>
          </w:p>
        </w:tc>
        <w:tc>
          <w:tcPr>
            <w:tcW w:w="3292" w:type="dxa"/>
            <w:gridSpan w:val="9"/>
            <w:tcBorders>
              <w:top w:val="nil"/>
              <w:left w:val="nil"/>
              <w:bottom w:val="single" w:sz="4" w:space="0" w:color="000000"/>
              <w:right w:val="nil"/>
            </w:tcBorders>
            <w:shd w:val="clear" w:color="000000" w:fill="FFFFFF"/>
            <w:vAlign w:val="bottom"/>
            <w:hideMark/>
          </w:tcPr>
          <w:p w14:paraId="3F7458D5" w14:textId="2AA7C506" w:rsidR="001D02F8" w:rsidRPr="001D02F8" w:rsidRDefault="001D02F8" w:rsidP="001D02F8">
            <w:pPr>
              <w:spacing w:after="0" w:line="240" w:lineRule="auto"/>
              <w:jc w:val="center"/>
              <w:rPr>
                <w:rFonts w:ascii="Arial" w:eastAsia="Times New Roman" w:hAnsi="Arial" w:cs="Arial"/>
                <w:color w:val="000000"/>
                <w:sz w:val="18"/>
                <w:szCs w:val="18"/>
                <w:lang w:eastAsia="pl-PL"/>
              </w:rPr>
            </w:pPr>
            <w:r w:rsidRPr="004D55EA">
              <w:rPr>
                <w:rFonts w:ascii="Arial" w:eastAsia="Times New Roman" w:hAnsi="Arial" w:cs="Arial"/>
                <w:color w:val="000000" w:themeColor="text1"/>
                <w:sz w:val="18"/>
                <w:szCs w:val="18"/>
                <w:lang w:eastAsia="pl-PL"/>
              </w:rPr>
              <w:t>202</w:t>
            </w:r>
            <w:r w:rsidR="004D55EA">
              <w:rPr>
                <w:rFonts w:ascii="Arial" w:eastAsia="Times New Roman" w:hAnsi="Arial" w:cs="Arial"/>
                <w:color w:val="000000" w:themeColor="text1"/>
                <w:sz w:val="18"/>
                <w:szCs w:val="18"/>
                <w:lang w:eastAsia="pl-PL"/>
              </w:rPr>
              <w:t>6</w:t>
            </w:r>
            <w:r w:rsidRPr="004D55EA">
              <w:rPr>
                <w:rFonts w:ascii="Arial" w:eastAsia="Times New Roman" w:hAnsi="Arial" w:cs="Arial"/>
                <w:color w:val="000000" w:themeColor="text1"/>
                <w:sz w:val="18"/>
                <w:szCs w:val="18"/>
                <w:lang w:eastAsia="pl-PL"/>
              </w:rPr>
              <w:t>-0</w:t>
            </w:r>
            <w:r w:rsidR="002E37C7" w:rsidRPr="004D55EA">
              <w:rPr>
                <w:rFonts w:ascii="Arial" w:eastAsia="Times New Roman" w:hAnsi="Arial" w:cs="Arial"/>
                <w:color w:val="000000" w:themeColor="text1"/>
                <w:sz w:val="18"/>
                <w:szCs w:val="18"/>
                <w:lang w:eastAsia="pl-PL"/>
              </w:rPr>
              <w:t>4</w:t>
            </w:r>
            <w:r w:rsidRPr="004D55EA">
              <w:rPr>
                <w:rFonts w:ascii="Arial" w:eastAsia="Times New Roman" w:hAnsi="Arial" w:cs="Arial"/>
                <w:color w:val="000000" w:themeColor="text1"/>
                <w:sz w:val="18"/>
                <w:szCs w:val="18"/>
                <w:lang w:eastAsia="pl-PL"/>
              </w:rPr>
              <w:t>-</w:t>
            </w:r>
            <w:r w:rsidR="002E37C7" w:rsidRPr="004D55EA">
              <w:rPr>
                <w:rFonts w:ascii="Arial" w:eastAsia="Times New Roman" w:hAnsi="Arial" w:cs="Arial"/>
                <w:color w:val="000000" w:themeColor="text1"/>
                <w:sz w:val="18"/>
                <w:szCs w:val="18"/>
                <w:lang w:eastAsia="pl-PL"/>
              </w:rPr>
              <w:t>2</w:t>
            </w:r>
            <w:r w:rsidR="004D55EA" w:rsidRPr="004D55EA">
              <w:rPr>
                <w:rFonts w:ascii="Arial" w:eastAsia="Times New Roman" w:hAnsi="Arial" w:cs="Arial"/>
                <w:color w:val="000000" w:themeColor="text1"/>
                <w:sz w:val="18"/>
                <w:szCs w:val="18"/>
                <w:lang w:eastAsia="pl-PL"/>
              </w:rPr>
              <w:t>9</w:t>
            </w:r>
          </w:p>
        </w:tc>
        <w:tc>
          <w:tcPr>
            <w:tcW w:w="146" w:type="dxa"/>
            <w:gridSpan w:val="2"/>
            <w:tcBorders>
              <w:top w:val="nil"/>
              <w:left w:val="nil"/>
              <w:bottom w:val="nil"/>
              <w:right w:val="nil"/>
            </w:tcBorders>
            <w:noWrap/>
            <w:vAlign w:val="bottom"/>
            <w:hideMark/>
          </w:tcPr>
          <w:p w14:paraId="6D80B220" w14:textId="77777777" w:rsidR="001D02F8" w:rsidRPr="001D02F8" w:rsidRDefault="001D02F8" w:rsidP="001D02F8">
            <w:pPr>
              <w:spacing w:after="0" w:line="240" w:lineRule="auto"/>
              <w:jc w:val="center"/>
              <w:rPr>
                <w:rFonts w:ascii="Arial" w:eastAsia="Times New Roman" w:hAnsi="Arial" w:cs="Arial"/>
                <w:color w:val="000000"/>
                <w:sz w:val="18"/>
                <w:szCs w:val="18"/>
                <w:lang w:eastAsia="pl-PL"/>
              </w:rPr>
            </w:pPr>
          </w:p>
        </w:tc>
        <w:tc>
          <w:tcPr>
            <w:tcW w:w="3102" w:type="dxa"/>
            <w:gridSpan w:val="3"/>
            <w:vMerge/>
            <w:tcBorders>
              <w:top w:val="nil"/>
              <w:left w:val="nil"/>
              <w:bottom w:val="single" w:sz="4" w:space="0" w:color="000000"/>
              <w:right w:val="nil"/>
            </w:tcBorders>
            <w:vAlign w:val="center"/>
            <w:hideMark/>
          </w:tcPr>
          <w:p w14:paraId="7D3E7227" w14:textId="77777777" w:rsidR="001D02F8" w:rsidRPr="001D02F8" w:rsidRDefault="001D02F8" w:rsidP="001D02F8">
            <w:pPr>
              <w:spacing w:after="0" w:line="240" w:lineRule="auto"/>
              <w:rPr>
                <w:rFonts w:ascii="Arial" w:eastAsia="Times New Roman" w:hAnsi="Arial" w:cs="Arial"/>
                <w:color w:val="000000"/>
                <w:sz w:val="18"/>
                <w:szCs w:val="18"/>
                <w:lang w:eastAsia="pl-PL"/>
              </w:rPr>
            </w:pPr>
          </w:p>
        </w:tc>
      </w:tr>
      <w:tr w:rsidR="001D02F8" w:rsidRPr="001D02F8" w14:paraId="6DB4ADB9" w14:textId="77777777" w:rsidTr="001D02F8">
        <w:trPr>
          <w:trHeight w:val="279"/>
        </w:trPr>
        <w:tc>
          <w:tcPr>
            <w:tcW w:w="884" w:type="dxa"/>
            <w:gridSpan w:val="3"/>
            <w:tcBorders>
              <w:top w:val="nil"/>
              <w:left w:val="nil"/>
              <w:bottom w:val="nil"/>
              <w:right w:val="nil"/>
            </w:tcBorders>
            <w:noWrap/>
            <w:vAlign w:val="bottom"/>
            <w:hideMark/>
          </w:tcPr>
          <w:p w14:paraId="766BCE9B" w14:textId="77777777" w:rsidR="001D02F8" w:rsidRPr="001D02F8" w:rsidRDefault="001D02F8" w:rsidP="001D02F8">
            <w:pPr>
              <w:spacing w:after="0" w:line="240" w:lineRule="auto"/>
              <w:rPr>
                <w:rFonts w:ascii="Times New Roman" w:eastAsia="Times New Roman" w:hAnsi="Times New Roman" w:cs="Times New Roman"/>
                <w:sz w:val="24"/>
                <w:szCs w:val="24"/>
                <w:lang w:eastAsia="pl-PL"/>
              </w:rPr>
            </w:pPr>
          </w:p>
        </w:tc>
        <w:tc>
          <w:tcPr>
            <w:tcW w:w="2605" w:type="dxa"/>
            <w:gridSpan w:val="8"/>
            <w:tcBorders>
              <w:top w:val="nil"/>
              <w:left w:val="nil"/>
              <w:bottom w:val="nil"/>
              <w:right w:val="nil"/>
            </w:tcBorders>
            <w:shd w:val="clear" w:color="000000" w:fill="FFFFFF"/>
            <w:vAlign w:val="center"/>
            <w:hideMark/>
          </w:tcPr>
          <w:p w14:paraId="20E1FD68" w14:textId="77777777" w:rsidR="001D02F8" w:rsidRPr="001D02F8" w:rsidRDefault="001D02F8"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główny księgowy</w:t>
            </w:r>
          </w:p>
        </w:tc>
        <w:tc>
          <w:tcPr>
            <w:tcW w:w="552" w:type="dxa"/>
            <w:gridSpan w:val="2"/>
            <w:tcBorders>
              <w:top w:val="nil"/>
              <w:left w:val="nil"/>
              <w:bottom w:val="nil"/>
              <w:right w:val="nil"/>
            </w:tcBorders>
            <w:noWrap/>
            <w:vAlign w:val="bottom"/>
            <w:hideMark/>
          </w:tcPr>
          <w:p w14:paraId="18C3443E" w14:textId="77777777" w:rsidR="001D02F8" w:rsidRPr="001D02F8" w:rsidRDefault="001D02F8" w:rsidP="001D02F8">
            <w:pPr>
              <w:spacing w:after="0" w:line="240" w:lineRule="auto"/>
              <w:jc w:val="center"/>
              <w:rPr>
                <w:rFonts w:ascii="Arial" w:eastAsia="Times New Roman" w:hAnsi="Arial" w:cs="Arial"/>
                <w:color w:val="000000"/>
                <w:sz w:val="20"/>
                <w:szCs w:val="20"/>
                <w:lang w:eastAsia="pl-PL"/>
              </w:rPr>
            </w:pPr>
          </w:p>
        </w:tc>
        <w:tc>
          <w:tcPr>
            <w:tcW w:w="1962" w:type="dxa"/>
            <w:gridSpan w:val="2"/>
            <w:tcBorders>
              <w:top w:val="nil"/>
              <w:left w:val="nil"/>
              <w:bottom w:val="nil"/>
              <w:right w:val="nil"/>
            </w:tcBorders>
            <w:shd w:val="clear" w:color="000000" w:fill="FFFFFF"/>
            <w:vAlign w:val="center"/>
            <w:hideMark/>
          </w:tcPr>
          <w:p w14:paraId="161DC09D" w14:textId="77777777" w:rsidR="001D02F8" w:rsidRPr="001D02F8" w:rsidRDefault="001D02F8"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rok, miesiąc, dzień</w:t>
            </w:r>
          </w:p>
        </w:tc>
        <w:tc>
          <w:tcPr>
            <w:tcW w:w="532" w:type="dxa"/>
            <w:gridSpan w:val="3"/>
            <w:tcBorders>
              <w:top w:val="nil"/>
              <w:left w:val="nil"/>
              <w:bottom w:val="nil"/>
              <w:right w:val="nil"/>
            </w:tcBorders>
            <w:noWrap/>
            <w:vAlign w:val="bottom"/>
            <w:hideMark/>
          </w:tcPr>
          <w:p w14:paraId="0E730275" w14:textId="77777777" w:rsidR="001D02F8" w:rsidRPr="001D02F8" w:rsidRDefault="001D02F8" w:rsidP="001D02F8">
            <w:pPr>
              <w:spacing w:after="0" w:line="240" w:lineRule="auto"/>
              <w:jc w:val="center"/>
              <w:rPr>
                <w:rFonts w:ascii="Arial" w:eastAsia="Times New Roman" w:hAnsi="Arial" w:cs="Arial"/>
                <w:color w:val="000000"/>
                <w:sz w:val="20"/>
                <w:szCs w:val="20"/>
                <w:lang w:eastAsia="pl-PL"/>
              </w:rPr>
            </w:pPr>
          </w:p>
        </w:tc>
        <w:tc>
          <w:tcPr>
            <w:tcW w:w="4085" w:type="dxa"/>
            <w:gridSpan w:val="10"/>
            <w:tcBorders>
              <w:top w:val="nil"/>
              <w:left w:val="nil"/>
              <w:bottom w:val="nil"/>
              <w:right w:val="nil"/>
            </w:tcBorders>
            <w:shd w:val="clear" w:color="000000" w:fill="FFFFFF"/>
            <w:vAlign w:val="center"/>
            <w:hideMark/>
          </w:tcPr>
          <w:p w14:paraId="6D31F78D" w14:textId="3D3EAF14" w:rsidR="001D02F8" w:rsidRPr="001D02F8" w:rsidRDefault="00BA6377" w:rsidP="00BA6377">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1D02F8" w:rsidRPr="001D02F8">
              <w:rPr>
                <w:rFonts w:ascii="Arial" w:eastAsia="Times New Roman" w:hAnsi="Arial" w:cs="Arial"/>
                <w:color w:val="000000"/>
                <w:sz w:val="20"/>
                <w:szCs w:val="20"/>
                <w:lang w:eastAsia="pl-PL"/>
              </w:rPr>
              <w:t>kierownik jednostki</w:t>
            </w:r>
          </w:p>
        </w:tc>
        <w:tc>
          <w:tcPr>
            <w:tcW w:w="4480" w:type="dxa"/>
            <w:gridSpan w:val="2"/>
            <w:tcBorders>
              <w:top w:val="nil"/>
              <w:left w:val="nil"/>
              <w:bottom w:val="nil"/>
              <w:right w:val="nil"/>
            </w:tcBorders>
            <w:noWrap/>
            <w:vAlign w:val="bottom"/>
            <w:hideMark/>
          </w:tcPr>
          <w:p w14:paraId="30F2CD24" w14:textId="77777777" w:rsidR="001D02F8" w:rsidRPr="001D02F8" w:rsidRDefault="001D02F8" w:rsidP="001D02F8">
            <w:pPr>
              <w:spacing w:after="0" w:line="240" w:lineRule="auto"/>
              <w:jc w:val="center"/>
              <w:rPr>
                <w:rFonts w:ascii="Arial" w:eastAsia="Times New Roman" w:hAnsi="Arial" w:cs="Arial"/>
                <w:color w:val="000000"/>
                <w:sz w:val="20"/>
                <w:szCs w:val="20"/>
                <w:lang w:eastAsia="pl-PL"/>
              </w:rPr>
            </w:pPr>
          </w:p>
        </w:tc>
      </w:tr>
      <w:tr w:rsidR="001D02F8" w:rsidRPr="001D02F8" w14:paraId="386948AA" w14:textId="77777777" w:rsidTr="001D02F8">
        <w:trPr>
          <w:trHeight w:val="171"/>
        </w:trPr>
        <w:tc>
          <w:tcPr>
            <w:tcW w:w="295" w:type="dxa"/>
            <w:tcBorders>
              <w:top w:val="nil"/>
              <w:left w:val="nil"/>
              <w:bottom w:val="nil"/>
              <w:right w:val="nil"/>
            </w:tcBorders>
            <w:noWrap/>
            <w:vAlign w:val="bottom"/>
            <w:hideMark/>
          </w:tcPr>
          <w:p w14:paraId="477995A2"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94" w:type="dxa"/>
            <w:tcBorders>
              <w:top w:val="nil"/>
              <w:left w:val="nil"/>
              <w:bottom w:val="nil"/>
              <w:right w:val="nil"/>
            </w:tcBorders>
            <w:noWrap/>
            <w:vAlign w:val="bottom"/>
            <w:hideMark/>
          </w:tcPr>
          <w:p w14:paraId="1E6E3268"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95" w:type="dxa"/>
            <w:tcBorders>
              <w:top w:val="nil"/>
              <w:left w:val="nil"/>
              <w:bottom w:val="nil"/>
              <w:right w:val="nil"/>
            </w:tcBorders>
            <w:noWrap/>
            <w:vAlign w:val="bottom"/>
            <w:hideMark/>
          </w:tcPr>
          <w:p w14:paraId="04908F5C"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60" w:type="dxa"/>
            <w:tcBorders>
              <w:top w:val="nil"/>
              <w:left w:val="nil"/>
              <w:bottom w:val="nil"/>
              <w:right w:val="nil"/>
            </w:tcBorders>
            <w:noWrap/>
            <w:vAlign w:val="bottom"/>
            <w:hideMark/>
          </w:tcPr>
          <w:p w14:paraId="38D86C27"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57" w:type="dxa"/>
            <w:tcBorders>
              <w:top w:val="nil"/>
              <w:left w:val="nil"/>
              <w:bottom w:val="nil"/>
              <w:right w:val="nil"/>
            </w:tcBorders>
            <w:noWrap/>
            <w:vAlign w:val="bottom"/>
            <w:hideMark/>
          </w:tcPr>
          <w:p w14:paraId="61B9E2B1"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13" w:type="dxa"/>
            <w:tcBorders>
              <w:top w:val="nil"/>
              <w:left w:val="nil"/>
              <w:bottom w:val="nil"/>
              <w:right w:val="nil"/>
            </w:tcBorders>
            <w:noWrap/>
            <w:vAlign w:val="bottom"/>
            <w:hideMark/>
          </w:tcPr>
          <w:p w14:paraId="333A87E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25" w:type="dxa"/>
            <w:tcBorders>
              <w:top w:val="nil"/>
              <w:left w:val="nil"/>
              <w:bottom w:val="nil"/>
              <w:right w:val="nil"/>
            </w:tcBorders>
            <w:noWrap/>
            <w:vAlign w:val="bottom"/>
            <w:hideMark/>
          </w:tcPr>
          <w:p w14:paraId="677D70F4"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25" w:type="dxa"/>
            <w:tcBorders>
              <w:top w:val="nil"/>
              <w:left w:val="nil"/>
              <w:bottom w:val="nil"/>
              <w:right w:val="nil"/>
            </w:tcBorders>
            <w:noWrap/>
            <w:vAlign w:val="bottom"/>
            <w:hideMark/>
          </w:tcPr>
          <w:p w14:paraId="52632305"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25" w:type="dxa"/>
            <w:gridSpan w:val="3"/>
            <w:tcBorders>
              <w:top w:val="nil"/>
              <w:left w:val="nil"/>
              <w:bottom w:val="nil"/>
              <w:right w:val="nil"/>
            </w:tcBorders>
            <w:noWrap/>
            <w:vAlign w:val="bottom"/>
            <w:hideMark/>
          </w:tcPr>
          <w:p w14:paraId="4043639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76" w:type="dxa"/>
            <w:tcBorders>
              <w:top w:val="nil"/>
              <w:left w:val="nil"/>
              <w:bottom w:val="nil"/>
              <w:right w:val="nil"/>
            </w:tcBorders>
            <w:noWrap/>
            <w:vAlign w:val="bottom"/>
            <w:hideMark/>
          </w:tcPr>
          <w:p w14:paraId="74514DFB"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76" w:type="dxa"/>
            <w:tcBorders>
              <w:top w:val="nil"/>
              <w:left w:val="nil"/>
              <w:bottom w:val="nil"/>
              <w:right w:val="nil"/>
            </w:tcBorders>
            <w:noWrap/>
            <w:vAlign w:val="bottom"/>
            <w:hideMark/>
          </w:tcPr>
          <w:p w14:paraId="6E298F1E"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81" w:type="dxa"/>
            <w:tcBorders>
              <w:top w:val="nil"/>
              <w:left w:val="nil"/>
              <w:bottom w:val="nil"/>
              <w:right w:val="nil"/>
            </w:tcBorders>
            <w:noWrap/>
            <w:vAlign w:val="bottom"/>
            <w:hideMark/>
          </w:tcPr>
          <w:p w14:paraId="4B645255"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81" w:type="dxa"/>
            <w:tcBorders>
              <w:top w:val="nil"/>
              <w:left w:val="nil"/>
              <w:bottom w:val="nil"/>
              <w:right w:val="nil"/>
            </w:tcBorders>
            <w:noWrap/>
            <w:vAlign w:val="bottom"/>
            <w:hideMark/>
          </w:tcPr>
          <w:p w14:paraId="62B75806"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78" w:type="dxa"/>
            <w:tcBorders>
              <w:top w:val="nil"/>
              <w:left w:val="nil"/>
              <w:bottom w:val="nil"/>
              <w:right w:val="nil"/>
            </w:tcBorders>
            <w:noWrap/>
            <w:vAlign w:val="bottom"/>
            <w:hideMark/>
          </w:tcPr>
          <w:p w14:paraId="2EB8D385"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77" w:type="dxa"/>
            <w:tcBorders>
              <w:top w:val="nil"/>
              <w:left w:val="nil"/>
              <w:bottom w:val="nil"/>
              <w:right w:val="nil"/>
            </w:tcBorders>
            <w:noWrap/>
            <w:vAlign w:val="bottom"/>
            <w:hideMark/>
          </w:tcPr>
          <w:p w14:paraId="03975A08"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77" w:type="dxa"/>
            <w:tcBorders>
              <w:top w:val="nil"/>
              <w:left w:val="nil"/>
              <w:bottom w:val="nil"/>
              <w:right w:val="nil"/>
            </w:tcBorders>
            <w:noWrap/>
            <w:vAlign w:val="bottom"/>
            <w:hideMark/>
          </w:tcPr>
          <w:p w14:paraId="606587AC"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7" w:type="dxa"/>
            <w:gridSpan w:val="2"/>
            <w:tcBorders>
              <w:top w:val="nil"/>
              <w:left w:val="nil"/>
              <w:bottom w:val="nil"/>
              <w:right w:val="nil"/>
            </w:tcBorders>
            <w:noWrap/>
            <w:vAlign w:val="bottom"/>
            <w:hideMark/>
          </w:tcPr>
          <w:p w14:paraId="3212B61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446" w:type="dxa"/>
            <w:gridSpan w:val="2"/>
            <w:tcBorders>
              <w:top w:val="nil"/>
              <w:left w:val="nil"/>
              <w:bottom w:val="nil"/>
              <w:right w:val="nil"/>
            </w:tcBorders>
            <w:noWrap/>
            <w:vAlign w:val="bottom"/>
            <w:hideMark/>
          </w:tcPr>
          <w:p w14:paraId="12E14E34"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68" w:type="dxa"/>
            <w:tcBorders>
              <w:top w:val="nil"/>
              <w:left w:val="nil"/>
              <w:bottom w:val="nil"/>
              <w:right w:val="nil"/>
            </w:tcBorders>
            <w:noWrap/>
            <w:vAlign w:val="bottom"/>
            <w:hideMark/>
          </w:tcPr>
          <w:p w14:paraId="6881E84C"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63" w:type="dxa"/>
            <w:gridSpan w:val="2"/>
            <w:tcBorders>
              <w:top w:val="nil"/>
              <w:left w:val="nil"/>
              <w:bottom w:val="nil"/>
              <w:right w:val="nil"/>
            </w:tcBorders>
            <w:noWrap/>
            <w:vAlign w:val="bottom"/>
            <w:hideMark/>
          </w:tcPr>
          <w:p w14:paraId="5AB9896B"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60" w:type="dxa"/>
            <w:tcBorders>
              <w:top w:val="nil"/>
              <w:left w:val="nil"/>
              <w:bottom w:val="nil"/>
              <w:right w:val="nil"/>
            </w:tcBorders>
            <w:noWrap/>
            <w:vAlign w:val="bottom"/>
            <w:hideMark/>
          </w:tcPr>
          <w:p w14:paraId="1AD9B799"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57" w:type="dxa"/>
            <w:tcBorders>
              <w:top w:val="nil"/>
              <w:left w:val="nil"/>
              <w:bottom w:val="nil"/>
              <w:right w:val="nil"/>
            </w:tcBorders>
            <w:noWrap/>
            <w:vAlign w:val="bottom"/>
            <w:hideMark/>
          </w:tcPr>
          <w:p w14:paraId="2D652760"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4" w:type="dxa"/>
            <w:tcBorders>
              <w:top w:val="nil"/>
              <w:left w:val="nil"/>
              <w:bottom w:val="nil"/>
              <w:right w:val="nil"/>
            </w:tcBorders>
            <w:noWrap/>
            <w:vAlign w:val="bottom"/>
            <w:hideMark/>
          </w:tcPr>
          <w:p w14:paraId="1CA44998"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240" w:type="dxa"/>
            <w:tcBorders>
              <w:top w:val="nil"/>
              <w:left w:val="nil"/>
              <w:bottom w:val="nil"/>
              <w:right w:val="nil"/>
            </w:tcBorders>
            <w:noWrap/>
            <w:vAlign w:val="bottom"/>
            <w:hideMark/>
          </w:tcPr>
          <w:p w14:paraId="65A81D24"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240" w:type="dxa"/>
            <w:tcBorders>
              <w:top w:val="nil"/>
              <w:left w:val="nil"/>
              <w:bottom w:val="nil"/>
              <w:right w:val="nil"/>
            </w:tcBorders>
            <w:noWrap/>
            <w:vAlign w:val="bottom"/>
            <w:hideMark/>
          </w:tcPr>
          <w:p w14:paraId="7D72CE82"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r>
      <w:tr w:rsidR="001D02F8" w:rsidRPr="001D02F8" w14:paraId="6F288496" w14:textId="77777777" w:rsidTr="00AE0884">
        <w:trPr>
          <w:trHeight w:val="231"/>
        </w:trPr>
        <w:tc>
          <w:tcPr>
            <w:tcW w:w="1801" w:type="dxa"/>
            <w:gridSpan w:val="5"/>
            <w:vMerge w:val="restart"/>
            <w:tcBorders>
              <w:top w:val="nil"/>
              <w:left w:val="nil"/>
              <w:bottom w:val="nil"/>
              <w:right w:val="nil"/>
            </w:tcBorders>
            <w:shd w:val="clear" w:color="000000" w:fill="FFFFFF"/>
            <w:vAlign w:val="bottom"/>
            <w:hideMark/>
          </w:tcPr>
          <w:p w14:paraId="3A1569EA" w14:textId="77777777" w:rsidR="001D02F8" w:rsidRPr="001D02F8" w:rsidRDefault="001D02F8" w:rsidP="001D02F8">
            <w:pPr>
              <w:spacing w:after="0" w:line="240" w:lineRule="auto"/>
              <w:jc w:val="center"/>
              <w:rPr>
                <w:rFonts w:ascii="Arial" w:eastAsia="Times New Roman" w:hAnsi="Arial" w:cs="Arial"/>
                <w:color w:val="000000"/>
                <w:sz w:val="18"/>
                <w:szCs w:val="18"/>
                <w:lang w:eastAsia="pl-PL"/>
              </w:rPr>
            </w:pPr>
            <w:r w:rsidRPr="001D02F8">
              <w:rPr>
                <w:rFonts w:ascii="Arial" w:eastAsia="Times New Roman" w:hAnsi="Arial" w:cs="Arial"/>
                <w:color w:val="000000"/>
                <w:sz w:val="18"/>
                <w:szCs w:val="18"/>
                <w:lang w:eastAsia="pl-PL"/>
              </w:rPr>
              <w:t>BeSTia</w:t>
            </w:r>
          </w:p>
        </w:tc>
        <w:tc>
          <w:tcPr>
            <w:tcW w:w="413" w:type="dxa"/>
            <w:tcBorders>
              <w:top w:val="nil"/>
              <w:left w:val="nil"/>
              <w:bottom w:val="nil"/>
              <w:right w:val="nil"/>
            </w:tcBorders>
            <w:noWrap/>
            <w:vAlign w:val="bottom"/>
            <w:hideMark/>
          </w:tcPr>
          <w:p w14:paraId="628D0CC6" w14:textId="77777777" w:rsidR="001D02F8" w:rsidRPr="001D02F8" w:rsidRDefault="001D02F8" w:rsidP="001D02F8">
            <w:pPr>
              <w:spacing w:after="0" w:line="240" w:lineRule="auto"/>
              <w:jc w:val="center"/>
              <w:rPr>
                <w:rFonts w:ascii="Arial" w:eastAsia="Times New Roman" w:hAnsi="Arial" w:cs="Arial"/>
                <w:color w:val="000000"/>
                <w:sz w:val="18"/>
                <w:szCs w:val="18"/>
                <w:lang w:eastAsia="pl-PL"/>
              </w:rPr>
            </w:pPr>
          </w:p>
        </w:tc>
        <w:tc>
          <w:tcPr>
            <w:tcW w:w="4418" w:type="dxa"/>
            <w:gridSpan w:val="14"/>
            <w:vMerge w:val="restart"/>
            <w:tcBorders>
              <w:top w:val="nil"/>
              <w:left w:val="nil"/>
              <w:bottom w:val="nil"/>
              <w:right w:val="nil"/>
            </w:tcBorders>
            <w:shd w:val="clear" w:color="000000" w:fill="FFFFFF"/>
            <w:vAlign w:val="center"/>
          </w:tcPr>
          <w:p w14:paraId="582FEECE" w14:textId="54C2EF87" w:rsidR="001D02F8" w:rsidRPr="001D02F8" w:rsidRDefault="005C3CB1" w:rsidP="001D02F8">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4D54E9" w:rsidRPr="004D54E9">
              <w:rPr>
                <w:rFonts w:ascii="Arial" w:eastAsia="Times New Roman" w:hAnsi="Arial" w:cs="Arial"/>
                <w:color w:val="000000" w:themeColor="text1"/>
                <w:sz w:val="20"/>
                <w:szCs w:val="20"/>
                <w:lang w:eastAsia="pl-PL"/>
              </w:rPr>
              <w:t>341B500C51934943</w:t>
            </w:r>
          </w:p>
        </w:tc>
        <w:tc>
          <w:tcPr>
            <w:tcW w:w="2446" w:type="dxa"/>
            <w:gridSpan w:val="2"/>
            <w:tcBorders>
              <w:top w:val="nil"/>
              <w:left w:val="nil"/>
              <w:right w:val="nil"/>
            </w:tcBorders>
            <w:noWrap/>
            <w:vAlign w:val="bottom"/>
            <w:hideMark/>
          </w:tcPr>
          <w:p w14:paraId="41E93DBC" w14:textId="77777777" w:rsidR="001D02F8" w:rsidRPr="001D02F8" w:rsidRDefault="001D02F8" w:rsidP="001D02F8">
            <w:pPr>
              <w:spacing w:after="0" w:line="240" w:lineRule="auto"/>
              <w:jc w:val="center"/>
              <w:rPr>
                <w:rFonts w:ascii="Arial" w:eastAsia="Times New Roman" w:hAnsi="Arial" w:cs="Arial"/>
                <w:color w:val="000000"/>
                <w:sz w:val="20"/>
                <w:szCs w:val="20"/>
                <w:lang w:eastAsia="pl-PL"/>
              </w:rPr>
            </w:pPr>
          </w:p>
        </w:tc>
        <w:tc>
          <w:tcPr>
            <w:tcW w:w="368" w:type="dxa"/>
            <w:tcBorders>
              <w:top w:val="nil"/>
              <w:left w:val="nil"/>
              <w:bottom w:val="nil"/>
              <w:right w:val="nil"/>
            </w:tcBorders>
            <w:noWrap/>
            <w:vAlign w:val="bottom"/>
            <w:hideMark/>
          </w:tcPr>
          <w:p w14:paraId="2BF23A87"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63" w:type="dxa"/>
            <w:gridSpan w:val="2"/>
            <w:tcBorders>
              <w:top w:val="nil"/>
              <w:left w:val="nil"/>
              <w:bottom w:val="nil"/>
              <w:right w:val="nil"/>
            </w:tcBorders>
            <w:noWrap/>
            <w:vAlign w:val="bottom"/>
            <w:hideMark/>
          </w:tcPr>
          <w:p w14:paraId="06BC0FBC"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60" w:type="dxa"/>
            <w:tcBorders>
              <w:top w:val="nil"/>
              <w:left w:val="nil"/>
              <w:bottom w:val="nil"/>
              <w:right w:val="nil"/>
            </w:tcBorders>
            <w:noWrap/>
            <w:vAlign w:val="bottom"/>
            <w:hideMark/>
          </w:tcPr>
          <w:p w14:paraId="77B445BB"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357" w:type="dxa"/>
            <w:tcBorders>
              <w:top w:val="nil"/>
              <w:left w:val="nil"/>
              <w:bottom w:val="nil"/>
              <w:right w:val="nil"/>
            </w:tcBorders>
            <w:noWrap/>
            <w:vAlign w:val="bottom"/>
            <w:hideMark/>
          </w:tcPr>
          <w:p w14:paraId="59E41E1A"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4" w:type="dxa"/>
            <w:tcBorders>
              <w:top w:val="nil"/>
              <w:left w:val="nil"/>
              <w:bottom w:val="nil"/>
              <w:right w:val="nil"/>
            </w:tcBorders>
            <w:noWrap/>
            <w:vAlign w:val="bottom"/>
            <w:hideMark/>
          </w:tcPr>
          <w:p w14:paraId="1F63BF5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240" w:type="dxa"/>
            <w:tcBorders>
              <w:top w:val="nil"/>
              <w:left w:val="nil"/>
              <w:bottom w:val="nil"/>
              <w:right w:val="nil"/>
            </w:tcBorders>
            <w:noWrap/>
            <w:vAlign w:val="bottom"/>
            <w:hideMark/>
          </w:tcPr>
          <w:p w14:paraId="50B1062F"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240" w:type="dxa"/>
            <w:tcBorders>
              <w:top w:val="nil"/>
              <w:left w:val="nil"/>
              <w:bottom w:val="nil"/>
              <w:right w:val="nil"/>
            </w:tcBorders>
            <w:noWrap/>
            <w:vAlign w:val="bottom"/>
            <w:hideMark/>
          </w:tcPr>
          <w:p w14:paraId="32472A24"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r>
      <w:tr w:rsidR="001D02F8" w:rsidRPr="001D02F8" w14:paraId="2F9070B8" w14:textId="77777777" w:rsidTr="00AE0884">
        <w:trPr>
          <w:trHeight w:val="45"/>
        </w:trPr>
        <w:tc>
          <w:tcPr>
            <w:tcW w:w="1801" w:type="dxa"/>
            <w:gridSpan w:val="5"/>
            <w:vMerge/>
            <w:tcBorders>
              <w:top w:val="nil"/>
              <w:left w:val="nil"/>
              <w:bottom w:val="nil"/>
              <w:right w:val="nil"/>
            </w:tcBorders>
            <w:vAlign w:val="center"/>
            <w:hideMark/>
          </w:tcPr>
          <w:p w14:paraId="007362B6" w14:textId="77777777" w:rsidR="001D02F8" w:rsidRPr="001D02F8" w:rsidRDefault="001D02F8" w:rsidP="001D02F8">
            <w:pPr>
              <w:spacing w:after="0" w:line="240" w:lineRule="auto"/>
              <w:rPr>
                <w:rFonts w:ascii="Arial" w:eastAsia="Times New Roman" w:hAnsi="Arial" w:cs="Arial"/>
                <w:color w:val="000000"/>
                <w:sz w:val="18"/>
                <w:szCs w:val="18"/>
                <w:lang w:eastAsia="pl-PL"/>
              </w:rPr>
            </w:pPr>
          </w:p>
        </w:tc>
        <w:tc>
          <w:tcPr>
            <w:tcW w:w="413" w:type="dxa"/>
            <w:tcBorders>
              <w:top w:val="nil"/>
              <w:left w:val="nil"/>
              <w:bottom w:val="nil"/>
              <w:right w:val="nil"/>
            </w:tcBorders>
            <w:noWrap/>
            <w:vAlign w:val="bottom"/>
            <w:hideMark/>
          </w:tcPr>
          <w:p w14:paraId="659E891A"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418" w:type="dxa"/>
            <w:gridSpan w:val="14"/>
            <w:vMerge/>
            <w:tcBorders>
              <w:top w:val="nil"/>
              <w:left w:val="nil"/>
              <w:bottom w:val="nil"/>
            </w:tcBorders>
            <w:vAlign w:val="center"/>
          </w:tcPr>
          <w:p w14:paraId="0DFE9200" w14:textId="77777777" w:rsidR="001D02F8" w:rsidRPr="001D02F8" w:rsidRDefault="001D02F8" w:rsidP="001D02F8">
            <w:pPr>
              <w:spacing w:after="0" w:line="240" w:lineRule="auto"/>
              <w:rPr>
                <w:rFonts w:ascii="Arial" w:eastAsia="Times New Roman" w:hAnsi="Arial" w:cs="Arial"/>
                <w:color w:val="000000"/>
                <w:sz w:val="20"/>
                <w:szCs w:val="20"/>
                <w:lang w:eastAsia="pl-PL"/>
              </w:rPr>
            </w:pPr>
          </w:p>
        </w:tc>
        <w:tc>
          <w:tcPr>
            <w:tcW w:w="2446" w:type="dxa"/>
            <w:gridSpan w:val="2"/>
            <w:tcBorders>
              <w:top w:val="nil"/>
              <w:bottom w:val="nil"/>
            </w:tcBorders>
            <w:shd w:val="clear" w:color="000000" w:fill="FFFFFF"/>
            <w:vAlign w:val="center"/>
            <w:hideMark/>
          </w:tcPr>
          <w:p w14:paraId="7A33C9FC" w14:textId="77777777" w:rsidR="001D02F8" w:rsidRPr="001D02F8" w:rsidRDefault="001D02F8" w:rsidP="001D02F8">
            <w:pPr>
              <w:spacing w:after="0" w:line="240" w:lineRule="auto"/>
              <w:jc w:val="center"/>
              <w:rPr>
                <w:rFonts w:ascii="Arial" w:eastAsia="Times New Roman" w:hAnsi="Arial" w:cs="Arial"/>
                <w:b/>
                <w:bCs/>
                <w:color w:val="000000"/>
                <w:sz w:val="14"/>
                <w:szCs w:val="14"/>
                <w:lang w:eastAsia="pl-PL"/>
              </w:rPr>
            </w:pPr>
            <w:r w:rsidRPr="001D02F8">
              <w:rPr>
                <w:rFonts w:ascii="Arial" w:eastAsia="Times New Roman" w:hAnsi="Arial" w:cs="Arial"/>
                <w:b/>
                <w:bCs/>
                <w:color w:val="000000"/>
                <w:sz w:val="14"/>
                <w:szCs w:val="14"/>
                <w:lang w:eastAsia="pl-PL"/>
              </w:rPr>
              <w:t> </w:t>
            </w:r>
          </w:p>
        </w:tc>
        <w:tc>
          <w:tcPr>
            <w:tcW w:w="1448" w:type="dxa"/>
            <w:gridSpan w:val="5"/>
            <w:vMerge w:val="restart"/>
            <w:tcBorders>
              <w:top w:val="nil"/>
              <w:left w:val="nil"/>
              <w:bottom w:val="nil"/>
              <w:right w:val="nil"/>
            </w:tcBorders>
            <w:shd w:val="clear" w:color="000000" w:fill="FFFFFF"/>
            <w:vAlign w:val="center"/>
          </w:tcPr>
          <w:p w14:paraId="2FD8CD65" w14:textId="57E77364" w:rsidR="001D02F8" w:rsidRPr="001D02F8" w:rsidRDefault="001D02F8" w:rsidP="001D02F8">
            <w:pPr>
              <w:spacing w:after="0" w:line="240" w:lineRule="auto"/>
              <w:jc w:val="right"/>
              <w:rPr>
                <w:rFonts w:ascii="Arial" w:eastAsia="Times New Roman" w:hAnsi="Arial" w:cs="Arial"/>
                <w:color w:val="000000"/>
                <w:sz w:val="12"/>
                <w:szCs w:val="12"/>
                <w:lang w:eastAsia="pl-PL"/>
              </w:rPr>
            </w:pPr>
          </w:p>
        </w:tc>
        <w:tc>
          <w:tcPr>
            <w:tcW w:w="4574" w:type="dxa"/>
            <w:gridSpan w:val="3"/>
            <w:tcBorders>
              <w:top w:val="nil"/>
              <w:left w:val="nil"/>
              <w:bottom w:val="nil"/>
              <w:right w:val="nil"/>
            </w:tcBorders>
            <w:noWrap/>
            <w:vAlign w:val="bottom"/>
          </w:tcPr>
          <w:p w14:paraId="2B4C777B" w14:textId="77777777" w:rsidR="001D02F8" w:rsidRPr="001D02F8" w:rsidRDefault="001D02F8" w:rsidP="001D02F8">
            <w:pPr>
              <w:spacing w:after="0" w:line="240" w:lineRule="auto"/>
              <w:jc w:val="right"/>
              <w:rPr>
                <w:rFonts w:ascii="Arial" w:eastAsia="Times New Roman" w:hAnsi="Arial" w:cs="Arial"/>
                <w:color w:val="000000"/>
                <w:sz w:val="12"/>
                <w:szCs w:val="12"/>
                <w:lang w:eastAsia="pl-PL"/>
              </w:rPr>
            </w:pPr>
          </w:p>
        </w:tc>
      </w:tr>
      <w:tr w:rsidR="001D02F8" w:rsidRPr="001D02F8" w14:paraId="7299B911" w14:textId="77777777" w:rsidTr="00232E65">
        <w:trPr>
          <w:trHeight w:val="171"/>
        </w:trPr>
        <w:tc>
          <w:tcPr>
            <w:tcW w:w="295" w:type="dxa"/>
            <w:tcBorders>
              <w:top w:val="nil"/>
              <w:left w:val="nil"/>
              <w:bottom w:val="nil"/>
              <w:right w:val="nil"/>
            </w:tcBorders>
            <w:noWrap/>
            <w:vAlign w:val="bottom"/>
            <w:hideMark/>
          </w:tcPr>
          <w:p w14:paraId="5340FDD0"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94" w:type="dxa"/>
            <w:tcBorders>
              <w:top w:val="nil"/>
              <w:left w:val="nil"/>
              <w:bottom w:val="nil"/>
              <w:right w:val="nil"/>
            </w:tcBorders>
            <w:noWrap/>
            <w:vAlign w:val="bottom"/>
            <w:hideMark/>
          </w:tcPr>
          <w:p w14:paraId="7F55EC86"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95" w:type="dxa"/>
            <w:tcBorders>
              <w:top w:val="nil"/>
              <w:left w:val="nil"/>
              <w:bottom w:val="nil"/>
              <w:right w:val="nil"/>
            </w:tcBorders>
            <w:noWrap/>
            <w:vAlign w:val="bottom"/>
            <w:hideMark/>
          </w:tcPr>
          <w:p w14:paraId="1E5FDA53"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60" w:type="dxa"/>
            <w:tcBorders>
              <w:top w:val="nil"/>
              <w:left w:val="nil"/>
              <w:bottom w:val="nil"/>
              <w:right w:val="nil"/>
            </w:tcBorders>
            <w:noWrap/>
            <w:vAlign w:val="bottom"/>
            <w:hideMark/>
          </w:tcPr>
          <w:p w14:paraId="5E476F8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57" w:type="dxa"/>
            <w:tcBorders>
              <w:top w:val="nil"/>
              <w:left w:val="nil"/>
              <w:bottom w:val="nil"/>
              <w:right w:val="nil"/>
            </w:tcBorders>
            <w:noWrap/>
            <w:vAlign w:val="bottom"/>
            <w:hideMark/>
          </w:tcPr>
          <w:p w14:paraId="758F6669"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13" w:type="dxa"/>
            <w:tcBorders>
              <w:top w:val="nil"/>
              <w:left w:val="nil"/>
              <w:bottom w:val="nil"/>
              <w:right w:val="nil"/>
            </w:tcBorders>
            <w:noWrap/>
            <w:vAlign w:val="bottom"/>
            <w:hideMark/>
          </w:tcPr>
          <w:p w14:paraId="1958C375"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25" w:type="dxa"/>
            <w:tcBorders>
              <w:top w:val="nil"/>
              <w:left w:val="nil"/>
              <w:bottom w:val="nil"/>
              <w:right w:val="nil"/>
            </w:tcBorders>
            <w:noWrap/>
            <w:vAlign w:val="bottom"/>
            <w:hideMark/>
          </w:tcPr>
          <w:p w14:paraId="7D4F15F9"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25" w:type="dxa"/>
            <w:tcBorders>
              <w:top w:val="nil"/>
              <w:left w:val="nil"/>
              <w:bottom w:val="nil"/>
              <w:right w:val="nil"/>
            </w:tcBorders>
            <w:noWrap/>
            <w:vAlign w:val="bottom"/>
            <w:hideMark/>
          </w:tcPr>
          <w:p w14:paraId="5E0AF3AE"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425" w:type="dxa"/>
            <w:gridSpan w:val="3"/>
            <w:tcBorders>
              <w:top w:val="nil"/>
              <w:left w:val="nil"/>
              <w:bottom w:val="nil"/>
              <w:right w:val="nil"/>
            </w:tcBorders>
            <w:noWrap/>
            <w:vAlign w:val="bottom"/>
            <w:hideMark/>
          </w:tcPr>
          <w:p w14:paraId="65334EB9"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76" w:type="dxa"/>
            <w:tcBorders>
              <w:top w:val="nil"/>
              <w:left w:val="nil"/>
              <w:bottom w:val="nil"/>
              <w:right w:val="nil"/>
            </w:tcBorders>
            <w:noWrap/>
            <w:vAlign w:val="bottom"/>
            <w:hideMark/>
          </w:tcPr>
          <w:p w14:paraId="7C5FFA5A"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76" w:type="dxa"/>
            <w:tcBorders>
              <w:top w:val="nil"/>
              <w:left w:val="nil"/>
              <w:bottom w:val="nil"/>
              <w:right w:val="nil"/>
            </w:tcBorders>
            <w:noWrap/>
            <w:vAlign w:val="bottom"/>
          </w:tcPr>
          <w:p w14:paraId="09144529"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81" w:type="dxa"/>
            <w:tcBorders>
              <w:top w:val="nil"/>
              <w:left w:val="nil"/>
              <w:bottom w:val="nil"/>
              <w:right w:val="nil"/>
            </w:tcBorders>
            <w:noWrap/>
            <w:vAlign w:val="bottom"/>
          </w:tcPr>
          <w:p w14:paraId="69ADF01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81" w:type="dxa"/>
            <w:tcBorders>
              <w:top w:val="nil"/>
              <w:left w:val="nil"/>
              <w:bottom w:val="nil"/>
              <w:right w:val="nil"/>
            </w:tcBorders>
            <w:noWrap/>
            <w:vAlign w:val="bottom"/>
            <w:hideMark/>
          </w:tcPr>
          <w:p w14:paraId="50E1678B"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78" w:type="dxa"/>
            <w:tcBorders>
              <w:top w:val="nil"/>
              <w:left w:val="nil"/>
              <w:bottom w:val="nil"/>
              <w:right w:val="nil"/>
            </w:tcBorders>
            <w:noWrap/>
            <w:vAlign w:val="bottom"/>
            <w:hideMark/>
          </w:tcPr>
          <w:p w14:paraId="724E259F"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77" w:type="dxa"/>
            <w:tcBorders>
              <w:top w:val="nil"/>
              <w:left w:val="nil"/>
              <w:bottom w:val="nil"/>
              <w:right w:val="nil"/>
            </w:tcBorders>
            <w:noWrap/>
            <w:vAlign w:val="bottom"/>
            <w:hideMark/>
          </w:tcPr>
          <w:p w14:paraId="3B0634B5"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77" w:type="dxa"/>
            <w:tcBorders>
              <w:top w:val="nil"/>
              <w:left w:val="nil"/>
              <w:bottom w:val="nil"/>
              <w:right w:val="nil"/>
            </w:tcBorders>
            <w:noWrap/>
            <w:vAlign w:val="bottom"/>
            <w:hideMark/>
          </w:tcPr>
          <w:p w14:paraId="7820C59D"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7" w:type="dxa"/>
            <w:gridSpan w:val="2"/>
            <w:tcBorders>
              <w:top w:val="nil"/>
              <w:left w:val="nil"/>
              <w:bottom w:val="nil"/>
              <w:right w:val="nil"/>
            </w:tcBorders>
            <w:noWrap/>
            <w:vAlign w:val="bottom"/>
            <w:hideMark/>
          </w:tcPr>
          <w:p w14:paraId="1C4A0B47"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2446" w:type="dxa"/>
            <w:gridSpan w:val="2"/>
            <w:tcBorders>
              <w:top w:val="nil"/>
              <w:left w:val="nil"/>
              <w:bottom w:val="nil"/>
              <w:right w:val="nil"/>
            </w:tcBorders>
            <w:noWrap/>
            <w:vAlign w:val="bottom"/>
            <w:hideMark/>
          </w:tcPr>
          <w:p w14:paraId="5F9F645B"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1448" w:type="dxa"/>
            <w:gridSpan w:val="5"/>
            <w:vMerge/>
            <w:tcBorders>
              <w:top w:val="nil"/>
              <w:left w:val="nil"/>
              <w:bottom w:val="nil"/>
              <w:right w:val="nil"/>
            </w:tcBorders>
            <w:vAlign w:val="center"/>
          </w:tcPr>
          <w:p w14:paraId="00D9CE6E" w14:textId="77777777" w:rsidR="001D02F8" w:rsidRPr="001D02F8" w:rsidRDefault="001D02F8" w:rsidP="001D02F8">
            <w:pPr>
              <w:spacing w:after="0" w:line="240" w:lineRule="auto"/>
              <w:rPr>
                <w:rFonts w:ascii="Arial" w:eastAsia="Times New Roman" w:hAnsi="Arial" w:cs="Arial"/>
                <w:color w:val="000000"/>
                <w:sz w:val="12"/>
                <w:szCs w:val="12"/>
                <w:lang w:eastAsia="pl-PL"/>
              </w:rPr>
            </w:pPr>
          </w:p>
        </w:tc>
        <w:tc>
          <w:tcPr>
            <w:tcW w:w="4574" w:type="dxa"/>
            <w:gridSpan w:val="3"/>
            <w:tcBorders>
              <w:top w:val="nil"/>
              <w:left w:val="nil"/>
              <w:bottom w:val="nil"/>
              <w:right w:val="nil"/>
            </w:tcBorders>
            <w:noWrap/>
            <w:vAlign w:val="bottom"/>
          </w:tcPr>
          <w:p w14:paraId="3ED0FD7F"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r>
      <w:tr w:rsidR="001D02F8" w:rsidRPr="001D02F8" w14:paraId="254078A2" w14:textId="77777777" w:rsidTr="001D02F8">
        <w:trPr>
          <w:trHeight w:val="231"/>
        </w:trPr>
        <w:tc>
          <w:tcPr>
            <w:tcW w:w="295" w:type="dxa"/>
            <w:tcBorders>
              <w:top w:val="nil"/>
              <w:left w:val="nil"/>
              <w:bottom w:val="nil"/>
              <w:right w:val="nil"/>
            </w:tcBorders>
            <w:noWrap/>
            <w:vAlign w:val="bottom"/>
            <w:hideMark/>
          </w:tcPr>
          <w:p w14:paraId="0E5DB4DE" w14:textId="77777777" w:rsidR="001D02F8" w:rsidRPr="001D02F8" w:rsidRDefault="001D02F8" w:rsidP="001D02F8">
            <w:pPr>
              <w:spacing w:after="0" w:line="240" w:lineRule="auto"/>
              <w:rPr>
                <w:rFonts w:ascii="Times New Roman" w:eastAsia="Times New Roman" w:hAnsi="Times New Roman" w:cs="Times New Roman"/>
                <w:sz w:val="20"/>
                <w:szCs w:val="20"/>
                <w:lang w:eastAsia="pl-PL"/>
              </w:rPr>
            </w:pPr>
          </w:p>
        </w:tc>
        <w:tc>
          <w:tcPr>
            <w:tcW w:w="9874" w:type="dxa"/>
            <w:gridSpan w:val="25"/>
            <w:tcBorders>
              <w:top w:val="nil"/>
              <w:left w:val="nil"/>
              <w:bottom w:val="nil"/>
              <w:right w:val="nil"/>
            </w:tcBorders>
            <w:shd w:val="clear" w:color="000000" w:fill="FFFFFF"/>
            <w:vAlign w:val="center"/>
            <w:hideMark/>
          </w:tcPr>
          <w:p w14:paraId="3BF06D82" w14:textId="4AA0AD90" w:rsidR="001D02F8" w:rsidRPr="001D02F8" w:rsidRDefault="001D02F8" w:rsidP="001D02F8">
            <w:pPr>
              <w:spacing w:after="0" w:line="240" w:lineRule="auto"/>
              <w:jc w:val="center"/>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 xml:space="preserve">Kopia z dokumentu podpisanego elektronicznie wygenerowana dnia </w:t>
            </w:r>
            <w:r w:rsidRPr="004D55EA">
              <w:rPr>
                <w:rFonts w:ascii="Arial" w:eastAsia="Times New Roman" w:hAnsi="Arial" w:cs="Arial"/>
                <w:color w:val="000000" w:themeColor="text1"/>
                <w:sz w:val="16"/>
                <w:szCs w:val="16"/>
                <w:lang w:eastAsia="pl-PL"/>
              </w:rPr>
              <w:t>202</w:t>
            </w:r>
            <w:r w:rsidR="004D55EA">
              <w:rPr>
                <w:rFonts w:ascii="Arial" w:eastAsia="Times New Roman" w:hAnsi="Arial" w:cs="Arial"/>
                <w:color w:val="000000" w:themeColor="text1"/>
                <w:sz w:val="16"/>
                <w:szCs w:val="16"/>
                <w:lang w:eastAsia="pl-PL"/>
              </w:rPr>
              <w:t>6</w:t>
            </w:r>
            <w:r w:rsidRPr="004D55EA">
              <w:rPr>
                <w:rFonts w:ascii="Arial" w:eastAsia="Times New Roman" w:hAnsi="Arial" w:cs="Arial"/>
                <w:color w:val="000000" w:themeColor="text1"/>
                <w:sz w:val="16"/>
                <w:szCs w:val="16"/>
                <w:lang w:eastAsia="pl-PL"/>
              </w:rPr>
              <w:t>.0</w:t>
            </w:r>
            <w:r w:rsidR="002E37C7" w:rsidRPr="004D55EA">
              <w:rPr>
                <w:rFonts w:ascii="Arial" w:eastAsia="Times New Roman" w:hAnsi="Arial" w:cs="Arial"/>
                <w:color w:val="000000" w:themeColor="text1"/>
                <w:sz w:val="16"/>
                <w:szCs w:val="16"/>
                <w:lang w:eastAsia="pl-PL"/>
              </w:rPr>
              <w:t>4</w:t>
            </w:r>
            <w:r w:rsidRPr="004D55EA">
              <w:rPr>
                <w:rFonts w:ascii="Arial" w:eastAsia="Times New Roman" w:hAnsi="Arial" w:cs="Arial"/>
                <w:color w:val="000000" w:themeColor="text1"/>
                <w:sz w:val="16"/>
                <w:szCs w:val="16"/>
                <w:lang w:eastAsia="pl-PL"/>
              </w:rPr>
              <w:t>.</w:t>
            </w:r>
            <w:r w:rsidR="002E37C7" w:rsidRPr="004D55EA">
              <w:rPr>
                <w:rFonts w:ascii="Arial" w:eastAsia="Times New Roman" w:hAnsi="Arial" w:cs="Arial"/>
                <w:color w:val="000000" w:themeColor="text1"/>
                <w:sz w:val="16"/>
                <w:szCs w:val="16"/>
                <w:lang w:eastAsia="pl-PL"/>
              </w:rPr>
              <w:t>2</w:t>
            </w:r>
            <w:r w:rsidR="004D55EA" w:rsidRPr="004D55EA">
              <w:rPr>
                <w:rFonts w:ascii="Arial" w:eastAsia="Times New Roman" w:hAnsi="Arial" w:cs="Arial"/>
                <w:color w:val="000000" w:themeColor="text1"/>
                <w:sz w:val="16"/>
                <w:szCs w:val="16"/>
                <w:lang w:eastAsia="pl-PL"/>
              </w:rPr>
              <w:t>9.</w:t>
            </w:r>
          </w:p>
        </w:tc>
        <w:tc>
          <w:tcPr>
            <w:tcW w:w="4931" w:type="dxa"/>
            <w:gridSpan w:val="4"/>
            <w:tcBorders>
              <w:top w:val="nil"/>
              <w:left w:val="nil"/>
              <w:bottom w:val="nil"/>
              <w:right w:val="nil"/>
            </w:tcBorders>
            <w:noWrap/>
            <w:vAlign w:val="bottom"/>
            <w:hideMark/>
          </w:tcPr>
          <w:p w14:paraId="11A5EB4C" w14:textId="77777777" w:rsidR="001D02F8" w:rsidRPr="001D02F8" w:rsidRDefault="001D02F8" w:rsidP="001D02F8">
            <w:pPr>
              <w:spacing w:after="0" w:line="240" w:lineRule="auto"/>
              <w:jc w:val="center"/>
              <w:rPr>
                <w:rFonts w:ascii="Arial" w:eastAsia="Times New Roman" w:hAnsi="Arial" w:cs="Arial"/>
                <w:color w:val="000000"/>
                <w:sz w:val="16"/>
                <w:szCs w:val="16"/>
                <w:lang w:eastAsia="pl-PL"/>
              </w:rPr>
            </w:pPr>
          </w:p>
        </w:tc>
      </w:tr>
    </w:tbl>
    <w:p w14:paraId="19C7A174" w14:textId="6542AEC6" w:rsidR="001D02F8" w:rsidRDefault="001D02F8" w:rsidP="00C37EDB">
      <w:pPr>
        <w:spacing w:after="0" w:line="240" w:lineRule="auto"/>
        <w:jc w:val="both"/>
        <w:rPr>
          <w:rFonts w:ascii="Times New Roman" w:hAnsi="Times New Roman" w:cs="Times New Roman"/>
          <w:sz w:val="24"/>
          <w:szCs w:val="24"/>
        </w:rPr>
      </w:pPr>
    </w:p>
    <w:p w14:paraId="4A37CDE7" w14:textId="59E2E6F1" w:rsidR="001D02F8" w:rsidRDefault="001D02F8" w:rsidP="00C37EDB">
      <w:pPr>
        <w:spacing w:after="0" w:line="240" w:lineRule="auto"/>
        <w:jc w:val="both"/>
        <w:rPr>
          <w:rFonts w:ascii="Times New Roman" w:hAnsi="Times New Roman" w:cs="Times New Roman"/>
          <w:sz w:val="24"/>
          <w:szCs w:val="24"/>
        </w:rPr>
      </w:pPr>
    </w:p>
    <w:p w14:paraId="70C28516" w14:textId="71789F84" w:rsidR="001D02F8" w:rsidRDefault="001D02F8" w:rsidP="00C37EDB">
      <w:pPr>
        <w:spacing w:after="0" w:line="240" w:lineRule="auto"/>
        <w:jc w:val="both"/>
        <w:rPr>
          <w:rFonts w:ascii="Times New Roman" w:hAnsi="Times New Roman" w:cs="Times New Roman"/>
          <w:sz w:val="24"/>
          <w:szCs w:val="24"/>
        </w:rPr>
      </w:pPr>
    </w:p>
    <w:p w14:paraId="3B8C74FA" w14:textId="16707590" w:rsidR="001D02F8" w:rsidRDefault="001D02F8" w:rsidP="00C37EDB">
      <w:pPr>
        <w:spacing w:after="0" w:line="240" w:lineRule="auto"/>
        <w:jc w:val="both"/>
        <w:rPr>
          <w:rFonts w:ascii="Times New Roman" w:hAnsi="Times New Roman" w:cs="Times New Roman"/>
          <w:sz w:val="24"/>
          <w:szCs w:val="24"/>
        </w:rPr>
      </w:pPr>
    </w:p>
    <w:p w14:paraId="735AC783" w14:textId="7CA4E140" w:rsidR="001D02F8" w:rsidRDefault="001D02F8" w:rsidP="00C37EDB">
      <w:pPr>
        <w:spacing w:after="0" w:line="240" w:lineRule="auto"/>
        <w:jc w:val="both"/>
        <w:rPr>
          <w:rFonts w:ascii="Times New Roman" w:hAnsi="Times New Roman" w:cs="Times New Roman"/>
          <w:sz w:val="24"/>
          <w:szCs w:val="24"/>
        </w:rPr>
      </w:pPr>
    </w:p>
    <w:p w14:paraId="5C624D68" w14:textId="4240840B" w:rsidR="001D02F8" w:rsidRDefault="001D02F8" w:rsidP="00C37EDB">
      <w:pPr>
        <w:spacing w:after="0" w:line="240" w:lineRule="auto"/>
        <w:jc w:val="both"/>
        <w:rPr>
          <w:rFonts w:ascii="Times New Roman" w:hAnsi="Times New Roman" w:cs="Times New Roman"/>
          <w:sz w:val="24"/>
          <w:szCs w:val="24"/>
        </w:rPr>
      </w:pPr>
    </w:p>
    <w:p w14:paraId="40167E1A" w14:textId="39F078B2" w:rsidR="001D02F8" w:rsidRDefault="001D02F8" w:rsidP="00C37EDB">
      <w:pPr>
        <w:spacing w:after="0" w:line="240" w:lineRule="auto"/>
        <w:jc w:val="both"/>
        <w:rPr>
          <w:rFonts w:ascii="Times New Roman" w:hAnsi="Times New Roman" w:cs="Times New Roman"/>
          <w:sz w:val="24"/>
          <w:szCs w:val="24"/>
        </w:rPr>
      </w:pPr>
    </w:p>
    <w:p w14:paraId="595328EB" w14:textId="66559A8F" w:rsidR="001D02F8" w:rsidRDefault="001D02F8" w:rsidP="00C37EDB">
      <w:pPr>
        <w:spacing w:after="0" w:line="240" w:lineRule="auto"/>
        <w:jc w:val="both"/>
        <w:rPr>
          <w:rFonts w:ascii="Times New Roman" w:hAnsi="Times New Roman" w:cs="Times New Roman"/>
          <w:sz w:val="24"/>
          <w:szCs w:val="24"/>
        </w:rPr>
      </w:pPr>
    </w:p>
    <w:p w14:paraId="7D173BF5" w14:textId="7F64284D" w:rsidR="001D02F8" w:rsidRDefault="001D02F8" w:rsidP="00C37EDB">
      <w:pPr>
        <w:spacing w:after="0" w:line="240" w:lineRule="auto"/>
        <w:jc w:val="both"/>
        <w:rPr>
          <w:rFonts w:ascii="Times New Roman" w:hAnsi="Times New Roman" w:cs="Times New Roman"/>
          <w:sz w:val="24"/>
          <w:szCs w:val="24"/>
        </w:rPr>
      </w:pPr>
    </w:p>
    <w:p w14:paraId="406B0D61" w14:textId="65ED225F" w:rsidR="001D02F8" w:rsidRDefault="001D02F8" w:rsidP="00C37EDB">
      <w:pPr>
        <w:spacing w:after="0" w:line="240" w:lineRule="auto"/>
        <w:jc w:val="both"/>
        <w:rPr>
          <w:rFonts w:ascii="Times New Roman" w:hAnsi="Times New Roman" w:cs="Times New Roman"/>
          <w:sz w:val="24"/>
          <w:szCs w:val="24"/>
        </w:rPr>
      </w:pPr>
    </w:p>
    <w:p w14:paraId="554C7213" w14:textId="70C11B64" w:rsidR="001D02F8" w:rsidRDefault="001D02F8" w:rsidP="00C37EDB">
      <w:pPr>
        <w:spacing w:after="0" w:line="240" w:lineRule="auto"/>
        <w:jc w:val="both"/>
        <w:rPr>
          <w:rFonts w:ascii="Times New Roman" w:hAnsi="Times New Roman" w:cs="Times New Roman"/>
          <w:sz w:val="24"/>
          <w:szCs w:val="24"/>
        </w:rPr>
      </w:pPr>
    </w:p>
    <w:p w14:paraId="3B44B906" w14:textId="567AF205" w:rsidR="001D02F8" w:rsidRDefault="001D02F8" w:rsidP="00C37EDB">
      <w:pPr>
        <w:spacing w:after="0" w:line="240" w:lineRule="auto"/>
        <w:jc w:val="both"/>
        <w:rPr>
          <w:rFonts w:ascii="Times New Roman" w:hAnsi="Times New Roman" w:cs="Times New Roman"/>
          <w:sz w:val="24"/>
          <w:szCs w:val="24"/>
        </w:rPr>
      </w:pPr>
    </w:p>
    <w:p w14:paraId="45A397A9" w14:textId="2FFE132D" w:rsidR="001D02F8" w:rsidRDefault="001D02F8" w:rsidP="00C37EDB">
      <w:pPr>
        <w:spacing w:after="0" w:line="240" w:lineRule="auto"/>
        <w:jc w:val="both"/>
        <w:rPr>
          <w:rFonts w:ascii="Times New Roman" w:hAnsi="Times New Roman" w:cs="Times New Roman"/>
          <w:sz w:val="24"/>
          <w:szCs w:val="24"/>
        </w:rPr>
      </w:pPr>
    </w:p>
    <w:p w14:paraId="41326496" w14:textId="4549B405" w:rsidR="001D02F8" w:rsidRDefault="001D02F8" w:rsidP="00C37EDB">
      <w:pPr>
        <w:spacing w:after="0" w:line="240" w:lineRule="auto"/>
        <w:jc w:val="both"/>
        <w:rPr>
          <w:rFonts w:ascii="Times New Roman" w:hAnsi="Times New Roman" w:cs="Times New Roman"/>
          <w:sz w:val="24"/>
          <w:szCs w:val="24"/>
        </w:rPr>
      </w:pPr>
    </w:p>
    <w:p w14:paraId="378C0260" w14:textId="53DAB29F" w:rsidR="001D02F8" w:rsidRDefault="001D02F8" w:rsidP="00C37EDB">
      <w:pPr>
        <w:spacing w:after="0" w:line="240" w:lineRule="auto"/>
        <w:jc w:val="both"/>
        <w:rPr>
          <w:rFonts w:ascii="Times New Roman" w:hAnsi="Times New Roman" w:cs="Times New Roman"/>
          <w:sz w:val="24"/>
          <w:szCs w:val="24"/>
        </w:rPr>
      </w:pPr>
    </w:p>
    <w:p w14:paraId="08034F96" w14:textId="0210EE76" w:rsidR="001D02F8" w:rsidRDefault="001D02F8" w:rsidP="00C37EDB">
      <w:pPr>
        <w:spacing w:after="0" w:line="240" w:lineRule="auto"/>
        <w:jc w:val="both"/>
        <w:rPr>
          <w:rFonts w:ascii="Times New Roman" w:hAnsi="Times New Roman" w:cs="Times New Roman"/>
          <w:sz w:val="24"/>
          <w:szCs w:val="24"/>
        </w:rPr>
      </w:pPr>
    </w:p>
    <w:p w14:paraId="5E98C47C" w14:textId="25B6BBEB" w:rsidR="001D02F8" w:rsidRDefault="001D02F8" w:rsidP="00C37EDB">
      <w:pPr>
        <w:spacing w:after="0" w:line="240" w:lineRule="auto"/>
        <w:jc w:val="both"/>
        <w:rPr>
          <w:rFonts w:ascii="Times New Roman" w:hAnsi="Times New Roman" w:cs="Times New Roman"/>
          <w:sz w:val="24"/>
          <w:szCs w:val="24"/>
        </w:rPr>
      </w:pPr>
    </w:p>
    <w:p w14:paraId="6E53DBF1" w14:textId="2229A7E3" w:rsidR="001D02F8" w:rsidRDefault="001D02F8" w:rsidP="00C37EDB">
      <w:pPr>
        <w:spacing w:after="0" w:line="240" w:lineRule="auto"/>
        <w:jc w:val="both"/>
        <w:rPr>
          <w:rFonts w:ascii="Times New Roman" w:hAnsi="Times New Roman" w:cs="Times New Roman"/>
          <w:sz w:val="24"/>
          <w:szCs w:val="24"/>
        </w:rPr>
      </w:pPr>
    </w:p>
    <w:p w14:paraId="331A6258" w14:textId="334F623D" w:rsidR="001D02F8" w:rsidRDefault="001D02F8" w:rsidP="00C37EDB">
      <w:pPr>
        <w:spacing w:after="0" w:line="240" w:lineRule="auto"/>
        <w:jc w:val="both"/>
        <w:rPr>
          <w:rFonts w:ascii="Times New Roman" w:hAnsi="Times New Roman" w:cs="Times New Roman"/>
          <w:sz w:val="24"/>
          <w:szCs w:val="24"/>
        </w:rPr>
      </w:pPr>
    </w:p>
    <w:p w14:paraId="07787F6D" w14:textId="34BD3417" w:rsidR="00EB0631" w:rsidRDefault="00EB0631" w:rsidP="00C37EDB">
      <w:pPr>
        <w:spacing w:after="0" w:line="240" w:lineRule="auto"/>
        <w:jc w:val="both"/>
        <w:rPr>
          <w:rFonts w:ascii="Times New Roman" w:hAnsi="Times New Roman" w:cs="Times New Roman"/>
          <w:sz w:val="24"/>
          <w:szCs w:val="24"/>
        </w:rPr>
      </w:pPr>
    </w:p>
    <w:p w14:paraId="598438BC" w14:textId="77777777" w:rsidR="00EB0631" w:rsidRDefault="00EB0631" w:rsidP="00C37EDB">
      <w:pPr>
        <w:spacing w:after="0" w:line="240" w:lineRule="auto"/>
        <w:jc w:val="both"/>
        <w:rPr>
          <w:rFonts w:ascii="Times New Roman" w:hAnsi="Times New Roman" w:cs="Times New Roman"/>
          <w:sz w:val="24"/>
          <w:szCs w:val="24"/>
        </w:rPr>
      </w:pPr>
    </w:p>
    <w:p w14:paraId="78AFCCE4" w14:textId="0B542CA9" w:rsidR="001D02F8" w:rsidRDefault="001D02F8" w:rsidP="00C37EDB">
      <w:pPr>
        <w:spacing w:after="0" w:line="240" w:lineRule="auto"/>
        <w:jc w:val="both"/>
        <w:rPr>
          <w:rFonts w:ascii="Times New Roman" w:hAnsi="Times New Roman" w:cs="Times New Roman"/>
          <w:sz w:val="24"/>
          <w:szCs w:val="24"/>
        </w:rPr>
      </w:pPr>
    </w:p>
    <w:p w14:paraId="3741FD2D" w14:textId="799A8082" w:rsidR="001D02F8" w:rsidRDefault="001D02F8" w:rsidP="00C37EDB">
      <w:pPr>
        <w:spacing w:after="0" w:line="240" w:lineRule="auto"/>
        <w:jc w:val="both"/>
        <w:rPr>
          <w:rFonts w:ascii="Times New Roman" w:hAnsi="Times New Roman" w:cs="Times New Roman"/>
          <w:sz w:val="24"/>
          <w:szCs w:val="24"/>
        </w:rPr>
      </w:pPr>
    </w:p>
    <w:p w14:paraId="37410146" w14:textId="77777777" w:rsidR="001D02F8" w:rsidRPr="00D80497" w:rsidRDefault="001D02F8" w:rsidP="00C37EDB">
      <w:pPr>
        <w:spacing w:after="0" w:line="240" w:lineRule="auto"/>
        <w:jc w:val="both"/>
        <w:rPr>
          <w:rFonts w:ascii="Times New Roman" w:hAnsi="Times New Roman" w:cs="Times New Roman"/>
          <w:sz w:val="24"/>
          <w:szCs w:val="24"/>
        </w:rPr>
      </w:pPr>
    </w:p>
    <w:p w14:paraId="68CB1479" w14:textId="7B8318AF" w:rsidR="0098595B" w:rsidRDefault="0098595B" w:rsidP="0098595B">
      <w:p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lastRenderedPageBreak/>
        <w:t xml:space="preserve">Załącznik nr 4 do uchwały Zarządu Powiatu Goleniowskiego </w:t>
      </w:r>
      <w:r w:rsidR="00E6644B" w:rsidRPr="00D80497">
        <w:rPr>
          <w:rFonts w:ascii="Times New Roman" w:hAnsi="Times New Roman" w:cs="Times New Roman"/>
          <w:sz w:val="24"/>
          <w:szCs w:val="24"/>
        </w:rPr>
        <w:t xml:space="preserve">nr </w:t>
      </w:r>
      <w:r w:rsidR="00E6644B">
        <w:rPr>
          <w:rFonts w:ascii="Times New Roman" w:hAnsi="Times New Roman" w:cs="Times New Roman"/>
          <w:b/>
          <w:bCs/>
          <w:sz w:val="24"/>
          <w:szCs w:val="24"/>
        </w:rPr>
        <w:t xml:space="preserve">268/100/26 </w:t>
      </w:r>
      <w:r w:rsidR="00E6644B" w:rsidRPr="00D80497">
        <w:rPr>
          <w:rFonts w:ascii="Times New Roman" w:hAnsi="Times New Roman" w:cs="Times New Roman"/>
          <w:sz w:val="24"/>
          <w:szCs w:val="24"/>
        </w:rPr>
        <w:t xml:space="preserve">z dnia </w:t>
      </w:r>
      <w:r w:rsidR="00E6644B">
        <w:rPr>
          <w:rFonts w:ascii="Times New Roman" w:hAnsi="Times New Roman" w:cs="Times New Roman"/>
          <w:sz w:val="24"/>
          <w:szCs w:val="24"/>
        </w:rPr>
        <w:t>29 kwietnia</w:t>
      </w:r>
      <w:r w:rsidR="00E6644B" w:rsidRPr="00D80497">
        <w:rPr>
          <w:rFonts w:ascii="Times New Roman" w:hAnsi="Times New Roman" w:cs="Times New Roman"/>
          <w:sz w:val="24"/>
          <w:szCs w:val="24"/>
        </w:rPr>
        <w:t xml:space="preserve"> 20</w:t>
      </w:r>
      <w:r w:rsidR="00E6644B">
        <w:rPr>
          <w:rFonts w:ascii="Times New Roman" w:hAnsi="Times New Roman" w:cs="Times New Roman"/>
          <w:sz w:val="24"/>
          <w:szCs w:val="24"/>
        </w:rPr>
        <w:t>26</w:t>
      </w:r>
      <w:r w:rsidR="00E6644B" w:rsidRPr="00D80497">
        <w:rPr>
          <w:rFonts w:ascii="Times New Roman" w:hAnsi="Times New Roman" w:cs="Times New Roman"/>
          <w:sz w:val="24"/>
          <w:szCs w:val="24"/>
        </w:rPr>
        <w:t xml:space="preserve"> r.</w:t>
      </w:r>
    </w:p>
    <w:tbl>
      <w:tblPr>
        <w:tblW w:w="14167" w:type="dxa"/>
        <w:tblInd w:w="-10" w:type="dxa"/>
        <w:tblCellMar>
          <w:left w:w="70" w:type="dxa"/>
          <w:right w:w="70" w:type="dxa"/>
        </w:tblCellMar>
        <w:tblLook w:val="04A0" w:firstRow="1" w:lastRow="0" w:firstColumn="1" w:lastColumn="0" w:noHBand="0" w:noVBand="1"/>
      </w:tblPr>
      <w:tblGrid>
        <w:gridCol w:w="10"/>
        <w:gridCol w:w="728"/>
        <w:gridCol w:w="14"/>
        <w:gridCol w:w="1769"/>
        <w:gridCol w:w="196"/>
        <w:gridCol w:w="118"/>
        <w:gridCol w:w="248"/>
        <w:gridCol w:w="160"/>
        <w:gridCol w:w="275"/>
        <w:gridCol w:w="26"/>
        <w:gridCol w:w="1891"/>
        <w:gridCol w:w="160"/>
        <w:gridCol w:w="225"/>
        <w:gridCol w:w="566"/>
        <w:gridCol w:w="356"/>
        <w:gridCol w:w="200"/>
        <w:gridCol w:w="146"/>
        <w:gridCol w:w="14"/>
        <w:gridCol w:w="437"/>
        <w:gridCol w:w="35"/>
        <w:gridCol w:w="132"/>
        <w:gridCol w:w="509"/>
        <w:gridCol w:w="160"/>
        <w:gridCol w:w="271"/>
        <w:gridCol w:w="89"/>
        <w:gridCol w:w="160"/>
        <w:gridCol w:w="36"/>
        <w:gridCol w:w="160"/>
        <w:gridCol w:w="1476"/>
        <w:gridCol w:w="160"/>
        <w:gridCol w:w="196"/>
        <w:gridCol w:w="17"/>
        <w:gridCol w:w="14"/>
        <w:gridCol w:w="780"/>
        <w:gridCol w:w="811"/>
        <w:gridCol w:w="811"/>
        <w:gridCol w:w="811"/>
      </w:tblGrid>
      <w:tr w:rsidR="00885751" w:rsidRPr="001D02F8" w14:paraId="62F9E7C3" w14:textId="77777777" w:rsidTr="005D2654">
        <w:trPr>
          <w:gridBefore w:val="1"/>
          <w:gridAfter w:val="6"/>
          <w:wBefore w:w="10" w:type="dxa"/>
          <w:wAfter w:w="3244" w:type="dxa"/>
          <w:trHeight w:val="108"/>
        </w:trPr>
        <w:tc>
          <w:tcPr>
            <w:tcW w:w="2511" w:type="dxa"/>
            <w:gridSpan w:val="3"/>
            <w:vMerge w:val="restart"/>
            <w:tcBorders>
              <w:top w:val="single" w:sz="4" w:space="0" w:color="auto"/>
              <w:left w:val="single" w:sz="8" w:space="0" w:color="000000"/>
              <w:right w:val="single" w:sz="8" w:space="0" w:color="000000"/>
            </w:tcBorders>
            <w:shd w:val="clear" w:color="000000" w:fill="FFFFFF"/>
            <w:vAlign w:val="center"/>
            <w:hideMark/>
          </w:tcPr>
          <w:p w14:paraId="6F038503" w14:textId="77777777" w:rsidR="00EB0631" w:rsidRPr="00EB0631" w:rsidRDefault="00EB0631" w:rsidP="001D02F8">
            <w:pPr>
              <w:spacing w:after="0" w:line="240" w:lineRule="auto"/>
              <w:jc w:val="center"/>
              <w:rPr>
                <w:rFonts w:ascii="Arial" w:eastAsia="Times New Roman" w:hAnsi="Arial" w:cs="Arial"/>
                <w:b/>
                <w:bCs/>
                <w:color w:val="000000"/>
                <w:sz w:val="12"/>
                <w:szCs w:val="12"/>
                <w:lang w:eastAsia="pl-PL"/>
              </w:rPr>
            </w:pPr>
            <w:r w:rsidRPr="00EB0631">
              <w:rPr>
                <w:rFonts w:ascii="Arial" w:eastAsia="Times New Roman" w:hAnsi="Arial" w:cs="Arial"/>
                <w:b/>
                <w:bCs/>
                <w:color w:val="000000"/>
                <w:sz w:val="12"/>
                <w:szCs w:val="12"/>
                <w:lang w:eastAsia="pl-PL"/>
              </w:rPr>
              <w:t>Nazwa i adres jednostki sprawozdawczej</w:t>
            </w:r>
          </w:p>
          <w:p w14:paraId="67C593D2" w14:textId="0F1E1ACA" w:rsidR="00EB0631" w:rsidRDefault="00EB0631" w:rsidP="001D02F8">
            <w:pPr>
              <w:spacing w:after="0" w:line="240" w:lineRule="auto"/>
              <w:jc w:val="center"/>
              <w:rPr>
                <w:rFonts w:ascii="Arial" w:eastAsia="Times New Roman" w:hAnsi="Arial" w:cs="Arial"/>
                <w:b/>
                <w:bCs/>
                <w:color w:val="000000"/>
                <w:sz w:val="14"/>
                <w:szCs w:val="14"/>
                <w:lang w:eastAsia="pl-PL"/>
              </w:rPr>
            </w:pPr>
          </w:p>
          <w:p w14:paraId="10F6805E" w14:textId="5BA7467A" w:rsidR="00EB0631" w:rsidRDefault="00EB0631" w:rsidP="001D02F8">
            <w:pPr>
              <w:spacing w:after="0" w:line="240" w:lineRule="auto"/>
              <w:jc w:val="center"/>
              <w:rPr>
                <w:rFonts w:ascii="Arial" w:eastAsia="Times New Roman" w:hAnsi="Arial" w:cs="Arial"/>
                <w:b/>
                <w:bCs/>
                <w:color w:val="000000"/>
                <w:sz w:val="14"/>
                <w:szCs w:val="14"/>
                <w:lang w:eastAsia="pl-PL"/>
              </w:rPr>
            </w:pPr>
          </w:p>
          <w:p w14:paraId="3B47963B" w14:textId="445B1C17" w:rsidR="00EB0631" w:rsidRDefault="00EB0631" w:rsidP="001D02F8">
            <w:pPr>
              <w:spacing w:after="0" w:line="240" w:lineRule="auto"/>
              <w:jc w:val="center"/>
              <w:rPr>
                <w:rFonts w:ascii="Arial" w:eastAsia="Times New Roman" w:hAnsi="Arial" w:cs="Arial"/>
                <w:b/>
                <w:bCs/>
                <w:color w:val="000000"/>
                <w:sz w:val="14"/>
                <w:szCs w:val="14"/>
                <w:lang w:eastAsia="pl-PL"/>
              </w:rPr>
            </w:pPr>
          </w:p>
          <w:p w14:paraId="76518335" w14:textId="77777777" w:rsidR="00EB0631" w:rsidRDefault="00EB0631" w:rsidP="001D02F8">
            <w:pPr>
              <w:spacing w:after="0" w:line="240" w:lineRule="auto"/>
              <w:jc w:val="center"/>
              <w:rPr>
                <w:rFonts w:ascii="Arial" w:eastAsia="Times New Roman" w:hAnsi="Arial" w:cs="Arial"/>
                <w:b/>
                <w:bCs/>
                <w:color w:val="000000"/>
                <w:sz w:val="14"/>
                <w:szCs w:val="14"/>
                <w:lang w:eastAsia="pl-PL"/>
              </w:rPr>
            </w:pPr>
          </w:p>
          <w:p w14:paraId="312699DA" w14:textId="7512A80B" w:rsidR="00885751" w:rsidRPr="001D02F8" w:rsidRDefault="00885751" w:rsidP="001D02F8">
            <w:pPr>
              <w:spacing w:after="0" w:line="240" w:lineRule="auto"/>
              <w:jc w:val="center"/>
              <w:rPr>
                <w:rFonts w:ascii="Arial" w:eastAsia="Times New Roman" w:hAnsi="Arial" w:cs="Arial"/>
                <w:b/>
                <w:bCs/>
                <w:color w:val="000000"/>
                <w:sz w:val="14"/>
                <w:szCs w:val="14"/>
                <w:lang w:eastAsia="pl-PL"/>
              </w:rPr>
            </w:pPr>
            <w:r w:rsidRPr="001D02F8">
              <w:rPr>
                <w:rFonts w:ascii="Arial" w:eastAsia="Times New Roman" w:hAnsi="Arial" w:cs="Arial"/>
                <w:b/>
                <w:bCs/>
                <w:color w:val="000000"/>
                <w:sz w:val="14"/>
                <w:szCs w:val="14"/>
                <w:lang w:eastAsia="pl-PL"/>
              </w:rPr>
              <w:t>Powiat Goleniowski</w:t>
            </w:r>
          </w:p>
          <w:p w14:paraId="30E9067B" w14:textId="77777777" w:rsidR="00885751" w:rsidRPr="001D02F8" w:rsidRDefault="00885751" w:rsidP="001D02F8">
            <w:pPr>
              <w:spacing w:after="0" w:line="240" w:lineRule="auto"/>
              <w:jc w:val="center"/>
              <w:rPr>
                <w:rFonts w:ascii="Arial" w:eastAsia="Times New Roman" w:hAnsi="Arial" w:cs="Arial"/>
                <w:color w:val="000000"/>
                <w:sz w:val="14"/>
                <w:szCs w:val="14"/>
                <w:lang w:eastAsia="pl-PL"/>
              </w:rPr>
            </w:pPr>
            <w:r w:rsidRPr="001D02F8">
              <w:rPr>
                <w:rFonts w:ascii="Arial" w:eastAsia="Times New Roman" w:hAnsi="Arial" w:cs="Arial"/>
                <w:color w:val="000000"/>
                <w:sz w:val="14"/>
                <w:szCs w:val="14"/>
                <w:lang w:eastAsia="pl-PL"/>
              </w:rPr>
              <w:t>ul.</w:t>
            </w:r>
            <w:r>
              <w:rPr>
                <w:rFonts w:ascii="Arial" w:eastAsia="Times New Roman" w:hAnsi="Arial" w:cs="Arial"/>
                <w:color w:val="000000"/>
                <w:sz w:val="14"/>
                <w:szCs w:val="14"/>
                <w:lang w:eastAsia="pl-PL"/>
              </w:rPr>
              <w:t xml:space="preserve"> </w:t>
            </w:r>
            <w:r w:rsidRPr="001D02F8">
              <w:rPr>
                <w:rFonts w:ascii="Arial" w:eastAsia="Times New Roman" w:hAnsi="Arial" w:cs="Arial"/>
                <w:color w:val="000000"/>
                <w:sz w:val="14"/>
                <w:szCs w:val="14"/>
                <w:lang w:eastAsia="pl-PL"/>
              </w:rPr>
              <w:t>Dworcowa 1</w:t>
            </w:r>
          </w:p>
          <w:p w14:paraId="76AA5EB1" w14:textId="77777777" w:rsidR="00885751" w:rsidRPr="001D02F8" w:rsidRDefault="00885751" w:rsidP="001D02F8">
            <w:pPr>
              <w:spacing w:after="0" w:line="240" w:lineRule="auto"/>
              <w:jc w:val="center"/>
              <w:rPr>
                <w:rFonts w:ascii="Arial" w:eastAsia="Times New Roman" w:hAnsi="Arial" w:cs="Arial"/>
                <w:color w:val="000000"/>
                <w:sz w:val="14"/>
                <w:szCs w:val="14"/>
                <w:lang w:eastAsia="pl-PL"/>
              </w:rPr>
            </w:pPr>
            <w:r w:rsidRPr="001D02F8">
              <w:rPr>
                <w:rFonts w:ascii="Arial" w:eastAsia="Times New Roman" w:hAnsi="Arial" w:cs="Arial"/>
                <w:color w:val="000000"/>
                <w:sz w:val="14"/>
                <w:szCs w:val="14"/>
                <w:lang w:eastAsia="pl-PL"/>
              </w:rPr>
              <w:t>72-100 Goleniów</w:t>
            </w:r>
          </w:p>
          <w:p w14:paraId="00FFAD7B"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p w14:paraId="6BAF00DA" w14:textId="5359B4C8" w:rsidR="00885751" w:rsidRPr="00EB0631" w:rsidRDefault="00885751" w:rsidP="001D02F8">
            <w:pPr>
              <w:spacing w:after="0" w:line="240" w:lineRule="auto"/>
              <w:rPr>
                <w:rFonts w:ascii="Arial" w:eastAsia="Times New Roman" w:hAnsi="Arial" w:cs="Arial"/>
                <w:color w:val="000000"/>
                <w:sz w:val="16"/>
                <w:szCs w:val="16"/>
                <w:lang w:eastAsia="pl-PL"/>
              </w:rPr>
            </w:pPr>
            <w:r w:rsidRPr="00EB0631">
              <w:rPr>
                <w:rFonts w:ascii="Arial" w:eastAsia="Times New Roman" w:hAnsi="Arial" w:cs="Arial"/>
                <w:color w:val="000000"/>
                <w:sz w:val="16"/>
                <w:szCs w:val="16"/>
                <w:lang w:eastAsia="pl-PL"/>
              </w:rPr>
              <w:t> </w:t>
            </w:r>
            <w:r w:rsidR="00EB0631" w:rsidRPr="00EB0631">
              <w:rPr>
                <w:rFonts w:ascii="Arial" w:eastAsia="Times New Roman" w:hAnsi="Arial" w:cs="Arial"/>
                <w:color w:val="000000"/>
                <w:sz w:val="16"/>
                <w:szCs w:val="16"/>
                <w:lang w:eastAsia="pl-PL"/>
              </w:rPr>
              <w:t>Numer identyfikacyjny REGON</w:t>
            </w:r>
          </w:p>
          <w:p w14:paraId="33C09BBD"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p w14:paraId="7F23804B"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p w14:paraId="14BB72A9" w14:textId="0FFDA6E6" w:rsidR="00885751" w:rsidRPr="001D02F8" w:rsidRDefault="00885751" w:rsidP="001D02F8">
            <w:pPr>
              <w:spacing w:after="0" w:line="240" w:lineRule="auto"/>
              <w:jc w:val="center"/>
              <w:rPr>
                <w:rFonts w:ascii="Arial" w:eastAsia="Times New Roman" w:hAnsi="Arial" w:cs="Arial"/>
                <w:b/>
                <w:bCs/>
                <w:color w:val="000000"/>
                <w:sz w:val="14"/>
                <w:szCs w:val="14"/>
                <w:lang w:eastAsia="pl-PL"/>
              </w:rPr>
            </w:pPr>
            <w:r w:rsidRPr="001D02F8">
              <w:rPr>
                <w:rFonts w:ascii="Arial" w:eastAsia="Times New Roman" w:hAnsi="Arial" w:cs="Arial"/>
                <w:b/>
                <w:bCs/>
                <w:i/>
                <w:iCs/>
                <w:color w:val="000000"/>
                <w:sz w:val="20"/>
                <w:szCs w:val="20"/>
                <w:lang w:eastAsia="pl-PL"/>
              </w:rPr>
              <w:t xml:space="preserve">811684120     </w:t>
            </w:r>
          </w:p>
        </w:tc>
        <w:tc>
          <w:tcPr>
            <w:tcW w:w="196" w:type="dxa"/>
            <w:tcBorders>
              <w:top w:val="single" w:sz="4" w:space="0" w:color="auto"/>
              <w:left w:val="nil"/>
              <w:bottom w:val="nil"/>
              <w:right w:val="nil"/>
            </w:tcBorders>
            <w:noWrap/>
            <w:vAlign w:val="bottom"/>
            <w:hideMark/>
          </w:tcPr>
          <w:p w14:paraId="762A7643"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526" w:type="dxa"/>
            <w:gridSpan w:val="3"/>
            <w:tcBorders>
              <w:top w:val="single" w:sz="4" w:space="0" w:color="auto"/>
              <w:left w:val="nil"/>
              <w:bottom w:val="nil"/>
              <w:right w:val="nil"/>
            </w:tcBorders>
            <w:noWrap/>
            <w:vAlign w:val="bottom"/>
            <w:hideMark/>
          </w:tcPr>
          <w:p w14:paraId="5607E35F"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275" w:type="dxa"/>
            <w:tcBorders>
              <w:top w:val="single" w:sz="4" w:space="0" w:color="auto"/>
              <w:left w:val="nil"/>
              <w:bottom w:val="nil"/>
              <w:right w:val="nil"/>
            </w:tcBorders>
            <w:noWrap/>
            <w:vAlign w:val="bottom"/>
            <w:hideMark/>
          </w:tcPr>
          <w:p w14:paraId="07AA973F"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2077" w:type="dxa"/>
            <w:gridSpan w:val="3"/>
            <w:tcBorders>
              <w:top w:val="single" w:sz="4" w:space="0" w:color="auto"/>
              <w:left w:val="nil"/>
              <w:bottom w:val="nil"/>
              <w:right w:val="nil"/>
            </w:tcBorders>
            <w:noWrap/>
            <w:vAlign w:val="bottom"/>
            <w:hideMark/>
          </w:tcPr>
          <w:p w14:paraId="3678F64C"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791" w:type="dxa"/>
            <w:gridSpan w:val="2"/>
            <w:tcBorders>
              <w:top w:val="single" w:sz="4" w:space="0" w:color="auto"/>
              <w:left w:val="nil"/>
              <w:bottom w:val="nil"/>
              <w:right w:val="single" w:sz="4" w:space="0" w:color="auto"/>
            </w:tcBorders>
            <w:noWrap/>
            <w:vAlign w:val="bottom"/>
            <w:hideMark/>
          </w:tcPr>
          <w:p w14:paraId="598D941B"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356" w:type="dxa"/>
            <w:tcBorders>
              <w:top w:val="single" w:sz="4" w:space="0" w:color="auto"/>
              <w:left w:val="single" w:sz="4" w:space="0" w:color="auto"/>
              <w:bottom w:val="nil"/>
            </w:tcBorders>
            <w:noWrap/>
            <w:vAlign w:val="bottom"/>
            <w:hideMark/>
          </w:tcPr>
          <w:p w14:paraId="2777A920"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360" w:type="dxa"/>
            <w:gridSpan w:val="3"/>
            <w:tcBorders>
              <w:top w:val="single" w:sz="4" w:space="0" w:color="auto"/>
              <w:bottom w:val="nil"/>
              <w:right w:val="nil"/>
            </w:tcBorders>
            <w:noWrap/>
            <w:vAlign w:val="bottom"/>
            <w:hideMark/>
          </w:tcPr>
          <w:p w14:paraId="349FF7E2"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273" w:type="dxa"/>
            <w:gridSpan w:val="5"/>
            <w:tcBorders>
              <w:top w:val="single" w:sz="4" w:space="0" w:color="auto"/>
              <w:left w:val="nil"/>
              <w:bottom w:val="nil"/>
              <w:right w:val="nil"/>
            </w:tcBorders>
            <w:noWrap/>
            <w:vAlign w:val="bottom"/>
            <w:hideMark/>
          </w:tcPr>
          <w:p w14:paraId="77F568F9"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520" w:type="dxa"/>
            <w:gridSpan w:val="3"/>
            <w:tcBorders>
              <w:top w:val="single" w:sz="4" w:space="0" w:color="auto"/>
              <w:left w:val="nil"/>
              <w:bottom w:val="nil"/>
              <w:right w:val="nil"/>
            </w:tcBorders>
            <w:noWrap/>
            <w:vAlign w:val="bottom"/>
            <w:hideMark/>
          </w:tcPr>
          <w:p w14:paraId="1CC90A6D"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96" w:type="dxa"/>
            <w:gridSpan w:val="2"/>
            <w:tcBorders>
              <w:top w:val="single" w:sz="4" w:space="0" w:color="auto"/>
              <w:left w:val="nil"/>
              <w:bottom w:val="nil"/>
              <w:right w:val="nil"/>
            </w:tcBorders>
            <w:noWrap/>
            <w:vAlign w:val="bottom"/>
            <w:hideMark/>
          </w:tcPr>
          <w:p w14:paraId="67A1B5B6"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636" w:type="dxa"/>
            <w:gridSpan w:val="2"/>
            <w:tcBorders>
              <w:top w:val="single" w:sz="4" w:space="0" w:color="auto"/>
              <w:left w:val="nil"/>
              <w:bottom w:val="nil"/>
              <w:right w:val="nil"/>
            </w:tcBorders>
            <w:noWrap/>
            <w:vAlign w:val="bottom"/>
            <w:hideMark/>
          </w:tcPr>
          <w:p w14:paraId="41C4F736"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96" w:type="dxa"/>
            <w:tcBorders>
              <w:top w:val="single" w:sz="4" w:space="0" w:color="auto"/>
              <w:left w:val="nil"/>
              <w:bottom w:val="nil"/>
              <w:right w:val="single" w:sz="4" w:space="0" w:color="000000"/>
            </w:tcBorders>
            <w:noWrap/>
            <w:vAlign w:val="bottom"/>
            <w:hideMark/>
          </w:tcPr>
          <w:p w14:paraId="3C4CA244" w14:textId="77777777" w:rsidR="00885751" w:rsidRPr="001D02F8" w:rsidRDefault="0088575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885751" w:rsidRPr="001D02F8" w14:paraId="4D31DAD1" w14:textId="77777777" w:rsidTr="005D2654">
        <w:trPr>
          <w:gridBefore w:val="1"/>
          <w:gridAfter w:val="6"/>
          <w:wBefore w:w="10" w:type="dxa"/>
          <w:wAfter w:w="3244" w:type="dxa"/>
          <w:trHeight w:val="342"/>
        </w:trPr>
        <w:tc>
          <w:tcPr>
            <w:tcW w:w="2511" w:type="dxa"/>
            <w:gridSpan w:val="3"/>
            <w:vMerge/>
            <w:tcBorders>
              <w:left w:val="single" w:sz="8" w:space="0" w:color="000000"/>
              <w:right w:val="single" w:sz="8" w:space="0" w:color="000000"/>
            </w:tcBorders>
            <w:vAlign w:val="center"/>
            <w:hideMark/>
          </w:tcPr>
          <w:p w14:paraId="283D149C" w14:textId="3C234BFA" w:rsidR="00885751" w:rsidRPr="001D02F8" w:rsidRDefault="00885751" w:rsidP="001D02F8">
            <w:pPr>
              <w:spacing w:after="0" w:line="240" w:lineRule="auto"/>
              <w:jc w:val="center"/>
              <w:rPr>
                <w:rFonts w:ascii="Arial" w:eastAsia="Times New Roman" w:hAnsi="Arial" w:cs="Arial"/>
                <w:b/>
                <w:bCs/>
                <w:color w:val="000000"/>
                <w:sz w:val="14"/>
                <w:szCs w:val="14"/>
                <w:lang w:eastAsia="pl-PL"/>
              </w:rPr>
            </w:pPr>
          </w:p>
        </w:tc>
        <w:tc>
          <w:tcPr>
            <w:tcW w:w="3865" w:type="dxa"/>
            <w:gridSpan w:val="10"/>
            <w:tcBorders>
              <w:top w:val="nil"/>
              <w:left w:val="nil"/>
              <w:bottom w:val="nil"/>
              <w:right w:val="single" w:sz="4" w:space="0" w:color="auto"/>
            </w:tcBorders>
            <w:noWrap/>
            <w:vAlign w:val="bottom"/>
            <w:hideMark/>
          </w:tcPr>
          <w:p w14:paraId="4A4C664F" w14:textId="15129D68" w:rsidR="00885751" w:rsidRPr="00EB0631" w:rsidRDefault="00EB0631" w:rsidP="001D02F8">
            <w:pPr>
              <w:spacing w:after="0" w:line="240" w:lineRule="auto"/>
              <w:jc w:val="center"/>
              <w:rPr>
                <w:rFonts w:ascii="Arial" w:eastAsia="Times New Roman" w:hAnsi="Arial" w:cs="Arial"/>
                <w:b/>
                <w:bCs/>
                <w:color w:val="000000"/>
                <w:sz w:val="20"/>
                <w:szCs w:val="20"/>
                <w:lang w:eastAsia="pl-PL"/>
              </w:rPr>
            </w:pPr>
            <w:r w:rsidRPr="00EB0631">
              <w:rPr>
                <w:rFonts w:ascii="Arial" w:eastAsia="Times New Roman" w:hAnsi="Arial" w:cs="Arial"/>
                <w:b/>
                <w:bCs/>
                <w:color w:val="000000"/>
                <w:sz w:val="20"/>
                <w:szCs w:val="20"/>
                <w:lang w:eastAsia="pl-PL"/>
              </w:rPr>
              <w:t>Zestawienie zmian w funduszu jednostki</w:t>
            </w:r>
          </w:p>
        </w:tc>
        <w:tc>
          <w:tcPr>
            <w:tcW w:w="4181" w:type="dxa"/>
            <w:gridSpan w:val="15"/>
            <w:vMerge w:val="restart"/>
            <w:tcBorders>
              <w:top w:val="nil"/>
              <w:left w:val="single" w:sz="4" w:space="0" w:color="auto"/>
              <w:bottom w:val="nil"/>
              <w:right w:val="nil"/>
            </w:tcBorders>
            <w:shd w:val="clear" w:color="000000" w:fill="FFFFFF"/>
            <w:vAlign w:val="center"/>
            <w:hideMark/>
          </w:tcPr>
          <w:p w14:paraId="6FFDC308" w14:textId="77777777" w:rsidR="00885751" w:rsidRPr="001D02F8" w:rsidRDefault="0088575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Regionalna Izba Obrachunkowa w Szczecinie</w:t>
            </w:r>
          </w:p>
        </w:tc>
        <w:tc>
          <w:tcPr>
            <w:tcW w:w="356" w:type="dxa"/>
            <w:gridSpan w:val="2"/>
            <w:tcBorders>
              <w:left w:val="nil"/>
              <w:bottom w:val="nil"/>
              <w:right w:val="single" w:sz="4" w:space="0" w:color="000000"/>
            </w:tcBorders>
            <w:vAlign w:val="center"/>
            <w:hideMark/>
          </w:tcPr>
          <w:p w14:paraId="752FFE0B" w14:textId="77777777" w:rsidR="00885751" w:rsidRPr="001D02F8" w:rsidRDefault="00885751" w:rsidP="001D02F8">
            <w:pPr>
              <w:spacing w:after="0" w:line="240" w:lineRule="auto"/>
              <w:rPr>
                <w:rFonts w:ascii="Arial" w:eastAsia="Times New Roman" w:hAnsi="Arial" w:cs="Arial"/>
                <w:color w:val="000000"/>
                <w:sz w:val="20"/>
                <w:szCs w:val="20"/>
                <w:lang w:eastAsia="pl-PL"/>
              </w:rPr>
            </w:pPr>
          </w:p>
        </w:tc>
      </w:tr>
      <w:tr w:rsidR="00885751" w:rsidRPr="001D02F8" w14:paraId="65A7494B" w14:textId="77777777" w:rsidTr="005D2654">
        <w:trPr>
          <w:gridBefore w:val="1"/>
          <w:gridAfter w:val="6"/>
          <w:wBefore w:w="10" w:type="dxa"/>
          <w:wAfter w:w="3244" w:type="dxa"/>
          <w:trHeight w:val="108"/>
        </w:trPr>
        <w:tc>
          <w:tcPr>
            <w:tcW w:w="2511" w:type="dxa"/>
            <w:gridSpan w:val="3"/>
            <w:vMerge/>
            <w:tcBorders>
              <w:left w:val="single" w:sz="8" w:space="0" w:color="000000"/>
              <w:right w:val="single" w:sz="8" w:space="0" w:color="000000"/>
            </w:tcBorders>
            <w:vAlign w:val="center"/>
            <w:hideMark/>
          </w:tcPr>
          <w:p w14:paraId="0CA45048" w14:textId="15D0EDE1" w:rsidR="00885751" w:rsidRPr="001D02F8" w:rsidRDefault="00885751" w:rsidP="001D02F8">
            <w:pPr>
              <w:spacing w:after="0" w:line="240" w:lineRule="auto"/>
              <w:jc w:val="center"/>
              <w:rPr>
                <w:rFonts w:ascii="Arial" w:eastAsia="Times New Roman" w:hAnsi="Arial" w:cs="Arial"/>
                <w:b/>
                <w:bCs/>
                <w:color w:val="000000"/>
                <w:sz w:val="14"/>
                <w:szCs w:val="14"/>
                <w:lang w:eastAsia="pl-PL"/>
              </w:rPr>
            </w:pPr>
          </w:p>
        </w:tc>
        <w:tc>
          <w:tcPr>
            <w:tcW w:w="3865" w:type="dxa"/>
            <w:gridSpan w:val="10"/>
            <w:vMerge w:val="restart"/>
            <w:tcBorders>
              <w:top w:val="nil"/>
              <w:left w:val="nil"/>
              <w:bottom w:val="nil"/>
              <w:right w:val="single" w:sz="4" w:space="0" w:color="auto"/>
            </w:tcBorders>
            <w:shd w:val="clear" w:color="000000" w:fill="FFFFFF"/>
            <w:vAlign w:val="center"/>
            <w:hideMark/>
          </w:tcPr>
          <w:p w14:paraId="16A89128" w14:textId="77777777" w:rsidR="00885751" w:rsidRPr="001D02F8" w:rsidRDefault="00885751" w:rsidP="001D02F8">
            <w:pPr>
              <w:spacing w:after="0" w:line="240" w:lineRule="auto"/>
              <w:jc w:val="center"/>
              <w:rPr>
                <w:rFonts w:ascii="Arial" w:eastAsia="Times New Roman" w:hAnsi="Arial" w:cs="Arial"/>
                <w:b/>
                <w:bCs/>
                <w:color w:val="000000"/>
                <w:sz w:val="18"/>
                <w:szCs w:val="18"/>
                <w:lang w:eastAsia="pl-PL"/>
              </w:rPr>
            </w:pPr>
            <w:r w:rsidRPr="001D02F8">
              <w:rPr>
                <w:rFonts w:ascii="Arial" w:eastAsia="Times New Roman" w:hAnsi="Arial" w:cs="Arial"/>
                <w:b/>
                <w:bCs/>
                <w:color w:val="000000"/>
                <w:sz w:val="18"/>
                <w:szCs w:val="18"/>
                <w:lang w:eastAsia="pl-PL"/>
              </w:rPr>
              <w:t> </w:t>
            </w:r>
          </w:p>
        </w:tc>
        <w:tc>
          <w:tcPr>
            <w:tcW w:w="4181" w:type="dxa"/>
            <w:gridSpan w:val="15"/>
            <w:vMerge/>
            <w:tcBorders>
              <w:top w:val="nil"/>
              <w:left w:val="single" w:sz="4" w:space="0" w:color="auto"/>
              <w:bottom w:val="nil"/>
              <w:right w:val="nil"/>
            </w:tcBorders>
            <w:vAlign w:val="center"/>
            <w:hideMark/>
          </w:tcPr>
          <w:p w14:paraId="5BD56B72" w14:textId="77777777" w:rsidR="00885751" w:rsidRPr="001D02F8" w:rsidRDefault="00885751" w:rsidP="001D02F8">
            <w:pPr>
              <w:spacing w:after="0" w:line="240" w:lineRule="auto"/>
              <w:rPr>
                <w:rFonts w:ascii="Arial" w:eastAsia="Times New Roman" w:hAnsi="Arial" w:cs="Arial"/>
                <w:color w:val="000000"/>
                <w:sz w:val="20"/>
                <w:szCs w:val="20"/>
                <w:lang w:eastAsia="pl-PL"/>
              </w:rPr>
            </w:pPr>
          </w:p>
        </w:tc>
        <w:tc>
          <w:tcPr>
            <w:tcW w:w="356" w:type="dxa"/>
            <w:gridSpan w:val="2"/>
            <w:tcBorders>
              <w:top w:val="nil"/>
              <w:left w:val="nil"/>
              <w:bottom w:val="nil"/>
              <w:right w:val="single" w:sz="4" w:space="0" w:color="auto"/>
            </w:tcBorders>
            <w:noWrap/>
            <w:vAlign w:val="bottom"/>
            <w:hideMark/>
          </w:tcPr>
          <w:p w14:paraId="2587CBEF" w14:textId="77777777" w:rsidR="00885751" w:rsidRPr="001D02F8" w:rsidRDefault="0088575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885751" w:rsidRPr="001D02F8" w14:paraId="39ECB7CE" w14:textId="77777777" w:rsidTr="005D2654">
        <w:trPr>
          <w:gridBefore w:val="1"/>
          <w:gridAfter w:val="6"/>
          <w:wBefore w:w="10" w:type="dxa"/>
          <w:wAfter w:w="3244" w:type="dxa"/>
          <w:trHeight w:val="108"/>
        </w:trPr>
        <w:tc>
          <w:tcPr>
            <w:tcW w:w="2511" w:type="dxa"/>
            <w:gridSpan w:val="3"/>
            <w:vMerge/>
            <w:tcBorders>
              <w:left w:val="single" w:sz="8" w:space="0" w:color="000000"/>
              <w:right w:val="single" w:sz="8" w:space="0" w:color="000000"/>
            </w:tcBorders>
            <w:shd w:val="clear" w:color="000000" w:fill="FFFFFF"/>
            <w:hideMark/>
          </w:tcPr>
          <w:p w14:paraId="5DB3A84C" w14:textId="6E58D44E" w:rsidR="00885751" w:rsidRPr="001D02F8" w:rsidRDefault="00885751" w:rsidP="001D02F8">
            <w:pPr>
              <w:spacing w:after="0" w:line="240" w:lineRule="auto"/>
              <w:jc w:val="center"/>
              <w:rPr>
                <w:rFonts w:ascii="Arial" w:eastAsia="Times New Roman" w:hAnsi="Arial" w:cs="Arial"/>
                <w:color w:val="000000"/>
                <w:sz w:val="14"/>
                <w:szCs w:val="14"/>
                <w:lang w:eastAsia="pl-PL"/>
              </w:rPr>
            </w:pPr>
          </w:p>
        </w:tc>
        <w:tc>
          <w:tcPr>
            <w:tcW w:w="3865" w:type="dxa"/>
            <w:gridSpan w:val="10"/>
            <w:vMerge/>
            <w:tcBorders>
              <w:top w:val="nil"/>
              <w:left w:val="nil"/>
              <w:bottom w:val="nil"/>
              <w:right w:val="single" w:sz="4" w:space="0" w:color="auto"/>
            </w:tcBorders>
            <w:vAlign w:val="center"/>
            <w:hideMark/>
          </w:tcPr>
          <w:p w14:paraId="504C5495" w14:textId="77777777" w:rsidR="00885751" w:rsidRPr="001D02F8" w:rsidRDefault="00885751" w:rsidP="001D02F8">
            <w:pPr>
              <w:spacing w:after="0" w:line="240" w:lineRule="auto"/>
              <w:rPr>
                <w:rFonts w:ascii="Arial" w:eastAsia="Times New Roman" w:hAnsi="Arial" w:cs="Arial"/>
                <w:b/>
                <w:bCs/>
                <w:color w:val="000000"/>
                <w:sz w:val="18"/>
                <w:szCs w:val="18"/>
                <w:lang w:eastAsia="pl-PL"/>
              </w:rPr>
            </w:pPr>
          </w:p>
        </w:tc>
        <w:tc>
          <w:tcPr>
            <w:tcW w:w="4181" w:type="dxa"/>
            <w:gridSpan w:val="15"/>
            <w:vMerge/>
            <w:tcBorders>
              <w:top w:val="nil"/>
              <w:left w:val="single" w:sz="4" w:space="0" w:color="auto"/>
              <w:bottom w:val="nil"/>
              <w:right w:val="nil"/>
            </w:tcBorders>
            <w:vAlign w:val="center"/>
            <w:hideMark/>
          </w:tcPr>
          <w:p w14:paraId="1B55C454" w14:textId="77777777" w:rsidR="00885751" w:rsidRPr="001D02F8" w:rsidRDefault="00885751" w:rsidP="001D02F8">
            <w:pPr>
              <w:spacing w:after="0" w:line="240" w:lineRule="auto"/>
              <w:rPr>
                <w:rFonts w:ascii="Arial" w:eastAsia="Times New Roman" w:hAnsi="Arial" w:cs="Arial"/>
                <w:color w:val="000000"/>
                <w:sz w:val="20"/>
                <w:szCs w:val="20"/>
                <w:lang w:eastAsia="pl-PL"/>
              </w:rPr>
            </w:pPr>
          </w:p>
        </w:tc>
        <w:tc>
          <w:tcPr>
            <w:tcW w:w="356" w:type="dxa"/>
            <w:gridSpan w:val="2"/>
            <w:tcBorders>
              <w:top w:val="nil"/>
              <w:left w:val="nil"/>
              <w:bottom w:val="nil"/>
              <w:right w:val="single" w:sz="4" w:space="0" w:color="auto"/>
            </w:tcBorders>
            <w:noWrap/>
            <w:vAlign w:val="bottom"/>
            <w:hideMark/>
          </w:tcPr>
          <w:p w14:paraId="44598915" w14:textId="77777777" w:rsidR="00885751" w:rsidRPr="001D02F8" w:rsidRDefault="0088575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885751" w:rsidRPr="001D02F8" w14:paraId="626F86EC" w14:textId="77777777" w:rsidTr="005D2654">
        <w:trPr>
          <w:gridBefore w:val="1"/>
          <w:gridAfter w:val="6"/>
          <w:wBefore w:w="10" w:type="dxa"/>
          <w:wAfter w:w="3244" w:type="dxa"/>
          <w:trHeight w:val="231"/>
        </w:trPr>
        <w:tc>
          <w:tcPr>
            <w:tcW w:w="2511" w:type="dxa"/>
            <w:gridSpan w:val="3"/>
            <w:vMerge/>
            <w:tcBorders>
              <w:left w:val="single" w:sz="8" w:space="0" w:color="000000"/>
              <w:right w:val="single" w:sz="8" w:space="0" w:color="000000"/>
            </w:tcBorders>
            <w:vAlign w:val="center"/>
            <w:hideMark/>
          </w:tcPr>
          <w:p w14:paraId="4954371F" w14:textId="734282C9" w:rsidR="00885751" w:rsidRPr="001D02F8" w:rsidRDefault="00885751" w:rsidP="001D02F8">
            <w:pPr>
              <w:spacing w:after="0" w:line="240" w:lineRule="auto"/>
              <w:jc w:val="center"/>
              <w:rPr>
                <w:rFonts w:ascii="Arial" w:eastAsia="Times New Roman" w:hAnsi="Arial" w:cs="Arial"/>
                <w:color w:val="000000"/>
                <w:sz w:val="14"/>
                <w:szCs w:val="14"/>
                <w:lang w:eastAsia="pl-PL"/>
              </w:rPr>
            </w:pPr>
          </w:p>
        </w:tc>
        <w:tc>
          <w:tcPr>
            <w:tcW w:w="3865" w:type="dxa"/>
            <w:gridSpan w:val="10"/>
            <w:vMerge/>
            <w:tcBorders>
              <w:top w:val="nil"/>
              <w:left w:val="nil"/>
              <w:bottom w:val="nil"/>
              <w:right w:val="single" w:sz="4" w:space="0" w:color="auto"/>
            </w:tcBorders>
            <w:vAlign w:val="center"/>
            <w:hideMark/>
          </w:tcPr>
          <w:p w14:paraId="3ED37F92" w14:textId="77777777" w:rsidR="00885751" w:rsidRPr="001D02F8" w:rsidRDefault="00885751" w:rsidP="001D02F8">
            <w:pPr>
              <w:spacing w:after="0" w:line="240" w:lineRule="auto"/>
              <w:rPr>
                <w:rFonts w:ascii="Arial" w:eastAsia="Times New Roman" w:hAnsi="Arial" w:cs="Arial"/>
                <w:b/>
                <w:bCs/>
                <w:color w:val="000000"/>
                <w:sz w:val="18"/>
                <w:szCs w:val="18"/>
                <w:lang w:eastAsia="pl-PL"/>
              </w:rPr>
            </w:pPr>
          </w:p>
        </w:tc>
        <w:tc>
          <w:tcPr>
            <w:tcW w:w="556" w:type="dxa"/>
            <w:gridSpan w:val="2"/>
            <w:tcBorders>
              <w:top w:val="nil"/>
              <w:left w:val="single" w:sz="4" w:space="0" w:color="auto"/>
              <w:bottom w:val="nil"/>
              <w:right w:val="nil"/>
            </w:tcBorders>
            <w:shd w:val="clear" w:color="000000" w:fill="FFFFFF"/>
            <w:vAlign w:val="center"/>
            <w:hideMark/>
          </w:tcPr>
          <w:p w14:paraId="52D1DFAD"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273" w:type="dxa"/>
            <w:gridSpan w:val="6"/>
            <w:tcBorders>
              <w:top w:val="nil"/>
              <w:left w:val="nil"/>
              <w:bottom w:val="nil"/>
              <w:right w:val="nil"/>
            </w:tcBorders>
            <w:shd w:val="clear" w:color="000000" w:fill="FFFFFF"/>
            <w:vAlign w:val="center"/>
            <w:hideMark/>
          </w:tcPr>
          <w:p w14:paraId="587ECF4E"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520" w:type="dxa"/>
            <w:gridSpan w:val="3"/>
            <w:tcBorders>
              <w:top w:val="nil"/>
              <w:left w:val="nil"/>
              <w:bottom w:val="nil"/>
              <w:right w:val="nil"/>
            </w:tcBorders>
            <w:shd w:val="clear" w:color="000000" w:fill="FFFFFF"/>
            <w:vAlign w:val="center"/>
            <w:hideMark/>
          </w:tcPr>
          <w:p w14:paraId="13E3CCEA"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96" w:type="dxa"/>
            <w:gridSpan w:val="2"/>
            <w:tcBorders>
              <w:top w:val="nil"/>
              <w:left w:val="nil"/>
              <w:bottom w:val="nil"/>
              <w:right w:val="nil"/>
            </w:tcBorders>
            <w:shd w:val="clear" w:color="000000" w:fill="FFFFFF"/>
            <w:vAlign w:val="center"/>
            <w:hideMark/>
          </w:tcPr>
          <w:p w14:paraId="2538DDDD"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1636" w:type="dxa"/>
            <w:gridSpan w:val="2"/>
            <w:tcBorders>
              <w:top w:val="nil"/>
              <w:left w:val="nil"/>
              <w:bottom w:val="nil"/>
              <w:right w:val="nil"/>
            </w:tcBorders>
            <w:shd w:val="clear" w:color="000000" w:fill="FFFFFF"/>
            <w:vAlign w:val="center"/>
            <w:hideMark/>
          </w:tcPr>
          <w:p w14:paraId="11A42B40" w14:textId="77777777" w:rsidR="00885751" w:rsidRPr="001D02F8" w:rsidRDefault="00885751" w:rsidP="001D02F8">
            <w:pPr>
              <w:spacing w:after="0" w:line="240" w:lineRule="auto"/>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c>
          <w:tcPr>
            <w:tcW w:w="356" w:type="dxa"/>
            <w:gridSpan w:val="2"/>
            <w:tcBorders>
              <w:top w:val="nil"/>
              <w:left w:val="nil"/>
              <w:bottom w:val="nil"/>
              <w:right w:val="single" w:sz="4" w:space="0" w:color="auto"/>
            </w:tcBorders>
            <w:shd w:val="clear" w:color="000000" w:fill="FFFFFF"/>
            <w:vAlign w:val="center"/>
            <w:hideMark/>
          </w:tcPr>
          <w:p w14:paraId="621BE00F" w14:textId="77777777" w:rsidR="00885751" w:rsidRPr="001D02F8" w:rsidRDefault="0088575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EB0631" w:rsidRPr="001D02F8" w14:paraId="7C45F9C2" w14:textId="77777777" w:rsidTr="005D2654">
        <w:trPr>
          <w:gridBefore w:val="1"/>
          <w:gridAfter w:val="6"/>
          <w:wBefore w:w="10" w:type="dxa"/>
          <w:wAfter w:w="3244" w:type="dxa"/>
          <w:trHeight w:val="68"/>
        </w:trPr>
        <w:tc>
          <w:tcPr>
            <w:tcW w:w="2511" w:type="dxa"/>
            <w:gridSpan w:val="3"/>
            <w:vMerge/>
            <w:tcBorders>
              <w:left w:val="single" w:sz="8" w:space="0" w:color="000000"/>
              <w:right w:val="single" w:sz="8" w:space="0" w:color="000000"/>
            </w:tcBorders>
            <w:noWrap/>
            <w:vAlign w:val="bottom"/>
            <w:hideMark/>
          </w:tcPr>
          <w:p w14:paraId="78A2173B" w14:textId="5B5BCEDC" w:rsidR="00EB0631" w:rsidRPr="001D02F8" w:rsidRDefault="00EB0631" w:rsidP="001D02F8">
            <w:pPr>
              <w:spacing w:after="0" w:line="240" w:lineRule="auto"/>
              <w:jc w:val="center"/>
              <w:rPr>
                <w:rFonts w:ascii="Arial" w:eastAsia="Times New Roman" w:hAnsi="Arial" w:cs="Arial"/>
                <w:color w:val="000000"/>
                <w:sz w:val="20"/>
                <w:szCs w:val="20"/>
                <w:lang w:eastAsia="pl-PL"/>
              </w:rPr>
            </w:pPr>
          </w:p>
        </w:tc>
        <w:tc>
          <w:tcPr>
            <w:tcW w:w="3865" w:type="dxa"/>
            <w:gridSpan w:val="10"/>
            <w:vMerge/>
            <w:tcBorders>
              <w:top w:val="nil"/>
              <w:left w:val="single" w:sz="8" w:space="0" w:color="000000"/>
              <w:bottom w:val="nil"/>
              <w:right w:val="single" w:sz="4" w:space="0" w:color="auto"/>
            </w:tcBorders>
            <w:vAlign w:val="center"/>
            <w:hideMark/>
          </w:tcPr>
          <w:p w14:paraId="7D622FC9" w14:textId="77777777" w:rsidR="00EB0631" w:rsidRPr="001D02F8" w:rsidRDefault="00EB0631" w:rsidP="001D02F8">
            <w:pPr>
              <w:spacing w:after="0" w:line="240" w:lineRule="auto"/>
              <w:rPr>
                <w:rFonts w:ascii="Arial" w:eastAsia="Times New Roman" w:hAnsi="Arial" w:cs="Arial"/>
                <w:b/>
                <w:bCs/>
                <w:color w:val="000000"/>
                <w:sz w:val="18"/>
                <w:szCs w:val="18"/>
                <w:lang w:eastAsia="pl-PL"/>
              </w:rPr>
            </w:pPr>
          </w:p>
        </w:tc>
        <w:tc>
          <w:tcPr>
            <w:tcW w:w="4181" w:type="dxa"/>
            <w:gridSpan w:val="15"/>
            <w:tcBorders>
              <w:top w:val="single" w:sz="4" w:space="0" w:color="auto"/>
              <w:left w:val="nil"/>
              <w:right w:val="nil"/>
            </w:tcBorders>
            <w:noWrap/>
            <w:vAlign w:val="bottom"/>
            <w:hideMark/>
          </w:tcPr>
          <w:p w14:paraId="26FDC309" w14:textId="18AA9562" w:rsidR="00EB0631" w:rsidRPr="001D02F8" w:rsidRDefault="00EB0631" w:rsidP="001D02F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Wysłać bez pisma przewodniego</w:t>
            </w:r>
          </w:p>
        </w:tc>
        <w:tc>
          <w:tcPr>
            <w:tcW w:w="356" w:type="dxa"/>
            <w:gridSpan w:val="2"/>
            <w:tcBorders>
              <w:top w:val="nil"/>
              <w:left w:val="nil"/>
              <w:right w:val="single" w:sz="4" w:space="0" w:color="auto"/>
            </w:tcBorders>
            <w:noWrap/>
            <w:vAlign w:val="bottom"/>
            <w:hideMark/>
          </w:tcPr>
          <w:p w14:paraId="702FFE91" w14:textId="77777777" w:rsidR="00EB0631" w:rsidRPr="001D02F8" w:rsidRDefault="00EB063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885751" w:rsidRPr="001D02F8" w14:paraId="5743B404" w14:textId="77777777" w:rsidTr="005D2654">
        <w:trPr>
          <w:gridBefore w:val="1"/>
          <w:gridAfter w:val="6"/>
          <w:wBefore w:w="10" w:type="dxa"/>
          <w:wAfter w:w="3244" w:type="dxa"/>
          <w:trHeight w:val="108"/>
        </w:trPr>
        <w:tc>
          <w:tcPr>
            <w:tcW w:w="2511" w:type="dxa"/>
            <w:gridSpan w:val="3"/>
            <w:vMerge/>
            <w:tcBorders>
              <w:left w:val="single" w:sz="8" w:space="0" w:color="000000"/>
              <w:right w:val="single" w:sz="8" w:space="0" w:color="000000"/>
            </w:tcBorders>
            <w:noWrap/>
            <w:vAlign w:val="bottom"/>
            <w:hideMark/>
          </w:tcPr>
          <w:p w14:paraId="5D0C0B39" w14:textId="437ECEEB" w:rsidR="00885751" w:rsidRPr="001D02F8" w:rsidRDefault="00885751" w:rsidP="001D02F8">
            <w:pPr>
              <w:spacing w:after="0" w:line="240" w:lineRule="auto"/>
              <w:jc w:val="center"/>
              <w:rPr>
                <w:rFonts w:ascii="Arial" w:eastAsia="Times New Roman" w:hAnsi="Arial" w:cs="Arial"/>
                <w:color w:val="000000"/>
                <w:sz w:val="20"/>
                <w:szCs w:val="20"/>
                <w:lang w:eastAsia="pl-PL"/>
              </w:rPr>
            </w:pPr>
          </w:p>
        </w:tc>
        <w:tc>
          <w:tcPr>
            <w:tcW w:w="196" w:type="dxa"/>
            <w:tcBorders>
              <w:top w:val="nil"/>
              <w:left w:val="single" w:sz="8" w:space="0" w:color="000000"/>
              <w:bottom w:val="nil"/>
              <w:right w:val="nil"/>
            </w:tcBorders>
            <w:noWrap/>
            <w:vAlign w:val="bottom"/>
            <w:hideMark/>
          </w:tcPr>
          <w:p w14:paraId="32177D66" w14:textId="77777777" w:rsidR="00885751" w:rsidRPr="001D02F8" w:rsidRDefault="00885751" w:rsidP="001D02F8">
            <w:pPr>
              <w:spacing w:after="0" w:line="240" w:lineRule="auto"/>
              <w:rPr>
                <w:rFonts w:ascii="Arial" w:eastAsia="Times New Roman" w:hAnsi="Arial" w:cs="Arial"/>
                <w:color w:val="000000"/>
                <w:sz w:val="20"/>
                <w:szCs w:val="20"/>
                <w:lang w:eastAsia="pl-PL"/>
              </w:rPr>
            </w:pPr>
          </w:p>
        </w:tc>
        <w:tc>
          <w:tcPr>
            <w:tcW w:w="526" w:type="dxa"/>
            <w:gridSpan w:val="3"/>
            <w:tcBorders>
              <w:top w:val="nil"/>
              <w:left w:val="nil"/>
              <w:bottom w:val="nil"/>
              <w:right w:val="nil"/>
            </w:tcBorders>
            <w:noWrap/>
            <w:vAlign w:val="bottom"/>
            <w:hideMark/>
          </w:tcPr>
          <w:p w14:paraId="4A32854D" w14:textId="77777777" w:rsidR="00885751" w:rsidRPr="001D02F8" w:rsidRDefault="00885751" w:rsidP="001D02F8">
            <w:pPr>
              <w:spacing w:after="0" w:line="240" w:lineRule="auto"/>
              <w:rPr>
                <w:rFonts w:ascii="Times New Roman" w:eastAsia="Times New Roman" w:hAnsi="Times New Roman" w:cs="Times New Roman"/>
                <w:sz w:val="20"/>
                <w:szCs w:val="20"/>
                <w:lang w:eastAsia="pl-PL"/>
              </w:rPr>
            </w:pPr>
          </w:p>
        </w:tc>
        <w:tc>
          <w:tcPr>
            <w:tcW w:w="275" w:type="dxa"/>
            <w:tcBorders>
              <w:top w:val="nil"/>
              <w:left w:val="nil"/>
              <w:bottom w:val="nil"/>
              <w:right w:val="nil"/>
            </w:tcBorders>
            <w:noWrap/>
            <w:vAlign w:val="bottom"/>
            <w:hideMark/>
          </w:tcPr>
          <w:p w14:paraId="0F30AD3F" w14:textId="77777777" w:rsidR="00885751" w:rsidRPr="001D02F8" w:rsidRDefault="00885751" w:rsidP="001D02F8">
            <w:pPr>
              <w:spacing w:after="0" w:line="240" w:lineRule="auto"/>
              <w:rPr>
                <w:rFonts w:ascii="Times New Roman" w:eastAsia="Times New Roman" w:hAnsi="Times New Roman" w:cs="Times New Roman"/>
                <w:sz w:val="20"/>
                <w:szCs w:val="20"/>
                <w:lang w:eastAsia="pl-PL"/>
              </w:rPr>
            </w:pPr>
          </w:p>
        </w:tc>
        <w:tc>
          <w:tcPr>
            <w:tcW w:w="2077" w:type="dxa"/>
            <w:gridSpan w:val="3"/>
            <w:tcBorders>
              <w:top w:val="nil"/>
              <w:left w:val="nil"/>
              <w:bottom w:val="nil"/>
              <w:right w:val="nil"/>
            </w:tcBorders>
            <w:noWrap/>
            <w:vAlign w:val="bottom"/>
            <w:hideMark/>
          </w:tcPr>
          <w:p w14:paraId="59730E4C" w14:textId="77777777" w:rsidR="00885751" w:rsidRPr="001D02F8" w:rsidRDefault="00885751" w:rsidP="001D02F8">
            <w:pPr>
              <w:spacing w:after="0" w:line="240" w:lineRule="auto"/>
              <w:rPr>
                <w:rFonts w:ascii="Times New Roman" w:eastAsia="Times New Roman" w:hAnsi="Times New Roman" w:cs="Times New Roman"/>
                <w:sz w:val="20"/>
                <w:szCs w:val="20"/>
                <w:lang w:eastAsia="pl-PL"/>
              </w:rPr>
            </w:pPr>
          </w:p>
        </w:tc>
        <w:tc>
          <w:tcPr>
            <w:tcW w:w="791" w:type="dxa"/>
            <w:gridSpan w:val="2"/>
            <w:tcBorders>
              <w:top w:val="nil"/>
              <w:left w:val="nil"/>
              <w:bottom w:val="nil"/>
              <w:right w:val="single" w:sz="4" w:space="0" w:color="auto"/>
            </w:tcBorders>
            <w:noWrap/>
            <w:vAlign w:val="bottom"/>
            <w:hideMark/>
          </w:tcPr>
          <w:p w14:paraId="4BFD5128" w14:textId="77777777" w:rsidR="00885751" w:rsidRPr="001D02F8" w:rsidRDefault="00885751" w:rsidP="001D02F8">
            <w:pPr>
              <w:spacing w:after="0" w:line="240" w:lineRule="auto"/>
              <w:rPr>
                <w:rFonts w:ascii="Times New Roman" w:eastAsia="Times New Roman" w:hAnsi="Times New Roman" w:cs="Times New Roman"/>
                <w:sz w:val="20"/>
                <w:szCs w:val="20"/>
                <w:lang w:eastAsia="pl-PL"/>
              </w:rPr>
            </w:pPr>
          </w:p>
        </w:tc>
        <w:tc>
          <w:tcPr>
            <w:tcW w:w="356" w:type="dxa"/>
            <w:tcBorders>
              <w:top w:val="nil"/>
              <w:left w:val="single" w:sz="4" w:space="0" w:color="auto"/>
              <w:bottom w:val="nil"/>
            </w:tcBorders>
            <w:vAlign w:val="bottom"/>
          </w:tcPr>
          <w:p w14:paraId="29B79F2F" w14:textId="127C7766" w:rsidR="00885751" w:rsidRPr="001D02F8" w:rsidRDefault="00885751" w:rsidP="001D02F8">
            <w:pPr>
              <w:spacing w:after="0" w:line="240" w:lineRule="auto"/>
              <w:rPr>
                <w:rFonts w:ascii="Times New Roman" w:eastAsia="Times New Roman" w:hAnsi="Times New Roman" w:cs="Times New Roman"/>
                <w:sz w:val="20"/>
                <w:szCs w:val="20"/>
                <w:lang w:eastAsia="pl-PL"/>
              </w:rPr>
            </w:pPr>
          </w:p>
        </w:tc>
        <w:tc>
          <w:tcPr>
            <w:tcW w:w="4181" w:type="dxa"/>
            <w:gridSpan w:val="16"/>
            <w:tcBorders>
              <w:top w:val="nil"/>
              <w:bottom w:val="nil"/>
              <w:right w:val="single" w:sz="4" w:space="0" w:color="000000"/>
            </w:tcBorders>
            <w:shd w:val="clear" w:color="000000" w:fill="FFFFFF"/>
            <w:vAlign w:val="center"/>
            <w:hideMark/>
          </w:tcPr>
          <w:p w14:paraId="0462A43F" w14:textId="6D31DA36" w:rsidR="00885751" w:rsidRPr="001D02F8" w:rsidRDefault="00885751" w:rsidP="001D02F8">
            <w:pPr>
              <w:spacing w:after="0" w:line="240" w:lineRule="auto"/>
              <w:jc w:val="center"/>
              <w:rPr>
                <w:rFonts w:ascii="Arial" w:eastAsia="Times New Roman" w:hAnsi="Arial" w:cs="Arial"/>
                <w:color w:val="000000"/>
                <w:sz w:val="20"/>
                <w:szCs w:val="20"/>
                <w:lang w:eastAsia="pl-PL"/>
              </w:rPr>
            </w:pPr>
          </w:p>
        </w:tc>
      </w:tr>
      <w:tr w:rsidR="00885751" w:rsidRPr="001D02F8" w14:paraId="38D9105F" w14:textId="77777777" w:rsidTr="005D2654">
        <w:trPr>
          <w:gridBefore w:val="1"/>
          <w:gridAfter w:val="6"/>
          <w:wBefore w:w="10" w:type="dxa"/>
          <w:wAfter w:w="3244" w:type="dxa"/>
          <w:trHeight w:val="171"/>
        </w:trPr>
        <w:tc>
          <w:tcPr>
            <w:tcW w:w="2511" w:type="dxa"/>
            <w:gridSpan w:val="3"/>
            <w:vMerge/>
            <w:tcBorders>
              <w:left w:val="single" w:sz="8" w:space="0" w:color="000000"/>
              <w:right w:val="single" w:sz="8" w:space="0" w:color="000000"/>
            </w:tcBorders>
            <w:shd w:val="clear" w:color="000000" w:fill="FFFFFF"/>
            <w:vAlign w:val="center"/>
            <w:hideMark/>
          </w:tcPr>
          <w:p w14:paraId="5B5DE0F5" w14:textId="452AA8D7" w:rsidR="00885751" w:rsidRPr="001D02F8" w:rsidRDefault="00885751" w:rsidP="001D02F8">
            <w:pPr>
              <w:spacing w:after="0" w:line="240" w:lineRule="auto"/>
              <w:jc w:val="center"/>
              <w:rPr>
                <w:rFonts w:ascii="Arial" w:eastAsia="Times New Roman" w:hAnsi="Arial" w:cs="Arial"/>
                <w:b/>
                <w:bCs/>
                <w:i/>
                <w:iCs/>
                <w:color w:val="000000"/>
                <w:sz w:val="20"/>
                <w:szCs w:val="20"/>
                <w:lang w:eastAsia="pl-PL"/>
              </w:rPr>
            </w:pPr>
          </w:p>
        </w:tc>
        <w:tc>
          <w:tcPr>
            <w:tcW w:w="562" w:type="dxa"/>
            <w:gridSpan w:val="3"/>
            <w:tcBorders>
              <w:top w:val="nil"/>
              <w:left w:val="nil"/>
              <w:bottom w:val="nil"/>
              <w:right w:val="nil"/>
            </w:tcBorders>
            <w:noWrap/>
            <w:vAlign w:val="bottom"/>
            <w:hideMark/>
          </w:tcPr>
          <w:p w14:paraId="3B8BF93C" w14:textId="77777777" w:rsidR="00885751" w:rsidRPr="001D02F8" w:rsidRDefault="00885751" w:rsidP="001D02F8">
            <w:pPr>
              <w:spacing w:after="0" w:line="240" w:lineRule="auto"/>
              <w:jc w:val="center"/>
              <w:rPr>
                <w:rFonts w:ascii="Arial" w:eastAsia="Times New Roman" w:hAnsi="Arial" w:cs="Arial"/>
                <w:b/>
                <w:bCs/>
                <w:i/>
                <w:iCs/>
                <w:color w:val="000000"/>
                <w:sz w:val="20"/>
                <w:szCs w:val="20"/>
                <w:lang w:eastAsia="pl-PL"/>
              </w:rPr>
            </w:pPr>
          </w:p>
        </w:tc>
        <w:tc>
          <w:tcPr>
            <w:tcW w:w="2352" w:type="dxa"/>
            <w:gridSpan w:val="4"/>
            <w:vMerge w:val="restart"/>
            <w:tcBorders>
              <w:top w:val="nil"/>
              <w:left w:val="nil"/>
              <w:bottom w:val="nil"/>
              <w:right w:val="nil"/>
            </w:tcBorders>
            <w:shd w:val="clear" w:color="000000" w:fill="FFFFFF"/>
            <w:vAlign w:val="center"/>
            <w:hideMark/>
          </w:tcPr>
          <w:p w14:paraId="16010566" w14:textId="77777777" w:rsidR="00EB0631" w:rsidRDefault="00885751" w:rsidP="001D02F8">
            <w:pPr>
              <w:spacing w:after="0" w:line="240" w:lineRule="auto"/>
              <w:jc w:val="center"/>
              <w:rPr>
                <w:rFonts w:ascii="Arial" w:eastAsia="Times New Roman" w:hAnsi="Arial" w:cs="Arial"/>
                <w:b/>
                <w:bCs/>
                <w:color w:val="000000"/>
                <w:sz w:val="18"/>
                <w:szCs w:val="18"/>
                <w:lang w:eastAsia="pl-PL"/>
              </w:rPr>
            </w:pPr>
            <w:r w:rsidRPr="001D02F8">
              <w:rPr>
                <w:rFonts w:ascii="Arial" w:eastAsia="Times New Roman" w:hAnsi="Arial" w:cs="Arial"/>
                <w:b/>
                <w:bCs/>
                <w:color w:val="000000"/>
                <w:sz w:val="18"/>
                <w:szCs w:val="18"/>
                <w:lang w:eastAsia="pl-PL"/>
              </w:rPr>
              <w:t xml:space="preserve">sporządzone </w:t>
            </w:r>
          </w:p>
          <w:p w14:paraId="03E551A9" w14:textId="4BD2485D" w:rsidR="00885751" w:rsidRPr="001D02F8" w:rsidRDefault="00885751" w:rsidP="001D02F8">
            <w:pPr>
              <w:spacing w:after="0" w:line="240" w:lineRule="auto"/>
              <w:jc w:val="center"/>
              <w:rPr>
                <w:rFonts w:ascii="Arial" w:eastAsia="Times New Roman" w:hAnsi="Arial" w:cs="Arial"/>
                <w:b/>
                <w:bCs/>
                <w:color w:val="000000"/>
                <w:sz w:val="18"/>
                <w:szCs w:val="18"/>
                <w:lang w:eastAsia="pl-PL"/>
              </w:rPr>
            </w:pPr>
            <w:r w:rsidRPr="001D02F8">
              <w:rPr>
                <w:rFonts w:ascii="Arial" w:eastAsia="Times New Roman" w:hAnsi="Arial" w:cs="Arial"/>
                <w:b/>
                <w:bCs/>
                <w:color w:val="000000"/>
                <w:sz w:val="18"/>
                <w:szCs w:val="18"/>
                <w:lang w:eastAsia="pl-PL"/>
              </w:rPr>
              <w:t>na</w:t>
            </w:r>
            <w:r w:rsidR="00EB0631">
              <w:rPr>
                <w:rFonts w:ascii="Arial" w:eastAsia="Times New Roman" w:hAnsi="Arial" w:cs="Arial"/>
                <w:b/>
                <w:bCs/>
                <w:color w:val="000000"/>
                <w:sz w:val="18"/>
                <w:szCs w:val="18"/>
                <w:lang w:eastAsia="pl-PL"/>
              </w:rPr>
              <w:t xml:space="preserve"> dzień 31-12-202</w:t>
            </w:r>
            <w:r w:rsidR="00F104F3">
              <w:rPr>
                <w:rFonts w:ascii="Arial" w:eastAsia="Times New Roman" w:hAnsi="Arial" w:cs="Arial"/>
                <w:b/>
                <w:bCs/>
                <w:color w:val="000000"/>
                <w:sz w:val="18"/>
                <w:szCs w:val="18"/>
                <w:lang w:eastAsia="pl-PL"/>
              </w:rPr>
              <w:t>4</w:t>
            </w:r>
            <w:r w:rsidR="00EB0631">
              <w:rPr>
                <w:rFonts w:ascii="Arial" w:eastAsia="Times New Roman" w:hAnsi="Arial" w:cs="Arial"/>
                <w:b/>
                <w:bCs/>
                <w:color w:val="000000"/>
                <w:sz w:val="18"/>
                <w:szCs w:val="18"/>
                <w:lang w:eastAsia="pl-PL"/>
              </w:rPr>
              <w:t xml:space="preserve"> r.</w:t>
            </w:r>
          </w:p>
        </w:tc>
        <w:tc>
          <w:tcPr>
            <w:tcW w:w="951" w:type="dxa"/>
            <w:gridSpan w:val="3"/>
            <w:tcBorders>
              <w:top w:val="nil"/>
              <w:left w:val="nil"/>
              <w:bottom w:val="nil"/>
              <w:right w:val="single" w:sz="4" w:space="0" w:color="auto"/>
            </w:tcBorders>
            <w:noWrap/>
            <w:vAlign w:val="bottom"/>
            <w:hideMark/>
          </w:tcPr>
          <w:p w14:paraId="0F7A723A" w14:textId="77777777" w:rsidR="00885751" w:rsidRPr="001D02F8" w:rsidRDefault="00885751" w:rsidP="001D02F8">
            <w:pPr>
              <w:spacing w:after="0" w:line="240" w:lineRule="auto"/>
              <w:jc w:val="center"/>
              <w:rPr>
                <w:rFonts w:ascii="Arial" w:eastAsia="Times New Roman" w:hAnsi="Arial" w:cs="Arial"/>
                <w:b/>
                <w:bCs/>
                <w:color w:val="000000"/>
                <w:sz w:val="18"/>
                <w:szCs w:val="18"/>
                <w:lang w:eastAsia="pl-PL"/>
              </w:rPr>
            </w:pPr>
          </w:p>
        </w:tc>
        <w:tc>
          <w:tcPr>
            <w:tcW w:w="4537" w:type="dxa"/>
            <w:gridSpan w:val="17"/>
            <w:tcBorders>
              <w:top w:val="nil"/>
              <w:left w:val="single" w:sz="4" w:space="0" w:color="auto"/>
              <w:bottom w:val="nil"/>
              <w:right w:val="single" w:sz="4" w:space="0" w:color="000000"/>
            </w:tcBorders>
            <w:vAlign w:val="center"/>
            <w:hideMark/>
          </w:tcPr>
          <w:p w14:paraId="677CC687" w14:textId="77777777" w:rsidR="00885751" w:rsidRPr="001D02F8" w:rsidRDefault="00885751" w:rsidP="001D02F8">
            <w:pPr>
              <w:spacing w:after="0" w:line="240" w:lineRule="auto"/>
              <w:rPr>
                <w:rFonts w:ascii="Arial" w:eastAsia="Times New Roman" w:hAnsi="Arial" w:cs="Arial"/>
                <w:color w:val="000000"/>
                <w:sz w:val="20"/>
                <w:szCs w:val="20"/>
                <w:lang w:eastAsia="pl-PL"/>
              </w:rPr>
            </w:pPr>
          </w:p>
        </w:tc>
      </w:tr>
      <w:tr w:rsidR="00EB0631" w:rsidRPr="001D02F8" w14:paraId="353111D8" w14:textId="77777777" w:rsidTr="005D2654">
        <w:trPr>
          <w:gridBefore w:val="1"/>
          <w:gridAfter w:val="6"/>
          <w:wBefore w:w="10" w:type="dxa"/>
          <w:wAfter w:w="3244" w:type="dxa"/>
          <w:trHeight w:val="108"/>
        </w:trPr>
        <w:tc>
          <w:tcPr>
            <w:tcW w:w="2511" w:type="dxa"/>
            <w:gridSpan w:val="3"/>
            <w:vMerge/>
            <w:tcBorders>
              <w:left w:val="single" w:sz="8" w:space="0" w:color="000000"/>
              <w:right w:val="single" w:sz="8" w:space="0" w:color="000000"/>
            </w:tcBorders>
            <w:vAlign w:val="center"/>
            <w:hideMark/>
          </w:tcPr>
          <w:p w14:paraId="7A55D27E" w14:textId="77777777" w:rsidR="00EB0631" w:rsidRPr="001D02F8" w:rsidRDefault="00EB0631" w:rsidP="001D02F8">
            <w:pPr>
              <w:spacing w:after="0" w:line="240" w:lineRule="auto"/>
              <w:rPr>
                <w:rFonts w:ascii="Arial" w:eastAsia="Times New Roman" w:hAnsi="Arial" w:cs="Arial"/>
                <w:b/>
                <w:bCs/>
                <w:i/>
                <w:iCs/>
                <w:color w:val="000000"/>
                <w:sz w:val="20"/>
                <w:szCs w:val="20"/>
                <w:lang w:eastAsia="pl-PL"/>
              </w:rPr>
            </w:pPr>
          </w:p>
        </w:tc>
        <w:tc>
          <w:tcPr>
            <w:tcW w:w="562" w:type="dxa"/>
            <w:gridSpan w:val="3"/>
            <w:tcBorders>
              <w:top w:val="nil"/>
              <w:left w:val="nil"/>
              <w:bottom w:val="nil"/>
              <w:right w:val="nil"/>
            </w:tcBorders>
            <w:noWrap/>
            <w:vAlign w:val="bottom"/>
            <w:hideMark/>
          </w:tcPr>
          <w:p w14:paraId="49791EA3" w14:textId="77777777" w:rsidR="00EB0631" w:rsidRPr="001D02F8" w:rsidRDefault="00EB0631" w:rsidP="001D02F8">
            <w:pPr>
              <w:spacing w:after="0" w:line="240" w:lineRule="auto"/>
              <w:rPr>
                <w:rFonts w:ascii="Times New Roman" w:eastAsia="Times New Roman" w:hAnsi="Times New Roman" w:cs="Times New Roman"/>
                <w:sz w:val="20"/>
                <w:szCs w:val="20"/>
                <w:lang w:eastAsia="pl-PL"/>
              </w:rPr>
            </w:pPr>
          </w:p>
        </w:tc>
        <w:tc>
          <w:tcPr>
            <w:tcW w:w="2352" w:type="dxa"/>
            <w:gridSpan w:val="4"/>
            <w:vMerge/>
            <w:tcBorders>
              <w:top w:val="nil"/>
              <w:left w:val="nil"/>
              <w:bottom w:val="nil"/>
              <w:right w:val="nil"/>
            </w:tcBorders>
            <w:vAlign w:val="center"/>
            <w:hideMark/>
          </w:tcPr>
          <w:p w14:paraId="46993E96" w14:textId="77777777" w:rsidR="00EB0631" w:rsidRPr="001D02F8" w:rsidRDefault="00EB0631" w:rsidP="001D02F8">
            <w:pPr>
              <w:spacing w:after="0" w:line="240" w:lineRule="auto"/>
              <w:rPr>
                <w:rFonts w:ascii="Arial" w:eastAsia="Times New Roman" w:hAnsi="Arial" w:cs="Arial"/>
                <w:b/>
                <w:bCs/>
                <w:color w:val="000000"/>
                <w:sz w:val="18"/>
                <w:szCs w:val="18"/>
                <w:lang w:eastAsia="pl-PL"/>
              </w:rPr>
            </w:pPr>
          </w:p>
        </w:tc>
        <w:tc>
          <w:tcPr>
            <w:tcW w:w="385" w:type="dxa"/>
            <w:gridSpan w:val="2"/>
            <w:tcBorders>
              <w:top w:val="nil"/>
              <w:left w:val="nil"/>
              <w:bottom w:val="nil"/>
              <w:right w:val="nil"/>
            </w:tcBorders>
            <w:noWrap/>
            <w:vAlign w:val="bottom"/>
          </w:tcPr>
          <w:p w14:paraId="0002E580" w14:textId="77777777" w:rsidR="00EB0631" w:rsidRPr="001D02F8" w:rsidRDefault="00EB0631" w:rsidP="001D02F8">
            <w:pPr>
              <w:spacing w:after="0" w:line="240" w:lineRule="auto"/>
              <w:rPr>
                <w:rFonts w:ascii="Times New Roman" w:eastAsia="Times New Roman" w:hAnsi="Times New Roman" w:cs="Times New Roman"/>
                <w:sz w:val="20"/>
                <w:szCs w:val="20"/>
                <w:lang w:eastAsia="pl-PL"/>
              </w:rPr>
            </w:pPr>
          </w:p>
        </w:tc>
        <w:tc>
          <w:tcPr>
            <w:tcW w:w="566" w:type="dxa"/>
            <w:tcBorders>
              <w:top w:val="nil"/>
              <w:left w:val="nil"/>
              <w:bottom w:val="nil"/>
              <w:right w:val="single" w:sz="4" w:space="0" w:color="auto"/>
            </w:tcBorders>
            <w:noWrap/>
            <w:vAlign w:val="bottom"/>
            <w:hideMark/>
          </w:tcPr>
          <w:p w14:paraId="0A2B0D49" w14:textId="77777777" w:rsidR="00EB0631" w:rsidRPr="001D02F8" w:rsidRDefault="00EB0631" w:rsidP="001D02F8">
            <w:pPr>
              <w:spacing w:after="0" w:line="240" w:lineRule="auto"/>
              <w:rPr>
                <w:rFonts w:ascii="Times New Roman" w:eastAsia="Times New Roman" w:hAnsi="Times New Roman" w:cs="Times New Roman"/>
                <w:sz w:val="20"/>
                <w:szCs w:val="20"/>
                <w:lang w:eastAsia="pl-PL"/>
              </w:rPr>
            </w:pPr>
          </w:p>
        </w:tc>
        <w:tc>
          <w:tcPr>
            <w:tcW w:w="556" w:type="dxa"/>
            <w:gridSpan w:val="2"/>
            <w:tcBorders>
              <w:top w:val="nil"/>
              <w:left w:val="single" w:sz="4" w:space="0" w:color="auto"/>
              <w:right w:val="nil"/>
            </w:tcBorders>
            <w:noWrap/>
            <w:vAlign w:val="bottom"/>
            <w:hideMark/>
          </w:tcPr>
          <w:p w14:paraId="30A95C53" w14:textId="77777777" w:rsidR="00EB0631" w:rsidRPr="001D02F8" w:rsidRDefault="00EB0631" w:rsidP="001D02F8">
            <w:pPr>
              <w:spacing w:after="0" w:line="240" w:lineRule="auto"/>
              <w:rPr>
                <w:rFonts w:ascii="Times New Roman" w:eastAsia="Times New Roman" w:hAnsi="Times New Roman" w:cs="Times New Roman"/>
                <w:sz w:val="20"/>
                <w:szCs w:val="20"/>
                <w:lang w:eastAsia="pl-PL"/>
              </w:rPr>
            </w:pPr>
          </w:p>
        </w:tc>
        <w:tc>
          <w:tcPr>
            <w:tcW w:w="3625" w:type="dxa"/>
            <w:gridSpan w:val="13"/>
            <w:tcBorders>
              <w:top w:val="nil"/>
              <w:left w:val="nil"/>
              <w:bottom w:val="nil"/>
              <w:right w:val="nil"/>
            </w:tcBorders>
            <w:noWrap/>
            <w:vAlign w:val="bottom"/>
            <w:hideMark/>
          </w:tcPr>
          <w:p w14:paraId="2DE28B81" w14:textId="26B8BD64" w:rsidR="00EB0631" w:rsidRPr="00F104F3" w:rsidRDefault="00B34AF9" w:rsidP="00313933">
            <w:pPr>
              <w:spacing w:after="0" w:line="240" w:lineRule="auto"/>
              <w:jc w:val="center"/>
              <w:rPr>
                <w:rFonts w:ascii="Times New Roman" w:eastAsia="Times New Roman" w:hAnsi="Times New Roman" w:cs="Times New Roman"/>
                <w:color w:val="FF0000"/>
                <w:sz w:val="20"/>
                <w:szCs w:val="20"/>
                <w:lang w:eastAsia="pl-PL"/>
              </w:rPr>
            </w:pPr>
            <w:r w:rsidRPr="00B34AF9">
              <w:rPr>
                <w:rFonts w:ascii="Times New Roman" w:eastAsia="Times New Roman" w:hAnsi="Times New Roman" w:cs="Times New Roman"/>
                <w:color w:val="000000" w:themeColor="text1"/>
                <w:sz w:val="20"/>
                <w:szCs w:val="20"/>
                <w:lang w:eastAsia="pl-PL"/>
              </w:rPr>
              <w:t>B21671BD9BE06EB4</w:t>
            </w:r>
          </w:p>
        </w:tc>
        <w:tc>
          <w:tcPr>
            <w:tcW w:w="356" w:type="dxa"/>
            <w:gridSpan w:val="2"/>
            <w:tcBorders>
              <w:top w:val="nil"/>
              <w:left w:val="nil"/>
              <w:bottom w:val="nil"/>
              <w:right w:val="single" w:sz="4" w:space="0" w:color="auto"/>
            </w:tcBorders>
            <w:noWrap/>
            <w:vAlign w:val="bottom"/>
            <w:hideMark/>
          </w:tcPr>
          <w:p w14:paraId="670E932D" w14:textId="77777777" w:rsidR="00EB0631" w:rsidRPr="001D02F8" w:rsidRDefault="00EB0631" w:rsidP="001D02F8">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885751" w:rsidRPr="001D02F8" w14:paraId="40BF2BC7" w14:textId="77777777" w:rsidTr="005D2654">
        <w:trPr>
          <w:gridBefore w:val="1"/>
          <w:gridAfter w:val="6"/>
          <w:wBefore w:w="10" w:type="dxa"/>
          <w:wAfter w:w="3244" w:type="dxa"/>
          <w:trHeight w:val="68"/>
        </w:trPr>
        <w:tc>
          <w:tcPr>
            <w:tcW w:w="2511" w:type="dxa"/>
            <w:gridSpan w:val="3"/>
            <w:vMerge/>
            <w:tcBorders>
              <w:left w:val="single" w:sz="8" w:space="0" w:color="000000"/>
              <w:bottom w:val="single" w:sz="8" w:space="0" w:color="000000"/>
              <w:right w:val="single" w:sz="8" w:space="0" w:color="000000"/>
            </w:tcBorders>
            <w:vAlign w:val="center"/>
            <w:hideMark/>
          </w:tcPr>
          <w:p w14:paraId="3C715B03" w14:textId="77777777" w:rsidR="00885751" w:rsidRPr="001D02F8" w:rsidRDefault="00885751" w:rsidP="006C000F">
            <w:pPr>
              <w:spacing w:after="0" w:line="240" w:lineRule="auto"/>
              <w:rPr>
                <w:rFonts w:ascii="Arial" w:eastAsia="Times New Roman" w:hAnsi="Arial" w:cs="Arial"/>
                <w:b/>
                <w:bCs/>
                <w:i/>
                <w:iCs/>
                <w:color w:val="000000"/>
                <w:sz w:val="20"/>
                <w:szCs w:val="20"/>
                <w:lang w:eastAsia="pl-PL"/>
              </w:rPr>
            </w:pPr>
          </w:p>
        </w:tc>
        <w:tc>
          <w:tcPr>
            <w:tcW w:w="196" w:type="dxa"/>
            <w:tcBorders>
              <w:top w:val="nil"/>
              <w:left w:val="nil"/>
              <w:bottom w:val="nil"/>
              <w:right w:val="nil"/>
            </w:tcBorders>
            <w:noWrap/>
            <w:vAlign w:val="bottom"/>
            <w:hideMark/>
          </w:tcPr>
          <w:p w14:paraId="63BD4D8A" w14:textId="77777777" w:rsidR="00885751" w:rsidRPr="001D02F8" w:rsidRDefault="00885751" w:rsidP="006C000F">
            <w:pPr>
              <w:spacing w:after="0" w:line="240" w:lineRule="auto"/>
              <w:jc w:val="center"/>
              <w:rPr>
                <w:rFonts w:ascii="Arial" w:eastAsia="Times New Roman" w:hAnsi="Arial" w:cs="Arial"/>
                <w:color w:val="000000"/>
                <w:sz w:val="20"/>
                <w:szCs w:val="20"/>
                <w:lang w:eastAsia="pl-PL"/>
              </w:rPr>
            </w:pPr>
          </w:p>
        </w:tc>
        <w:tc>
          <w:tcPr>
            <w:tcW w:w="526" w:type="dxa"/>
            <w:gridSpan w:val="3"/>
            <w:tcBorders>
              <w:top w:val="nil"/>
              <w:left w:val="nil"/>
              <w:bottom w:val="nil"/>
              <w:right w:val="nil"/>
            </w:tcBorders>
            <w:noWrap/>
            <w:vAlign w:val="bottom"/>
            <w:hideMark/>
          </w:tcPr>
          <w:p w14:paraId="7054A3F6"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275" w:type="dxa"/>
            <w:tcBorders>
              <w:top w:val="nil"/>
              <w:left w:val="nil"/>
              <w:bottom w:val="nil"/>
              <w:right w:val="nil"/>
            </w:tcBorders>
            <w:noWrap/>
            <w:vAlign w:val="bottom"/>
            <w:hideMark/>
          </w:tcPr>
          <w:p w14:paraId="7A2305BB"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2077" w:type="dxa"/>
            <w:gridSpan w:val="3"/>
            <w:tcBorders>
              <w:top w:val="nil"/>
              <w:left w:val="nil"/>
              <w:bottom w:val="nil"/>
              <w:right w:val="nil"/>
            </w:tcBorders>
            <w:noWrap/>
            <w:vAlign w:val="bottom"/>
            <w:hideMark/>
          </w:tcPr>
          <w:p w14:paraId="2C9FD065"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791" w:type="dxa"/>
            <w:gridSpan w:val="2"/>
            <w:tcBorders>
              <w:top w:val="nil"/>
              <w:left w:val="nil"/>
              <w:bottom w:val="nil"/>
              <w:right w:val="single" w:sz="4" w:space="0" w:color="auto"/>
            </w:tcBorders>
            <w:noWrap/>
            <w:vAlign w:val="bottom"/>
          </w:tcPr>
          <w:p w14:paraId="0A0A771B"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356" w:type="dxa"/>
            <w:tcBorders>
              <w:top w:val="nil"/>
              <w:left w:val="single" w:sz="4" w:space="0" w:color="auto"/>
              <w:bottom w:val="nil"/>
            </w:tcBorders>
            <w:noWrap/>
            <w:vAlign w:val="bottom"/>
            <w:hideMark/>
          </w:tcPr>
          <w:p w14:paraId="4E87F411"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360" w:type="dxa"/>
            <w:gridSpan w:val="3"/>
            <w:tcBorders>
              <w:top w:val="nil"/>
              <w:bottom w:val="nil"/>
              <w:right w:val="nil"/>
            </w:tcBorders>
            <w:noWrap/>
            <w:vAlign w:val="bottom"/>
            <w:hideMark/>
          </w:tcPr>
          <w:p w14:paraId="50AAFEED"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1273" w:type="dxa"/>
            <w:gridSpan w:val="5"/>
            <w:tcBorders>
              <w:top w:val="nil"/>
              <w:left w:val="nil"/>
              <w:bottom w:val="nil"/>
              <w:right w:val="nil"/>
            </w:tcBorders>
            <w:noWrap/>
            <w:vAlign w:val="bottom"/>
            <w:hideMark/>
          </w:tcPr>
          <w:p w14:paraId="4B02A044"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520" w:type="dxa"/>
            <w:gridSpan w:val="3"/>
            <w:tcBorders>
              <w:top w:val="nil"/>
              <w:left w:val="nil"/>
              <w:bottom w:val="nil"/>
              <w:right w:val="nil"/>
            </w:tcBorders>
            <w:noWrap/>
            <w:vAlign w:val="bottom"/>
            <w:hideMark/>
          </w:tcPr>
          <w:p w14:paraId="3ECB2632"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196" w:type="dxa"/>
            <w:gridSpan w:val="2"/>
            <w:tcBorders>
              <w:top w:val="nil"/>
              <w:left w:val="nil"/>
              <w:bottom w:val="nil"/>
              <w:right w:val="nil"/>
            </w:tcBorders>
            <w:noWrap/>
            <w:vAlign w:val="bottom"/>
            <w:hideMark/>
          </w:tcPr>
          <w:p w14:paraId="12852FAC"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1636" w:type="dxa"/>
            <w:gridSpan w:val="2"/>
            <w:tcBorders>
              <w:top w:val="nil"/>
              <w:left w:val="nil"/>
              <w:bottom w:val="nil"/>
              <w:right w:val="nil"/>
            </w:tcBorders>
            <w:noWrap/>
            <w:vAlign w:val="bottom"/>
            <w:hideMark/>
          </w:tcPr>
          <w:p w14:paraId="1A82955B" w14:textId="77777777" w:rsidR="00885751" w:rsidRPr="001D02F8" w:rsidRDefault="00885751" w:rsidP="006C000F">
            <w:pPr>
              <w:spacing w:after="0" w:line="240" w:lineRule="auto"/>
              <w:rPr>
                <w:rFonts w:ascii="Times New Roman" w:eastAsia="Times New Roman" w:hAnsi="Times New Roman" w:cs="Times New Roman"/>
                <w:sz w:val="20"/>
                <w:szCs w:val="20"/>
                <w:lang w:eastAsia="pl-PL"/>
              </w:rPr>
            </w:pPr>
          </w:p>
        </w:tc>
        <w:tc>
          <w:tcPr>
            <w:tcW w:w="196" w:type="dxa"/>
            <w:tcBorders>
              <w:top w:val="nil"/>
              <w:left w:val="nil"/>
              <w:bottom w:val="single" w:sz="8" w:space="0" w:color="000000"/>
              <w:right w:val="single" w:sz="4" w:space="0" w:color="000000"/>
            </w:tcBorders>
            <w:noWrap/>
            <w:vAlign w:val="bottom"/>
            <w:hideMark/>
          </w:tcPr>
          <w:p w14:paraId="1EA87C8F" w14:textId="77777777" w:rsidR="00885751" w:rsidRPr="001D02F8" w:rsidRDefault="00885751" w:rsidP="006C000F">
            <w:pPr>
              <w:spacing w:after="0" w:line="240" w:lineRule="auto"/>
              <w:jc w:val="center"/>
              <w:rPr>
                <w:rFonts w:ascii="Arial" w:eastAsia="Times New Roman" w:hAnsi="Arial" w:cs="Arial"/>
                <w:color w:val="000000"/>
                <w:sz w:val="20"/>
                <w:szCs w:val="20"/>
                <w:lang w:eastAsia="pl-PL"/>
              </w:rPr>
            </w:pPr>
            <w:r w:rsidRPr="001D02F8">
              <w:rPr>
                <w:rFonts w:ascii="Arial" w:eastAsia="Times New Roman" w:hAnsi="Arial" w:cs="Arial"/>
                <w:color w:val="000000"/>
                <w:sz w:val="20"/>
                <w:szCs w:val="20"/>
                <w:lang w:eastAsia="pl-PL"/>
              </w:rPr>
              <w:t> </w:t>
            </w:r>
          </w:p>
        </w:tc>
      </w:tr>
      <w:tr w:rsidR="006C000F" w:rsidRPr="001D02F8" w14:paraId="71FCC908" w14:textId="113FD96A" w:rsidTr="005D2654">
        <w:trPr>
          <w:gridBefore w:val="1"/>
          <w:wBefore w:w="10" w:type="dxa"/>
          <w:trHeight w:val="450"/>
        </w:trPr>
        <w:tc>
          <w:tcPr>
            <w:tcW w:w="6376" w:type="dxa"/>
            <w:gridSpan w:val="13"/>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00FF431E" w14:textId="77777777" w:rsidR="006C000F" w:rsidRPr="001D02F8" w:rsidRDefault="006C000F" w:rsidP="006C000F">
            <w:pPr>
              <w:spacing w:after="0" w:line="240" w:lineRule="auto"/>
              <w:jc w:val="center"/>
              <w:rPr>
                <w:rFonts w:ascii="Arial" w:eastAsia="Times New Roman" w:hAnsi="Arial" w:cs="Arial"/>
                <w:b/>
                <w:bCs/>
                <w:color w:val="000000"/>
                <w:sz w:val="18"/>
                <w:szCs w:val="18"/>
                <w:lang w:eastAsia="pl-PL"/>
              </w:rPr>
            </w:pPr>
            <w:r w:rsidRPr="001D02F8">
              <w:rPr>
                <w:rFonts w:ascii="Arial" w:eastAsia="Times New Roman" w:hAnsi="Arial" w:cs="Arial"/>
                <w:b/>
                <w:bCs/>
                <w:color w:val="000000"/>
                <w:sz w:val="18"/>
                <w:szCs w:val="18"/>
                <w:lang w:eastAsia="pl-PL"/>
              </w:rPr>
              <w:t> </w:t>
            </w:r>
          </w:p>
        </w:tc>
        <w:tc>
          <w:tcPr>
            <w:tcW w:w="2260" w:type="dxa"/>
            <w:gridSpan w:val="10"/>
            <w:tcBorders>
              <w:top w:val="single" w:sz="8" w:space="0" w:color="000000"/>
              <w:left w:val="nil"/>
              <w:bottom w:val="single" w:sz="8" w:space="0" w:color="000000"/>
              <w:right w:val="single" w:sz="4" w:space="0" w:color="000000"/>
            </w:tcBorders>
            <w:shd w:val="clear" w:color="000000" w:fill="FFFFFF"/>
            <w:vAlign w:val="center"/>
            <w:hideMark/>
          </w:tcPr>
          <w:p w14:paraId="5BBE96DC" w14:textId="77777777" w:rsidR="006C000F" w:rsidRPr="001D02F8" w:rsidRDefault="006C000F" w:rsidP="006C000F">
            <w:pPr>
              <w:spacing w:after="0" w:line="240" w:lineRule="auto"/>
              <w:jc w:val="center"/>
              <w:rPr>
                <w:rFonts w:ascii="Arial" w:eastAsia="Times New Roman" w:hAnsi="Arial" w:cs="Arial"/>
                <w:b/>
                <w:bCs/>
                <w:color w:val="000000"/>
                <w:sz w:val="18"/>
                <w:szCs w:val="18"/>
                <w:lang w:eastAsia="pl-PL"/>
              </w:rPr>
            </w:pPr>
            <w:r w:rsidRPr="001D02F8">
              <w:rPr>
                <w:rFonts w:ascii="Arial" w:eastAsia="Times New Roman" w:hAnsi="Arial" w:cs="Arial"/>
                <w:b/>
                <w:bCs/>
                <w:color w:val="000000"/>
                <w:sz w:val="18"/>
                <w:szCs w:val="18"/>
                <w:lang w:eastAsia="pl-PL"/>
              </w:rPr>
              <w:t>Stan na koniec roku poprzedniego</w:t>
            </w:r>
          </w:p>
        </w:tc>
        <w:tc>
          <w:tcPr>
            <w:tcW w:w="2277" w:type="dxa"/>
            <w:gridSpan w:val="7"/>
            <w:tcBorders>
              <w:top w:val="single" w:sz="8" w:space="0" w:color="000000"/>
              <w:left w:val="nil"/>
              <w:bottom w:val="single" w:sz="8" w:space="0" w:color="000000"/>
              <w:right w:val="single" w:sz="8" w:space="0" w:color="000000"/>
            </w:tcBorders>
            <w:shd w:val="clear" w:color="000000" w:fill="FFFFFF"/>
            <w:vAlign w:val="center"/>
            <w:hideMark/>
          </w:tcPr>
          <w:p w14:paraId="39AE6245" w14:textId="77777777" w:rsidR="006C000F" w:rsidRPr="001D02F8" w:rsidRDefault="006C000F" w:rsidP="006C000F">
            <w:pPr>
              <w:spacing w:after="0" w:line="240" w:lineRule="auto"/>
              <w:jc w:val="center"/>
              <w:rPr>
                <w:rFonts w:ascii="Arial" w:eastAsia="Times New Roman" w:hAnsi="Arial" w:cs="Arial"/>
                <w:b/>
                <w:bCs/>
                <w:color w:val="000000"/>
                <w:sz w:val="18"/>
                <w:szCs w:val="18"/>
                <w:lang w:eastAsia="pl-PL"/>
              </w:rPr>
            </w:pPr>
            <w:r w:rsidRPr="001D02F8">
              <w:rPr>
                <w:rFonts w:ascii="Arial" w:eastAsia="Times New Roman" w:hAnsi="Arial" w:cs="Arial"/>
                <w:b/>
                <w:bCs/>
                <w:color w:val="000000"/>
                <w:sz w:val="18"/>
                <w:szCs w:val="18"/>
                <w:lang w:eastAsia="pl-PL"/>
              </w:rPr>
              <w:t>Stan na koniec roku bieżącego</w:t>
            </w:r>
          </w:p>
        </w:tc>
        <w:tc>
          <w:tcPr>
            <w:tcW w:w="811" w:type="dxa"/>
            <w:gridSpan w:val="3"/>
          </w:tcPr>
          <w:p w14:paraId="59847027" w14:textId="77777777" w:rsidR="006C000F" w:rsidRPr="001D02F8" w:rsidRDefault="006C000F" w:rsidP="006C000F">
            <w:pPr>
              <w:rPr>
                <w:rFonts w:ascii="Times New Roman" w:eastAsia="Times New Roman" w:hAnsi="Times New Roman" w:cs="Times New Roman"/>
                <w:sz w:val="20"/>
                <w:szCs w:val="20"/>
                <w:lang w:eastAsia="pl-PL"/>
              </w:rPr>
            </w:pPr>
          </w:p>
        </w:tc>
        <w:tc>
          <w:tcPr>
            <w:tcW w:w="811" w:type="dxa"/>
          </w:tcPr>
          <w:p w14:paraId="48CF6E4C" w14:textId="77777777" w:rsidR="006C000F" w:rsidRPr="001D02F8" w:rsidRDefault="006C000F" w:rsidP="006C000F">
            <w:pPr>
              <w:rPr>
                <w:rFonts w:ascii="Times New Roman" w:eastAsia="Times New Roman" w:hAnsi="Times New Roman" w:cs="Times New Roman"/>
                <w:sz w:val="20"/>
                <w:szCs w:val="20"/>
                <w:lang w:eastAsia="pl-PL"/>
              </w:rPr>
            </w:pPr>
          </w:p>
        </w:tc>
        <w:tc>
          <w:tcPr>
            <w:tcW w:w="811" w:type="dxa"/>
          </w:tcPr>
          <w:p w14:paraId="58C72330" w14:textId="77777777" w:rsidR="006C000F" w:rsidRPr="001D02F8" w:rsidRDefault="006C000F" w:rsidP="006C000F">
            <w:pPr>
              <w:rPr>
                <w:rFonts w:ascii="Times New Roman" w:eastAsia="Times New Roman" w:hAnsi="Times New Roman" w:cs="Times New Roman"/>
                <w:sz w:val="20"/>
                <w:szCs w:val="20"/>
                <w:lang w:eastAsia="pl-PL"/>
              </w:rPr>
            </w:pPr>
          </w:p>
        </w:tc>
        <w:tc>
          <w:tcPr>
            <w:tcW w:w="811" w:type="dxa"/>
            <w:vAlign w:val="bottom"/>
          </w:tcPr>
          <w:p w14:paraId="6A9DD083" w14:textId="77777777" w:rsidR="006C000F" w:rsidRPr="001D02F8" w:rsidRDefault="006C000F" w:rsidP="006C000F">
            <w:pPr>
              <w:rPr>
                <w:rFonts w:ascii="Times New Roman" w:eastAsia="Times New Roman" w:hAnsi="Times New Roman" w:cs="Times New Roman"/>
                <w:sz w:val="20"/>
                <w:szCs w:val="20"/>
                <w:lang w:eastAsia="pl-PL"/>
              </w:rPr>
            </w:pPr>
          </w:p>
        </w:tc>
      </w:tr>
      <w:tr w:rsidR="00245D9B" w:rsidRPr="001D02F8" w14:paraId="4C65F554" w14:textId="77777777" w:rsidTr="000B3419">
        <w:trPr>
          <w:gridBefore w:val="1"/>
          <w:gridAfter w:val="6"/>
          <w:wBefore w:w="10" w:type="dxa"/>
          <w:wAfter w:w="3244" w:type="dxa"/>
          <w:trHeight w:val="260"/>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9B91B31" w14:textId="77777777" w:rsidR="00245D9B" w:rsidRPr="001D02F8" w:rsidRDefault="00245D9B" w:rsidP="00245D9B">
            <w:pPr>
              <w:spacing w:after="0" w:line="240" w:lineRule="auto"/>
              <w:rPr>
                <w:rFonts w:ascii="Arial" w:eastAsia="Times New Roman" w:hAnsi="Arial" w:cs="Arial"/>
                <w:b/>
                <w:bCs/>
                <w:color w:val="000000"/>
                <w:sz w:val="16"/>
                <w:szCs w:val="16"/>
                <w:lang w:eastAsia="pl-PL"/>
              </w:rPr>
            </w:pPr>
            <w:r w:rsidRPr="001D02F8">
              <w:rPr>
                <w:rFonts w:ascii="Arial" w:eastAsia="Times New Roman" w:hAnsi="Arial" w:cs="Arial"/>
                <w:b/>
                <w:bCs/>
                <w:color w:val="000000"/>
                <w:sz w:val="16"/>
                <w:szCs w:val="16"/>
                <w:lang w:eastAsia="pl-PL"/>
              </w:rPr>
              <w:t>I.</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1D54CDD7" w14:textId="77777777" w:rsidR="00245D9B" w:rsidRPr="001D02F8" w:rsidRDefault="00245D9B" w:rsidP="00245D9B">
            <w:pPr>
              <w:spacing w:after="0" w:line="240" w:lineRule="auto"/>
              <w:rPr>
                <w:rFonts w:ascii="Arial" w:eastAsia="Times New Roman" w:hAnsi="Arial" w:cs="Arial"/>
                <w:b/>
                <w:bCs/>
                <w:color w:val="000000"/>
                <w:sz w:val="16"/>
                <w:szCs w:val="16"/>
                <w:lang w:eastAsia="pl-PL"/>
              </w:rPr>
            </w:pPr>
            <w:r w:rsidRPr="001D02F8">
              <w:rPr>
                <w:rFonts w:ascii="Arial" w:eastAsia="Times New Roman" w:hAnsi="Arial" w:cs="Arial"/>
                <w:b/>
                <w:bCs/>
                <w:color w:val="000000"/>
                <w:sz w:val="16"/>
                <w:szCs w:val="16"/>
                <w:lang w:eastAsia="pl-PL"/>
              </w:rPr>
              <w:t>Fundusz jednostki na początek okresu (BO)</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59697CEF" w14:textId="46819D1F"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415 242 592,83</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3EEAAFC5" w14:textId="23B97F15"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405 287 653,10</w:t>
            </w:r>
          </w:p>
        </w:tc>
      </w:tr>
      <w:tr w:rsidR="00245D9B" w:rsidRPr="001D02F8" w14:paraId="2805F0A4" w14:textId="77777777" w:rsidTr="000B3419">
        <w:trPr>
          <w:gridBefore w:val="1"/>
          <w:gridAfter w:val="6"/>
          <w:wBefore w:w="10" w:type="dxa"/>
          <w:wAfter w:w="3244" w:type="dxa"/>
          <w:trHeight w:val="272"/>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E816C68"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4628CA44"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Zwiększenie funduszu (z tytułu)</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25E46F8B" w14:textId="37DC4BAA"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286 387 932,62</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4797DCFF" w14:textId="58ED8CDB"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349 832 872,81</w:t>
            </w:r>
          </w:p>
        </w:tc>
      </w:tr>
      <w:tr w:rsidR="00245D9B" w:rsidRPr="001D02F8" w14:paraId="361EFEBC" w14:textId="77777777" w:rsidTr="000B3419">
        <w:trPr>
          <w:gridBefore w:val="1"/>
          <w:gridAfter w:val="6"/>
          <w:wBefore w:w="10" w:type="dxa"/>
          <w:wAfter w:w="3244" w:type="dxa"/>
          <w:trHeight w:val="278"/>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6ED7A6E"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I.1.1.</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5F7E7FF0"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Zysk bilansowy za rok ubiegły</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2FEF9F3" w14:textId="1953B050"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69 770 753,80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5AC797FF" w14:textId="1103F817"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110 350 865,27</w:t>
            </w:r>
          </w:p>
        </w:tc>
      </w:tr>
      <w:tr w:rsidR="00245D9B" w:rsidRPr="001D02F8" w14:paraId="628197C6" w14:textId="77777777" w:rsidTr="000B3419">
        <w:trPr>
          <w:gridBefore w:val="1"/>
          <w:gridAfter w:val="6"/>
          <w:wBefore w:w="10" w:type="dxa"/>
          <w:wAfter w:w="3244" w:type="dxa"/>
          <w:trHeight w:val="269"/>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E1F37C1"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I.1.2.</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6EAACF90"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Zrealizowane wydatki budżetowe</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29E9A918" w14:textId="1B57035B"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176 858 151,87</w:t>
            </w:r>
          </w:p>
        </w:tc>
        <w:tc>
          <w:tcPr>
            <w:tcW w:w="2277" w:type="dxa"/>
            <w:gridSpan w:val="7"/>
            <w:tcBorders>
              <w:top w:val="single" w:sz="4" w:space="0" w:color="000000"/>
              <w:left w:val="nil"/>
              <w:bottom w:val="single" w:sz="4" w:space="0" w:color="000000"/>
              <w:right w:val="single" w:sz="8" w:space="0" w:color="000000"/>
            </w:tcBorders>
            <w:vAlign w:val="center"/>
          </w:tcPr>
          <w:p w14:paraId="0408D936" w14:textId="72BA7595" w:rsidR="00245D9B" w:rsidRPr="00245D9B" w:rsidRDefault="00245D9B" w:rsidP="00245D9B">
            <w:pPr>
              <w:spacing w:after="0" w:line="240" w:lineRule="auto"/>
              <w:jc w:val="right"/>
              <w:rPr>
                <w:rFonts w:ascii="Arial" w:hAnsi="Arial" w:cs="Arial"/>
                <w:color w:val="000000"/>
                <w:sz w:val="16"/>
                <w:szCs w:val="16"/>
              </w:rPr>
            </w:pPr>
            <w:r>
              <w:rPr>
                <w:rFonts w:ascii="Arial" w:hAnsi="Arial" w:cs="Arial"/>
                <w:color w:val="000000"/>
                <w:sz w:val="16"/>
                <w:szCs w:val="16"/>
              </w:rPr>
              <w:t>196 718 337,21</w:t>
            </w:r>
          </w:p>
        </w:tc>
      </w:tr>
      <w:tr w:rsidR="00245D9B" w:rsidRPr="001D02F8" w14:paraId="44EAA87B" w14:textId="77777777" w:rsidTr="000B3419">
        <w:trPr>
          <w:gridBefore w:val="1"/>
          <w:gridAfter w:val="6"/>
          <w:wBefore w:w="10" w:type="dxa"/>
          <w:wAfter w:w="3244" w:type="dxa"/>
          <w:trHeight w:val="272"/>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0A878BF"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I.1.3.</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7A2D0DDA"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Zrealizowane płatności ze środków europejskich</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2D795590" w14:textId="500A1AE7"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22D44869" w14:textId="7E97F2AC"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5D62B8EF" w14:textId="77777777" w:rsidTr="000B3419">
        <w:trPr>
          <w:gridBefore w:val="1"/>
          <w:gridAfter w:val="6"/>
          <w:wBefore w:w="10" w:type="dxa"/>
          <w:wAfter w:w="3244" w:type="dxa"/>
          <w:trHeight w:val="277"/>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94E4355"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I.1.4.</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4A7A0D1D"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Środki na inwestycje</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4755E77A" w14:textId="3CB66C2E"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22 485 794,57</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459E1A46" w14:textId="4194AC2F"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22 904 304,01</w:t>
            </w:r>
          </w:p>
        </w:tc>
      </w:tr>
      <w:tr w:rsidR="00245D9B" w:rsidRPr="001D02F8" w14:paraId="086FFC48" w14:textId="77777777" w:rsidTr="000B3419">
        <w:trPr>
          <w:gridBefore w:val="1"/>
          <w:gridAfter w:val="6"/>
          <w:wBefore w:w="10" w:type="dxa"/>
          <w:wAfter w:w="3244" w:type="dxa"/>
          <w:trHeight w:val="272"/>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F5D89EF"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I.1.5.</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328158E3"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Aktualizacja wyceny środków trwałych</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273BC5BF" w14:textId="4C0B89CF"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3B1DFC97" w14:textId="58DA95A7"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61728BCC" w14:textId="77777777" w:rsidTr="000B3419">
        <w:trPr>
          <w:gridBefore w:val="1"/>
          <w:gridAfter w:val="6"/>
          <w:wBefore w:w="10" w:type="dxa"/>
          <w:wAfter w:w="3244" w:type="dxa"/>
          <w:trHeight w:val="426"/>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B2E1E50"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I.1.6.</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434DB9D4"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Nieodpłatnie otrzymane środki trwałe i środki trwałe w budowie oraz wartości niematerialne i prawne</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7DEE0E5" w14:textId="6DB360A5"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17 273 232,38</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5C6673BA" w14:textId="50600A39"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19 765 160,42</w:t>
            </w:r>
          </w:p>
        </w:tc>
      </w:tr>
      <w:tr w:rsidR="00245D9B" w:rsidRPr="001D02F8" w14:paraId="1B32244A" w14:textId="77777777" w:rsidTr="000B3419">
        <w:trPr>
          <w:gridBefore w:val="1"/>
          <w:gridAfter w:val="6"/>
          <w:wBefore w:w="10" w:type="dxa"/>
          <w:wAfter w:w="3244" w:type="dxa"/>
          <w:trHeight w:val="263"/>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269FA2A"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I.1.7.</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36AEC3B2"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Aktywa przejęte od zlikwidowanych lub połączonych jednostek</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69966479" w14:textId="41D146E9"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49995A83" w14:textId="696E9F9B"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207B5326" w14:textId="77777777" w:rsidTr="000B3419">
        <w:trPr>
          <w:gridBefore w:val="1"/>
          <w:gridAfter w:val="6"/>
          <w:wBefore w:w="10" w:type="dxa"/>
          <w:wAfter w:w="3244" w:type="dxa"/>
          <w:trHeight w:val="266"/>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DA6F668"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I.1.8.</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3947F795"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Aktywa otrzymane w ramach centralnego zaopatrzenia</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8F1D617" w14:textId="7C419D30"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10AEE45C" w14:textId="53EDF831"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5D3E9920" w14:textId="77777777" w:rsidTr="000B3419">
        <w:trPr>
          <w:gridBefore w:val="1"/>
          <w:gridAfter w:val="6"/>
          <w:wBefore w:w="10" w:type="dxa"/>
          <w:wAfter w:w="3244" w:type="dxa"/>
          <w:trHeight w:val="271"/>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6319559"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I.1.9.</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273B482E"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Pozostałe odpisy z wyniku finansowego za rok bieżący</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284CE62D" w14:textId="12D866A5"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2927218B" w14:textId="6B574571"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4796395B" w14:textId="77777777" w:rsidTr="000B3419">
        <w:trPr>
          <w:gridBefore w:val="1"/>
          <w:gridAfter w:val="6"/>
          <w:wBefore w:w="10" w:type="dxa"/>
          <w:wAfter w:w="3244" w:type="dxa"/>
          <w:trHeight w:val="288"/>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5855357"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I.1.10.</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26DB0DF8"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Inne zwiększenia</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3CB3A302" w14:textId="2DCC188C"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52815B3E" w14:textId="0DCC126D"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94 205,90</w:t>
            </w:r>
          </w:p>
        </w:tc>
      </w:tr>
      <w:tr w:rsidR="00245D9B" w:rsidRPr="001D02F8" w14:paraId="174CB69F" w14:textId="77777777" w:rsidTr="000B3419">
        <w:trPr>
          <w:gridBefore w:val="1"/>
          <w:gridAfter w:val="6"/>
          <w:wBefore w:w="10" w:type="dxa"/>
          <w:wAfter w:w="3244" w:type="dxa"/>
          <w:trHeight w:val="265"/>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9233E1C"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0812A126"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Zmniejszenia funduszu jednostki (z tytułu)</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4DBCF4A3" w14:textId="03B5E52C"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296 342 872,35</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6501F624" w14:textId="60FE9AB2"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333 285 434,39</w:t>
            </w:r>
          </w:p>
        </w:tc>
      </w:tr>
      <w:tr w:rsidR="00245D9B" w:rsidRPr="001D02F8" w14:paraId="0643737A" w14:textId="77777777" w:rsidTr="000B3419">
        <w:trPr>
          <w:gridBefore w:val="1"/>
          <w:gridAfter w:val="6"/>
          <w:wBefore w:w="10" w:type="dxa"/>
          <w:wAfter w:w="3244" w:type="dxa"/>
          <w:trHeight w:val="268"/>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506A8AE"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I.2.1.</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1B8220E3"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Strata za rok ubiegły</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6A3459BD" w14:textId="5EC279EA"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77 636 337,89</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7563871E" w14:textId="01E8B29B"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95 563 861,58</w:t>
            </w:r>
          </w:p>
        </w:tc>
      </w:tr>
      <w:tr w:rsidR="00245D9B" w:rsidRPr="001D02F8" w14:paraId="58F7D0B3" w14:textId="77777777" w:rsidTr="000B3419">
        <w:trPr>
          <w:gridBefore w:val="1"/>
          <w:gridAfter w:val="6"/>
          <w:wBefore w:w="10" w:type="dxa"/>
          <w:wAfter w:w="3244" w:type="dxa"/>
          <w:trHeight w:val="287"/>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4B1C03F"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I.2.2.</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1229222E"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Zrealizowane dochody budżetowe</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4F110AC3" w14:textId="5C59B6D8"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185 418 631,86</w:t>
            </w:r>
          </w:p>
        </w:tc>
        <w:tc>
          <w:tcPr>
            <w:tcW w:w="2277" w:type="dxa"/>
            <w:gridSpan w:val="7"/>
            <w:tcBorders>
              <w:top w:val="single" w:sz="4" w:space="0" w:color="000000"/>
              <w:left w:val="nil"/>
              <w:bottom w:val="single" w:sz="4" w:space="0" w:color="000000"/>
              <w:right w:val="single" w:sz="8" w:space="0" w:color="000000"/>
            </w:tcBorders>
            <w:vAlign w:val="center"/>
          </w:tcPr>
          <w:p w14:paraId="5BD6C2B0" w14:textId="74BA7D57"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195 378 871,08</w:t>
            </w:r>
          </w:p>
        </w:tc>
      </w:tr>
      <w:tr w:rsidR="00245D9B" w:rsidRPr="001D02F8" w14:paraId="05266A20" w14:textId="77777777" w:rsidTr="000B3419">
        <w:trPr>
          <w:gridBefore w:val="1"/>
          <w:gridAfter w:val="6"/>
          <w:wBefore w:w="10" w:type="dxa"/>
          <w:wAfter w:w="3244" w:type="dxa"/>
          <w:trHeight w:val="262"/>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60E390C"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I.2.3.</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5AAF48EA"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Rozliczenie wyniku finansowego i środków obrotowych za rok ubiegły</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18D24C2" w14:textId="39C9192E"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6EC7E198" w14:textId="38F18F7A"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147620D5" w14:textId="77777777" w:rsidTr="000B3419">
        <w:trPr>
          <w:gridBefore w:val="1"/>
          <w:gridAfter w:val="6"/>
          <w:wBefore w:w="10" w:type="dxa"/>
          <w:wAfter w:w="3244" w:type="dxa"/>
          <w:trHeight w:val="281"/>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DC2024D"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I.2.4.</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06DF120D"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Dotacje i środki na inwestycje</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36C43A8A" w14:textId="5D0997D3"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33 124 500,46</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2106945B" w14:textId="55D27968"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40 783 873,94</w:t>
            </w:r>
          </w:p>
        </w:tc>
      </w:tr>
      <w:tr w:rsidR="00245D9B" w:rsidRPr="001D02F8" w14:paraId="1DDB15FB" w14:textId="77777777" w:rsidTr="000B3419">
        <w:trPr>
          <w:gridBefore w:val="1"/>
          <w:gridAfter w:val="6"/>
          <w:wBefore w:w="10" w:type="dxa"/>
          <w:wAfter w:w="3244" w:type="dxa"/>
          <w:trHeight w:val="270"/>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2D64095"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I.2.5.</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40784642"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Aktualizacja środków trwałych</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612C194E" w14:textId="5FAC4857"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73D3C28A" w14:textId="533185FA"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5343EF10" w14:textId="77777777" w:rsidTr="000B3419">
        <w:trPr>
          <w:gridBefore w:val="1"/>
          <w:gridAfter w:val="6"/>
          <w:wBefore w:w="10" w:type="dxa"/>
          <w:wAfter w:w="3244" w:type="dxa"/>
          <w:trHeight w:val="465"/>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8E6FCBF"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I.2.6.</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507B1EED"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Wartość sprzedanych i nieodpłatnie przekazanych środków trwałych i środków trwałych w budowie oraz wartości niematerialnych i prawnych</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E5E4789" w14:textId="52592973"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7 307,03</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21EB19A7" w14:textId="34754987"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1 359 473,64</w:t>
            </w:r>
          </w:p>
        </w:tc>
      </w:tr>
      <w:tr w:rsidR="00245D9B" w:rsidRPr="001D02F8" w14:paraId="57D9A64B" w14:textId="77777777" w:rsidTr="000B3419">
        <w:trPr>
          <w:gridBefore w:val="1"/>
          <w:gridAfter w:val="6"/>
          <w:wBefore w:w="10" w:type="dxa"/>
          <w:wAfter w:w="3244" w:type="dxa"/>
          <w:trHeight w:val="380"/>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0371905"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I.2.7.</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0CC7B75A"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Pasywa przejęte od zlikwidowanych lub połączonych jednostek</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64D1A5C6" w14:textId="7D345F8D"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59D191F7" w14:textId="128D48FB"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588D298D" w14:textId="77777777" w:rsidTr="000B3419">
        <w:trPr>
          <w:gridBefore w:val="1"/>
          <w:gridAfter w:val="6"/>
          <w:wBefore w:w="10" w:type="dxa"/>
          <w:wAfter w:w="3244" w:type="dxa"/>
          <w:trHeight w:val="258"/>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3CD64DC"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I.2.8.</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09A32F0E"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Aktywa przekazane w ramach centralnego zaopatrzenia</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5450EB79" w14:textId="60C77A0D"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3F66746C" w14:textId="51357E5A"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1D02F8" w14:paraId="304C5AFE" w14:textId="77777777" w:rsidTr="000B3419">
        <w:trPr>
          <w:gridBefore w:val="1"/>
          <w:gridAfter w:val="6"/>
          <w:wBefore w:w="10" w:type="dxa"/>
          <w:wAfter w:w="3244" w:type="dxa"/>
          <w:trHeight w:val="277"/>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A7FE9A7"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I.2.9.</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583386EE" w14:textId="77777777" w:rsidR="00245D9B" w:rsidRPr="001D02F8" w:rsidRDefault="00245D9B" w:rsidP="00245D9B">
            <w:pPr>
              <w:spacing w:after="0" w:line="240" w:lineRule="auto"/>
              <w:rPr>
                <w:rFonts w:ascii="Arial" w:eastAsia="Times New Roman" w:hAnsi="Arial" w:cs="Arial"/>
                <w:color w:val="000000"/>
                <w:sz w:val="16"/>
                <w:szCs w:val="16"/>
                <w:lang w:eastAsia="pl-PL"/>
              </w:rPr>
            </w:pPr>
            <w:r w:rsidRPr="001D02F8">
              <w:rPr>
                <w:rFonts w:ascii="Arial" w:eastAsia="Times New Roman" w:hAnsi="Arial" w:cs="Arial"/>
                <w:color w:val="000000"/>
                <w:sz w:val="16"/>
                <w:szCs w:val="16"/>
                <w:lang w:eastAsia="pl-PL"/>
              </w:rPr>
              <w:t>Inne zmniejszenia</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4BCC3B71" w14:textId="6A0825A5"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156 095,11</w:t>
            </w:r>
          </w:p>
        </w:tc>
        <w:tc>
          <w:tcPr>
            <w:tcW w:w="2277" w:type="dxa"/>
            <w:gridSpan w:val="7"/>
            <w:tcBorders>
              <w:top w:val="single" w:sz="4" w:space="0" w:color="000000"/>
              <w:left w:val="nil"/>
              <w:bottom w:val="single" w:sz="4" w:space="0" w:color="000000"/>
              <w:right w:val="single" w:sz="8" w:space="0" w:color="000000"/>
            </w:tcBorders>
            <w:shd w:val="clear" w:color="000000" w:fill="FFFFFF"/>
            <w:vAlign w:val="center"/>
          </w:tcPr>
          <w:p w14:paraId="751135DD" w14:textId="60BC33D9" w:rsidR="00245D9B" w:rsidRPr="001D02F8"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200 354,15</w:t>
            </w:r>
          </w:p>
        </w:tc>
      </w:tr>
      <w:tr w:rsidR="00245D9B" w:rsidRPr="006C000F" w14:paraId="25087029" w14:textId="77777777" w:rsidTr="00F104F3">
        <w:trPr>
          <w:gridBefore w:val="1"/>
          <w:gridAfter w:val="5"/>
          <w:wBefore w:w="10" w:type="dxa"/>
          <w:wAfter w:w="3227" w:type="dxa"/>
          <w:trHeight w:val="280"/>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57BB7D2" w14:textId="77777777" w:rsidR="00245D9B" w:rsidRPr="006C000F" w:rsidRDefault="00245D9B" w:rsidP="00245D9B">
            <w:pPr>
              <w:spacing w:after="0" w:line="240" w:lineRule="auto"/>
              <w:rPr>
                <w:rFonts w:ascii="Arial" w:eastAsia="Times New Roman" w:hAnsi="Arial" w:cs="Arial"/>
                <w:b/>
                <w:bCs/>
                <w:color w:val="000000"/>
                <w:sz w:val="16"/>
                <w:szCs w:val="16"/>
                <w:lang w:eastAsia="pl-PL"/>
              </w:rPr>
            </w:pPr>
            <w:r w:rsidRPr="006C000F">
              <w:rPr>
                <w:rFonts w:ascii="Arial" w:eastAsia="Times New Roman" w:hAnsi="Arial" w:cs="Arial"/>
                <w:b/>
                <w:bCs/>
                <w:color w:val="000000"/>
                <w:sz w:val="16"/>
                <w:szCs w:val="16"/>
                <w:lang w:eastAsia="pl-PL"/>
              </w:rPr>
              <w:t>II.</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1647C557" w14:textId="77777777" w:rsidR="00245D9B" w:rsidRPr="006C000F" w:rsidRDefault="00245D9B" w:rsidP="00245D9B">
            <w:pPr>
              <w:spacing w:after="0" w:line="240" w:lineRule="auto"/>
              <w:rPr>
                <w:rFonts w:ascii="Arial" w:eastAsia="Times New Roman" w:hAnsi="Arial" w:cs="Arial"/>
                <w:b/>
                <w:bCs/>
                <w:color w:val="000000"/>
                <w:sz w:val="16"/>
                <w:szCs w:val="16"/>
                <w:lang w:eastAsia="pl-PL"/>
              </w:rPr>
            </w:pPr>
            <w:r w:rsidRPr="006C000F">
              <w:rPr>
                <w:rFonts w:ascii="Arial" w:eastAsia="Times New Roman" w:hAnsi="Arial" w:cs="Arial"/>
                <w:b/>
                <w:bCs/>
                <w:color w:val="000000"/>
                <w:sz w:val="16"/>
                <w:szCs w:val="16"/>
                <w:lang w:eastAsia="pl-PL"/>
              </w:rPr>
              <w:t>Fundusz jednostki na koniec okresu (BZ)</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5A6A4A1C" w14:textId="6E83AE58" w:rsidR="00245D9B" w:rsidRPr="009F6E54" w:rsidRDefault="00245D9B" w:rsidP="00245D9B">
            <w:pPr>
              <w:spacing w:after="0" w:line="240" w:lineRule="auto"/>
              <w:jc w:val="right"/>
              <w:rPr>
                <w:rFonts w:ascii="Arial" w:eastAsia="Times New Roman" w:hAnsi="Arial" w:cs="Arial"/>
                <w:b/>
                <w:bCs/>
                <w:color w:val="000000"/>
                <w:sz w:val="16"/>
                <w:szCs w:val="16"/>
                <w:lang w:eastAsia="pl-PL"/>
              </w:rPr>
            </w:pPr>
            <w:r w:rsidRPr="003D60C8">
              <w:rPr>
                <w:rFonts w:ascii="Arial" w:hAnsi="Arial" w:cs="Arial"/>
                <w:b/>
                <w:bCs/>
                <w:color w:val="000000"/>
                <w:sz w:val="16"/>
                <w:szCs w:val="16"/>
              </w:rPr>
              <w:t>405 287 653,10</w:t>
            </w:r>
          </w:p>
        </w:tc>
        <w:tc>
          <w:tcPr>
            <w:tcW w:w="2294" w:type="dxa"/>
            <w:gridSpan w:val="8"/>
            <w:tcBorders>
              <w:top w:val="single" w:sz="4" w:space="0" w:color="000000"/>
              <w:left w:val="nil"/>
              <w:bottom w:val="single" w:sz="4" w:space="0" w:color="000000"/>
              <w:right w:val="single" w:sz="8" w:space="0" w:color="000000"/>
            </w:tcBorders>
            <w:shd w:val="clear" w:color="000000" w:fill="FFFFFF"/>
            <w:vAlign w:val="center"/>
          </w:tcPr>
          <w:p w14:paraId="3AA9F428" w14:textId="56FE6E75" w:rsidR="00245D9B" w:rsidRPr="003D60C8" w:rsidRDefault="00245D9B" w:rsidP="00245D9B">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421 834 091,52</w:t>
            </w:r>
          </w:p>
        </w:tc>
      </w:tr>
      <w:tr w:rsidR="00245D9B" w:rsidRPr="006C000F" w14:paraId="70024334" w14:textId="77777777" w:rsidTr="00F104F3">
        <w:trPr>
          <w:gridBefore w:val="1"/>
          <w:gridAfter w:val="5"/>
          <w:wBefore w:w="10" w:type="dxa"/>
          <w:wAfter w:w="3227" w:type="dxa"/>
          <w:trHeight w:val="271"/>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FC38F43" w14:textId="77777777" w:rsidR="00245D9B" w:rsidRPr="006C000F" w:rsidRDefault="00245D9B" w:rsidP="00245D9B">
            <w:pPr>
              <w:spacing w:after="0" w:line="240" w:lineRule="auto"/>
              <w:rPr>
                <w:rFonts w:ascii="Arial" w:eastAsia="Times New Roman" w:hAnsi="Arial" w:cs="Arial"/>
                <w:b/>
                <w:bCs/>
                <w:color w:val="000000"/>
                <w:sz w:val="16"/>
                <w:szCs w:val="16"/>
                <w:lang w:eastAsia="pl-PL"/>
              </w:rPr>
            </w:pPr>
            <w:r w:rsidRPr="006C000F">
              <w:rPr>
                <w:rFonts w:ascii="Arial" w:eastAsia="Times New Roman" w:hAnsi="Arial" w:cs="Arial"/>
                <w:b/>
                <w:bCs/>
                <w:color w:val="000000"/>
                <w:sz w:val="16"/>
                <w:szCs w:val="16"/>
                <w:lang w:eastAsia="pl-PL"/>
              </w:rPr>
              <w:t>III.</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1C5BEA4A" w14:textId="77777777" w:rsidR="00245D9B" w:rsidRPr="006C000F" w:rsidRDefault="00245D9B" w:rsidP="00245D9B">
            <w:pPr>
              <w:spacing w:after="0" w:line="240" w:lineRule="auto"/>
              <w:rPr>
                <w:rFonts w:ascii="Arial" w:eastAsia="Times New Roman" w:hAnsi="Arial" w:cs="Arial"/>
                <w:b/>
                <w:bCs/>
                <w:color w:val="000000"/>
                <w:sz w:val="16"/>
                <w:szCs w:val="16"/>
                <w:lang w:eastAsia="pl-PL"/>
              </w:rPr>
            </w:pPr>
            <w:r w:rsidRPr="006C000F">
              <w:rPr>
                <w:rFonts w:ascii="Arial" w:eastAsia="Times New Roman" w:hAnsi="Arial" w:cs="Arial"/>
                <w:b/>
                <w:bCs/>
                <w:color w:val="000000"/>
                <w:sz w:val="16"/>
                <w:szCs w:val="16"/>
                <w:lang w:eastAsia="pl-PL"/>
              </w:rPr>
              <w:t>Wynik finansowy netto za rok bieżący (+,-)</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0D37D068" w14:textId="2656CEBC" w:rsidR="00245D9B" w:rsidRPr="009F6E54" w:rsidRDefault="00245D9B" w:rsidP="00245D9B">
            <w:pPr>
              <w:spacing w:after="0" w:line="240" w:lineRule="auto"/>
              <w:jc w:val="right"/>
              <w:rPr>
                <w:rFonts w:ascii="Arial" w:eastAsia="Times New Roman" w:hAnsi="Arial" w:cs="Arial"/>
                <w:b/>
                <w:bCs/>
                <w:color w:val="000000"/>
                <w:sz w:val="16"/>
                <w:szCs w:val="16"/>
                <w:lang w:eastAsia="pl-PL"/>
              </w:rPr>
            </w:pPr>
            <w:r w:rsidRPr="003D60C8">
              <w:rPr>
                <w:rFonts w:ascii="Arial" w:hAnsi="Arial" w:cs="Arial"/>
                <w:b/>
                <w:bCs/>
                <w:color w:val="000000"/>
                <w:sz w:val="16"/>
                <w:szCs w:val="16"/>
              </w:rPr>
              <w:t>14 787 003,69</w:t>
            </w:r>
          </w:p>
        </w:tc>
        <w:tc>
          <w:tcPr>
            <w:tcW w:w="2294" w:type="dxa"/>
            <w:gridSpan w:val="8"/>
            <w:tcBorders>
              <w:top w:val="single" w:sz="4" w:space="0" w:color="000000"/>
              <w:left w:val="nil"/>
              <w:bottom w:val="single" w:sz="4" w:space="0" w:color="000000"/>
              <w:right w:val="single" w:sz="8" w:space="0" w:color="000000"/>
            </w:tcBorders>
            <w:shd w:val="clear" w:color="000000" w:fill="FFFFFF"/>
            <w:vAlign w:val="center"/>
          </w:tcPr>
          <w:p w14:paraId="3142F01D" w14:textId="6D051ADD" w:rsidR="00245D9B" w:rsidRPr="003D60C8" w:rsidRDefault="004F7517" w:rsidP="00245D9B">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13 243 168,77</w:t>
            </w:r>
          </w:p>
        </w:tc>
      </w:tr>
      <w:tr w:rsidR="00245D9B" w:rsidRPr="006C000F" w14:paraId="6D7B6F34" w14:textId="77777777" w:rsidTr="00F104F3">
        <w:trPr>
          <w:gridBefore w:val="1"/>
          <w:gridAfter w:val="5"/>
          <w:wBefore w:w="10" w:type="dxa"/>
          <w:wAfter w:w="3227" w:type="dxa"/>
          <w:trHeight w:val="274"/>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1D90459" w14:textId="77777777" w:rsidR="00245D9B" w:rsidRPr="006C000F" w:rsidRDefault="00245D9B" w:rsidP="00245D9B">
            <w:pPr>
              <w:spacing w:after="0" w:line="240" w:lineRule="auto"/>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III.1.</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1D8897E3" w14:textId="77777777" w:rsidR="00245D9B" w:rsidRPr="006C000F" w:rsidRDefault="00245D9B" w:rsidP="00245D9B">
            <w:pPr>
              <w:spacing w:after="0" w:line="240" w:lineRule="auto"/>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zysk netto (+)</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C3792DE" w14:textId="6FAB3873" w:rsidR="00245D9B" w:rsidRPr="006C000F"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110 350 865,27</w:t>
            </w:r>
          </w:p>
        </w:tc>
        <w:tc>
          <w:tcPr>
            <w:tcW w:w="2294" w:type="dxa"/>
            <w:gridSpan w:val="8"/>
            <w:tcBorders>
              <w:top w:val="single" w:sz="4" w:space="0" w:color="000000"/>
              <w:left w:val="nil"/>
              <w:bottom w:val="single" w:sz="4" w:space="0" w:color="000000"/>
              <w:right w:val="single" w:sz="8" w:space="0" w:color="000000"/>
            </w:tcBorders>
            <w:shd w:val="clear" w:color="000000" w:fill="FFFFFF"/>
            <w:vAlign w:val="center"/>
          </w:tcPr>
          <w:p w14:paraId="1B0A195B" w14:textId="765673C9" w:rsidR="00245D9B" w:rsidRPr="006C000F" w:rsidRDefault="004F7517"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115 912 935,39</w:t>
            </w:r>
          </w:p>
        </w:tc>
      </w:tr>
      <w:tr w:rsidR="00245D9B" w:rsidRPr="006C000F" w14:paraId="1A99FD33" w14:textId="77777777" w:rsidTr="00F104F3">
        <w:trPr>
          <w:gridBefore w:val="1"/>
          <w:gridAfter w:val="5"/>
          <w:wBefore w:w="10" w:type="dxa"/>
          <w:wAfter w:w="3227" w:type="dxa"/>
          <w:trHeight w:val="279"/>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366121B" w14:textId="77777777" w:rsidR="00245D9B" w:rsidRPr="006C000F" w:rsidRDefault="00245D9B" w:rsidP="00245D9B">
            <w:pPr>
              <w:spacing w:after="0" w:line="240" w:lineRule="auto"/>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III.2.</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6DD16528" w14:textId="77777777" w:rsidR="00245D9B" w:rsidRPr="006C000F" w:rsidRDefault="00245D9B" w:rsidP="00245D9B">
            <w:pPr>
              <w:spacing w:after="0" w:line="240" w:lineRule="auto"/>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strata netto (-)</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5229716" w14:textId="4BB1C43B" w:rsidR="00245D9B" w:rsidRPr="006C000F"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-95 563 861,58</w:t>
            </w:r>
          </w:p>
        </w:tc>
        <w:tc>
          <w:tcPr>
            <w:tcW w:w="2294" w:type="dxa"/>
            <w:gridSpan w:val="8"/>
            <w:tcBorders>
              <w:top w:val="single" w:sz="4" w:space="0" w:color="000000"/>
              <w:left w:val="nil"/>
              <w:bottom w:val="single" w:sz="4" w:space="0" w:color="000000"/>
              <w:right w:val="single" w:sz="8" w:space="0" w:color="000000"/>
            </w:tcBorders>
            <w:shd w:val="clear" w:color="000000" w:fill="FFFFFF"/>
            <w:vAlign w:val="center"/>
          </w:tcPr>
          <w:p w14:paraId="6B0ADBAA" w14:textId="3A8FF639" w:rsidR="00245D9B" w:rsidRPr="006C000F"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w:t>
            </w:r>
            <w:r w:rsidR="004F7517">
              <w:rPr>
                <w:rFonts w:ascii="Arial" w:hAnsi="Arial" w:cs="Arial"/>
                <w:color w:val="000000"/>
                <w:sz w:val="16"/>
                <w:szCs w:val="16"/>
              </w:rPr>
              <w:t>102 669 766,62</w:t>
            </w:r>
          </w:p>
        </w:tc>
      </w:tr>
      <w:tr w:rsidR="00245D9B" w:rsidRPr="006C000F" w14:paraId="50498F2C" w14:textId="77777777" w:rsidTr="00F104F3">
        <w:trPr>
          <w:gridBefore w:val="1"/>
          <w:gridAfter w:val="5"/>
          <w:wBefore w:w="10" w:type="dxa"/>
          <w:wAfter w:w="3227" w:type="dxa"/>
          <w:trHeight w:val="254"/>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0934B7F" w14:textId="77777777" w:rsidR="00245D9B" w:rsidRPr="006C000F" w:rsidRDefault="00245D9B" w:rsidP="00245D9B">
            <w:pPr>
              <w:spacing w:after="0" w:line="240" w:lineRule="auto"/>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III.3.</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4DC402EE" w14:textId="77777777" w:rsidR="00245D9B" w:rsidRPr="006C000F" w:rsidRDefault="00245D9B" w:rsidP="00245D9B">
            <w:pPr>
              <w:spacing w:after="0" w:line="240" w:lineRule="auto"/>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nadwyżka środków obrotowych</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73B13C59" w14:textId="106078CE" w:rsidR="00245D9B" w:rsidRPr="006C000F"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c>
          <w:tcPr>
            <w:tcW w:w="2294" w:type="dxa"/>
            <w:gridSpan w:val="8"/>
            <w:tcBorders>
              <w:top w:val="single" w:sz="4" w:space="0" w:color="000000"/>
              <w:left w:val="nil"/>
              <w:bottom w:val="single" w:sz="4" w:space="0" w:color="000000"/>
              <w:right w:val="single" w:sz="8" w:space="0" w:color="000000"/>
            </w:tcBorders>
            <w:shd w:val="clear" w:color="000000" w:fill="FFFFFF"/>
            <w:vAlign w:val="center"/>
          </w:tcPr>
          <w:p w14:paraId="71652501" w14:textId="072EA5CD" w:rsidR="00245D9B" w:rsidRPr="006C000F" w:rsidRDefault="00245D9B" w:rsidP="00245D9B">
            <w:pPr>
              <w:spacing w:after="0" w:line="240" w:lineRule="auto"/>
              <w:jc w:val="right"/>
              <w:rPr>
                <w:rFonts w:ascii="Arial" w:eastAsia="Times New Roman" w:hAnsi="Arial" w:cs="Arial"/>
                <w:color w:val="000000"/>
                <w:sz w:val="16"/>
                <w:szCs w:val="16"/>
                <w:lang w:eastAsia="pl-PL"/>
              </w:rPr>
            </w:pPr>
            <w:r>
              <w:rPr>
                <w:rFonts w:ascii="Arial" w:hAnsi="Arial" w:cs="Arial"/>
                <w:color w:val="000000"/>
                <w:sz w:val="16"/>
                <w:szCs w:val="16"/>
              </w:rPr>
              <w:t>0,00</w:t>
            </w:r>
          </w:p>
        </w:tc>
      </w:tr>
      <w:tr w:rsidR="00245D9B" w:rsidRPr="006C000F" w14:paraId="6C3D5417" w14:textId="77777777" w:rsidTr="00F104F3">
        <w:trPr>
          <w:gridBefore w:val="1"/>
          <w:gridAfter w:val="5"/>
          <w:wBefore w:w="10" w:type="dxa"/>
          <w:wAfter w:w="3227" w:type="dxa"/>
          <w:trHeight w:val="273"/>
        </w:trPr>
        <w:tc>
          <w:tcPr>
            <w:tcW w:w="7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10675E9" w14:textId="77777777" w:rsidR="00245D9B" w:rsidRPr="006C000F" w:rsidRDefault="00245D9B" w:rsidP="00245D9B">
            <w:pPr>
              <w:spacing w:after="0" w:line="240" w:lineRule="auto"/>
              <w:rPr>
                <w:rFonts w:ascii="Arial" w:eastAsia="Times New Roman" w:hAnsi="Arial" w:cs="Arial"/>
                <w:b/>
                <w:bCs/>
                <w:color w:val="000000"/>
                <w:sz w:val="16"/>
                <w:szCs w:val="16"/>
                <w:lang w:eastAsia="pl-PL"/>
              </w:rPr>
            </w:pPr>
            <w:r w:rsidRPr="006C000F">
              <w:rPr>
                <w:rFonts w:ascii="Arial" w:eastAsia="Times New Roman" w:hAnsi="Arial" w:cs="Arial"/>
                <w:b/>
                <w:bCs/>
                <w:color w:val="000000"/>
                <w:sz w:val="16"/>
                <w:szCs w:val="16"/>
                <w:lang w:eastAsia="pl-PL"/>
              </w:rPr>
              <w:t>IV.</w:t>
            </w:r>
          </w:p>
        </w:tc>
        <w:tc>
          <w:tcPr>
            <w:tcW w:w="5634" w:type="dxa"/>
            <w:gridSpan w:val="11"/>
            <w:tcBorders>
              <w:top w:val="single" w:sz="4" w:space="0" w:color="000000"/>
              <w:left w:val="single" w:sz="4" w:space="0" w:color="auto"/>
              <w:bottom w:val="single" w:sz="4" w:space="0" w:color="000000"/>
              <w:right w:val="single" w:sz="4" w:space="0" w:color="000000"/>
            </w:tcBorders>
            <w:shd w:val="clear" w:color="000000" w:fill="FFFFFF"/>
            <w:vAlign w:val="center"/>
            <w:hideMark/>
          </w:tcPr>
          <w:p w14:paraId="5FE626D6" w14:textId="77777777" w:rsidR="00245D9B" w:rsidRPr="006C000F" w:rsidRDefault="00245D9B" w:rsidP="00245D9B">
            <w:pPr>
              <w:spacing w:after="0" w:line="240" w:lineRule="auto"/>
              <w:rPr>
                <w:rFonts w:ascii="Arial" w:eastAsia="Times New Roman" w:hAnsi="Arial" w:cs="Arial"/>
                <w:b/>
                <w:bCs/>
                <w:color w:val="000000"/>
                <w:sz w:val="16"/>
                <w:szCs w:val="16"/>
                <w:lang w:eastAsia="pl-PL"/>
              </w:rPr>
            </w:pPr>
            <w:r w:rsidRPr="006C000F">
              <w:rPr>
                <w:rFonts w:ascii="Arial" w:eastAsia="Times New Roman" w:hAnsi="Arial" w:cs="Arial"/>
                <w:b/>
                <w:bCs/>
                <w:color w:val="000000"/>
                <w:sz w:val="16"/>
                <w:szCs w:val="16"/>
                <w:lang w:eastAsia="pl-PL"/>
              </w:rPr>
              <w:t>Fundusz (II+,-III)</w:t>
            </w:r>
          </w:p>
        </w:tc>
        <w:tc>
          <w:tcPr>
            <w:tcW w:w="2260" w:type="dxa"/>
            <w:gridSpan w:val="10"/>
            <w:tcBorders>
              <w:top w:val="single" w:sz="4" w:space="0" w:color="000000"/>
              <w:left w:val="nil"/>
              <w:bottom w:val="single" w:sz="4" w:space="0" w:color="000000"/>
              <w:right w:val="single" w:sz="4" w:space="0" w:color="000000"/>
            </w:tcBorders>
            <w:shd w:val="clear" w:color="000000" w:fill="FFFFFF"/>
            <w:vAlign w:val="center"/>
            <w:hideMark/>
          </w:tcPr>
          <w:p w14:paraId="1B6CCC9E" w14:textId="10DA6F1D" w:rsidR="00245D9B" w:rsidRPr="00017B82" w:rsidRDefault="00245D9B" w:rsidP="00245D9B">
            <w:pPr>
              <w:spacing w:after="0" w:line="240" w:lineRule="auto"/>
              <w:jc w:val="right"/>
              <w:rPr>
                <w:rFonts w:ascii="Arial" w:eastAsia="Times New Roman" w:hAnsi="Arial" w:cs="Arial"/>
                <w:b/>
                <w:bCs/>
                <w:color w:val="000000"/>
                <w:sz w:val="16"/>
                <w:szCs w:val="16"/>
                <w:lang w:eastAsia="pl-PL"/>
              </w:rPr>
            </w:pPr>
            <w:r w:rsidRPr="003D60C8">
              <w:rPr>
                <w:rFonts w:ascii="Arial" w:hAnsi="Arial" w:cs="Arial"/>
                <w:b/>
                <w:bCs/>
                <w:color w:val="000000"/>
                <w:sz w:val="16"/>
                <w:szCs w:val="16"/>
              </w:rPr>
              <w:t>420 074 656,79</w:t>
            </w:r>
          </w:p>
        </w:tc>
        <w:tc>
          <w:tcPr>
            <w:tcW w:w="2294" w:type="dxa"/>
            <w:gridSpan w:val="8"/>
            <w:tcBorders>
              <w:top w:val="single" w:sz="4" w:space="0" w:color="000000"/>
              <w:left w:val="nil"/>
              <w:bottom w:val="single" w:sz="4" w:space="0" w:color="000000"/>
              <w:right w:val="single" w:sz="8" w:space="0" w:color="000000"/>
            </w:tcBorders>
            <w:shd w:val="clear" w:color="000000" w:fill="FFFFFF"/>
            <w:vAlign w:val="center"/>
          </w:tcPr>
          <w:p w14:paraId="37F279F4" w14:textId="16EC30CC" w:rsidR="00245D9B" w:rsidRPr="003D60C8" w:rsidRDefault="004F7517" w:rsidP="00245D9B">
            <w:pPr>
              <w:spacing w:after="0" w:line="240" w:lineRule="auto"/>
              <w:jc w:val="right"/>
              <w:rPr>
                <w:rFonts w:ascii="Arial" w:eastAsia="Times New Roman" w:hAnsi="Arial" w:cs="Arial"/>
                <w:b/>
                <w:bCs/>
                <w:color w:val="000000"/>
                <w:sz w:val="16"/>
                <w:szCs w:val="16"/>
                <w:lang w:eastAsia="pl-PL"/>
              </w:rPr>
            </w:pPr>
            <w:r>
              <w:rPr>
                <w:rFonts w:ascii="Arial" w:hAnsi="Arial" w:cs="Arial"/>
                <w:b/>
                <w:bCs/>
                <w:color w:val="000000"/>
                <w:sz w:val="16"/>
                <w:szCs w:val="16"/>
              </w:rPr>
              <w:t>435 077 260,29</w:t>
            </w:r>
          </w:p>
        </w:tc>
      </w:tr>
      <w:tr w:rsidR="00F104F3" w:rsidRPr="006C000F" w14:paraId="51C6B2CF" w14:textId="77777777" w:rsidTr="00F104F3">
        <w:trPr>
          <w:gridBefore w:val="1"/>
          <w:gridAfter w:val="5"/>
          <w:wBefore w:w="10" w:type="dxa"/>
          <w:wAfter w:w="3227" w:type="dxa"/>
          <w:trHeight w:val="148"/>
        </w:trPr>
        <w:tc>
          <w:tcPr>
            <w:tcW w:w="6376" w:type="dxa"/>
            <w:gridSpan w:val="13"/>
            <w:tcBorders>
              <w:top w:val="single" w:sz="4" w:space="0" w:color="000000"/>
              <w:left w:val="single" w:sz="8" w:space="0" w:color="000000"/>
              <w:bottom w:val="single" w:sz="8" w:space="0" w:color="000000"/>
              <w:right w:val="single" w:sz="4" w:space="0" w:color="000000"/>
            </w:tcBorders>
            <w:shd w:val="clear" w:color="000000" w:fill="FFFFFF"/>
            <w:vAlign w:val="center"/>
            <w:hideMark/>
          </w:tcPr>
          <w:p w14:paraId="07CFD704" w14:textId="77777777" w:rsidR="00F104F3" w:rsidRPr="006C000F" w:rsidRDefault="00F104F3" w:rsidP="00F104F3">
            <w:pPr>
              <w:spacing w:after="0" w:line="240" w:lineRule="auto"/>
              <w:jc w:val="center"/>
              <w:rPr>
                <w:rFonts w:ascii="Arial" w:eastAsia="Times New Roman" w:hAnsi="Arial" w:cs="Arial"/>
                <w:color w:val="000000"/>
                <w:sz w:val="24"/>
                <w:szCs w:val="24"/>
                <w:lang w:eastAsia="pl-PL"/>
              </w:rPr>
            </w:pPr>
            <w:r w:rsidRPr="006C000F">
              <w:rPr>
                <w:rFonts w:ascii="Arial" w:eastAsia="Times New Roman" w:hAnsi="Arial" w:cs="Arial"/>
                <w:color w:val="000000"/>
                <w:sz w:val="24"/>
                <w:szCs w:val="24"/>
                <w:lang w:eastAsia="pl-PL"/>
              </w:rPr>
              <w:t> </w:t>
            </w:r>
          </w:p>
        </w:tc>
        <w:tc>
          <w:tcPr>
            <w:tcW w:w="2260" w:type="dxa"/>
            <w:gridSpan w:val="10"/>
            <w:tcBorders>
              <w:top w:val="single" w:sz="4" w:space="0" w:color="000000"/>
              <w:left w:val="nil"/>
              <w:bottom w:val="single" w:sz="8" w:space="0" w:color="000000"/>
              <w:right w:val="single" w:sz="4" w:space="0" w:color="000000"/>
            </w:tcBorders>
            <w:shd w:val="clear" w:color="000000" w:fill="FFFFFF"/>
            <w:vAlign w:val="center"/>
            <w:hideMark/>
          </w:tcPr>
          <w:p w14:paraId="4B787437" w14:textId="77777777" w:rsidR="00F104F3" w:rsidRPr="006C000F" w:rsidRDefault="00F104F3" w:rsidP="00F104F3">
            <w:pPr>
              <w:spacing w:after="0" w:line="240" w:lineRule="auto"/>
              <w:jc w:val="center"/>
              <w:rPr>
                <w:rFonts w:ascii="Arial" w:eastAsia="Times New Roman" w:hAnsi="Arial" w:cs="Arial"/>
                <w:color w:val="000000"/>
                <w:sz w:val="24"/>
                <w:szCs w:val="24"/>
                <w:lang w:eastAsia="pl-PL"/>
              </w:rPr>
            </w:pPr>
            <w:r w:rsidRPr="006C000F">
              <w:rPr>
                <w:rFonts w:ascii="Arial" w:eastAsia="Times New Roman" w:hAnsi="Arial" w:cs="Arial"/>
                <w:color w:val="000000"/>
                <w:sz w:val="24"/>
                <w:szCs w:val="24"/>
                <w:lang w:eastAsia="pl-PL"/>
              </w:rPr>
              <w:t> </w:t>
            </w:r>
          </w:p>
        </w:tc>
        <w:tc>
          <w:tcPr>
            <w:tcW w:w="2294" w:type="dxa"/>
            <w:gridSpan w:val="8"/>
            <w:tcBorders>
              <w:top w:val="single" w:sz="4" w:space="0" w:color="000000"/>
              <w:left w:val="nil"/>
              <w:bottom w:val="single" w:sz="8" w:space="0" w:color="000000"/>
              <w:right w:val="single" w:sz="8" w:space="0" w:color="000000"/>
            </w:tcBorders>
            <w:shd w:val="clear" w:color="000000" w:fill="FFFFFF"/>
            <w:vAlign w:val="center"/>
          </w:tcPr>
          <w:p w14:paraId="670F51EC" w14:textId="6FDA6D6A" w:rsidR="00F104F3" w:rsidRPr="006C000F" w:rsidRDefault="00F104F3" w:rsidP="00F104F3">
            <w:pPr>
              <w:spacing w:after="0" w:line="240" w:lineRule="auto"/>
              <w:jc w:val="center"/>
              <w:rPr>
                <w:rFonts w:ascii="Arial" w:eastAsia="Times New Roman" w:hAnsi="Arial" w:cs="Arial"/>
                <w:color w:val="000000"/>
                <w:sz w:val="24"/>
                <w:szCs w:val="24"/>
                <w:lang w:eastAsia="pl-PL"/>
              </w:rPr>
            </w:pPr>
          </w:p>
        </w:tc>
      </w:tr>
      <w:tr w:rsidR="006C000F" w:rsidRPr="006C000F" w14:paraId="69449844" w14:textId="77777777" w:rsidTr="007F6501">
        <w:trPr>
          <w:gridAfter w:val="5"/>
          <w:wAfter w:w="3227" w:type="dxa"/>
          <w:trHeight w:val="1003"/>
        </w:trPr>
        <w:tc>
          <w:tcPr>
            <w:tcW w:w="738" w:type="dxa"/>
            <w:gridSpan w:val="2"/>
            <w:tcBorders>
              <w:top w:val="nil"/>
              <w:left w:val="nil"/>
              <w:bottom w:val="nil"/>
              <w:right w:val="nil"/>
            </w:tcBorders>
            <w:noWrap/>
            <w:vAlign w:val="bottom"/>
            <w:hideMark/>
          </w:tcPr>
          <w:p w14:paraId="51D0BBA0" w14:textId="77777777" w:rsidR="006C000F" w:rsidRPr="006C000F" w:rsidRDefault="006C000F" w:rsidP="006C000F">
            <w:pPr>
              <w:spacing w:after="0" w:line="240" w:lineRule="auto"/>
              <w:rPr>
                <w:rFonts w:ascii="Times New Roman" w:eastAsia="Times New Roman" w:hAnsi="Times New Roman" w:cs="Times New Roman"/>
                <w:sz w:val="24"/>
                <w:szCs w:val="24"/>
                <w:lang w:eastAsia="pl-PL"/>
              </w:rPr>
            </w:pPr>
          </w:p>
        </w:tc>
        <w:tc>
          <w:tcPr>
            <w:tcW w:w="2097" w:type="dxa"/>
            <w:gridSpan w:val="4"/>
            <w:vMerge w:val="restart"/>
            <w:tcBorders>
              <w:top w:val="nil"/>
              <w:left w:val="nil"/>
              <w:bottom w:val="single" w:sz="4" w:space="0" w:color="000000"/>
              <w:right w:val="nil"/>
            </w:tcBorders>
            <w:shd w:val="clear" w:color="000000" w:fill="FFFFFF"/>
            <w:vAlign w:val="bottom"/>
            <w:hideMark/>
          </w:tcPr>
          <w:p w14:paraId="4FBAB94C" w14:textId="77777777" w:rsidR="006C000F" w:rsidRPr="006C000F" w:rsidRDefault="006C000F" w:rsidP="006C000F">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Zbigniew Jacek Mazur</w:t>
            </w:r>
          </w:p>
        </w:tc>
        <w:tc>
          <w:tcPr>
            <w:tcW w:w="4704" w:type="dxa"/>
            <w:gridSpan w:val="13"/>
            <w:tcBorders>
              <w:top w:val="nil"/>
              <w:left w:val="nil"/>
              <w:bottom w:val="nil"/>
              <w:right w:val="nil"/>
            </w:tcBorders>
            <w:noWrap/>
            <w:vAlign w:val="bottom"/>
            <w:hideMark/>
          </w:tcPr>
          <w:p w14:paraId="49638016" w14:textId="77777777" w:rsidR="006C000F" w:rsidRPr="006C000F" w:rsidRDefault="006C000F" w:rsidP="006C000F">
            <w:pPr>
              <w:spacing w:after="0" w:line="240" w:lineRule="auto"/>
              <w:jc w:val="center"/>
              <w:rPr>
                <w:rFonts w:ascii="Arial" w:eastAsia="Times New Roman" w:hAnsi="Arial" w:cs="Arial"/>
                <w:color w:val="000000"/>
                <w:sz w:val="18"/>
                <w:szCs w:val="18"/>
                <w:lang w:eastAsia="pl-PL"/>
              </w:rPr>
            </w:pPr>
          </w:p>
        </w:tc>
        <w:tc>
          <w:tcPr>
            <w:tcW w:w="3401" w:type="dxa"/>
            <w:gridSpan w:val="13"/>
            <w:tcBorders>
              <w:top w:val="nil"/>
              <w:left w:val="nil"/>
              <w:right w:val="nil"/>
            </w:tcBorders>
            <w:shd w:val="clear" w:color="000000" w:fill="FFFFFF"/>
            <w:vAlign w:val="bottom"/>
            <w:hideMark/>
          </w:tcPr>
          <w:p w14:paraId="09359FEA" w14:textId="58BF83F6" w:rsidR="006C000F" w:rsidRPr="006C000F" w:rsidRDefault="006C000F" w:rsidP="005D2654">
            <w:pPr>
              <w:spacing w:after="0" w:line="240" w:lineRule="auto"/>
              <w:rPr>
                <w:rFonts w:ascii="Arial" w:eastAsia="Times New Roman" w:hAnsi="Arial" w:cs="Arial"/>
                <w:color w:val="000000"/>
                <w:sz w:val="18"/>
                <w:szCs w:val="18"/>
                <w:lang w:eastAsia="pl-PL"/>
              </w:rPr>
            </w:pPr>
          </w:p>
        </w:tc>
      </w:tr>
      <w:tr w:rsidR="006C000F" w:rsidRPr="006C000F" w14:paraId="6A15DD5A" w14:textId="77777777" w:rsidTr="005D2654">
        <w:trPr>
          <w:gridAfter w:val="4"/>
          <w:wAfter w:w="3213" w:type="dxa"/>
          <w:trHeight w:val="960"/>
        </w:trPr>
        <w:tc>
          <w:tcPr>
            <w:tcW w:w="738" w:type="dxa"/>
            <w:gridSpan w:val="2"/>
            <w:tcBorders>
              <w:top w:val="nil"/>
              <w:left w:val="nil"/>
              <w:bottom w:val="nil"/>
              <w:right w:val="nil"/>
            </w:tcBorders>
            <w:noWrap/>
            <w:vAlign w:val="bottom"/>
            <w:hideMark/>
          </w:tcPr>
          <w:p w14:paraId="079254C1" w14:textId="77777777" w:rsidR="006C000F" w:rsidRPr="006C000F" w:rsidRDefault="006C000F" w:rsidP="006C000F">
            <w:pPr>
              <w:spacing w:after="0" w:line="240" w:lineRule="auto"/>
              <w:jc w:val="center"/>
              <w:rPr>
                <w:rFonts w:ascii="Arial" w:eastAsia="Times New Roman" w:hAnsi="Arial" w:cs="Arial"/>
                <w:color w:val="000000"/>
                <w:sz w:val="18"/>
                <w:szCs w:val="18"/>
                <w:lang w:eastAsia="pl-PL"/>
              </w:rPr>
            </w:pPr>
          </w:p>
        </w:tc>
        <w:tc>
          <w:tcPr>
            <w:tcW w:w="2097" w:type="dxa"/>
            <w:gridSpan w:val="4"/>
            <w:vMerge/>
            <w:tcBorders>
              <w:top w:val="nil"/>
              <w:left w:val="nil"/>
              <w:bottom w:val="single" w:sz="4" w:space="0" w:color="000000"/>
              <w:right w:val="nil"/>
            </w:tcBorders>
            <w:vAlign w:val="center"/>
            <w:hideMark/>
          </w:tcPr>
          <w:p w14:paraId="13CA20BF" w14:textId="77777777" w:rsidR="006C000F" w:rsidRPr="006C000F" w:rsidRDefault="006C000F" w:rsidP="006C000F">
            <w:pPr>
              <w:spacing w:after="0" w:line="240" w:lineRule="auto"/>
              <w:rPr>
                <w:rFonts w:ascii="Arial" w:eastAsia="Times New Roman" w:hAnsi="Arial" w:cs="Arial"/>
                <w:color w:val="000000"/>
                <w:sz w:val="18"/>
                <w:szCs w:val="18"/>
                <w:lang w:eastAsia="pl-PL"/>
              </w:rPr>
            </w:pPr>
          </w:p>
        </w:tc>
        <w:tc>
          <w:tcPr>
            <w:tcW w:w="709" w:type="dxa"/>
            <w:gridSpan w:val="4"/>
            <w:tcBorders>
              <w:top w:val="nil"/>
              <w:left w:val="nil"/>
              <w:bottom w:val="nil"/>
              <w:right w:val="nil"/>
            </w:tcBorders>
            <w:noWrap/>
            <w:vAlign w:val="bottom"/>
            <w:hideMark/>
          </w:tcPr>
          <w:p w14:paraId="4C56EE71" w14:textId="77777777" w:rsidR="006C000F" w:rsidRPr="006C000F" w:rsidRDefault="006C000F" w:rsidP="006C000F">
            <w:pPr>
              <w:spacing w:after="0" w:line="240" w:lineRule="auto"/>
              <w:rPr>
                <w:rFonts w:ascii="Times New Roman" w:eastAsia="Times New Roman" w:hAnsi="Times New Roman" w:cs="Times New Roman"/>
                <w:sz w:val="20"/>
                <w:szCs w:val="20"/>
                <w:lang w:eastAsia="pl-PL"/>
              </w:rPr>
            </w:pPr>
          </w:p>
        </w:tc>
        <w:tc>
          <w:tcPr>
            <w:tcW w:w="3544" w:type="dxa"/>
            <w:gridSpan w:val="7"/>
            <w:tcBorders>
              <w:top w:val="nil"/>
              <w:left w:val="nil"/>
              <w:bottom w:val="single" w:sz="4" w:space="0" w:color="000000"/>
              <w:right w:val="nil"/>
            </w:tcBorders>
            <w:shd w:val="clear" w:color="000000" w:fill="FFFFFF"/>
            <w:vAlign w:val="bottom"/>
            <w:hideMark/>
          </w:tcPr>
          <w:p w14:paraId="3E064196" w14:textId="5E4DBA5A" w:rsidR="006C000F" w:rsidRPr="006C000F" w:rsidRDefault="006C000F" w:rsidP="006C000F">
            <w:pPr>
              <w:spacing w:after="0" w:line="240" w:lineRule="auto"/>
              <w:jc w:val="center"/>
              <w:rPr>
                <w:rFonts w:ascii="Arial" w:eastAsia="Times New Roman" w:hAnsi="Arial" w:cs="Arial"/>
                <w:color w:val="000000"/>
                <w:sz w:val="18"/>
                <w:szCs w:val="18"/>
                <w:lang w:eastAsia="pl-PL"/>
              </w:rPr>
            </w:pPr>
            <w:r w:rsidRPr="004D55EA">
              <w:rPr>
                <w:rFonts w:ascii="Arial" w:eastAsia="Times New Roman" w:hAnsi="Arial" w:cs="Arial"/>
                <w:color w:val="000000" w:themeColor="text1"/>
                <w:sz w:val="18"/>
                <w:szCs w:val="18"/>
                <w:lang w:eastAsia="pl-PL"/>
              </w:rPr>
              <w:t>202</w:t>
            </w:r>
            <w:r w:rsidR="004D55EA">
              <w:rPr>
                <w:rFonts w:ascii="Arial" w:eastAsia="Times New Roman" w:hAnsi="Arial" w:cs="Arial"/>
                <w:color w:val="000000" w:themeColor="text1"/>
                <w:sz w:val="18"/>
                <w:szCs w:val="18"/>
                <w:lang w:eastAsia="pl-PL"/>
              </w:rPr>
              <w:t>6</w:t>
            </w:r>
            <w:r w:rsidRPr="004D55EA">
              <w:rPr>
                <w:rFonts w:ascii="Arial" w:eastAsia="Times New Roman" w:hAnsi="Arial" w:cs="Arial"/>
                <w:color w:val="000000" w:themeColor="text1"/>
                <w:sz w:val="18"/>
                <w:szCs w:val="18"/>
                <w:lang w:eastAsia="pl-PL"/>
              </w:rPr>
              <w:t>-0</w:t>
            </w:r>
            <w:r w:rsidR="002E37C7" w:rsidRPr="004D55EA">
              <w:rPr>
                <w:rFonts w:ascii="Arial" w:eastAsia="Times New Roman" w:hAnsi="Arial" w:cs="Arial"/>
                <w:color w:val="000000" w:themeColor="text1"/>
                <w:sz w:val="18"/>
                <w:szCs w:val="18"/>
                <w:lang w:eastAsia="pl-PL"/>
              </w:rPr>
              <w:t>4</w:t>
            </w:r>
            <w:r w:rsidRPr="004D55EA">
              <w:rPr>
                <w:rFonts w:ascii="Arial" w:eastAsia="Times New Roman" w:hAnsi="Arial" w:cs="Arial"/>
                <w:color w:val="000000" w:themeColor="text1"/>
                <w:sz w:val="18"/>
                <w:szCs w:val="18"/>
                <w:lang w:eastAsia="pl-PL"/>
              </w:rPr>
              <w:t>-</w:t>
            </w:r>
            <w:r w:rsidR="002E37C7" w:rsidRPr="004D55EA">
              <w:rPr>
                <w:rFonts w:ascii="Arial" w:eastAsia="Times New Roman" w:hAnsi="Arial" w:cs="Arial"/>
                <w:color w:val="000000" w:themeColor="text1"/>
                <w:sz w:val="18"/>
                <w:szCs w:val="18"/>
                <w:lang w:eastAsia="pl-PL"/>
              </w:rPr>
              <w:t>2</w:t>
            </w:r>
            <w:r w:rsidR="004D55EA" w:rsidRPr="004D55EA">
              <w:rPr>
                <w:rFonts w:ascii="Arial" w:eastAsia="Times New Roman" w:hAnsi="Arial" w:cs="Arial"/>
                <w:color w:val="000000" w:themeColor="text1"/>
                <w:sz w:val="18"/>
                <w:szCs w:val="18"/>
                <w:lang w:eastAsia="pl-PL"/>
              </w:rPr>
              <w:t>9</w:t>
            </w:r>
          </w:p>
        </w:tc>
        <w:tc>
          <w:tcPr>
            <w:tcW w:w="486" w:type="dxa"/>
            <w:gridSpan w:val="3"/>
            <w:tcBorders>
              <w:top w:val="nil"/>
              <w:left w:val="nil"/>
              <w:bottom w:val="nil"/>
              <w:right w:val="nil"/>
            </w:tcBorders>
            <w:noWrap/>
            <w:vAlign w:val="bottom"/>
            <w:hideMark/>
          </w:tcPr>
          <w:p w14:paraId="110EFDD9" w14:textId="77777777" w:rsidR="006C000F" w:rsidRPr="006C000F" w:rsidRDefault="006C000F" w:rsidP="006C000F">
            <w:pPr>
              <w:spacing w:after="0" w:line="240" w:lineRule="auto"/>
              <w:jc w:val="center"/>
              <w:rPr>
                <w:rFonts w:ascii="Arial" w:eastAsia="Times New Roman" w:hAnsi="Arial" w:cs="Arial"/>
                <w:color w:val="000000"/>
                <w:sz w:val="18"/>
                <w:szCs w:val="18"/>
                <w:lang w:eastAsia="pl-PL"/>
              </w:rPr>
            </w:pPr>
          </w:p>
        </w:tc>
        <w:tc>
          <w:tcPr>
            <w:tcW w:w="3380" w:type="dxa"/>
            <w:gridSpan w:val="13"/>
            <w:tcBorders>
              <w:top w:val="nil"/>
              <w:left w:val="nil"/>
              <w:bottom w:val="single" w:sz="4" w:space="0" w:color="000000"/>
              <w:right w:val="nil"/>
            </w:tcBorders>
            <w:vAlign w:val="center"/>
            <w:hideMark/>
          </w:tcPr>
          <w:p w14:paraId="4981E206" w14:textId="77777777" w:rsidR="00C33A09" w:rsidRPr="00313933" w:rsidRDefault="00C33A09" w:rsidP="00C33A09">
            <w:pPr>
              <w:spacing w:after="0" w:line="240" w:lineRule="auto"/>
              <w:jc w:val="center"/>
              <w:rPr>
                <w:rFonts w:ascii="Arial" w:eastAsia="Times New Roman" w:hAnsi="Arial" w:cs="Arial"/>
                <w:color w:val="000000"/>
                <w:sz w:val="18"/>
                <w:szCs w:val="18"/>
                <w:lang w:eastAsia="pl-PL"/>
              </w:rPr>
            </w:pPr>
            <w:r w:rsidRPr="00313933">
              <w:rPr>
                <w:rFonts w:ascii="Arial" w:eastAsia="Times New Roman" w:hAnsi="Arial" w:cs="Arial"/>
                <w:color w:val="000000"/>
                <w:sz w:val="18"/>
                <w:szCs w:val="18"/>
                <w:lang w:eastAsia="pl-PL"/>
              </w:rPr>
              <w:t>Tomasz Teodor Kulinicz</w:t>
            </w:r>
          </w:p>
          <w:p w14:paraId="27C4D352" w14:textId="77777777" w:rsidR="00C33A09" w:rsidRDefault="00C33A09" w:rsidP="00F868A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Marcin Simiński</w:t>
            </w:r>
          </w:p>
          <w:p w14:paraId="1B948AE9" w14:textId="77777777" w:rsidR="00C33A09" w:rsidRDefault="00C33A09" w:rsidP="00F868A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Mariusz Zalewski</w:t>
            </w:r>
          </w:p>
          <w:p w14:paraId="592DFF10" w14:textId="77777777" w:rsidR="00C33A09" w:rsidRPr="00313933" w:rsidRDefault="00C33A09" w:rsidP="00C33A09">
            <w:pPr>
              <w:spacing w:after="0" w:line="240" w:lineRule="auto"/>
              <w:jc w:val="center"/>
              <w:rPr>
                <w:rFonts w:ascii="Arial" w:eastAsia="Times New Roman" w:hAnsi="Arial" w:cs="Arial"/>
                <w:color w:val="000000"/>
                <w:sz w:val="18"/>
                <w:szCs w:val="18"/>
                <w:lang w:eastAsia="pl-PL"/>
              </w:rPr>
            </w:pPr>
            <w:r w:rsidRPr="00313933">
              <w:rPr>
                <w:rFonts w:ascii="Arial" w:eastAsia="Times New Roman" w:hAnsi="Arial" w:cs="Arial"/>
                <w:color w:val="000000"/>
                <w:sz w:val="18"/>
                <w:szCs w:val="18"/>
                <w:lang w:eastAsia="pl-PL"/>
              </w:rPr>
              <w:t>Bogusław Zaborowski</w:t>
            </w:r>
          </w:p>
          <w:p w14:paraId="072D25F5" w14:textId="71C28BCC" w:rsidR="006C000F" w:rsidRPr="006C000F" w:rsidRDefault="00F868A9" w:rsidP="00C33A09">
            <w:pPr>
              <w:spacing w:after="0" w:line="240" w:lineRule="auto"/>
              <w:jc w:val="center"/>
              <w:rPr>
                <w:rFonts w:ascii="Arial" w:eastAsia="Times New Roman" w:hAnsi="Arial" w:cs="Arial"/>
                <w:color w:val="000000"/>
                <w:sz w:val="18"/>
                <w:szCs w:val="18"/>
                <w:lang w:eastAsia="pl-PL"/>
              </w:rPr>
            </w:pPr>
            <w:r w:rsidRPr="00313933">
              <w:rPr>
                <w:rFonts w:ascii="Arial" w:eastAsia="Times New Roman" w:hAnsi="Arial" w:cs="Arial"/>
                <w:color w:val="000000"/>
                <w:sz w:val="18"/>
                <w:szCs w:val="18"/>
                <w:lang w:eastAsia="pl-PL"/>
              </w:rPr>
              <w:t>Tomasz Marcin Stanisławsk</w:t>
            </w:r>
            <w:r>
              <w:rPr>
                <w:rFonts w:ascii="Arial" w:eastAsia="Times New Roman" w:hAnsi="Arial" w:cs="Arial"/>
                <w:color w:val="000000"/>
                <w:sz w:val="18"/>
                <w:szCs w:val="18"/>
                <w:lang w:eastAsia="pl-PL"/>
              </w:rPr>
              <w:t xml:space="preserve">i  </w:t>
            </w:r>
          </w:p>
        </w:tc>
      </w:tr>
      <w:tr w:rsidR="006C000F" w:rsidRPr="006C000F" w14:paraId="78E77212" w14:textId="77777777" w:rsidTr="005D2654">
        <w:trPr>
          <w:gridAfter w:val="5"/>
          <w:wAfter w:w="3227" w:type="dxa"/>
          <w:trHeight w:val="58"/>
        </w:trPr>
        <w:tc>
          <w:tcPr>
            <w:tcW w:w="738" w:type="dxa"/>
            <w:gridSpan w:val="2"/>
            <w:tcBorders>
              <w:top w:val="nil"/>
              <w:left w:val="nil"/>
              <w:bottom w:val="nil"/>
              <w:right w:val="nil"/>
            </w:tcBorders>
            <w:noWrap/>
            <w:vAlign w:val="bottom"/>
            <w:hideMark/>
          </w:tcPr>
          <w:p w14:paraId="63D9AC1F" w14:textId="77777777" w:rsidR="006C000F" w:rsidRPr="006C000F" w:rsidRDefault="006C000F" w:rsidP="006C000F">
            <w:pPr>
              <w:spacing w:after="0" w:line="240" w:lineRule="auto"/>
              <w:rPr>
                <w:rFonts w:ascii="Times New Roman" w:eastAsia="Times New Roman" w:hAnsi="Times New Roman" w:cs="Times New Roman"/>
                <w:sz w:val="20"/>
                <w:szCs w:val="20"/>
                <w:lang w:eastAsia="pl-PL"/>
              </w:rPr>
            </w:pPr>
          </w:p>
        </w:tc>
        <w:tc>
          <w:tcPr>
            <w:tcW w:w="10202" w:type="dxa"/>
            <w:gridSpan w:val="30"/>
            <w:tcBorders>
              <w:top w:val="nil"/>
              <w:left w:val="nil"/>
              <w:bottom w:val="nil"/>
              <w:right w:val="nil"/>
            </w:tcBorders>
            <w:shd w:val="clear" w:color="000000" w:fill="FFFFFF"/>
            <w:vAlign w:val="center"/>
            <w:hideMark/>
          </w:tcPr>
          <w:p w14:paraId="30AD06B7" w14:textId="77777777" w:rsidR="006C000F" w:rsidRPr="006C000F" w:rsidRDefault="006C000F" w:rsidP="006C000F">
            <w:pPr>
              <w:spacing w:after="0" w:line="240" w:lineRule="auto"/>
              <w:jc w:val="center"/>
              <w:rPr>
                <w:rFonts w:ascii="Arial" w:eastAsia="Times New Roman" w:hAnsi="Arial" w:cs="Arial"/>
                <w:color w:val="000000"/>
                <w:sz w:val="24"/>
                <w:szCs w:val="24"/>
                <w:lang w:eastAsia="pl-PL"/>
              </w:rPr>
            </w:pPr>
            <w:r w:rsidRPr="006C000F">
              <w:rPr>
                <w:rFonts w:ascii="Arial" w:eastAsia="Times New Roman" w:hAnsi="Arial" w:cs="Arial"/>
                <w:color w:val="000000"/>
                <w:sz w:val="24"/>
                <w:szCs w:val="24"/>
                <w:lang w:eastAsia="pl-PL"/>
              </w:rPr>
              <w:t> </w:t>
            </w:r>
          </w:p>
        </w:tc>
      </w:tr>
      <w:tr w:rsidR="006C000F" w:rsidRPr="006C000F" w14:paraId="30FBC271" w14:textId="77777777" w:rsidTr="005D2654">
        <w:trPr>
          <w:gridAfter w:val="5"/>
          <w:wAfter w:w="3227" w:type="dxa"/>
          <w:trHeight w:val="231"/>
        </w:trPr>
        <w:tc>
          <w:tcPr>
            <w:tcW w:w="738" w:type="dxa"/>
            <w:gridSpan w:val="2"/>
            <w:vMerge w:val="restart"/>
            <w:tcBorders>
              <w:top w:val="nil"/>
              <w:left w:val="nil"/>
              <w:bottom w:val="nil"/>
              <w:right w:val="nil"/>
            </w:tcBorders>
            <w:shd w:val="clear" w:color="000000" w:fill="FFFFFF"/>
            <w:vAlign w:val="bottom"/>
            <w:hideMark/>
          </w:tcPr>
          <w:p w14:paraId="5A372B1E" w14:textId="77777777" w:rsidR="006C000F" w:rsidRPr="006C000F" w:rsidRDefault="006C000F" w:rsidP="006C000F">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BeSTia</w:t>
            </w:r>
          </w:p>
        </w:tc>
        <w:tc>
          <w:tcPr>
            <w:tcW w:w="2097" w:type="dxa"/>
            <w:gridSpan w:val="4"/>
            <w:tcBorders>
              <w:top w:val="nil"/>
              <w:left w:val="nil"/>
              <w:bottom w:val="nil"/>
              <w:right w:val="nil"/>
            </w:tcBorders>
            <w:noWrap/>
            <w:vAlign w:val="bottom"/>
            <w:hideMark/>
          </w:tcPr>
          <w:p w14:paraId="117E0694" w14:textId="77777777" w:rsidR="006C000F" w:rsidRPr="006C000F" w:rsidRDefault="006C000F" w:rsidP="006C000F">
            <w:pPr>
              <w:spacing w:after="0" w:line="240" w:lineRule="auto"/>
              <w:jc w:val="center"/>
              <w:rPr>
                <w:rFonts w:ascii="Arial" w:eastAsia="Times New Roman" w:hAnsi="Arial" w:cs="Arial"/>
                <w:color w:val="000000"/>
                <w:sz w:val="18"/>
                <w:szCs w:val="18"/>
                <w:lang w:eastAsia="pl-PL"/>
              </w:rPr>
            </w:pPr>
          </w:p>
        </w:tc>
        <w:tc>
          <w:tcPr>
            <w:tcW w:w="4704" w:type="dxa"/>
            <w:gridSpan w:val="13"/>
            <w:vMerge w:val="restart"/>
            <w:tcBorders>
              <w:top w:val="nil"/>
              <w:left w:val="nil"/>
              <w:bottom w:val="nil"/>
              <w:right w:val="nil"/>
            </w:tcBorders>
            <w:shd w:val="clear" w:color="000000" w:fill="FFFFFF"/>
            <w:vAlign w:val="center"/>
          </w:tcPr>
          <w:p w14:paraId="2ACF05BA" w14:textId="0D940021" w:rsidR="006C000F" w:rsidRPr="006C000F" w:rsidRDefault="00B34AF9" w:rsidP="006C000F">
            <w:pPr>
              <w:spacing w:after="0" w:line="240" w:lineRule="auto"/>
              <w:jc w:val="center"/>
              <w:rPr>
                <w:rFonts w:ascii="Arial" w:eastAsia="Times New Roman" w:hAnsi="Arial" w:cs="Arial"/>
                <w:color w:val="000000"/>
                <w:sz w:val="20"/>
                <w:szCs w:val="20"/>
                <w:lang w:eastAsia="pl-PL"/>
              </w:rPr>
            </w:pPr>
            <w:r w:rsidRPr="00B34AF9">
              <w:rPr>
                <w:rFonts w:ascii="Times New Roman" w:eastAsia="Times New Roman" w:hAnsi="Times New Roman" w:cs="Times New Roman"/>
                <w:color w:val="000000" w:themeColor="text1"/>
                <w:sz w:val="20"/>
                <w:szCs w:val="20"/>
                <w:lang w:eastAsia="pl-PL"/>
              </w:rPr>
              <w:t>B21671BD9BE06EB4</w:t>
            </w:r>
          </w:p>
        </w:tc>
        <w:tc>
          <w:tcPr>
            <w:tcW w:w="3401" w:type="dxa"/>
            <w:gridSpan w:val="13"/>
            <w:tcBorders>
              <w:top w:val="nil"/>
              <w:left w:val="nil"/>
              <w:bottom w:val="nil"/>
              <w:right w:val="nil"/>
            </w:tcBorders>
            <w:noWrap/>
            <w:vAlign w:val="bottom"/>
            <w:hideMark/>
          </w:tcPr>
          <w:p w14:paraId="631B7F9E" w14:textId="77777777" w:rsidR="006C000F" w:rsidRPr="006C000F" w:rsidRDefault="006C000F" w:rsidP="006C000F">
            <w:pPr>
              <w:spacing w:after="0" w:line="240" w:lineRule="auto"/>
              <w:jc w:val="center"/>
              <w:rPr>
                <w:rFonts w:ascii="Arial" w:eastAsia="Times New Roman" w:hAnsi="Arial" w:cs="Arial"/>
                <w:color w:val="000000"/>
                <w:sz w:val="20"/>
                <w:szCs w:val="20"/>
                <w:lang w:eastAsia="pl-PL"/>
              </w:rPr>
            </w:pPr>
          </w:p>
        </w:tc>
      </w:tr>
      <w:tr w:rsidR="006C000F" w:rsidRPr="006C000F" w14:paraId="35DE13FC" w14:textId="77777777" w:rsidTr="005D2654">
        <w:trPr>
          <w:gridAfter w:val="5"/>
          <w:wAfter w:w="3227" w:type="dxa"/>
          <w:trHeight w:val="45"/>
        </w:trPr>
        <w:tc>
          <w:tcPr>
            <w:tcW w:w="738" w:type="dxa"/>
            <w:gridSpan w:val="2"/>
            <w:vMerge/>
            <w:tcBorders>
              <w:top w:val="nil"/>
              <w:left w:val="nil"/>
              <w:bottom w:val="nil"/>
              <w:right w:val="nil"/>
            </w:tcBorders>
            <w:vAlign w:val="center"/>
            <w:hideMark/>
          </w:tcPr>
          <w:p w14:paraId="455F2E0F" w14:textId="77777777" w:rsidR="006C000F" w:rsidRPr="006C000F" w:rsidRDefault="006C000F" w:rsidP="006C000F">
            <w:pPr>
              <w:spacing w:after="0" w:line="240" w:lineRule="auto"/>
              <w:rPr>
                <w:rFonts w:ascii="Arial" w:eastAsia="Times New Roman" w:hAnsi="Arial" w:cs="Arial"/>
                <w:color w:val="000000"/>
                <w:sz w:val="18"/>
                <w:szCs w:val="18"/>
                <w:lang w:eastAsia="pl-PL"/>
              </w:rPr>
            </w:pPr>
          </w:p>
        </w:tc>
        <w:tc>
          <w:tcPr>
            <w:tcW w:w="2097" w:type="dxa"/>
            <w:gridSpan w:val="4"/>
            <w:tcBorders>
              <w:top w:val="nil"/>
              <w:left w:val="nil"/>
              <w:bottom w:val="nil"/>
              <w:right w:val="nil"/>
            </w:tcBorders>
            <w:noWrap/>
            <w:vAlign w:val="bottom"/>
            <w:hideMark/>
          </w:tcPr>
          <w:p w14:paraId="6F76DA73" w14:textId="77777777" w:rsidR="006C000F" w:rsidRPr="006C000F" w:rsidRDefault="006C000F" w:rsidP="006C000F">
            <w:pPr>
              <w:spacing w:after="0" w:line="240" w:lineRule="auto"/>
              <w:rPr>
                <w:rFonts w:ascii="Times New Roman" w:eastAsia="Times New Roman" w:hAnsi="Times New Roman" w:cs="Times New Roman"/>
                <w:sz w:val="20"/>
                <w:szCs w:val="20"/>
                <w:lang w:eastAsia="pl-PL"/>
              </w:rPr>
            </w:pPr>
          </w:p>
        </w:tc>
        <w:tc>
          <w:tcPr>
            <w:tcW w:w="4704" w:type="dxa"/>
            <w:gridSpan w:val="13"/>
            <w:vMerge/>
            <w:tcBorders>
              <w:top w:val="nil"/>
              <w:left w:val="nil"/>
              <w:bottom w:val="nil"/>
              <w:right w:val="nil"/>
            </w:tcBorders>
            <w:vAlign w:val="center"/>
          </w:tcPr>
          <w:p w14:paraId="3DA76849" w14:textId="77777777" w:rsidR="006C000F" w:rsidRPr="006C000F" w:rsidRDefault="006C000F" w:rsidP="006C000F">
            <w:pPr>
              <w:spacing w:after="0" w:line="240" w:lineRule="auto"/>
              <w:rPr>
                <w:rFonts w:ascii="Arial" w:eastAsia="Times New Roman" w:hAnsi="Arial" w:cs="Arial"/>
                <w:color w:val="000000"/>
                <w:sz w:val="20"/>
                <w:szCs w:val="20"/>
                <w:lang w:eastAsia="pl-PL"/>
              </w:rPr>
            </w:pPr>
          </w:p>
        </w:tc>
        <w:tc>
          <w:tcPr>
            <w:tcW w:w="167" w:type="dxa"/>
            <w:gridSpan w:val="2"/>
            <w:tcBorders>
              <w:top w:val="nil"/>
              <w:left w:val="nil"/>
              <w:bottom w:val="nil"/>
              <w:right w:val="nil"/>
            </w:tcBorders>
            <w:noWrap/>
            <w:vAlign w:val="bottom"/>
            <w:hideMark/>
          </w:tcPr>
          <w:p w14:paraId="5A5891C2" w14:textId="77777777" w:rsidR="006C000F" w:rsidRPr="006C000F" w:rsidRDefault="006C000F" w:rsidP="006C000F">
            <w:pPr>
              <w:spacing w:after="0" w:line="240" w:lineRule="auto"/>
              <w:rPr>
                <w:rFonts w:ascii="Times New Roman" w:eastAsia="Times New Roman" w:hAnsi="Times New Roman" w:cs="Times New Roman"/>
                <w:sz w:val="20"/>
                <w:szCs w:val="20"/>
                <w:lang w:eastAsia="pl-PL"/>
              </w:rPr>
            </w:pPr>
          </w:p>
        </w:tc>
        <w:tc>
          <w:tcPr>
            <w:tcW w:w="3234" w:type="dxa"/>
            <w:gridSpan w:val="11"/>
            <w:vMerge w:val="restart"/>
            <w:tcBorders>
              <w:top w:val="nil"/>
              <w:left w:val="nil"/>
              <w:bottom w:val="nil"/>
              <w:right w:val="nil"/>
            </w:tcBorders>
            <w:shd w:val="clear" w:color="000000" w:fill="FFFFFF"/>
            <w:vAlign w:val="center"/>
            <w:hideMark/>
          </w:tcPr>
          <w:p w14:paraId="12DCA622" w14:textId="377B0050" w:rsidR="006C000F" w:rsidRPr="006C000F" w:rsidRDefault="006C000F" w:rsidP="006C000F">
            <w:pPr>
              <w:spacing w:after="0" w:line="240" w:lineRule="auto"/>
              <w:jc w:val="right"/>
              <w:rPr>
                <w:rFonts w:ascii="Arial" w:eastAsia="Times New Roman" w:hAnsi="Arial" w:cs="Arial"/>
                <w:color w:val="000000"/>
                <w:sz w:val="12"/>
                <w:szCs w:val="12"/>
                <w:lang w:eastAsia="pl-PL"/>
              </w:rPr>
            </w:pPr>
          </w:p>
        </w:tc>
      </w:tr>
      <w:tr w:rsidR="006C000F" w:rsidRPr="006C000F" w14:paraId="202CECED" w14:textId="77777777" w:rsidTr="005D2654">
        <w:trPr>
          <w:gridAfter w:val="5"/>
          <w:wAfter w:w="3227" w:type="dxa"/>
          <w:trHeight w:val="171"/>
        </w:trPr>
        <w:tc>
          <w:tcPr>
            <w:tcW w:w="7706" w:type="dxa"/>
            <w:gridSpan w:val="21"/>
            <w:tcBorders>
              <w:top w:val="nil"/>
              <w:left w:val="nil"/>
              <w:bottom w:val="nil"/>
              <w:right w:val="nil"/>
            </w:tcBorders>
            <w:noWrap/>
            <w:vAlign w:val="bottom"/>
          </w:tcPr>
          <w:p w14:paraId="23B175C7" w14:textId="77777777" w:rsidR="006C000F" w:rsidRPr="006C000F" w:rsidRDefault="006C000F" w:rsidP="006C000F">
            <w:pPr>
              <w:spacing w:after="0" w:line="240" w:lineRule="auto"/>
              <w:jc w:val="right"/>
              <w:rPr>
                <w:rFonts w:ascii="Arial" w:eastAsia="Times New Roman" w:hAnsi="Arial" w:cs="Arial"/>
                <w:color w:val="000000"/>
                <w:sz w:val="12"/>
                <w:szCs w:val="12"/>
                <w:lang w:eastAsia="pl-PL"/>
              </w:rPr>
            </w:pPr>
          </w:p>
        </w:tc>
        <w:tc>
          <w:tcPr>
            <w:tcW w:w="3234" w:type="dxa"/>
            <w:gridSpan w:val="11"/>
            <w:vMerge/>
            <w:tcBorders>
              <w:top w:val="nil"/>
              <w:left w:val="nil"/>
              <w:bottom w:val="nil"/>
              <w:right w:val="nil"/>
            </w:tcBorders>
            <w:vAlign w:val="center"/>
            <w:hideMark/>
          </w:tcPr>
          <w:p w14:paraId="6A0014DA" w14:textId="77777777" w:rsidR="006C000F" w:rsidRPr="006C000F" w:rsidRDefault="006C000F" w:rsidP="006C000F">
            <w:pPr>
              <w:spacing w:after="0" w:line="240" w:lineRule="auto"/>
              <w:rPr>
                <w:rFonts w:ascii="Arial" w:eastAsia="Times New Roman" w:hAnsi="Arial" w:cs="Arial"/>
                <w:color w:val="000000"/>
                <w:sz w:val="12"/>
                <w:szCs w:val="12"/>
                <w:lang w:eastAsia="pl-PL"/>
              </w:rPr>
            </w:pPr>
          </w:p>
        </w:tc>
      </w:tr>
      <w:tr w:rsidR="006C000F" w:rsidRPr="006C000F" w14:paraId="4E5A07CB" w14:textId="77777777" w:rsidTr="005D2654">
        <w:trPr>
          <w:gridAfter w:val="5"/>
          <w:wAfter w:w="3227" w:type="dxa"/>
          <w:trHeight w:val="231"/>
        </w:trPr>
        <w:tc>
          <w:tcPr>
            <w:tcW w:w="738" w:type="dxa"/>
            <w:gridSpan w:val="2"/>
            <w:tcBorders>
              <w:top w:val="nil"/>
              <w:left w:val="nil"/>
              <w:bottom w:val="nil"/>
              <w:right w:val="nil"/>
            </w:tcBorders>
            <w:noWrap/>
            <w:vAlign w:val="bottom"/>
            <w:hideMark/>
          </w:tcPr>
          <w:p w14:paraId="768A11FE" w14:textId="77777777" w:rsidR="006C000F" w:rsidRPr="006C000F" w:rsidRDefault="006C000F" w:rsidP="006C000F">
            <w:pPr>
              <w:spacing w:after="0" w:line="240" w:lineRule="auto"/>
              <w:rPr>
                <w:rFonts w:ascii="Times New Roman" w:eastAsia="Times New Roman" w:hAnsi="Times New Roman" w:cs="Times New Roman"/>
                <w:sz w:val="20"/>
                <w:szCs w:val="20"/>
                <w:lang w:eastAsia="pl-PL"/>
              </w:rPr>
            </w:pPr>
          </w:p>
        </w:tc>
        <w:tc>
          <w:tcPr>
            <w:tcW w:w="6968" w:type="dxa"/>
            <w:gridSpan w:val="19"/>
            <w:tcBorders>
              <w:top w:val="nil"/>
              <w:left w:val="nil"/>
              <w:bottom w:val="nil"/>
              <w:right w:val="nil"/>
            </w:tcBorders>
            <w:shd w:val="clear" w:color="000000" w:fill="FFFFFF"/>
            <w:vAlign w:val="center"/>
            <w:hideMark/>
          </w:tcPr>
          <w:p w14:paraId="29E12B92" w14:textId="14A0C9F7" w:rsidR="006C000F" w:rsidRPr="006C000F" w:rsidRDefault="006C000F" w:rsidP="006C000F">
            <w:pPr>
              <w:spacing w:after="0" w:line="240" w:lineRule="auto"/>
              <w:jc w:val="center"/>
              <w:rPr>
                <w:rFonts w:ascii="Arial" w:eastAsia="Times New Roman" w:hAnsi="Arial" w:cs="Arial"/>
                <w:color w:val="000000"/>
                <w:sz w:val="16"/>
                <w:szCs w:val="16"/>
                <w:lang w:eastAsia="pl-PL"/>
              </w:rPr>
            </w:pPr>
            <w:r w:rsidRPr="006C000F">
              <w:rPr>
                <w:rFonts w:ascii="Arial" w:eastAsia="Times New Roman" w:hAnsi="Arial" w:cs="Arial"/>
                <w:color w:val="000000"/>
                <w:sz w:val="16"/>
                <w:szCs w:val="16"/>
                <w:lang w:eastAsia="pl-PL"/>
              </w:rPr>
              <w:t xml:space="preserve">Kopia z dokumentu podpisanego elektronicznie wygenerowana dnia </w:t>
            </w:r>
            <w:r w:rsidRPr="004D55EA">
              <w:rPr>
                <w:rFonts w:ascii="Arial" w:eastAsia="Times New Roman" w:hAnsi="Arial" w:cs="Arial"/>
                <w:color w:val="000000" w:themeColor="text1"/>
                <w:sz w:val="16"/>
                <w:szCs w:val="16"/>
                <w:lang w:eastAsia="pl-PL"/>
              </w:rPr>
              <w:t>202</w:t>
            </w:r>
            <w:r w:rsidR="004D55EA">
              <w:rPr>
                <w:rFonts w:ascii="Arial" w:eastAsia="Times New Roman" w:hAnsi="Arial" w:cs="Arial"/>
                <w:color w:val="000000" w:themeColor="text1"/>
                <w:sz w:val="16"/>
                <w:szCs w:val="16"/>
                <w:lang w:eastAsia="pl-PL"/>
              </w:rPr>
              <w:t>6</w:t>
            </w:r>
            <w:r w:rsidRPr="004D55EA">
              <w:rPr>
                <w:rFonts w:ascii="Arial" w:eastAsia="Times New Roman" w:hAnsi="Arial" w:cs="Arial"/>
                <w:color w:val="000000" w:themeColor="text1"/>
                <w:sz w:val="16"/>
                <w:szCs w:val="16"/>
                <w:lang w:eastAsia="pl-PL"/>
              </w:rPr>
              <w:t>.0</w:t>
            </w:r>
            <w:r w:rsidR="002E37C7" w:rsidRPr="004D55EA">
              <w:rPr>
                <w:rFonts w:ascii="Arial" w:eastAsia="Times New Roman" w:hAnsi="Arial" w:cs="Arial"/>
                <w:color w:val="000000" w:themeColor="text1"/>
                <w:sz w:val="16"/>
                <w:szCs w:val="16"/>
                <w:lang w:eastAsia="pl-PL"/>
              </w:rPr>
              <w:t>4</w:t>
            </w:r>
            <w:r w:rsidRPr="004D55EA">
              <w:rPr>
                <w:rFonts w:ascii="Arial" w:eastAsia="Times New Roman" w:hAnsi="Arial" w:cs="Arial"/>
                <w:color w:val="000000" w:themeColor="text1"/>
                <w:sz w:val="16"/>
                <w:szCs w:val="16"/>
                <w:lang w:eastAsia="pl-PL"/>
              </w:rPr>
              <w:t>.</w:t>
            </w:r>
            <w:r w:rsidR="002E37C7" w:rsidRPr="004D55EA">
              <w:rPr>
                <w:rFonts w:ascii="Arial" w:eastAsia="Times New Roman" w:hAnsi="Arial" w:cs="Arial"/>
                <w:color w:val="000000" w:themeColor="text1"/>
                <w:sz w:val="16"/>
                <w:szCs w:val="16"/>
                <w:lang w:eastAsia="pl-PL"/>
              </w:rPr>
              <w:t>2</w:t>
            </w:r>
            <w:r w:rsidR="004D55EA" w:rsidRPr="004D55EA">
              <w:rPr>
                <w:rFonts w:ascii="Arial" w:eastAsia="Times New Roman" w:hAnsi="Arial" w:cs="Arial"/>
                <w:color w:val="000000" w:themeColor="text1"/>
                <w:sz w:val="16"/>
                <w:szCs w:val="16"/>
                <w:lang w:eastAsia="pl-PL"/>
              </w:rPr>
              <w:t>9</w:t>
            </w:r>
          </w:p>
        </w:tc>
        <w:tc>
          <w:tcPr>
            <w:tcW w:w="3234" w:type="dxa"/>
            <w:gridSpan w:val="11"/>
            <w:tcBorders>
              <w:top w:val="nil"/>
              <w:left w:val="nil"/>
              <w:bottom w:val="nil"/>
              <w:right w:val="nil"/>
            </w:tcBorders>
            <w:noWrap/>
            <w:vAlign w:val="bottom"/>
            <w:hideMark/>
          </w:tcPr>
          <w:p w14:paraId="3E5141E7" w14:textId="77777777" w:rsidR="006C000F" w:rsidRPr="006C000F" w:rsidRDefault="006C000F" w:rsidP="006C000F">
            <w:pPr>
              <w:spacing w:after="0" w:line="240" w:lineRule="auto"/>
              <w:jc w:val="center"/>
              <w:rPr>
                <w:rFonts w:ascii="Arial" w:eastAsia="Times New Roman" w:hAnsi="Arial" w:cs="Arial"/>
                <w:color w:val="000000"/>
                <w:sz w:val="16"/>
                <w:szCs w:val="16"/>
                <w:lang w:eastAsia="pl-PL"/>
              </w:rPr>
            </w:pPr>
          </w:p>
        </w:tc>
      </w:tr>
    </w:tbl>
    <w:p w14:paraId="30475180" w14:textId="3B0E72DE" w:rsidR="001D02F8" w:rsidRDefault="001D02F8" w:rsidP="0098595B">
      <w:pPr>
        <w:spacing w:after="0" w:line="240" w:lineRule="auto"/>
        <w:jc w:val="both"/>
        <w:rPr>
          <w:rFonts w:ascii="Times New Roman" w:hAnsi="Times New Roman" w:cs="Times New Roman"/>
          <w:sz w:val="24"/>
          <w:szCs w:val="24"/>
        </w:rPr>
      </w:pPr>
    </w:p>
    <w:p w14:paraId="368C3CA1" w14:textId="6FCCFD9F" w:rsidR="006A086E" w:rsidRDefault="00C20D4E" w:rsidP="006A086E">
      <w:pPr>
        <w:spacing w:after="0" w:line="240" w:lineRule="auto"/>
        <w:jc w:val="both"/>
        <w:rPr>
          <w:rFonts w:ascii="Times New Roman" w:hAnsi="Times New Roman" w:cs="Times New Roman"/>
          <w:sz w:val="24"/>
          <w:szCs w:val="24"/>
        </w:rPr>
      </w:pPr>
      <w:r w:rsidRPr="00D80497">
        <w:rPr>
          <w:rFonts w:ascii="Times New Roman" w:hAnsi="Times New Roman" w:cs="Times New Roman"/>
          <w:sz w:val="24"/>
          <w:szCs w:val="24"/>
        </w:rPr>
        <w:lastRenderedPageBreak/>
        <w:t xml:space="preserve">Załącznik nr 5 do uchwały Zarządu Powiatu Goleniowskiego </w:t>
      </w:r>
      <w:r w:rsidR="00E6644B" w:rsidRPr="00D80497">
        <w:rPr>
          <w:rFonts w:ascii="Times New Roman" w:hAnsi="Times New Roman" w:cs="Times New Roman"/>
          <w:sz w:val="24"/>
          <w:szCs w:val="24"/>
        </w:rPr>
        <w:t xml:space="preserve">nr </w:t>
      </w:r>
      <w:r w:rsidR="00E6644B">
        <w:rPr>
          <w:rFonts w:ascii="Times New Roman" w:hAnsi="Times New Roman" w:cs="Times New Roman"/>
          <w:b/>
          <w:bCs/>
          <w:sz w:val="24"/>
          <w:szCs w:val="24"/>
        </w:rPr>
        <w:t xml:space="preserve">268/100/26 </w:t>
      </w:r>
      <w:r w:rsidR="00E6644B" w:rsidRPr="00D80497">
        <w:rPr>
          <w:rFonts w:ascii="Times New Roman" w:hAnsi="Times New Roman" w:cs="Times New Roman"/>
          <w:sz w:val="24"/>
          <w:szCs w:val="24"/>
        </w:rPr>
        <w:t xml:space="preserve">z dnia </w:t>
      </w:r>
      <w:r w:rsidR="00E6644B">
        <w:rPr>
          <w:rFonts w:ascii="Times New Roman" w:hAnsi="Times New Roman" w:cs="Times New Roman"/>
          <w:sz w:val="24"/>
          <w:szCs w:val="24"/>
        </w:rPr>
        <w:t>29 kwietnia</w:t>
      </w:r>
      <w:r w:rsidR="00E6644B" w:rsidRPr="00D80497">
        <w:rPr>
          <w:rFonts w:ascii="Times New Roman" w:hAnsi="Times New Roman" w:cs="Times New Roman"/>
          <w:sz w:val="24"/>
          <w:szCs w:val="24"/>
        </w:rPr>
        <w:t xml:space="preserve"> 20</w:t>
      </w:r>
      <w:r w:rsidR="00E6644B">
        <w:rPr>
          <w:rFonts w:ascii="Times New Roman" w:hAnsi="Times New Roman" w:cs="Times New Roman"/>
          <w:sz w:val="24"/>
          <w:szCs w:val="24"/>
        </w:rPr>
        <w:t>26</w:t>
      </w:r>
      <w:r w:rsidR="00E6644B" w:rsidRPr="00D80497">
        <w:rPr>
          <w:rFonts w:ascii="Times New Roman" w:hAnsi="Times New Roman" w:cs="Times New Roman"/>
          <w:sz w:val="24"/>
          <w:szCs w:val="24"/>
        </w:rPr>
        <w:t xml:space="preserve"> r.</w:t>
      </w:r>
    </w:p>
    <w:p w14:paraId="769531F1" w14:textId="67EE2848" w:rsidR="009C27FF" w:rsidRPr="004660AC" w:rsidRDefault="009C27FF" w:rsidP="006A086E">
      <w:pPr>
        <w:spacing w:after="0" w:line="240" w:lineRule="auto"/>
        <w:jc w:val="center"/>
        <w:rPr>
          <w:b/>
          <w:color w:val="000000"/>
          <w:sz w:val="20"/>
          <w:szCs w:val="20"/>
        </w:rPr>
      </w:pPr>
      <w:r w:rsidRPr="004660AC">
        <w:rPr>
          <w:b/>
          <w:color w:val="2E2014"/>
          <w:sz w:val="20"/>
          <w:szCs w:val="20"/>
        </w:rPr>
        <w:t>INFORMACJA DODATKOWA</w:t>
      </w:r>
    </w:p>
    <w:tbl>
      <w:tblPr>
        <w:tblW w:w="0" w:type="auto"/>
        <w:tblInd w:w="-134" w:type="dxa"/>
        <w:tblLayout w:type="fixed"/>
        <w:tblCellMar>
          <w:left w:w="0" w:type="dxa"/>
          <w:right w:w="0" w:type="dxa"/>
        </w:tblCellMar>
        <w:tblLook w:val="0000" w:firstRow="0" w:lastRow="0" w:firstColumn="0" w:lastColumn="0" w:noHBand="0" w:noVBand="0"/>
      </w:tblPr>
      <w:tblGrid>
        <w:gridCol w:w="915"/>
        <w:gridCol w:w="9175"/>
      </w:tblGrid>
      <w:tr w:rsidR="009C27FF" w14:paraId="3C13A8C3" w14:textId="77777777" w:rsidTr="00A663DE">
        <w:trPr>
          <w:trHeight w:hRule="exact" w:val="397"/>
        </w:trPr>
        <w:tc>
          <w:tcPr>
            <w:tcW w:w="915" w:type="dxa"/>
            <w:tcBorders>
              <w:top w:val="single" w:sz="6" w:space="0" w:color="2E2014"/>
              <w:left w:val="single" w:sz="6" w:space="0" w:color="2E2014"/>
              <w:bottom w:val="single" w:sz="6" w:space="0" w:color="2E2014"/>
              <w:right w:val="single" w:sz="6" w:space="0" w:color="2E2014"/>
            </w:tcBorders>
          </w:tcPr>
          <w:p w14:paraId="1597202D" w14:textId="77777777" w:rsidR="009C27FF" w:rsidRDefault="009C27FF" w:rsidP="00A663DE">
            <w:pPr>
              <w:widowControl w:val="0"/>
              <w:autoSpaceDE w:val="0"/>
              <w:autoSpaceDN w:val="0"/>
              <w:adjustRightInd w:val="0"/>
              <w:spacing w:before="72"/>
              <w:ind w:left="95" w:right="-20"/>
            </w:pPr>
            <w:r>
              <w:rPr>
                <w:b/>
                <w:bCs/>
                <w:color w:val="2E2014"/>
                <w:sz w:val="20"/>
                <w:szCs w:val="20"/>
              </w:rPr>
              <w:t>I.</w:t>
            </w:r>
          </w:p>
        </w:tc>
        <w:tc>
          <w:tcPr>
            <w:tcW w:w="9175" w:type="dxa"/>
            <w:tcBorders>
              <w:top w:val="single" w:sz="6" w:space="0" w:color="2E2014"/>
              <w:left w:val="single" w:sz="6" w:space="0" w:color="2E2014"/>
              <w:bottom w:val="single" w:sz="6" w:space="0" w:color="2E2014"/>
              <w:right w:val="single" w:sz="6" w:space="0" w:color="2E2014"/>
            </w:tcBorders>
          </w:tcPr>
          <w:p w14:paraId="61BA1DBC" w14:textId="77777777" w:rsidR="009C27FF" w:rsidRDefault="009C27FF" w:rsidP="00A663DE">
            <w:pPr>
              <w:widowControl w:val="0"/>
              <w:autoSpaceDE w:val="0"/>
              <w:autoSpaceDN w:val="0"/>
              <w:adjustRightInd w:val="0"/>
              <w:spacing w:before="72"/>
              <w:ind w:left="95" w:right="-20"/>
            </w:pPr>
            <w:r>
              <w:rPr>
                <w:b/>
                <w:bCs/>
                <w:color w:val="2E2014"/>
                <w:sz w:val="20"/>
                <w:szCs w:val="20"/>
              </w:rPr>
              <w:t>Wprowadzenie do sprawozdania finansowego, obejmuje w szczególności:</w:t>
            </w:r>
          </w:p>
        </w:tc>
      </w:tr>
      <w:tr w:rsidR="009C27FF" w14:paraId="502E84A1" w14:textId="77777777" w:rsidTr="00A663DE">
        <w:trPr>
          <w:trHeight w:hRule="exact" w:val="365"/>
        </w:trPr>
        <w:tc>
          <w:tcPr>
            <w:tcW w:w="915" w:type="dxa"/>
            <w:tcBorders>
              <w:top w:val="single" w:sz="6" w:space="0" w:color="2E2014"/>
              <w:left w:val="single" w:sz="6" w:space="0" w:color="2E2014"/>
              <w:bottom w:val="single" w:sz="6" w:space="0" w:color="2E2014"/>
              <w:right w:val="single" w:sz="6" w:space="0" w:color="2E2014"/>
            </w:tcBorders>
          </w:tcPr>
          <w:p w14:paraId="593E1728" w14:textId="77777777" w:rsidR="009C27FF" w:rsidRDefault="009C27FF" w:rsidP="00A663DE">
            <w:pPr>
              <w:widowControl w:val="0"/>
              <w:autoSpaceDE w:val="0"/>
              <w:autoSpaceDN w:val="0"/>
              <w:adjustRightInd w:val="0"/>
              <w:spacing w:before="46"/>
              <w:ind w:left="95" w:right="-20"/>
            </w:pPr>
            <w:r>
              <w:rPr>
                <w:color w:val="2E2014"/>
                <w:sz w:val="20"/>
                <w:szCs w:val="20"/>
              </w:rPr>
              <w:t>1.</w:t>
            </w:r>
          </w:p>
        </w:tc>
        <w:tc>
          <w:tcPr>
            <w:tcW w:w="9175" w:type="dxa"/>
            <w:tcBorders>
              <w:top w:val="single" w:sz="6" w:space="0" w:color="2E2014"/>
              <w:left w:val="single" w:sz="6" w:space="0" w:color="2E2014"/>
              <w:bottom w:val="single" w:sz="6" w:space="0" w:color="2E2014"/>
              <w:right w:val="single" w:sz="6" w:space="0" w:color="2E2014"/>
            </w:tcBorders>
          </w:tcPr>
          <w:p w14:paraId="3E0B3CF6" w14:textId="77777777" w:rsidR="009C27FF" w:rsidRDefault="009C27FF" w:rsidP="00A663DE">
            <w:pPr>
              <w:widowControl w:val="0"/>
              <w:autoSpaceDE w:val="0"/>
              <w:autoSpaceDN w:val="0"/>
              <w:adjustRightInd w:val="0"/>
            </w:pPr>
          </w:p>
        </w:tc>
      </w:tr>
      <w:tr w:rsidR="009C27FF" w:rsidRPr="008D1138" w14:paraId="1CF0277E"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tcPr>
          <w:p w14:paraId="23A2F778"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1.1</w:t>
            </w:r>
          </w:p>
        </w:tc>
        <w:tc>
          <w:tcPr>
            <w:tcW w:w="9175" w:type="dxa"/>
            <w:tcBorders>
              <w:top w:val="single" w:sz="6" w:space="0" w:color="2E2014"/>
              <w:left w:val="single" w:sz="6" w:space="0" w:color="2E2014"/>
              <w:bottom w:val="single" w:sz="6" w:space="0" w:color="2E2014"/>
              <w:right w:val="single" w:sz="6" w:space="0" w:color="2E2014"/>
            </w:tcBorders>
          </w:tcPr>
          <w:p w14:paraId="3DFC8E69"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nazwę jednostki</w:t>
            </w:r>
          </w:p>
        </w:tc>
      </w:tr>
      <w:tr w:rsidR="009C27FF" w:rsidRPr="004C588D" w14:paraId="540C2B5B"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vAlign w:val="center"/>
          </w:tcPr>
          <w:p w14:paraId="4427BBFA" w14:textId="77777777" w:rsidR="009C27FF" w:rsidRPr="004C588D" w:rsidRDefault="009C27FF" w:rsidP="00A663DE">
            <w:pPr>
              <w:widowControl w:val="0"/>
              <w:autoSpaceDE w:val="0"/>
              <w:autoSpaceDN w:val="0"/>
              <w:adjustRightInd w:val="0"/>
            </w:pPr>
          </w:p>
        </w:tc>
        <w:tc>
          <w:tcPr>
            <w:tcW w:w="9175" w:type="dxa"/>
            <w:tcBorders>
              <w:top w:val="single" w:sz="6" w:space="0" w:color="2E2014"/>
              <w:left w:val="single" w:sz="6" w:space="0" w:color="2E2014"/>
              <w:bottom w:val="single" w:sz="6" w:space="0" w:color="2E2014"/>
              <w:right w:val="single" w:sz="6" w:space="0" w:color="2E2014"/>
            </w:tcBorders>
            <w:vAlign w:val="center"/>
          </w:tcPr>
          <w:p w14:paraId="4363504B" w14:textId="77777777" w:rsidR="009C27FF" w:rsidRPr="004C588D" w:rsidRDefault="009C27FF" w:rsidP="00A663DE">
            <w:pPr>
              <w:widowControl w:val="0"/>
              <w:autoSpaceDE w:val="0"/>
              <w:autoSpaceDN w:val="0"/>
              <w:adjustRightInd w:val="0"/>
            </w:pPr>
            <w:r w:rsidRPr="004C588D">
              <w:t>Powiat Goleniowski</w:t>
            </w:r>
          </w:p>
        </w:tc>
      </w:tr>
      <w:tr w:rsidR="009C27FF" w:rsidRPr="008D1138" w14:paraId="74130ABC"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tcPr>
          <w:p w14:paraId="71E8214A"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1.2</w:t>
            </w:r>
          </w:p>
        </w:tc>
        <w:tc>
          <w:tcPr>
            <w:tcW w:w="9175" w:type="dxa"/>
            <w:tcBorders>
              <w:top w:val="single" w:sz="6" w:space="0" w:color="2E2014"/>
              <w:left w:val="single" w:sz="6" w:space="0" w:color="2E2014"/>
              <w:bottom w:val="single" w:sz="6" w:space="0" w:color="2E2014"/>
              <w:right w:val="single" w:sz="6" w:space="0" w:color="2E2014"/>
            </w:tcBorders>
          </w:tcPr>
          <w:p w14:paraId="71520EEA"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siedzibę jednostki</w:t>
            </w:r>
          </w:p>
        </w:tc>
      </w:tr>
      <w:tr w:rsidR="009C27FF" w:rsidRPr="004C588D" w14:paraId="73B36C5D"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vAlign w:val="center"/>
          </w:tcPr>
          <w:p w14:paraId="198FC583" w14:textId="77777777" w:rsidR="009C27FF" w:rsidRPr="004C588D" w:rsidRDefault="009C27FF" w:rsidP="00A663DE">
            <w:pPr>
              <w:widowControl w:val="0"/>
              <w:autoSpaceDE w:val="0"/>
              <w:autoSpaceDN w:val="0"/>
              <w:adjustRightInd w:val="0"/>
            </w:pPr>
          </w:p>
        </w:tc>
        <w:tc>
          <w:tcPr>
            <w:tcW w:w="9175" w:type="dxa"/>
            <w:tcBorders>
              <w:top w:val="single" w:sz="6" w:space="0" w:color="2E2014"/>
              <w:left w:val="single" w:sz="6" w:space="0" w:color="2E2014"/>
              <w:bottom w:val="single" w:sz="6" w:space="0" w:color="2E2014"/>
              <w:right w:val="single" w:sz="6" w:space="0" w:color="2E2014"/>
            </w:tcBorders>
            <w:vAlign w:val="center"/>
          </w:tcPr>
          <w:p w14:paraId="3B98E5C4" w14:textId="77777777" w:rsidR="009C27FF" w:rsidRPr="004C588D" w:rsidRDefault="009C27FF" w:rsidP="00A663DE">
            <w:pPr>
              <w:widowControl w:val="0"/>
              <w:autoSpaceDE w:val="0"/>
              <w:autoSpaceDN w:val="0"/>
              <w:adjustRightInd w:val="0"/>
            </w:pPr>
            <w:r w:rsidRPr="004C588D">
              <w:t>Goleniów ul. Dworcowa 1</w:t>
            </w:r>
          </w:p>
        </w:tc>
      </w:tr>
      <w:tr w:rsidR="009C27FF" w:rsidRPr="008D1138" w14:paraId="14D87BF9"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tcPr>
          <w:p w14:paraId="455115A9"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1.3</w:t>
            </w:r>
          </w:p>
        </w:tc>
        <w:tc>
          <w:tcPr>
            <w:tcW w:w="9175" w:type="dxa"/>
            <w:tcBorders>
              <w:top w:val="single" w:sz="6" w:space="0" w:color="2E2014"/>
              <w:left w:val="single" w:sz="6" w:space="0" w:color="2E2014"/>
              <w:bottom w:val="single" w:sz="6" w:space="0" w:color="2E2014"/>
              <w:right w:val="single" w:sz="6" w:space="0" w:color="2E2014"/>
            </w:tcBorders>
          </w:tcPr>
          <w:p w14:paraId="52B8C132"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adres jednostki</w:t>
            </w:r>
          </w:p>
        </w:tc>
      </w:tr>
      <w:tr w:rsidR="009C27FF" w:rsidRPr="004C588D" w14:paraId="085C6F7B" w14:textId="77777777" w:rsidTr="00A663DE">
        <w:trPr>
          <w:trHeight w:hRule="exact" w:val="346"/>
        </w:trPr>
        <w:tc>
          <w:tcPr>
            <w:tcW w:w="915" w:type="dxa"/>
            <w:tcBorders>
              <w:top w:val="single" w:sz="6" w:space="0" w:color="2E2014"/>
              <w:left w:val="single" w:sz="6" w:space="0" w:color="2E2014"/>
              <w:bottom w:val="single" w:sz="6" w:space="0" w:color="2E2014"/>
              <w:right w:val="single" w:sz="6" w:space="0" w:color="2E2014"/>
            </w:tcBorders>
            <w:vAlign w:val="center"/>
          </w:tcPr>
          <w:p w14:paraId="5018CD02" w14:textId="77777777" w:rsidR="009C27FF" w:rsidRPr="004C588D" w:rsidRDefault="009C27FF" w:rsidP="00A663DE">
            <w:pPr>
              <w:widowControl w:val="0"/>
              <w:autoSpaceDE w:val="0"/>
              <w:autoSpaceDN w:val="0"/>
              <w:adjustRightInd w:val="0"/>
            </w:pPr>
          </w:p>
        </w:tc>
        <w:tc>
          <w:tcPr>
            <w:tcW w:w="9175" w:type="dxa"/>
            <w:tcBorders>
              <w:top w:val="single" w:sz="6" w:space="0" w:color="2E2014"/>
              <w:left w:val="single" w:sz="6" w:space="0" w:color="2E2014"/>
              <w:bottom w:val="single" w:sz="6" w:space="0" w:color="2E2014"/>
              <w:right w:val="single" w:sz="6" w:space="0" w:color="2E2014"/>
            </w:tcBorders>
            <w:vAlign w:val="center"/>
          </w:tcPr>
          <w:p w14:paraId="627D9F7D" w14:textId="77777777" w:rsidR="009C27FF" w:rsidRPr="004C588D" w:rsidRDefault="009C27FF" w:rsidP="00A663DE">
            <w:pPr>
              <w:widowControl w:val="0"/>
              <w:autoSpaceDE w:val="0"/>
              <w:autoSpaceDN w:val="0"/>
              <w:adjustRightInd w:val="0"/>
            </w:pPr>
            <w:r w:rsidRPr="004C588D">
              <w:t>Goleniów ul. Dworcowa 1, 72-100 Goleniów</w:t>
            </w:r>
          </w:p>
        </w:tc>
      </w:tr>
      <w:tr w:rsidR="009C27FF" w:rsidRPr="008D1138" w14:paraId="601613B5"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tcPr>
          <w:p w14:paraId="5D2D78D4"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1.4</w:t>
            </w:r>
          </w:p>
        </w:tc>
        <w:tc>
          <w:tcPr>
            <w:tcW w:w="9175" w:type="dxa"/>
            <w:tcBorders>
              <w:top w:val="single" w:sz="6" w:space="0" w:color="2E2014"/>
              <w:left w:val="single" w:sz="6" w:space="0" w:color="2E2014"/>
              <w:bottom w:val="single" w:sz="6" w:space="0" w:color="2E2014"/>
              <w:right w:val="single" w:sz="6" w:space="0" w:color="2E2014"/>
            </w:tcBorders>
          </w:tcPr>
          <w:p w14:paraId="3481513B"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podstawowy przedmiot działalności jednostki</w:t>
            </w:r>
          </w:p>
        </w:tc>
      </w:tr>
      <w:tr w:rsidR="009C27FF" w:rsidRPr="004C588D" w14:paraId="68EC5660" w14:textId="77777777" w:rsidTr="00A663DE">
        <w:trPr>
          <w:trHeight w:hRule="exact" w:val="577"/>
        </w:trPr>
        <w:tc>
          <w:tcPr>
            <w:tcW w:w="915" w:type="dxa"/>
            <w:tcBorders>
              <w:top w:val="single" w:sz="6" w:space="0" w:color="2E2014"/>
              <w:left w:val="single" w:sz="6" w:space="0" w:color="2E2014"/>
              <w:bottom w:val="single" w:sz="6" w:space="0" w:color="2E2014"/>
              <w:right w:val="single" w:sz="6" w:space="0" w:color="2E2014"/>
            </w:tcBorders>
            <w:vAlign w:val="center"/>
          </w:tcPr>
          <w:p w14:paraId="49FEE756" w14:textId="77777777" w:rsidR="009C27FF" w:rsidRPr="004C588D" w:rsidRDefault="009C27FF" w:rsidP="00A663DE">
            <w:pPr>
              <w:widowControl w:val="0"/>
              <w:autoSpaceDE w:val="0"/>
              <w:autoSpaceDN w:val="0"/>
              <w:adjustRightInd w:val="0"/>
            </w:pPr>
          </w:p>
        </w:tc>
        <w:tc>
          <w:tcPr>
            <w:tcW w:w="9175" w:type="dxa"/>
            <w:tcBorders>
              <w:top w:val="single" w:sz="6" w:space="0" w:color="2E2014"/>
              <w:left w:val="single" w:sz="6" w:space="0" w:color="2E2014"/>
              <w:bottom w:val="single" w:sz="6" w:space="0" w:color="2E2014"/>
              <w:right w:val="single" w:sz="6" w:space="0" w:color="2E2014"/>
            </w:tcBorders>
            <w:vAlign w:val="center"/>
          </w:tcPr>
          <w:p w14:paraId="52FDAD40" w14:textId="77777777" w:rsidR="009C27FF" w:rsidRPr="004C588D" w:rsidRDefault="009C27FF" w:rsidP="00A663DE">
            <w:pPr>
              <w:widowControl w:val="0"/>
              <w:autoSpaceDE w:val="0"/>
              <w:autoSpaceDN w:val="0"/>
              <w:adjustRightInd w:val="0"/>
            </w:pPr>
            <w:r w:rsidRPr="004C588D">
              <w:t>Kierowanie podstawowymi rodzajami działalności publicznej. Określone ustawami zadania publiczne, zadania z zakresu administracji rządowej i inne zadania powierzone w drodze porozumień.</w:t>
            </w:r>
          </w:p>
        </w:tc>
      </w:tr>
      <w:tr w:rsidR="009C27FF" w:rsidRPr="008D1138" w14:paraId="3E85074E"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tcPr>
          <w:p w14:paraId="4DBA90D1"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2.</w:t>
            </w:r>
          </w:p>
        </w:tc>
        <w:tc>
          <w:tcPr>
            <w:tcW w:w="9175" w:type="dxa"/>
            <w:tcBorders>
              <w:top w:val="single" w:sz="6" w:space="0" w:color="2E2014"/>
              <w:left w:val="single" w:sz="6" w:space="0" w:color="2E2014"/>
              <w:bottom w:val="single" w:sz="6" w:space="0" w:color="2E2014"/>
              <w:right w:val="single" w:sz="6" w:space="0" w:color="2E2014"/>
            </w:tcBorders>
          </w:tcPr>
          <w:p w14:paraId="09528A01" w14:textId="77777777" w:rsidR="009C27FF" w:rsidRPr="008D1138" w:rsidRDefault="009C27FF" w:rsidP="00A663DE">
            <w:pPr>
              <w:widowControl w:val="0"/>
              <w:autoSpaceDE w:val="0"/>
              <w:autoSpaceDN w:val="0"/>
              <w:adjustRightInd w:val="0"/>
              <w:spacing w:before="46"/>
              <w:ind w:left="95" w:right="-20"/>
              <w:rPr>
                <w:b/>
              </w:rPr>
            </w:pPr>
            <w:r w:rsidRPr="008D1138">
              <w:rPr>
                <w:b/>
                <w:color w:val="2E2014"/>
                <w:sz w:val="20"/>
                <w:szCs w:val="20"/>
              </w:rPr>
              <w:t>wskazanie okresu objętego sprawozdaniem</w:t>
            </w:r>
          </w:p>
        </w:tc>
      </w:tr>
      <w:tr w:rsidR="009C27FF" w:rsidRPr="004C588D" w14:paraId="12570DD3" w14:textId="77777777" w:rsidTr="00A663DE">
        <w:trPr>
          <w:trHeight w:hRule="exact" w:val="343"/>
        </w:trPr>
        <w:tc>
          <w:tcPr>
            <w:tcW w:w="915" w:type="dxa"/>
            <w:tcBorders>
              <w:top w:val="single" w:sz="6" w:space="0" w:color="2E2014"/>
              <w:left w:val="single" w:sz="6" w:space="0" w:color="2E2014"/>
              <w:bottom w:val="single" w:sz="6" w:space="0" w:color="2E2014"/>
              <w:right w:val="single" w:sz="6" w:space="0" w:color="2E2014"/>
            </w:tcBorders>
            <w:vAlign w:val="center"/>
          </w:tcPr>
          <w:p w14:paraId="107604FE" w14:textId="77777777" w:rsidR="009C27FF" w:rsidRPr="004C588D" w:rsidRDefault="009C27FF" w:rsidP="00A663DE">
            <w:pPr>
              <w:widowControl w:val="0"/>
              <w:autoSpaceDE w:val="0"/>
              <w:autoSpaceDN w:val="0"/>
              <w:adjustRightInd w:val="0"/>
            </w:pPr>
          </w:p>
        </w:tc>
        <w:tc>
          <w:tcPr>
            <w:tcW w:w="9175" w:type="dxa"/>
            <w:tcBorders>
              <w:top w:val="single" w:sz="6" w:space="0" w:color="2E2014"/>
              <w:left w:val="single" w:sz="6" w:space="0" w:color="2E2014"/>
              <w:bottom w:val="single" w:sz="6" w:space="0" w:color="2E2014"/>
              <w:right w:val="single" w:sz="6" w:space="0" w:color="2E2014"/>
            </w:tcBorders>
            <w:vAlign w:val="center"/>
          </w:tcPr>
          <w:p w14:paraId="1AAA4CF5" w14:textId="6FE8D9CC" w:rsidR="009C27FF" w:rsidRPr="004C588D" w:rsidRDefault="000346FB" w:rsidP="00A663DE">
            <w:pPr>
              <w:widowControl w:val="0"/>
              <w:autoSpaceDE w:val="0"/>
              <w:autoSpaceDN w:val="0"/>
              <w:adjustRightInd w:val="0"/>
            </w:pPr>
            <w:r w:rsidRPr="00557A4E">
              <w:t>01.01.202</w:t>
            </w:r>
            <w:r>
              <w:t>5</w:t>
            </w:r>
            <w:r w:rsidRPr="00557A4E">
              <w:t>-31.12.202</w:t>
            </w:r>
            <w:r>
              <w:t>5</w:t>
            </w:r>
          </w:p>
        </w:tc>
      </w:tr>
      <w:tr w:rsidR="009C27FF" w:rsidRPr="00C675C4" w14:paraId="0D8827E1" w14:textId="77777777" w:rsidTr="00A663DE">
        <w:trPr>
          <w:trHeight w:hRule="exact" w:val="340"/>
        </w:trPr>
        <w:tc>
          <w:tcPr>
            <w:tcW w:w="915" w:type="dxa"/>
            <w:tcBorders>
              <w:top w:val="single" w:sz="6" w:space="0" w:color="2E2014"/>
              <w:left w:val="single" w:sz="6" w:space="0" w:color="2E2014"/>
              <w:bottom w:val="single" w:sz="6" w:space="0" w:color="2E2014"/>
              <w:right w:val="single" w:sz="6" w:space="0" w:color="2E2014"/>
            </w:tcBorders>
          </w:tcPr>
          <w:p w14:paraId="30BA21AF" w14:textId="77777777" w:rsidR="009C27FF" w:rsidRPr="00C675C4" w:rsidRDefault="009C27FF" w:rsidP="00A663DE">
            <w:pPr>
              <w:widowControl w:val="0"/>
              <w:autoSpaceDE w:val="0"/>
              <w:autoSpaceDN w:val="0"/>
              <w:adjustRightInd w:val="0"/>
              <w:spacing w:before="46"/>
              <w:ind w:left="95" w:right="-20"/>
              <w:rPr>
                <w:b/>
              </w:rPr>
            </w:pPr>
            <w:r w:rsidRPr="00C675C4">
              <w:rPr>
                <w:b/>
                <w:color w:val="2E2014"/>
                <w:sz w:val="20"/>
                <w:szCs w:val="20"/>
              </w:rPr>
              <w:t>3.</w:t>
            </w:r>
          </w:p>
        </w:tc>
        <w:tc>
          <w:tcPr>
            <w:tcW w:w="9175" w:type="dxa"/>
            <w:tcBorders>
              <w:top w:val="single" w:sz="6" w:space="0" w:color="2E2014"/>
              <w:left w:val="single" w:sz="6" w:space="0" w:color="2E2014"/>
              <w:bottom w:val="single" w:sz="6" w:space="0" w:color="2E2014"/>
              <w:right w:val="single" w:sz="6" w:space="0" w:color="2E2014"/>
            </w:tcBorders>
          </w:tcPr>
          <w:p w14:paraId="6FAAFBBB" w14:textId="77777777" w:rsidR="009C27FF" w:rsidRPr="00C675C4" w:rsidRDefault="009C27FF" w:rsidP="00A663DE">
            <w:pPr>
              <w:widowControl w:val="0"/>
              <w:autoSpaceDE w:val="0"/>
              <w:autoSpaceDN w:val="0"/>
              <w:adjustRightInd w:val="0"/>
              <w:spacing w:before="46" w:line="250" w:lineRule="auto"/>
              <w:ind w:left="95" w:right="40"/>
              <w:rPr>
                <w:b/>
              </w:rPr>
            </w:pPr>
            <w:r w:rsidRPr="00C675C4">
              <w:rPr>
                <w:b/>
                <w:color w:val="2E2014"/>
                <w:sz w:val="20"/>
                <w:szCs w:val="20"/>
              </w:rPr>
              <w:t>wskazanie,</w:t>
            </w:r>
            <w:r w:rsidRPr="00C675C4">
              <w:rPr>
                <w:b/>
                <w:color w:val="2E2014"/>
                <w:spacing w:val="13"/>
                <w:sz w:val="20"/>
                <w:szCs w:val="20"/>
              </w:rPr>
              <w:t xml:space="preserve"> </w:t>
            </w:r>
            <w:r w:rsidRPr="00C675C4">
              <w:rPr>
                <w:b/>
                <w:color w:val="2E2014"/>
                <w:sz w:val="20"/>
                <w:szCs w:val="20"/>
              </w:rPr>
              <w:t>że</w:t>
            </w:r>
            <w:r w:rsidRPr="00C675C4">
              <w:rPr>
                <w:b/>
                <w:color w:val="2E2014"/>
                <w:spacing w:val="13"/>
                <w:sz w:val="20"/>
                <w:szCs w:val="20"/>
              </w:rPr>
              <w:t xml:space="preserve"> </w:t>
            </w:r>
            <w:r w:rsidRPr="00C675C4">
              <w:rPr>
                <w:b/>
                <w:color w:val="2E2014"/>
                <w:sz w:val="20"/>
                <w:szCs w:val="20"/>
              </w:rPr>
              <w:t>sprawozdanie</w:t>
            </w:r>
            <w:r w:rsidRPr="00C675C4">
              <w:rPr>
                <w:b/>
                <w:color w:val="2E2014"/>
                <w:spacing w:val="13"/>
                <w:sz w:val="20"/>
                <w:szCs w:val="20"/>
              </w:rPr>
              <w:t xml:space="preserve"> </w:t>
            </w:r>
            <w:r w:rsidRPr="00C675C4">
              <w:rPr>
                <w:b/>
                <w:color w:val="2E2014"/>
                <w:sz w:val="20"/>
                <w:szCs w:val="20"/>
              </w:rPr>
              <w:t>finansowe</w:t>
            </w:r>
            <w:r w:rsidRPr="00C675C4">
              <w:rPr>
                <w:b/>
                <w:color w:val="2E2014"/>
                <w:spacing w:val="13"/>
                <w:sz w:val="20"/>
                <w:szCs w:val="20"/>
              </w:rPr>
              <w:t xml:space="preserve"> </w:t>
            </w:r>
            <w:r w:rsidRPr="00C675C4">
              <w:rPr>
                <w:b/>
                <w:color w:val="2E2014"/>
                <w:sz w:val="20"/>
                <w:szCs w:val="20"/>
              </w:rPr>
              <w:t>zawiera</w:t>
            </w:r>
            <w:r w:rsidRPr="00C675C4">
              <w:rPr>
                <w:b/>
                <w:color w:val="2E2014"/>
                <w:spacing w:val="13"/>
                <w:sz w:val="20"/>
                <w:szCs w:val="20"/>
              </w:rPr>
              <w:t xml:space="preserve"> </w:t>
            </w:r>
            <w:r w:rsidRPr="00C675C4">
              <w:rPr>
                <w:b/>
                <w:color w:val="2E2014"/>
                <w:sz w:val="20"/>
                <w:szCs w:val="20"/>
              </w:rPr>
              <w:t>dane</w:t>
            </w:r>
            <w:r w:rsidRPr="00C675C4">
              <w:rPr>
                <w:b/>
                <w:color w:val="2E2014"/>
                <w:spacing w:val="13"/>
                <w:sz w:val="20"/>
                <w:szCs w:val="20"/>
              </w:rPr>
              <w:t xml:space="preserve"> </w:t>
            </w:r>
            <w:r w:rsidRPr="00C675C4">
              <w:rPr>
                <w:b/>
                <w:color w:val="2E2014"/>
                <w:sz w:val="20"/>
                <w:szCs w:val="20"/>
              </w:rPr>
              <w:t>łączne</w:t>
            </w:r>
          </w:p>
        </w:tc>
      </w:tr>
      <w:tr w:rsidR="009C27FF" w:rsidRPr="004C588D" w14:paraId="453FA849" w14:textId="77777777" w:rsidTr="009C27FF">
        <w:trPr>
          <w:trHeight w:hRule="exact" w:val="6177"/>
        </w:trPr>
        <w:tc>
          <w:tcPr>
            <w:tcW w:w="915" w:type="dxa"/>
            <w:tcBorders>
              <w:top w:val="single" w:sz="6" w:space="0" w:color="2E2014"/>
              <w:left w:val="single" w:sz="6" w:space="0" w:color="2E2014"/>
              <w:bottom w:val="single" w:sz="6" w:space="0" w:color="2E2014"/>
              <w:right w:val="single" w:sz="6" w:space="0" w:color="2E2014"/>
            </w:tcBorders>
          </w:tcPr>
          <w:p w14:paraId="3B6E886E" w14:textId="77777777" w:rsidR="009C27FF" w:rsidRPr="004C588D" w:rsidRDefault="009C27FF" w:rsidP="00A663DE">
            <w:pPr>
              <w:widowControl w:val="0"/>
              <w:autoSpaceDE w:val="0"/>
              <w:autoSpaceDN w:val="0"/>
              <w:adjustRightInd w:val="0"/>
            </w:pPr>
          </w:p>
        </w:tc>
        <w:tc>
          <w:tcPr>
            <w:tcW w:w="9175" w:type="dxa"/>
            <w:tcBorders>
              <w:top w:val="single" w:sz="6" w:space="0" w:color="2E2014"/>
              <w:left w:val="single" w:sz="6" w:space="0" w:color="2E2014"/>
              <w:bottom w:val="single" w:sz="6" w:space="0" w:color="2E2014"/>
              <w:right w:val="single" w:sz="6" w:space="0" w:color="2E2014"/>
            </w:tcBorders>
          </w:tcPr>
          <w:p w14:paraId="1A74A573" w14:textId="77777777" w:rsidR="009C27FF" w:rsidRPr="004C588D" w:rsidRDefault="009C27FF" w:rsidP="00A663DE">
            <w:pPr>
              <w:widowControl w:val="0"/>
              <w:autoSpaceDE w:val="0"/>
              <w:autoSpaceDN w:val="0"/>
              <w:adjustRightInd w:val="0"/>
              <w:jc w:val="both"/>
            </w:pPr>
            <w:r w:rsidRPr="004C588D">
              <w:t>Sprawozdanie finansowe obejmuje sprawozdania następujących jednostek:</w:t>
            </w:r>
          </w:p>
          <w:p w14:paraId="07FBFD2E" w14:textId="77777777" w:rsidR="009C27FF" w:rsidRPr="004C588D" w:rsidRDefault="009C27FF" w:rsidP="009C27FF">
            <w:pPr>
              <w:widowControl w:val="0"/>
              <w:numPr>
                <w:ilvl w:val="0"/>
                <w:numId w:val="2"/>
              </w:numPr>
              <w:autoSpaceDE w:val="0"/>
              <w:autoSpaceDN w:val="0"/>
              <w:adjustRightInd w:val="0"/>
              <w:spacing w:after="0" w:line="240" w:lineRule="auto"/>
            </w:pPr>
            <w:r w:rsidRPr="004C588D">
              <w:t>Starostwa Powiatowego w Goleniowie, ul. Dworcowa 1, 72-100 Goleniów,</w:t>
            </w:r>
          </w:p>
          <w:p w14:paraId="692C7D5D" w14:textId="547F16E2" w:rsidR="009C27FF" w:rsidRPr="004C588D" w:rsidRDefault="009C27FF" w:rsidP="009C27FF">
            <w:pPr>
              <w:widowControl w:val="0"/>
              <w:numPr>
                <w:ilvl w:val="0"/>
                <w:numId w:val="2"/>
              </w:numPr>
              <w:autoSpaceDE w:val="0"/>
              <w:autoSpaceDN w:val="0"/>
              <w:adjustRightInd w:val="0"/>
              <w:spacing w:after="0" w:line="240" w:lineRule="auto"/>
            </w:pPr>
            <w:bookmarkStart w:id="0" w:name="OLE_LINK1"/>
            <w:r w:rsidRPr="004C588D">
              <w:t>Centrum Obsługi Placówek Opiekuńczo-Wychowawczych w Goleniowie,</w:t>
            </w:r>
            <w:r>
              <w:t xml:space="preserve"> </w:t>
            </w:r>
            <w:r w:rsidRPr="004C588D">
              <w:t xml:space="preserve">ul. Dworcowa 1, </w:t>
            </w:r>
            <w:r w:rsidR="004A3CEC">
              <w:t xml:space="preserve">     </w:t>
            </w:r>
            <w:r w:rsidRPr="004C588D">
              <w:t>72-100 Goleniów,</w:t>
            </w:r>
          </w:p>
          <w:p w14:paraId="6AD246B4" w14:textId="77777777" w:rsidR="009C27FF" w:rsidRPr="004C588D" w:rsidRDefault="009C27FF" w:rsidP="009C27FF">
            <w:pPr>
              <w:widowControl w:val="0"/>
              <w:numPr>
                <w:ilvl w:val="0"/>
                <w:numId w:val="2"/>
              </w:numPr>
              <w:autoSpaceDE w:val="0"/>
              <w:autoSpaceDN w:val="0"/>
              <w:adjustRightInd w:val="0"/>
              <w:spacing w:after="0" w:line="240" w:lineRule="auto"/>
            </w:pPr>
            <w:r w:rsidRPr="004C588D">
              <w:t>Domu Pomocy Społecznej w Nowogardzie, Smużyny 2, 72-200 Nowogard,</w:t>
            </w:r>
          </w:p>
          <w:p w14:paraId="1FEF5324" w14:textId="77777777" w:rsidR="009C27FF" w:rsidRPr="004C588D" w:rsidRDefault="009C27FF" w:rsidP="009C27FF">
            <w:pPr>
              <w:widowControl w:val="0"/>
              <w:numPr>
                <w:ilvl w:val="0"/>
                <w:numId w:val="2"/>
              </w:numPr>
              <w:autoSpaceDE w:val="0"/>
              <w:autoSpaceDN w:val="0"/>
              <w:adjustRightInd w:val="0"/>
              <w:spacing w:after="0" w:line="240" w:lineRule="auto"/>
            </w:pPr>
            <w:r w:rsidRPr="004C588D">
              <w:t>Komendy Powiatowej Państwowej Straży Pożarnej, ul. Andersa 8, 72-100 Goleniów,</w:t>
            </w:r>
          </w:p>
          <w:p w14:paraId="3B554759" w14:textId="77777777" w:rsidR="009C27FF" w:rsidRPr="004C588D" w:rsidRDefault="009C27FF" w:rsidP="009C27FF">
            <w:pPr>
              <w:widowControl w:val="0"/>
              <w:numPr>
                <w:ilvl w:val="0"/>
                <w:numId w:val="2"/>
              </w:numPr>
              <w:autoSpaceDE w:val="0"/>
              <w:autoSpaceDN w:val="0"/>
              <w:adjustRightInd w:val="0"/>
              <w:spacing w:after="0" w:line="240" w:lineRule="auto"/>
            </w:pPr>
            <w:r w:rsidRPr="004C588D">
              <w:t>Poradni Psychologiczno-Pedagogicznej, ul. Maszewska 2, 72-100 Goleniów,</w:t>
            </w:r>
          </w:p>
          <w:p w14:paraId="519EEECF" w14:textId="77777777" w:rsidR="009C27FF" w:rsidRPr="004C588D" w:rsidRDefault="009C27FF" w:rsidP="009C27FF">
            <w:pPr>
              <w:widowControl w:val="0"/>
              <w:numPr>
                <w:ilvl w:val="0"/>
                <w:numId w:val="2"/>
              </w:numPr>
              <w:autoSpaceDE w:val="0"/>
              <w:autoSpaceDN w:val="0"/>
              <w:adjustRightInd w:val="0"/>
              <w:spacing w:after="0" w:line="240" w:lineRule="auto"/>
            </w:pPr>
            <w:r w:rsidRPr="004C588D">
              <w:t>Powiatowego Centrum Pomocy Rodzinie</w:t>
            </w:r>
            <w:r>
              <w:t xml:space="preserve"> w Goleniowie, ul. Pocztowa 43,</w:t>
            </w:r>
            <w:r w:rsidRPr="004C588D">
              <w:t xml:space="preserve"> 72-100 Goleniów,</w:t>
            </w:r>
          </w:p>
          <w:p w14:paraId="593C4DFE" w14:textId="77777777" w:rsidR="009C27FF" w:rsidRPr="004C588D" w:rsidRDefault="009C27FF" w:rsidP="009C27FF">
            <w:pPr>
              <w:widowControl w:val="0"/>
              <w:numPr>
                <w:ilvl w:val="0"/>
                <w:numId w:val="2"/>
              </w:numPr>
              <w:autoSpaceDE w:val="0"/>
              <w:autoSpaceDN w:val="0"/>
              <w:adjustRightInd w:val="0"/>
              <w:spacing w:after="0" w:line="240" w:lineRule="auto"/>
            </w:pPr>
            <w:r w:rsidRPr="004C588D">
              <w:t>Powiatowego Inspektoratu Nadzoru Budowlanego w Goleniowie, ul. Dworcowa 1,                    72-100 Goleniów,</w:t>
            </w:r>
          </w:p>
          <w:p w14:paraId="7988FE75" w14:textId="77777777" w:rsidR="009C27FF" w:rsidRPr="004C588D" w:rsidRDefault="009C27FF" w:rsidP="009C27FF">
            <w:pPr>
              <w:widowControl w:val="0"/>
              <w:numPr>
                <w:ilvl w:val="0"/>
                <w:numId w:val="2"/>
              </w:numPr>
              <w:autoSpaceDE w:val="0"/>
              <w:autoSpaceDN w:val="0"/>
              <w:adjustRightInd w:val="0"/>
              <w:spacing w:after="0" w:line="240" w:lineRule="auto"/>
            </w:pPr>
            <w:r w:rsidRPr="004C588D">
              <w:t>Powiatowego Urzędu Pracy w Goleniowie, ul. Zakładowa 3, 72-100 Goleniów,</w:t>
            </w:r>
          </w:p>
          <w:p w14:paraId="1796D201" w14:textId="40DA3EBC" w:rsidR="009C27FF" w:rsidRPr="004C588D" w:rsidRDefault="009C27FF" w:rsidP="009C27FF">
            <w:pPr>
              <w:widowControl w:val="0"/>
              <w:numPr>
                <w:ilvl w:val="0"/>
                <w:numId w:val="2"/>
              </w:numPr>
              <w:autoSpaceDE w:val="0"/>
              <w:autoSpaceDN w:val="0"/>
              <w:adjustRightInd w:val="0"/>
              <w:spacing w:after="0" w:line="240" w:lineRule="auto"/>
            </w:pPr>
            <w:r w:rsidRPr="004C588D">
              <w:t>Specjalistycznej Poradni Terapeutycznej dla Dzieci, Młodz</w:t>
            </w:r>
            <w:r>
              <w:t>ieży i ich Rodzin,</w:t>
            </w:r>
            <w:r w:rsidRPr="004C588D">
              <w:t xml:space="preserve"> ul. 3 Maja 44, </w:t>
            </w:r>
            <w:r>
              <w:t xml:space="preserve"> </w:t>
            </w:r>
            <w:r w:rsidR="004A3CEC">
              <w:t xml:space="preserve">     </w:t>
            </w:r>
            <w:r w:rsidRPr="004C588D">
              <w:t>72-200 Nowogard,</w:t>
            </w:r>
          </w:p>
          <w:p w14:paraId="7974AE29" w14:textId="77777777" w:rsidR="004A3CEC" w:rsidRDefault="009C27FF" w:rsidP="009C27FF">
            <w:pPr>
              <w:widowControl w:val="0"/>
              <w:numPr>
                <w:ilvl w:val="0"/>
                <w:numId w:val="2"/>
              </w:numPr>
              <w:autoSpaceDE w:val="0"/>
              <w:autoSpaceDN w:val="0"/>
              <w:adjustRightInd w:val="0"/>
              <w:spacing w:after="0" w:line="240" w:lineRule="auto"/>
            </w:pPr>
            <w:r w:rsidRPr="004C588D">
              <w:t>Specjalnego Ośrodka Szkolno-Wychowawczego</w:t>
            </w:r>
            <w:r>
              <w:t xml:space="preserve">, ul. Ks. J. Poniatowskiego 17, </w:t>
            </w:r>
          </w:p>
          <w:p w14:paraId="100341D0" w14:textId="71E1AB47" w:rsidR="009C27FF" w:rsidRPr="004C588D" w:rsidRDefault="009C27FF" w:rsidP="004A3CEC">
            <w:pPr>
              <w:widowControl w:val="0"/>
              <w:autoSpaceDE w:val="0"/>
              <w:autoSpaceDN w:val="0"/>
              <w:adjustRightInd w:val="0"/>
              <w:spacing w:after="0" w:line="240" w:lineRule="auto"/>
              <w:ind w:left="720"/>
            </w:pPr>
            <w:r w:rsidRPr="004C588D">
              <w:t>72-200 Nowogard,</w:t>
            </w:r>
          </w:p>
          <w:p w14:paraId="68008D0B" w14:textId="77777777" w:rsidR="009C27FF" w:rsidRDefault="009C27FF" w:rsidP="009C27FF">
            <w:pPr>
              <w:widowControl w:val="0"/>
              <w:numPr>
                <w:ilvl w:val="0"/>
                <w:numId w:val="2"/>
              </w:numPr>
              <w:autoSpaceDE w:val="0"/>
              <w:autoSpaceDN w:val="0"/>
              <w:adjustRightInd w:val="0"/>
              <w:spacing w:after="0" w:line="240" w:lineRule="auto"/>
            </w:pPr>
            <w:r w:rsidRPr="004C588D">
              <w:t>Szkoły Muzycznej I Stopnia, ul. Niepodległości 1, 72-100 Goleniów,</w:t>
            </w:r>
          </w:p>
          <w:p w14:paraId="5DEC81A7" w14:textId="77777777" w:rsidR="004A3CEC" w:rsidRDefault="009C27FF" w:rsidP="009C27FF">
            <w:pPr>
              <w:widowControl w:val="0"/>
              <w:numPr>
                <w:ilvl w:val="0"/>
                <w:numId w:val="2"/>
              </w:numPr>
              <w:autoSpaceDE w:val="0"/>
              <w:autoSpaceDN w:val="0"/>
              <w:adjustRightInd w:val="0"/>
              <w:spacing w:after="0" w:line="240" w:lineRule="auto"/>
            </w:pPr>
            <w:r w:rsidRPr="0035168A">
              <w:t>I Liceum Ogólnokształcące</w:t>
            </w:r>
            <w:r>
              <w:t>go</w:t>
            </w:r>
            <w:r w:rsidRPr="0035168A">
              <w:t xml:space="preserve"> im</w:t>
            </w:r>
            <w:r>
              <w:t>.</w:t>
            </w:r>
            <w:r w:rsidRPr="0035168A">
              <w:t xml:space="preserve"> ppor. Emilii Gierczak , ul. Wojska Polskiego 6, </w:t>
            </w:r>
          </w:p>
          <w:p w14:paraId="782FDFF2" w14:textId="0FA5925C" w:rsidR="009C27FF" w:rsidRPr="004C588D" w:rsidRDefault="009C27FF" w:rsidP="004A3CEC">
            <w:pPr>
              <w:widowControl w:val="0"/>
              <w:autoSpaceDE w:val="0"/>
              <w:autoSpaceDN w:val="0"/>
              <w:adjustRightInd w:val="0"/>
              <w:spacing w:after="0" w:line="240" w:lineRule="auto"/>
              <w:ind w:left="720"/>
            </w:pPr>
            <w:r w:rsidRPr="0035168A">
              <w:t>72-200 Nowogard,</w:t>
            </w:r>
          </w:p>
          <w:p w14:paraId="5FAF37E8" w14:textId="77777777" w:rsidR="009C27FF" w:rsidRPr="004C588D" w:rsidRDefault="009C27FF" w:rsidP="009C27FF">
            <w:pPr>
              <w:widowControl w:val="0"/>
              <w:numPr>
                <w:ilvl w:val="0"/>
                <w:numId w:val="2"/>
              </w:numPr>
              <w:autoSpaceDE w:val="0"/>
              <w:autoSpaceDN w:val="0"/>
              <w:adjustRightInd w:val="0"/>
              <w:spacing w:after="0" w:line="240" w:lineRule="auto"/>
            </w:pPr>
            <w:r w:rsidRPr="004C588D">
              <w:t>Zespołu Szkół nr 1 w Goleniowie, ul. Maszewska 6, 72-100 Goleniów,</w:t>
            </w:r>
          </w:p>
          <w:p w14:paraId="600095D2" w14:textId="77777777" w:rsidR="009C27FF" w:rsidRPr="004C588D" w:rsidRDefault="009C27FF" w:rsidP="009C27FF">
            <w:pPr>
              <w:widowControl w:val="0"/>
              <w:numPr>
                <w:ilvl w:val="0"/>
                <w:numId w:val="2"/>
              </w:numPr>
              <w:autoSpaceDE w:val="0"/>
              <w:autoSpaceDN w:val="0"/>
              <w:adjustRightInd w:val="0"/>
              <w:spacing w:after="0" w:line="240" w:lineRule="auto"/>
            </w:pPr>
            <w:r w:rsidRPr="004C588D">
              <w:t xml:space="preserve">Zespołu Szkół </w:t>
            </w:r>
            <w:r>
              <w:t>nr 1</w:t>
            </w:r>
            <w:r w:rsidRPr="004C588D">
              <w:t xml:space="preserve"> w Nowogardzie, ul. Ks. J. Poniatowskiego 21, 72-200 Nowogard,</w:t>
            </w:r>
          </w:p>
          <w:p w14:paraId="118091A1" w14:textId="77777777" w:rsidR="009C27FF" w:rsidRPr="004C588D" w:rsidRDefault="009C27FF" w:rsidP="009C27FF">
            <w:pPr>
              <w:widowControl w:val="0"/>
              <w:numPr>
                <w:ilvl w:val="0"/>
                <w:numId w:val="2"/>
              </w:numPr>
              <w:autoSpaceDE w:val="0"/>
              <w:autoSpaceDN w:val="0"/>
              <w:adjustRightInd w:val="0"/>
              <w:spacing w:after="0" w:line="240" w:lineRule="auto"/>
            </w:pPr>
            <w:r w:rsidRPr="004C588D">
              <w:t>Zesp</w:t>
            </w:r>
            <w:r>
              <w:t>o</w:t>
            </w:r>
            <w:r w:rsidRPr="004C588D">
              <w:t>ł</w:t>
            </w:r>
            <w:r>
              <w:t>u</w:t>
            </w:r>
            <w:r w:rsidRPr="004C588D">
              <w:t xml:space="preserve"> Szkół Specjalnych w Goleniowie, ul. Niepodległości 1 B, 72-100 Goleniów.</w:t>
            </w:r>
          </w:p>
          <w:bookmarkEnd w:id="0"/>
          <w:p w14:paraId="0C5F7607" w14:textId="77777777" w:rsidR="009C27FF" w:rsidRPr="004C588D" w:rsidRDefault="009C27FF" w:rsidP="00A663DE">
            <w:pPr>
              <w:widowControl w:val="0"/>
              <w:autoSpaceDE w:val="0"/>
              <w:autoSpaceDN w:val="0"/>
              <w:adjustRightInd w:val="0"/>
              <w:jc w:val="both"/>
            </w:pPr>
          </w:p>
        </w:tc>
      </w:tr>
    </w:tbl>
    <w:p w14:paraId="3627C5C6" w14:textId="77777777" w:rsidR="009C27FF" w:rsidRDefault="009C27FF" w:rsidP="009C27FF"/>
    <w:tbl>
      <w:tblPr>
        <w:tblW w:w="0" w:type="auto"/>
        <w:tblInd w:w="-134" w:type="dxa"/>
        <w:tblLayout w:type="fixed"/>
        <w:tblCellMar>
          <w:left w:w="0" w:type="dxa"/>
          <w:right w:w="0" w:type="dxa"/>
        </w:tblCellMar>
        <w:tblLook w:val="0000" w:firstRow="0" w:lastRow="0" w:firstColumn="0" w:lastColumn="0" w:noHBand="0" w:noVBand="0"/>
      </w:tblPr>
      <w:tblGrid>
        <w:gridCol w:w="915"/>
        <w:gridCol w:w="9175"/>
      </w:tblGrid>
      <w:tr w:rsidR="005C3CB1" w:rsidRPr="00C675C4" w14:paraId="090B9556" w14:textId="77777777" w:rsidTr="00A663DE">
        <w:trPr>
          <w:trHeight w:hRule="exact" w:val="583"/>
        </w:trPr>
        <w:tc>
          <w:tcPr>
            <w:tcW w:w="915" w:type="dxa"/>
            <w:tcBorders>
              <w:top w:val="single" w:sz="6" w:space="0" w:color="2E2014"/>
              <w:left w:val="single" w:sz="6" w:space="0" w:color="2E2014"/>
              <w:bottom w:val="single" w:sz="6" w:space="0" w:color="2E2014"/>
              <w:right w:val="single" w:sz="6" w:space="0" w:color="2E2014"/>
            </w:tcBorders>
          </w:tcPr>
          <w:p w14:paraId="2EDAFAD2" w14:textId="3F88B398" w:rsidR="005C3CB1" w:rsidRPr="00C675C4" w:rsidRDefault="005C3CB1" w:rsidP="005C3CB1">
            <w:pPr>
              <w:widowControl w:val="0"/>
              <w:autoSpaceDE w:val="0"/>
              <w:autoSpaceDN w:val="0"/>
              <w:adjustRightInd w:val="0"/>
              <w:spacing w:before="46"/>
              <w:ind w:left="95" w:right="-20"/>
              <w:rPr>
                <w:b/>
              </w:rPr>
            </w:pPr>
            <w:r w:rsidRPr="00557A4E">
              <w:rPr>
                <w:b/>
                <w:sz w:val="20"/>
                <w:szCs w:val="20"/>
              </w:rPr>
              <w:t>4.</w:t>
            </w:r>
          </w:p>
        </w:tc>
        <w:tc>
          <w:tcPr>
            <w:tcW w:w="9175" w:type="dxa"/>
            <w:tcBorders>
              <w:top w:val="single" w:sz="6" w:space="0" w:color="2E2014"/>
              <w:left w:val="single" w:sz="6" w:space="0" w:color="2E2014"/>
              <w:bottom w:val="single" w:sz="6" w:space="0" w:color="2E2014"/>
              <w:right w:val="single" w:sz="6" w:space="0" w:color="2E2014"/>
            </w:tcBorders>
          </w:tcPr>
          <w:p w14:paraId="21D5257B" w14:textId="1A00B48A" w:rsidR="005C3CB1" w:rsidRPr="00C675C4" w:rsidRDefault="005C3CB1" w:rsidP="005C3CB1">
            <w:pPr>
              <w:widowControl w:val="0"/>
              <w:autoSpaceDE w:val="0"/>
              <w:autoSpaceDN w:val="0"/>
              <w:adjustRightInd w:val="0"/>
              <w:spacing w:before="46" w:line="250" w:lineRule="auto"/>
              <w:ind w:left="95" w:right="40"/>
              <w:rPr>
                <w:b/>
              </w:rPr>
            </w:pPr>
            <w:r w:rsidRPr="00557A4E">
              <w:rPr>
                <w:b/>
                <w:sz w:val="20"/>
                <w:szCs w:val="20"/>
              </w:rPr>
              <w:t>omówienie</w:t>
            </w:r>
            <w:r w:rsidRPr="00557A4E">
              <w:rPr>
                <w:b/>
                <w:spacing w:val="47"/>
                <w:sz w:val="20"/>
                <w:szCs w:val="20"/>
              </w:rPr>
              <w:t xml:space="preserve"> </w:t>
            </w:r>
            <w:r w:rsidRPr="00557A4E">
              <w:rPr>
                <w:b/>
                <w:sz w:val="20"/>
                <w:szCs w:val="20"/>
              </w:rPr>
              <w:t>przyjętych</w:t>
            </w:r>
            <w:r w:rsidRPr="00557A4E">
              <w:rPr>
                <w:b/>
                <w:spacing w:val="47"/>
                <w:sz w:val="20"/>
                <w:szCs w:val="20"/>
              </w:rPr>
              <w:t xml:space="preserve"> </w:t>
            </w:r>
            <w:r w:rsidRPr="00557A4E">
              <w:rPr>
                <w:b/>
                <w:sz w:val="20"/>
                <w:szCs w:val="20"/>
              </w:rPr>
              <w:t>zasad</w:t>
            </w:r>
            <w:r w:rsidRPr="00557A4E">
              <w:rPr>
                <w:b/>
                <w:spacing w:val="47"/>
                <w:sz w:val="20"/>
                <w:szCs w:val="20"/>
              </w:rPr>
              <w:t xml:space="preserve"> </w:t>
            </w:r>
            <w:r w:rsidRPr="00557A4E">
              <w:rPr>
                <w:b/>
                <w:sz w:val="20"/>
                <w:szCs w:val="20"/>
              </w:rPr>
              <w:t>(polityki)</w:t>
            </w:r>
            <w:r w:rsidRPr="00557A4E">
              <w:rPr>
                <w:b/>
                <w:spacing w:val="47"/>
                <w:sz w:val="20"/>
                <w:szCs w:val="20"/>
              </w:rPr>
              <w:t xml:space="preserve"> </w:t>
            </w:r>
            <w:r w:rsidRPr="00557A4E">
              <w:rPr>
                <w:b/>
                <w:sz w:val="20"/>
                <w:szCs w:val="20"/>
              </w:rPr>
              <w:t>rachunkowości,</w:t>
            </w:r>
            <w:r w:rsidRPr="00557A4E">
              <w:rPr>
                <w:b/>
                <w:spacing w:val="47"/>
                <w:sz w:val="20"/>
                <w:szCs w:val="20"/>
              </w:rPr>
              <w:t xml:space="preserve"> </w:t>
            </w:r>
            <w:r w:rsidRPr="00557A4E">
              <w:rPr>
                <w:b/>
                <w:sz w:val="20"/>
                <w:szCs w:val="20"/>
              </w:rPr>
              <w:t>w</w:t>
            </w:r>
            <w:r w:rsidRPr="00557A4E">
              <w:rPr>
                <w:b/>
                <w:spacing w:val="47"/>
                <w:sz w:val="20"/>
                <w:szCs w:val="20"/>
              </w:rPr>
              <w:t xml:space="preserve"> </w:t>
            </w:r>
            <w:r w:rsidRPr="00557A4E">
              <w:rPr>
                <w:b/>
                <w:sz w:val="20"/>
                <w:szCs w:val="20"/>
              </w:rPr>
              <w:t>tym</w:t>
            </w:r>
            <w:r w:rsidRPr="00557A4E">
              <w:rPr>
                <w:b/>
                <w:spacing w:val="47"/>
                <w:sz w:val="20"/>
                <w:szCs w:val="20"/>
              </w:rPr>
              <w:t xml:space="preserve"> </w:t>
            </w:r>
            <w:r w:rsidRPr="00557A4E">
              <w:rPr>
                <w:b/>
                <w:sz w:val="20"/>
                <w:szCs w:val="20"/>
              </w:rPr>
              <w:t>metod</w:t>
            </w:r>
            <w:r w:rsidRPr="00557A4E">
              <w:rPr>
                <w:b/>
                <w:spacing w:val="47"/>
                <w:sz w:val="20"/>
                <w:szCs w:val="20"/>
              </w:rPr>
              <w:t xml:space="preserve"> </w:t>
            </w:r>
            <w:r w:rsidRPr="00557A4E">
              <w:rPr>
                <w:b/>
                <w:sz w:val="20"/>
                <w:szCs w:val="20"/>
              </w:rPr>
              <w:t>wyceny</w:t>
            </w:r>
            <w:r w:rsidRPr="00557A4E">
              <w:rPr>
                <w:b/>
                <w:spacing w:val="47"/>
                <w:sz w:val="20"/>
                <w:szCs w:val="20"/>
              </w:rPr>
              <w:t xml:space="preserve"> </w:t>
            </w:r>
            <w:r w:rsidRPr="00557A4E">
              <w:rPr>
                <w:b/>
                <w:sz w:val="20"/>
                <w:szCs w:val="20"/>
              </w:rPr>
              <w:t>aktywów</w:t>
            </w:r>
            <w:r w:rsidRPr="00557A4E">
              <w:rPr>
                <w:b/>
                <w:spacing w:val="47"/>
                <w:sz w:val="20"/>
                <w:szCs w:val="20"/>
              </w:rPr>
              <w:t xml:space="preserve"> </w:t>
            </w:r>
            <w:r w:rsidRPr="00557A4E">
              <w:rPr>
                <w:b/>
                <w:sz w:val="20"/>
                <w:szCs w:val="20"/>
              </w:rPr>
              <w:t>i</w:t>
            </w:r>
            <w:r w:rsidRPr="00557A4E">
              <w:rPr>
                <w:b/>
                <w:spacing w:val="47"/>
                <w:sz w:val="20"/>
                <w:szCs w:val="20"/>
              </w:rPr>
              <w:t xml:space="preserve"> </w:t>
            </w:r>
            <w:r w:rsidRPr="00557A4E">
              <w:rPr>
                <w:b/>
                <w:sz w:val="20"/>
                <w:szCs w:val="20"/>
              </w:rPr>
              <w:t>pasywów</w:t>
            </w:r>
            <w:r w:rsidRPr="00557A4E">
              <w:rPr>
                <w:b/>
                <w:spacing w:val="47"/>
                <w:sz w:val="20"/>
                <w:szCs w:val="20"/>
              </w:rPr>
              <w:t xml:space="preserve"> </w:t>
            </w:r>
            <w:r w:rsidRPr="00557A4E">
              <w:rPr>
                <w:b/>
                <w:sz w:val="20"/>
                <w:szCs w:val="20"/>
              </w:rPr>
              <w:t>(także amortyzacji)</w:t>
            </w:r>
          </w:p>
        </w:tc>
      </w:tr>
      <w:tr w:rsidR="005C3CB1" w:rsidRPr="00C675C4" w14:paraId="3CD557DF" w14:textId="77777777" w:rsidTr="009C27FF">
        <w:trPr>
          <w:trHeight w:hRule="exact" w:val="918"/>
        </w:trPr>
        <w:tc>
          <w:tcPr>
            <w:tcW w:w="915" w:type="dxa"/>
            <w:tcBorders>
              <w:top w:val="single" w:sz="6" w:space="0" w:color="2E2014"/>
              <w:left w:val="single" w:sz="6" w:space="0" w:color="2E2014"/>
              <w:bottom w:val="single" w:sz="6" w:space="0" w:color="2E2014"/>
              <w:right w:val="single" w:sz="6" w:space="0" w:color="2E2014"/>
            </w:tcBorders>
          </w:tcPr>
          <w:p w14:paraId="1C6CB9D2" w14:textId="77777777" w:rsidR="005C3CB1" w:rsidRPr="00C675C4" w:rsidRDefault="005C3CB1" w:rsidP="005C3CB1">
            <w:pPr>
              <w:widowControl w:val="0"/>
              <w:autoSpaceDE w:val="0"/>
              <w:autoSpaceDN w:val="0"/>
              <w:adjustRightInd w:val="0"/>
              <w:spacing w:before="46"/>
              <w:ind w:left="95" w:right="-20"/>
              <w:rPr>
                <w:b/>
                <w:color w:val="2E2014"/>
                <w:sz w:val="20"/>
                <w:szCs w:val="20"/>
              </w:rPr>
            </w:pPr>
          </w:p>
        </w:tc>
        <w:tc>
          <w:tcPr>
            <w:tcW w:w="9175" w:type="dxa"/>
            <w:tcBorders>
              <w:top w:val="single" w:sz="6" w:space="0" w:color="2E2014"/>
              <w:left w:val="single" w:sz="6" w:space="0" w:color="2E2014"/>
              <w:bottom w:val="single" w:sz="6" w:space="0" w:color="2E2014"/>
              <w:right w:val="single" w:sz="6" w:space="0" w:color="2E2014"/>
            </w:tcBorders>
          </w:tcPr>
          <w:p w14:paraId="281AE2FB" w14:textId="77777777" w:rsidR="005C3CB1" w:rsidRPr="00557A4E" w:rsidRDefault="005C3CB1" w:rsidP="005C3CB1">
            <w:pPr>
              <w:ind w:right="167"/>
              <w:jc w:val="both"/>
            </w:pPr>
            <w:r w:rsidRPr="00557A4E">
              <w:t>Aktywa i pasywa jednostki wycenia się według zasad określonych w ustawie o rachunkowości oraz w przepisach szczególnych wydanych na podstawie ustawy o finansach publicznych.</w:t>
            </w:r>
          </w:p>
          <w:p w14:paraId="24CF3948" w14:textId="77777777" w:rsidR="005C3CB1" w:rsidRPr="00C675C4" w:rsidRDefault="005C3CB1" w:rsidP="005C3CB1">
            <w:pPr>
              <w:widowControl w:val="0"/>
              <w:autoSpaceDE w:val="0"/>
              <w:autoSpaceDN w:val="0"/>
              <w:adjustRightInd w:val="0"/>
              <w:spacing w:before="46" w:line="250" w:lineRule="auto"/>
              <w:ind w:left="95" w:right="40"/>
              <w:rPr>
                <w:b/>
                <w:color w:val="2E2014"/>
                <w:sz w:val="20"/>
                <w:szCs w:val="20"/>
              </w:rPr>
            </w:pPr>
          </w:p>
        </w:tc>
      </w:tr>
    </w:tbl>
    <w:p w14:paraId="5F98E23F" w14:textId="77777777" w:rsidR="009C27FF" w:rsidRDefault="009C27FF" w:rsidP="009C27FF"/>
    <w:tbl>
      <w:tblPr>
        <w:tblW w:w="0" w:type="auto"/>
        <w:tblInd w:w="276" w:type="dxa"/>
        <w:tblLayout w:type="fixed"/>
        <w:tblCellMar>
          <w:left w:w="0" w:type="dxa"/>
          <w:right w:w="0" w:type="dxa"/>
        </w:tblCellMar>
        <w:tblLook w:val="0000" w:firstRow="0" w:lastRow="0" w:firstColumn="0" w:lastColumn="0" w:noHBand="0" w:noVBand="0"/>
      </w:tblPr>
      <w:tblGrid>
        <w:gridCol w:w="505"/>
        <w:gridCol w:w="9854"/>
      </w:tblGrid>
      <w:tr w:rsidR="005C3CB1" w:rsidRPr="00856A1F" w14:paraId="25AE8D4A" w14:textId="77777777" w:rsidTr="009C27FF">
        <w:trPr>
          <w:trHeight w:hRule="exact" w:val="13647"/>
        </w:trPr>
        <w:tc>
          <w:tcPr>
            <w:tcW w:w="505" w:type="dxa"/>
            <w:tcBorders>
              <w:top w:val="single" w:sz="6" w:space="0" w:color="2E2014"/>
              <w:left w:val="single" w:sz="6" w:space="0" w:color="2E2014"/>
              <w:bottom w:val="single" w:sz="4" w:space="0" w:color="auto"/>
              <w:right w:val="single" w:sz="6" w:space="0" w:color="2E2014"/>
            </w:tcBorders>
          </w:tcPr>
          <w:p w14:paraId="072C7BBC" w14:textId="77777777" w:rsidR="005C3CB1" w:rsidRPr="00856A1F" w:rsidRDefault="005C3CB1" w:rsidP="005C3CB1">
            <w:pPr>
              <w:widowControl w:val="0"/>
              <w:autoSpaceDE w:val="0"/>
              <w:autoSpaceDN w:val="0"/>
              <w:adjustRightInd w:val="0"/>
              <w:spacing w:before="46"/>
              <w:ind w:left="95" w:right="159"/>
              <w:rPr>
                <w:b/>
                <w:color w:val="2E2014"/>
              </w:rPr>
            </w:pPr>
          </w:p>
        </w:tc>
        <w:tc>
          <w:tcPr>
            <w:tcW w:w="9854" w:type="dxa"/>
            <w:tcBorders>
              <w:top w:val="single" w:sz="6" w:space="0" w:color="2E2014"/>
              <w:left w:val="single" w:sz="6" w:space="0" w:color="2E2014"/>
              <w:bottom w:val="single" w:sz="4" w:space="0" w:color="auto"/>
              <w:right w:val="single" w:sz="6" w:space="0" w:color="2E2014"/>
            </w:tcBorders>
          </w:tcPr>
          <w:p w14:paraId="721E4578" w14:textId="77777777" w:rsidR="005C3CB1" w:rsidRPr="00557A4E" w:rsidRDefault="005C3CB1" w:rsidP="005C3CB1">
            <w:pPr>
              <w:spacing w:after="0" w:line="240" w:lineRule="auto"/>
              <w:ind w:right="159"/>
              <w:jc w:val="both"/>
            </w:pPr>
            <w:r w:rsidRPr="00557A4E">
              <w:t xml:space="preserve">1. Środki trwałe w dniu przyjęcia do użytkowania wycenia się: </w:t>
            </w:r>
          </w:p>
          <w:p w14:paraId="0E5BF44C" w14:textId="77777777" w:rsidR="005C3CB1" w:rsidRPr="00557A4E" w:rsidRDefault="005C3CB1" w:rsidP="005C3CB1">
            <w:pPr>
              <w:spacing w:after="0" w:line="240" w:lineRule="auto"/>
              <w:ind w:left="568" w:right="159" w:hanging="284"/>
              <w:jc w:val="both"/>
            </w:pPr>
            <w:r w:rsidRPr="00557A4E">
              <w:t xml:space="preserve">a) w przypadku zakupu – według ceny nabycia;  </w:t>
            </w:r>
          </w:p>
          <w:p w14:paraId="78B7CA11" w14:textId="77777777" w:rsidR="005C3CB1" w:rsidRPr="00557A4E" w:rsidRDefault="005C3CB1" w:rsidP="005C3CB1">
            <w:pPr>
              <w:spacing w:after="0" w:line="240" w:lineRule="auto"/>
              <w:ind w:left="568" w:right="159" w:hanging="284"/>
              <w:jc w:val="both"/>
            </w:pPr>
            <w:r w:rsidRPr="00557A4E">
              <w:t>b) w przypadku wytworzenia we własnym zakresie – według kosztu wytworzenia, który obejmuje ogół kosztów poniesionych przez jednostkę od rozpoczęcia budowy, montażu, przystosowania, ulepszenia do dnia bilansowego lub przyjęcia do użytkowania;</w:t>
            </w:r>
          </w:p>
          <w:p w14:paraId="3DCFF2CD" w14:textId="77777777" w:rsidR="005C3CB1" w:rsidRPr="00557A4E" w:rsidRDefault="005C3CB1" w:rsidP="005C3CB1">
            <w:pPr>
              <w:spacing w:after="0" w:line="240" w:lineRule="auto"/>
              <w:ind w:left="567" w:right="159" w:hanging="283"/>
              <w:jc w:val="both"/>
            </w:pPr>
            <w:r w:rsidRPr="00557A4E">
              <w:t xml:space="preserve">c) w przypadku ujawnienia w trakcie inwentaryzacji - według posiadanych dokumentów z uwzględnieniem zużycia, a przy ich braku według wartości rynkowej; ujawnione nadwyżki środków trwałych wprowadza się do ksiąg tego roku obrotowego, na który przypadał termin inwentaryzacji; </w:t>
            </w:r>
          </w:p>
          <w:p w14:paraId="6DA2696D" w14:textId="77777777" w:rsidR="005C3CB1" w:rsidRPr="00557A4E" w:rsidRDefault="005C3CB1" w:rsidP="005C3CB1">
            <w:pPr>
              <w:spacing w:after="0" w:line="240" w:lineRule="auto"/>
              <w:ind w:left="568" w:right="159" w:hanging="284"/>
              <w:jc w:val="both"/>
            </w:pPr>
            <w:r w:rsidRPr="00557A4E">
              <w:t xml:space="preserve">d) w przypadku nieodpłatnego otrzymania, spadku lub darowizny  - według wartości rynkowej z dnia otrzymania lub w niższej wartości określonej w decyzji o ich przekazaniu; </w:t>
            </w:r>
          </w:p>
          <w:p w14:paraId="0AB37B54" w14:textId="77777777" w:rsidR="005C3CB1" w:rsidRPr="00557A4E" w:rsidRDefault="005C3CB1" w:rsidP="005C3CB1">
            <w:pPr>
              <w:spacing w:after="0" w:line="240" w:lineRule="auto"/>
              <w:ind w:left="568" w:right="159" w:hanging="284"/>
              <w:jc w:val="both"/>
            </w:pPr>
            <w:r w:rsidRPr="00557A4E">
              <w:t xml:space="preserve">e) w przypadku otrzymania nieodpłatnie bez określenia jego wartości podlega wycenie przez biegłego rzeczoznawcę lub przez powołaną do wyceny komisję;  </w:t>
            </w:r>
          </w:p>
          <w:p w14:paraId="228EFB64" w14:textId="77777777" w:rsidR="005C3CB1" w:rsidRPr="00557A4E" w:rsidRDefault="005C3CB1" w:rsidP="005C3CB1">
            <w:pPr>
              <w:spacing w:after="0" w:line="240" w:lineRule="auto"/>
              <w:ind w:left="568" w:right="159" w:hanging="284"/>
              <w:jc w:val="both"/>
            </w:pPr>
            <w:r w:rsidRPr="00557A4E">
              <w:t xml:space="preserve">f) w przypadku otrzymania w sposób nieodpłatny od Skarbu Państwa lub jednostki samorządu terytorialnego – w wysokości określonej w decyzji o ich przekazaniu; </w:t>
            </w:r>
          </w:p>
          <w:p w14:paraId="624EF5CE" w14:textId="77777777" w:rsidR="005C3CB1" w:rsidRPr="00557A4E" w:rsidRDefault="005C3CB1" w:rsidP="005C3CB1">
            <w:pPr>
              <w:spacing w:after="0" w:line="240" w:lineRule="auto"/>
              <w:ind w:left="568" w:right="159" w:hanging="284"/>
              <w:jc w:val="both"/>
            </w:pPr>
            <w:r w:rsidRPr="00557A4E">
              <w:t xml:space="preserve">g) wartość mienia przejętego po zlikwidowanym przedsiębiorstwie lub innej jednostce organizacyjnej – według wartości netto wynikającej z bilansu zlikwidowanego przedsiębiorstwa lub jednostki organizacyjnej. </w:t>
            </w:r>
          </w:p>
          <w:p w14:paraId="0A38CECF" w14:textId="77777777" w:rsidR="005C3CB1" w:rsidRPr="00557A4E" w:rsidRDefault="005C3CB1" w:rsidP="005C3CB1">
            <w:pPr>
              <w:spacing w:after="0" w:line="240" w:lineRule="auto"/>
              <w:ind w:left="284" w:right="159" w:hanging="284"/>
              <w:jc w:val="both"/>
            </w:pPr>
            <w:r w:rsidRPr="00557A4E">
              <w:t xml:space="preserve">2. Wartości niematerialne i prawne wprowadza się do ewidencji w cenie nabycia, otrzymane nieodpłatnie na podstawie dokumentu przekazania według wartości określonej w tym dokumencie, a otrzymane na podstawie darowizny w wartości rynkowej na dzień nabycia. Wartość rynkowa określana jest na podstawie przeciętnych cen stosowanych w obrocie rzeczami tego samego rodzaju i gatunku, z uwzględnieniem ich stanu i stopnia zużycia.  </w:t>
            </w:r>
          </w:p>
          <w:p w14:paraId="40628F0D" w14:textId="77777777" w:rsidR="005C3CB1" w:rsidRPr="00557A4E" w:rsidRDefault="005C3CB1" w:rsidP="005C3CB1">
            <w:pPr>
              <w:spacing w:after="0" w:line="240" w:lineRule="auto"/>
              <w:ind w:left="284" w:right="159" w:hanging="284"/>
              <w:jc w:val="both"/>
            </w:pPr>
            <w:r w:rsidRPr="00557A4E">
              <w:t>3. Środki trwałe w budowie (inwestycje)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14:paraId="2016B3E0" w14:textId="77777777" w:rsidR="005C3CB1" w:rsidRPr="00557A4E" w:rsidRDefault="005C3CB1" w:rsidP="005C3CB1">
            <w:pPr>
              <w:spacing w:after="0" w:line="240" w:lineRule="auto"/>
              <w:ind w:left="567" w:right="159" w:hanging="283"/>
              <w:jc w:val="both"/>
            </w:pPr>
            <w:r w:rsidRPr="00557A4E">
              <w:t>–</w:t>
            </w:r>
            <w:r w:rsidRPr="00557A4E">
              <w:tab/>
              <w:t>niepodlegający odliczeniu podatek od towarów i usług oraz podatek akcyzowy,</w:t>
            </w:r>
          </w:p>
          <w:p w14:paraId="21FF5D29" w14:textId="77777777" w:rsidR="005C3CB1" w:rsidRPr="00557A4E" w:rsidRDefault="005C3CB1" w:rsidP="005C3CB1">
            <w:pPr>
              <w:spacing w:after="0" w:line="240" w:lineRule="auto"/>
              <w:ind w:left="567" w:right="159" w:hanging="283"/>
              <w:jc w:val="both"/>
            </w:pPr>
            <w:r w:rsidRPr="00557A4E">
              <w:t>–</w:t>
            </w:r>
            <w:r w:rsidRPr="00557A4E">
              <w:tab/>
              <w:t>koszt obsługi zobowiązań zaciągniętych w celu ich finansowania i związane z nimi różnice kursowe, pomniejszony o przychody z tego tytułu,</w:t>
            </w:r>
          </w:p>
          <w:p w14:paraId="5CA5BDFE" w14:textId="77777777" w:rsidR="005C3CB1" w:rsidRPr="00557A4E" w:rsidRDefault="005C3CB1" w:rsidP="005C3CB1">
            <w:pPr>
              <w:spacing w:after="0" w:line="240" w:lineRule="auto"/>
              <w:ind w:left="567" w:right="159" w:hanging="283"/>
              <w:jc w:val="both"/>
            </w:pPr>
            <w:r w:rsidRPr="00557A4E">
              <w:t>–</w:t>
            </w:r>
            <w:r w:rsidRPr="00557A4E">
              <w:tab/>
              <w:t>opłaty notarialne, sądowe itp.,</w:t>
            </w:r>
          </w:p>
          <w:p w14:paraId="5D7699C8" w14:textId="77777777" w:rsidR="005C3CB1" w:rsidRPr="00557A4E" w:rsidRDefault="005C3CB1" w:rsidP="005C3CB1">
            <w:pPr>
              <w:spacing w:after="0" w:line="240" w:lineRule="auto"/>
              <w:ind w:left="567" w:right="159" w:hanging="283"/>
              <w:jc w:val="both"/>
            </w:pPr>
            <w:r w:rsidRPr="00557A4E">
              <w:t>–</w:t>
            </w:r>
            <w:r w:rsidRPr="00557A4E">
              <w:tab/>
              <w:t>odszkodowania dla osób fizycznych i prawnych wynikłe do zakończenia budowy.</w:t>
            </w:r>
          </w:p>
          <w:p w14:paraId="29F665B3" w14:textId="77777777" w:rsidR="005C3CB1" w:rsidRPr="00557A4E" w:rsidRDefault="005C3CB1" w:rsidP="005C3CB1">
            <w:pPr>
              <w:spacing w:after="0" w:line="240" w:lineRule="auto"/>
              <w:ind w:left="284" w:right="159"/>
              <w:jc w:val="both"/>
            </w:pPr>
            <w:r w:rsidRPr="00557A4E">
              <w:t xml:space="preserve">Środki trwałe w budowie wycenia się w wysokości ogółu kosztów pozostających w bezpośrednim związku z ich nabyciem lub wytworzeniem, pomniejszonych o odpisy z tytułu trwałej utraty wartości. </w:t>
            </w:r>
          </w:p>
          <w:p w14:paraId="6CA847E9" w14:textId="77777777" w:rsidR="005C3CB1" w:rsidRPr="00557A4E" w:rsidRDefault="005C3CB1" w:rsidP="005C3CB1">
            <w:pPr>
              <w:spacing w:after="0" w:line="240" w:lineRule="auto"/>
              <w:ind w:left="284" w:right="159"/>
              <w:jc w:val="both"/>
            </w:pPr>
            <w:r w:rsidRPr="00557A4E">
              <w:t>Do kosztów wytworzenia podstawowych środków trwałych nie zalicza się kosztów ogólnego zarządu oraz kosztów poniesionych przed udzieleniem zamówień związanych z realizowaną inwestycją, tj. kosztów przetargów, ogłoszeń i innych.</w:t>
            </w:r>
          </w:p>
          <w:p w14:paraId="0EDBA537" w14:textId="77777777" w:rsidR="005C3CB1" w:rsidRPr="00557A4E" w:rsidRDefault="005C3CB1" w:rsidP="005C3CB1">
            <w:pPr>
              <w:spacing w:after="0" w:line="240" w:lineRule="auto"/>
              <w:ind w:left="567" w:right="159" w:hanging="283"/>
              <w:jc w:val="both"/>
            </w:pPr>
            <w:r w:rsidRPr="00557A4E">
              <w:t>Do inwestycji zalicza się w szczególności następujące koszty:</w:t>
            </w:r>
          </w:p>
          <w:p w14:paraId="1B5DF44B" w14:textId="77777777" w:rsidR="005C3CB1" w:rsidRPr="00557A4E" w:rsidRDefault="005C3CB1" w:rsidP="005C3CB1">
            <w:pPr>
              <w:spacing w:after="0" w:line="240" w:lineRule="auto"/>
              <w:ind w:left="567" w:right="159" w:hanging="283"/>
              <w:jc w:val="both"/>
            </w:pPr>
            <w:r w:rsidRPr="00557A4E">
              <w:t>–</w:t>
            </w:r>
            <w:r w:rsidRPr="00557A4E">
              <w:tab/>
              <w:t>dokumentacji projektowej,</w:t>
            </w:r>
          </w:p>
          <w:p w14:paraId="7E719565" w14:textId="77777777" w:rsidR="005C3CB1" w:rsidRPr="00557A4E" w:rsidRDefault="005C3CB1" w:rsidP="005C3CB1">
            <w:pPr>
              <w:spacing w:after="0" w:line="240" w:lineRule="auto"/>
              <w:ind w:left="567" w:right="159" w:hanging="283"/>
              <w:jc w:val="both"/>
            </w:pPr>
            <w:r w:rsidRPr="00557A4E">
              <w:t>–</w:t>
            </w:r>
            <w:r w:rsidRPr="00557A4E">
              <w:tab/>
              <w:t>nabycia gruntów i innych składników majątku, związanych z budową,</w:t>
            </w:r>
          </w:p>
          <w:p w14:paraId="667D2DB7" w14:textId="77777777" w:rsidR="005C3CB1" w:rsidRPr="00557A4E" w:rsidRDefault="005C3CB1" w:rsidP="005C3CB1">
            <w:pPr>
              <w:spacing w:after="0" w:line="240" w:lineRule="auto"/>
              <w:ind w:left="567" w:right="159" w:hanging="283"/>
              <w:jc w:val="both"/>
            </w:pPr>
            <w:r w:rsidRPr="00557A4E">
              <w:t>–</w:t>
            </w:r>
            <w:r w:rsidRPr="00557A4E">
              <w:tab/>
              <w:t>badań geodezyjnych i innych dotyczących określenia właściwości geologicznych terenu,</w:t>
            </w:r>
          </w:p>
          <w:p w14:paraId="6B4FA037" w14:textId="77777777" w:rsidR="005C3CB1" w:rsidRPr="00557A4E" w:rsidRDefault="005C3CB1" w:rsidP="005C3CB1">
            <w:pPr>
              <w:spacing w:after="0" w:line="240" w:lineRule="auto"/>
              <w:ind w:left="567" w:right="159" w:hanging="283"/>
              <w:jc w:val="both"/>
            </w:pPr>
            <w:r w:rsidRPr="00557A4E">
              <w:t>–</w:t>
            </w:r>
            <w:r w:rsidRPr="00557A4E">
              <w:tab/>
              <w:t>przygotowania terenu pod budowę, pomniejszone o uzyski ze sprzedaży zlikwidowanych na nim obiektów,</w:t>
            </w:r>
          </w:p>
          <w:p w14:paraId="68C25CE8" w14:textId="77777777" w:rsidR="005C3CB1" w:rsidRPr="00557A4E" w:rsidRDefault="005C3CB1" w:rsidP="005C3CB1">
            <w:pPr>
              <w:spacing w:after="0" w:line="240" w:lineRule="auto"/>
              <w:ind w:left="567" w:right="159" w:hanging="283"/>
              <w:jc w:val="both"/>
            </w:pPr>
            <w:r w:rsidRPr="00557A4E">
              <w:t>–</w:t>
            </w:r>
            <w:r w:rsidRPr="00557A4E">
              <w:tab/>
              <w:t>opłat z tytułu użytkowania gruntów i terenów w okresie budowy,</w:t>
            </w:r>
          </w:p>
          <w:p w14:paraId="03732519" w14:textId="77777777" w:rsidR="005C3CB1" w:rsidRPr="00557A4E" w:rsidRDefault="005C3CB1" w:rsidP="005C3CB1">
            <w:pPr>
              <w:spacing w:after="0" w:line="240" w:lineRule="auto"/>
              <w:ind w:left="567" w:right="159" w:hanging="283"/>
              <w:jc w:val="both"/>
            </w:pPr>
            <w:r w:rsidRPr="00557A4E">
              <w:t>–</w:t>
            </w:r>
            <w:r w:rsidRPr="00557A4E">
              <w:tab/>
              <w:t>założenia stref ochronnych i zieleni,</w:t>
            </w:r>
          </w:p>
          <w:p w14:paraId="7362EA60" w14:textId="77777777" w:rsidR="005C3CB1" w:rsidRPr="00557A4E" w:rsidRDefault="005C3CB1" w:rsidP="005C3CB1">
            <w:pPr>
              <w:spacing w:after="0" w:line="240" w:lineRule="auto"/>
              <w:ind w:left="567" w:right="159" w:hanging="283"/>
              <w:jc w:val="both"/>
            </w:pPr>
            <w:r w:rsidRPr="00557A4E">
              <w:t>–</w:t>
            </w:r>
            <w:r w:rsidRPr="00557A4E">
              <w:tab/>
              <w:t xml:space="preserve">nadzoru autorskiego i inwestorskiego, </w:t>
            </w:r>
          </w:p>
          <w:p w14:paraId="34C64ADA" w14:textId="77777777" w:rsidR="005C3CB1" w:rsidRPr="00557A4E" w:rsidRDefault="005C3CB1" w:rsidP="005C3CB1">
            <w:pPr>
              <w:spacing w:after="0" w:line="240" w:lineRule="auto"/>
              <w:ind w:left="567" w:right="159" w:hanging="283"/>
              <w:jc w:val="both"/>
            </w:pPr>
            <w:r w:rsidRPr="00557A4E">
              <w:t>–</w:t>
            </w:r>
            <w:r w:rsidRPr="00557A4E">
              <w:tab/>
              <w:t>ubezpieczeń majątkowych obiektów w trakcie budowy,</w:t>
            </w:r>
          </w:p>
          <w:p w14:paraId="36326F47" w14:textId="77777777" w:rsidR="005C3CB1" w:rsidRPr="00557A4E" w:rsidRDefault="005C3CB1" w:rsidP="005C3CB1">
            <w:pPr>
              <w:spacing w:after="0" w:line="240" w:lineRule="auto"/>
              <w:ind w:left="567" w:right="159" w:hanging="283"/>
              <w:jc w:val="both"/>
            </w:pPr>
            <w:r w:rsidRPr="00557A4E">
              <w:t>–</w:t>
            </w:r>
            <w:r w:rsidRPr="00557A4E">
              <w:tab/>
              <w:t>sprzątania obiektów poprzedzającego oddanie do użytkowania,</w:t>
            </w:r>
          </w:p>
          <w:p w14:paraId="47E3C7B7" w14:textId="77777777" w:rsidR="005C3CB1" w:rsidRPr="00557A4E" w:rsidRDefault="005C3CB1" w:rsidP="005C3CB1">
            <w:pPr>
              <w:spacing w:after="0" w:line="240" w:lineRule="auto"/>
              <w:ind w:left="567" w:right="159" w:hanging="283"/>
              <w:jc w:val="both"/>
            </w:pPr>
            <w:r w:rsidRPr="00557A4E">
              <w:t>–</w:t>
            </w:r>
            <w:r w:rsidRPr="00557A4E">
              <w:tab/>
              <w:t>inne koszty bezpośrednio związane z inwestycją.</w:t>
            </w:r>
          </w:p>
          <w:p w14:paraId="087197EB" w14:textId="77777777" w:rsidR="005C3CB1" w:rsidRPr="00557A4E" w:rsidRDefault="005C3CB1" w:rsidP="005C3CB1">
            <w:pPr>
              <w:spacing w:after="0" w:line="240" w:lineRule="auto"/>
              <w:ind w:left="284" w:right="159" w:hanging="284"/>
              <w:jc w:val="both"/>
            </w:pPr>
            <w:r w:rsidRPr="00557A4E">
              <w:t xml:space="preserve">4. Środki trwałe umarza się i amortyzuje według stawek określonych w ustawie o podatku dochodowym od osób prawnych. </w:t>
            </w:r>
          </w:p>
          <w:p w14:paraId="0F255159" w14:textId="77777777" w:rsidR="005C3CB1" w:rsidRPr="009C27FF" w:rsidRDefault="005C3CB1" w:rsidP="005C3CB1">
            <w:pPr>
              <w:spacing w:after="0" w:line="240" w:lineRule="auto"/>
              <w:ind w:left="397" w:right="159" w:hanging="397"/>
              <w:jc w:val="both"/>
              <w:rPr>
                <w:rFonts w:ascii="Times New Roman" w:hAnsi="Times New Roman" w:cs="Times New Roman"/>
                <w:sz w:val="21"/>
                <w:szCs w:val="21"/>
              </w:rPr>
            </w:pPr>
          </w:p>
        </w:tc>
      </w:tr>
      <w:tr w:rsidR="009C27FF" w:rsidRPr="00C675C4" w14:paraId="2EC871DA" w14:textId="77777777" w:rsidTr="009C27FF">
        <w:trPr>
          <w:trHeight w:hRule="exact" w:val="15275"/>
        </w:trPr>
        <w:tc>
          <w:tcPr>
            <w:tcW w:w="505" w:type="dxa"/>
            <w:tcBorders>
              <w:top w:val="single" w:sz="4" w:space="0" w:color="auto"/>
              <w:left w:val="single" w:sz="6" w:space="0" w:color="2E2014"/>
              <w:bottom w:val="single" w:sz="6" w:space="0" w:color="2E2014"/>
              <w:right w:val="single" w:sz="6" w:space="0" w:color="2E2014"/>
            </w:tcBorders>
          </w:tcPr>
          <w:p w14:paraId="346F0E13" w14:textId="77777777" w:rsidR="009C27FF" w:rsidRPr="00C675C4" w:rsidRDefault="009C27FF" w:rsidP="00A663DE">
            <w:pPr>
              <w:widowControl w:val="0"/>
              <w:autoSpaceDE w:val="0"/>
              <w:autoSpaceDN w:val="0"/>
              <w:adjustRightInd w:val="0"/>
              <w:spacing w:before="47"/>
              <w:ind w:left="95" w:right="159"/>
              <w:rPr>
                <w:b/>
                <w:color w:val="2E2014"/>
                <w:sz w:val="20"/>
                <w:szCs w:val="20"/>
              </w:rPr>
            </w:pPr>
          </w:p>
        </w:tc>
        <w:tc>
          <w:tcPr>
            <w:tcW w:w="9854" w:type="dxa"/>
            <w:tcBorders>
              <w:top w:val="single" w:sz="4" w:space="0" w:color="auto"/>
              <w:left w:val="single" w:sz="6" w:space="0" w:color="2E2014"/>
              <w:bottom w:val="single" w:sz="6" w:space="0" w:color="2E2014"/>
              <w:right w:val="single" w:sz="6" w:space="0" w:color="2E2014"/>
            </w:tcBorders>
          </w:tcPr>
          <w:p w14:paraId="7C46B452" w14:textId="77777777" w:rsidR="005C3CB1" w:rsidRPr="00557A4E" w:rsidRDefault="005C3CB1" w:rsidP="005C3CB1">
            <w:pPr>
              <w:spacing w:before="120"/>
              <w:ind w:left="284" w:right="159" w:hanging="284"/>
              <w:jc w:val="both"/>
            </w:pPr>
            <w:r w:rsidRPr="00557A4E">
              <w:t xml:space="preserve">5. Jednorazowo, przez spisanie w koszty w miesiącu przyjęcia do używania, umarza się: </w:t>
            </w:r>
          </w:p>
          <w:p w14:paraId="3F809890" w14:textId="77777777" w:rsidR="005C3CB1" w:rsidRPr="00557A4E" w:rsidRDefault="005C3CB1" w:rsidP="005C3CB1">
            <w:pPr>
              <w:ind w:left="568" w:right="159" w:hanging="284"/>
              <w:jc w:val="both"/>
            </w:pPr>
            <w:r w:rsidRPr="00557A4E">
              <w:t xml:space="preserve">a) książki i inne zbiory biblioteczne; </w:t>
            </w:r>
          </w:p>
          <w:p w14:paraId="4369A002" w14:textId="77777777" w:rsidR="005C3CB1" w:rsidRPr="00557A4E" w:rsidRDefault="005C3CB1" w:rsidP="005C3CB1">
            <w:pPr>
              <w:ind w:left="568" w:right="159" w:hanging="284"/>
              <w:jc w:val="both"/>
            </w:pPr>
            <w:r w:rsidRPr="00557A4E">
              <w:t xml:space="preserve">b) środki dydaktyczne służące procesowi dydaktyczno-wychowawczemu realizowanemu w szkołach i placówkach oświatowych; </w:t>
            </w:r>
          </w:p>
          <w:p w14:paraId="462C4272" w14:textId="77777777" w:rsidR="005C3CB1" w:rsidRPr="00557A4E" w:rsidRDefault="005C3CB1" w:rsidP="005C3CB1">
            <w:pPr>
              <w:ind w:left="568" w:right="159" w:hanging="284"/>
              <w:jc w:val="both"/>
            </w:pPr>
            <w:r w:rsidRPr="00557A4E">
              <w:t xml:space="preserve">c) odzież i umundurowanie; </w:t>
            </w:r>
          </w:p>
          <w:p w14:paraId="2AFDE176" w14:textId="77777777" w:rsidR="005C3CB1" w:rsidRPr="00557A4E" w:rsidRDefault="005C3CB1" w:rsidP="005C3CB1">
            <w:pPr>
              <w:ind w:left="568" w:right="159" w:hanging="284"/>
              <w:jc w:val="both"/>
            </w:pPr>
            <w:r w:rsidRPr="00557A4E">
              <w:t xml:space="preserve">d) pozostałe środki trwałe (wyposażenie) oraz wartości niematerialne i prawne, o wartości nieprzekraczającej wielkości ustalonej w ustawie o podatku dochodowym dla osób prawnych, które finansowane są z wydatków bieżących (z wyjątkiem pierwszego wyposażenia nowego obiektu), dla których odpisy amortyzacyjne są uznawane za koszt uzyskania przychodu w 100% ich wartości w momencie oddania do używania. </w:t>
            </w:r>
          </w:p>
          <w:p w14:paraId="68BF41BC" w14:textId="77777777" w:rsidR="005C3CB1" w:rsidRPr="00557A4E" w:rsidRDefault="005C3CB1" w:rsidP="005C3CB1">
            <w:pPr>
              <w:spacing w:before="120"/>
              <w:ind w:left="284" w:right="159" w:hanging="284"/>
              <w:jc w:val="both"/>
            </w:pPr>
            <w:r w:rsidRPr="00557A4E">
              <w:t>6. Programy komputerowe, których nabyciu towarzyszy przeniesienie autorskich praw majątkowych lub udzielenie licencji na korzystanie z tych programów (o okresie dłuższym niż rok) amortyzuje się według stawki 30 % w stosunku rocznym.</w:t>
            </w:r>
          </w:p>
          <w:p w14:paraId="0C49A949" w14:textId="77777777" w:rsidR="005C3CB1" w:rsidRPr="00557A4E" w:rsidRDefault="005C3CB1" w:rsidP="000346FB">
            <w:pPr>
              <w:spacing w:before="120"/>
              <w:ind w:left="227" w:right="159" w:hanging="227"/>
              <w:jc w:val="both"/>
            </w:pPr>
            <w:r w:rsidRPr="00557A4E">
              <w:t>7. Inne, niż wymienione w ust. 6, wartości niematerialne i prawne o wartości początkowej wyższej    od kwoty określonej w art. 16f ustawy z dnia 15 lutego 1992 r. o podatku dochodowym od osób prawnych umarza się i amortyzuje w wysokości 20 % w stosunku rocznym.</w:t>
            </w:r>
          </w:p>
          <w:p w14:paraId="00EFFCC9" w14:textId="77777777" w:rsidR="005C3CB1" w:rsidRPr="00557A4E" w:rsidRDefault="005C3CB1" w:rsidP="005C3CB1">
            <w:pPr>
              <w:spacing w:before="120"/>
              <w:ind w:left="284" w:right="159" w:hanging="284"/>
              <w:jc w:val="both"/>
            </w:pPr>
            <w:r w:rsidRPr="00557A4E">
              <w:t>8. W przypadku nieodpłatnego otrzymania wartości niematerialnych i prawnych jednostka może przyjąć stawki amortyzacyjne określone przez przekazującego.</w:t>
            </w:r>
          </w:p>
          <w:p w14:paraId="11C16564" w14:textId="77777777" w:rsidR="005C3CB1" w:rsidRPr="00557A4E" w:rsidRDefault="005C3CB1" w:rsidP="005C3CB1">
            <w:pPr>
              <w:spacing w:before="120"/>
              <w:ind w:left="284" w:right="159" w:hanging="284"/>
              <w:jc w:val="both"/>
            </w:pPr>
            <w:r w:rsidRPr="00557A4E">
              <w:t xml:space="preserve">9. Prawo wieczystego użytkowania gruntów amortyzuje się według stawki 5% w stosunku rocznym.  </w:t>
            </w:r>
          </w:p>
          <w:p w14:paraId="435B73E9" w14:textId="77777777" w:rsidR="005C3CB1" w:rsidRPr="00557A4E" w:rsidRDefault="005C3CB1" w:rsidP="005C3CB1">
            <w:pPr>
              <w:spacing w:before="120"/>
              <w:ind w:left="284" w:right="159" w:hanging="284"/>
              <w:jc w:val="both"/>
            </w:pPr>
            <w:r w:rsidRPr="00557A4E">
              <w:t>10. Pozostałe środki trwałe ujmuje się w ewidencji ilościowo-wartościowej i umarza się je w 100% w miesiącu przyjęcia do używania, a umorzenie to ujmowane jest na koncie 072 „Umorzenie pozostałych środków trwałych, wartości niematerialnych i prawnych oraz zbiorów bibliotecznych”.</w:t>
            </w:r>
          </w:p>
          <w:p w14:paraId="267A9B08" w14:textId="77777777" w:rsidR="005C3CB1" w:rsidRPr="00557A4E" w:rsidRDefault="005C3CB1" w:rsidP="005C3CB1">
            <w:pPr>
              <w:ind w:left="284" w:right="159"/>
              <w:jc w:val="both"/>
            </w:pPr>
            <w:r w:rsidRPr="00557A4E">
              <w:t xml:space="preserve">Składniki majątku trwałego, których wartość początkowa nie przekracza kwoty 1 000 zł ujmuje się tylko w pozaksięgowej ewidencji ilościowej, spisując w koszty pod datą zakupu, z tym że bez względu na wartość do pozostałych środków trwałych objętych ewidencją ilościowo-wartościową zalicza się: </w:t>
            </w:r>
          </w:p>
          <w:p w14:paraId="489A5AEC" w14:textId="77777777" w:rsidR="005C3CB1" w:rsidRPr="00557A4E" w:rsidRDefault="005C3CB1" w:rsidP="005C3CB1">
            <w:pPr>
              <w:numPr>
                <w:ilvl w:val="0"/>
                <w:numId w:val="4"/>
              </w:numPr>
              <w:spacing w:after="0"/>
              <w:ind w:left="568" w:right="159" w:hanging="284"/>
              <w:jc w:val="both"/>
            </w:pPr>
            <w:r w:rsidRPr="00557A4E">
              <w:t>meble biurowe, piwniczne (np. regały), z wyjątkiem wieszaków ubraniowych,</w:t>
            </w:r>
          </w:p>
          <w:p w14:paraId="649EE17B" w14:textId="77777777" w:rsidR="005C3CB1" w:rsidRPr="00557A4E" w:rsidRDefault="005C3CB1" w:rsidP="005C3CB1">
            <w:pPr>
              <w:numPr>
                <w:ilvl w:val="0"/>
                <w:numId w:val="4"/>
              </w:numPr>
              <w:spacing w:after="0"/>
              <w:ind w:left="568" w:right="159" w:hanging="284"/>
              <w:jc w:val="both"/>
            </w:pPr>
            <w:r w:rsidRPr="00557A4E">
              <w:t>sprzęt komputerowy i urządzenia peryferyjne (zestawy komputerowe, laptopy, tablety, jednostki centralne, drukarki, skanery, switche, modemy, routery itp.) z wyłączeniem akcesoriów uznanych za element wymienny (np. monitor, klawiatura, mysz, dysk zewnętrzny, dysk twardy, napęd optyczny, karta graficzna, karta sieciowa, układy pamięci, nagrywarki,    ups-y, zasilacze, systemy chłodzenia, procesory, czytniki kart, pamięci USB, moduły bluetooth, listwy przeciwprzepięciowe itp.),</w:t>
            </w:r>
          </w:p>
          <w:p w14:paraId="3E3D0C0B" w14:textId="77777777" w:rsidR="005C3CB1" w:rsidRPr="00557A4E" w:rsidRDefault="005C3CB1" w:rsidP="005C3CB1">
            <w:pPr>
              <w:numPr>
                <w:ilvl w:val="0"/>
                <w:numId w:val="4"/>
              </w:numPr>
              <w:spacing w:after="0"/>
              <w:ind w:left="568" w:right="159" w:hanging="284"/>
              <w:jc w:val="both"/>
            </w:pPr>
            <w:r w:rsidRPr="00557A4E">
              <w:t>sprzęt audiowizualny (m.in. ekrany, projektory, rzutniki, mikrofony),</w:t>
            </w:r>
          </w:p>
          <w:p w14:paraId="4703CC1A" w14:textId="77777777" w:rsidR="005C3CB1" w:rsidRPr="00557A4E" w:rsidRDefault="005C3CB1" w:rsidP="005C3CB1">
            <w:pPr>
              <w:numPr>
                <w:ilvl w:val="0"/>
                <w:numId w:val="4"/>
              </w:numPr>
              <w:spacing w:after="0"/>
              <w:ind w:left="568" w:right="159" w:hanging="284"/>
              <w:jc w:val="both"/>
            </w:pPr>
            <w:r w:rsidRPr="00557A4E">
              <w:t>komórkowe aparaty telefoniczne,</w:t>
            </w:r>
          </w:p>
          <w:p w14:paraId="77B9CD92" w14:textId="77777777" w:rsidR="005C3CB1" w:rsidRPr="00557A4E" w:rsidRDefault="005C3CB1" w:rsidP="005C3CB1">
            <w:pPr>
              <w:numPr>
                <w:ilvl w:val="0"/>
                <w:numId w:val="4"/>
              </w:numPr>
              <w:spacing w:after="0"/>
              <w:ind w:left="568" w:right="159" w:hanging="284"/>
              <w:jc w:val="both"/>
            </w:pPr>
            <w:r w:rsidRPr="00557A4E">
              <w:t xml:space="preserve">aparaty fotograficzne, kamery, </w:t>
            </w:r>
          </w:p>
          <w:p w14:paraId="2E1048DC" w14:textId="77777777" w:rsidR="005C3CB1" w:rsidRPr="00557A4E" w:rsidRDefault="005C3CB1" w:rsidP="005C3CB1">
            <w:pPr>
              <w:numPr>
                <w:ilvl w:val="0"/>
                <w:numId w:val="4"/>
              </w:numPr>
              <w:spacing w:after="0"/>
              <w:ind w:left="568" w:right="159" w:hanging="284"/>
              <w:jc w:val="both"/>
            </w:pPr>
            <w:r w:rsidRPr="00557A4E">
              <w:t>sprzęt AGD z wyłączeniem czajników bezprzewodowych,</w:t>
            </w:r>
          </w:p>
          <w:p w14:paraId="41C7EC46" w14:textId="77777777" w:rsidR="005C3CB1" w:rsidRPr="00557A4E" w:rsidRDefault="005C3CB1" w:rsidP="005C3CB1">
            <w:pPr>
              <w:numPr>
                <w:ilvl w:val="0"/>
                <w:numId w:val="4"/>
              </w:numPr>
              <w:spacing w:after="0"/>
              <w:ind w:left="568" w:right="159" w:hanging="284"/>
              <w:jc w:val="both"/>
              <w:rPr>
                <w:b/>
              </w:rPr>
            </w:pPr>
            <w:r w:rsidRPr="00557A4E">
              <w:t>sprzęt elektroniczny (m.in. telewizory, odtwarzacze DVD, magnetowidy, radioodbiorniki),</w:t>
            </w:r>
          </w:p>
          <w:p w14:paraId="2DC016CB" w14:textId="77777777" w:rsidR="005C3CB1" w:rsidRPr="00557A4E" w:rsidRDefault="005C3CB1" w:rsidP="005C3CB1">
            <w:pPr>
              <w:numPr>
                <w:ilvl w:val="0"/>
                <w:numId w:val="4"/>
              </w:numPr>
              <w:ind w:left="567" w:right="159" w:hanging="283"/>
              <w:jc w:val="both"/>
            </w:pPr>
            <w:r w:rsidRPr="00557A4E">
              <w:t>maszyny i urządzenia specjalistyczne (m.in. maszyny i urządzenia do utrzymania właściwego stanu technicznego dróg i budynków i terenu wokół nich).</w:t>
            </w:r>
          </w:p>
          <w:p w14:paraId="3D3729A9" w14:textId="77777777" w:rsidR="005C3CB1" w:rsidRPr="00557A4E" w:rsidRDefault="005C3CB1" w:rsidP="005C3CB1">
            <w:pPr>
              <w:ind w:left="397" w:right="159" w:hanging="397"/>
              <w:jc w:val="both"/>
            </w:pPr>
            <w:r w:rsidRPr="00557A4E">
              <w:t xml:space="preserve">11. Odpisów umorzeniowych dokonuje się począwszy od miesiąca następującego po miesiącu przyjęcia środka trwałego lub wartości niematerialnej i prawnej do używania.  </w:t>
            </w:r>
          </w:p>
          <w:p w14:paraId="08460FEA" w14:textId="77777777" w:rsidR="005C3CB1" w:rsidRPr="00557A4E" w:rsidRDefault="005C3CB1" w:rsidP="005C3CB1">
            <w:pPr>
              <w:spacing w:before="120"/>
              <w:ind w:left="397" w:right="159" w:hanging="397"/>
              <w:jc w:val="both"/>
            </w:pPr>
            <w:r w:rsidRPr="00557A4E">
              <w:t xml:space="preserve">12. Przyjmuje się amortyzację liniową dla wszystkich środków trwałych oraz wartości niematerialnych i prawnych.  </w:t>
            </w:r>
          </w:p>
          <w:p w14:paraId="02DD3D7B" w14:textId="77777777" w:rsidR="005C3CB1" w:rsidRPr="00557A4E" w:rsidRDefault="005C3CB1" w:rsidP="005C3CB1">
            <w:pPr>
              <w:spacing w:before="120"/>
              <w:ind w:left="397" w:right="159" w:hanging="397"/>
              <w:jc w:val="both"/>
            </w:pPr>
            <w:r w:rsidRPr="00557A4E">
              <w:t xml:space="preserve">13. Umorzenie i amortyzację środków trwałych oraz wartości niematerialnych i prawnych odpisuje się jednorazowo za okres całego roku obrotowego.  </w:t>
            </w:r>
          </w:p>
          <w:p w14:paraId="43C9C647" w14:textId="77777777" w:rsidR="009C27FF" w:rsidRPr="004C588D" w:rsidRDefault="009C27FF" w:rsidP="005C3CB1">
            <w:pPr>
              <w:spacing w:after="0" w:line="240" w:lineRule="auto"/>
              <w:ind w:left="568" w:right="159"/>
              <w:jc w:val="both"/>
              <w:rPr>
                <w:b/>
                <w:color w:val="2E2014"/>
              </w:rPr>
            </w:pPr>
          </w:p>
        </w:tc>
      </w:tr>
    </w:tbl>
    <w:p w14:paraId="5AC48CCA" w14:textId="77777777" w:rsidR="009C27FF" w:rsidRDefault="009C27FF" w:rsidP="009C27FF">
      <w:pPr>
        <w:ind w:right="159"/>
      </w:pPr>
    </w:p>
    <w:tbl>
      <w:tblPr>
        <w:tblW w:w="0" w:type="auto"/>
        <w:tblInd w:w="276" w:type="dxa"/>
        <w:tblLayout w:type="fixed"/>
        <w:tblCellMar>
          <w:left w:w="0" w:type="dxa"/>
          <w:right w:w="0" w:type="dxa"/>
        </w:tblCellMar>
        <w:tblLook w:val="0000" w:firstRow="0" w:lastRow="0" w:firstColumn="0" w:lastColumn="0" w:noHBand="0" w:noVBand="0"/>
      </w:tblPr>
      <w:tblGrid>
        <w:gridCol w:w="505"/>
        <w:gridCol w:w="9175"/>
      </w:tblGrid>
      <w:tr w:rsidR="009C27FF" w:rsidRPr="00A023D4" w14:paraId="2A42628B" w14:textId="77777777" w:rsidTr="009C27FF">
        <w:trPr>
          <w:trHeight w:hRule="exact" w:val="13637"/>
        </w:trPr>
        <w:tc>
          <w:tcPr>
            <w:tcW w:w="505" w:type="dxa"/>
            <w:tcBorders>
              <w:top w:val="single" w:sz="6" w:space="0" w:color="2E2014"/>
              <w:left w:val="single" w:sz="6" w:space="0" w:color="2E2014"/>
              <w:bottom w:val="single" w:sz="6" w:space="0" w:color="2E2014"/>
              <w:right w:val="single" w:sz="6" w:space="0" w:color="2E2014"/>
            </w:tcBorders>
          </w:tcPr>
          <w:p w14:paraId="4159FDFF" w14:textId="77777777" w:rsidR="009C27FF" w:rsidRPr="00A023D4" w:rsidRDefault="009C27FF" w:rsidP="00A663DE">
            <w:pPr>
              <w:widowControl w:val="0"/>
              <w:autoSpaceDE w:val="0"/>
              <w:autoSpaceDN w:val="0"/>
              <w:adjustRightInd w:val="0"/>
              <w:spacing w:before="47"/>
              <w:ind w:left="95" w:right="159"/>
              <w:rPr>
                <w:b/>
                <w:color w:val="2E2014"/>
              </w:rPr>
            </w:pPr>
          </w:p>
        </w:tc>
        <w:tc>
          <w:tcPr>
            <w:tcW w:w="9175" w:type="dxa"/>
            <w:tcBorders>
              <w:top w:val="single" w:sz="6" w:space="0" w:color="2E2014"/>
              <w:left w:val="single" w:sz="6" w:space="0" w:color="2E2014"/>
              <w:bottom w:val="single" w:sz="6" w:space="0" w:color="2E2014"/>
              <w:right w:val="single" w:sz="6" w:space="0" w:color="2E2014"/>
            </w:tcBorders>
          </w:tcPr>
          <w:p w14:paraId="3733AD42" w14:textId="77777777" w:rsidR="005C3CB1" w:rsidRPr="00557A4E" w:rsidRDefault="005C3CB1" w:rsidP="00D359A3">
            <w:pPr>
              <w:spacing w:after="0" w:line="252" w:lineRule="auto"/>
              <w:ind w:left="397" w:right="159" w:hanging="397"/>
              <w:jc w:val="both"/>
            </w:pPr>
            <w:r w:rsidRPr="00557A4E">
              <w:t xml:space="preserve">14. W przypadku gdy nieumorzony środek trwały uległ w trakcie roku obrotowego likwidacji, sprzedaży, przekazaniu itp., odpisów amortyzacyjnych (umorzeniowych) dokonuje się w ostatnim miesiącu, w którym był użytkowany. </w:t>
            </w:r>
          </w:p>
          <w:p w14:paraId="548A8D13" w14:textId="77777777" w:rsidR="005C3CB1" w:rsidRPr="00557A4E" w:rsidRDefault="005C3CB1" w:rsidP="00D359A3">
            <w:pPr>
              <w:spacing w:after="0" w:line="252" w:lineRule="auto"/>
              <w:ind w:left="397" w:right="159" w:hanging="397"/>
              <w:jc w:val="both"/>
            </w:pPr>
            <w:r w:rsidRPr="00557A4E">
              <w:t xml:space="preserve">15.  Dolną granicę wartości części dodatkowych i części peryferyjnych ujmowanych jako zwiększenie wartości księgowej brutto środka trwałego ustala się w wysokości 3.500 zł. </w:t>
            </w:r>
          </w:p>
          <w:p w14:paraId="6252F269" w14:textId="77777777" w:rsidR="005C3CB1" w:rsidRPr="00557A4E" w:rsidRDefault="005C3CB1" w:rsidP="00D359A3">
            <w:pPr>
              <w:spacing w:after="0" w:line="252" w:lineRule="auto"/>
              <w:ind w:left="397" w:right="159" w:hanging="397"/>
              <w:jc w:val="both"/>
            </w:pPr>
            <w:r w:rsidRPr="00557A4E">
              <w:t>16. Jeżeli nakłady poniesione na ulepszenie danego obiektu są w skali roku niższe od 10.000 zł wówczas uznaje się je za koszty bieżącej działalności.</w:t>
            </w:r>
          </w:p>
          <w:p w14:paraId="232A7E30" w14:textId="77777777" w:rsidR="005C3CB1" w:rsidRPr="00557A4E" w:rsidRDefault="005C3CB1" w:rsidP="00D359A3">
            <w:pPr>
              <w:spacing w:after="0" w:line="252" w:lineRule="auto"/>
              <w:ind w:left="397" w:right="159" w:hanging="397"/>
              <w:jc w:val="both"/>
            </w:pPr>
            <w:r w:rsidRPr="00557A4E">
              <w:t xml:space="preserve">17. Na dzień bilansowy środki trwałe /z wyjątkiem gruntów, których się nie umarza/ wycenia się w wartości netto tj. z uwzględnieniem odpisów umorzeniowych ustalonych na dzień bilansowy.  </w:t>
            </w:r>
          </w:p>
          <w:p w14:paraId="3037BB53" w14:textId="77777777" w:rsidR="005C3CB1" w:rsidRPr="00557A4E" w:rsidRDefault="005C3CB1" w:rsidP="00D359A3">
            <w:pPr>
              <w:spacing w:after="0" w:line="252" w:lineRule="auto"/>
              <w:ind w:left="397" w:right="159" w:hanging="397"/>
              <w:jc w:val="both"/>
            </w:pPr>
            <w:r w:rsidRPr="00557A4E">
              <w:t xml:space="preserve">18. Aktualizacji wartości początkowej i dotychczasowego umorzenia środków trwałych dokonuje się wyłącznie na podstawie odrębnych przepisów, a wyniki takiej aktualizacji odnosi się na fundusz jednostki.  </w:t>
            </w:r>
          </w:p>
          <w:p w14:paraId="651A285B" w14:textId="77777777" w:rsidR="005C3CB1" w:rsidRPr="00557A4E" w:rsidRDefault="005C3CB1" w:rsidP="00D359A3">
            <w:pPr>
              <w:spacing w:after="0" w:line="252" w:lineRule="auto"/>
              <w:ind w:left="397" w:right="159" w:hanging="397"/>
              <w:jc w:val="both"/>
            </w:pPr>
            <w:r w:rsidRPr="00557A4E">
              <w:t xml:space="preserve">19. Odsetki od należności ujmowane są w księgach rachunkowych w momencie ich zapłaty, lecz nie później niż pod datą ostatniego dnia kwartału w wysokości odsetek należnych na koniec tego kwartału, natomiast należności wyrażone w walutach obcych wycenia się nie później niż na koniec kwartału, według zasad obowiązujących na dzień bilansowy, tj. wg obowiązującego na ten dzień kursu średniego ogłoszonego dla danej waluty przez NBP. </w:t>
            </w:r>
          </w:p>
          <w:p w14:paraId="378B16A8" w14:textId="77777777" w:rsidR="005C3CB1" w:rsidRPr="00557A4E" w:rsidRDefault="005C3CB1" w:rsidP="00D359A3">
            <w:pPr>
              <w:spacing w:after="0" w:line="252" w:lineRule="auto"/>
              <w:ind w:left="397" w:right="159" w:hanging="397"/>
              <w:jc w:val="both"/>
            </w:pPr>
            <w:r w:rsidRPr="00557A4E">
              <w:t xml:space="preserve">20. Należności wyceniane są w wartości nominalnej łącznie z podatkiem VAT, a na dzień bilansowy w wysokości wymaganej zapłaty, czyli łącznie z wymaganymi odsetkami z zachowaniem zasady ostrożnej wyceny, tj. w wysokości netto, czyli po pomniejszeniu o wartość ewentualnych odpisów aktualizujących dotyczących należności wątpliwych. Odpisy dokonywane są w ciężar pozostałych kosztów operacyjnych lub kosztów finansowych (w zależności od charakteru należności), a ich wysokość ustala się wg ustawy o rachunkowości.  </w:t>
            </w:r>
          </w:p>
          <w:p w14:paraId="6DF0FE93" w14:textId="77777777" w:rsidR="005C3CB1" w:rsidRPr="00557A4E" w:rsidRDefault="005C3CB1" w:rsidP="00D359A3">
            <w:pPr>
              <w:spacing w:after="0" w:line="252" w:lineRule="auto"/>
              <w:ind w:left="361" w:right="159" w:hanging="361"/>
              <w:jc w:val="both"/>
            </w:pPr>
            <w:r w:rsidRPr="00557A4E">
              <w:t xml:space="preserve">21. Odpisy aktualizujące wartość należności dokonywane są najpóźniej na koniec roku obrotowego. </w:t>
            </w:r>
          </w:p>
          <w:p w14:paraId="51633B8C" w14:textId="77777777" w:rsidR="005C3CB1" w:rsidRPr="00557A4E" w:rsidRDefault="005C3CB1" w:rsidP="00D359A3">
            <w:pPr>
              <w:spacing w:after="0" w:line="252" w:lineRule="auto"/>
              <w:ind w:left="503" w:right="159" w:hanging="503"/>
              <w:jc w:val="both"/>
            </w:pPr>
            <w:r w:rsidRPr="00557A4E">
              <w:t xml:space="preserve">22. Na dzień bilansowy należności długoterminowe wyceniane są w kwocie wymaganej zapłaty. </w:t>
            </w:r>
          </w:p>
          <w:p w14:paraId="66F0444C" w14:textId="77777777" w:rsidR="005C3CB1" w:rsidRPr="00557A4E" w:rsidRDefault="005C3CB1" w:rsidP="00D359A3">
            <w:pPr>
              <w:spacing w:after="0" w:line="252" w:lineRule="auto"/>
              <w:ind w:left="340" w:right="159" w:hanging="340"/>
              <w:jc w:val="both"/>
            </w:pPr>
            <w:r w:rsidRPr="00557A4E">
              <w:t xml:space="preserve">23. Na dzień bilansowy inwestycje długoterminowe wyceniane są w cenie nabycia pomniejszonej o odpisy z tytułu utraty wartości. </w:t>
            </w:r>
          </w:p>
          <w:p w14:paraId="2A78FAAB" w14:textId="77777777" w:rsidR="005C3CB1" w:rsidRPr="00557A4E" w:rsidRDefault="005C3CB1" w:rsidP="00D359A3">
            <w:pPr>
              <w:spacing w:after="0" w:line="252" w:lineRule="auto"/>
              <w:ind w:left="361" w:right="159" w:hanging="361"/>
              <w:jc w:val="both"/>
            </w:pPr>
            <w:r w:rsidRPr="00557A4E">
              <w:t xml:space="preserve">24. Środki pieniężne w kasie i na rachunkach bankowych wycenia się według wartości nominalnej.  </w:t>
            </w:r>
          </w:p>
          <w:p w14:paraId="7E352A8A" w14:textId="77777777" w:rsidR="005C3CB1" w:rsidRPr="00557A4E" w:rsidRDefault="005C3CB1" w:rsidP="00D359A3">
            <w:pPr>
              <w:spacing w:after="0" w:line="252" w:lineRule="auto"/>
              <w:ind w:left="397" w:right="159" w:hanging="397"/>
              <w:jc w:val="both"/>
            </w:pPr>
            <w:r w:rsidRPr="00557A4E">
              <w:t xml:space="preserve">25.  Wyrażone w walutach obcych aktywa i pasywa na dzień bilansowy wycenia się według kursu średniego danej waluty ogłoszonego przez Prezesa NBP na ten dzień. W ciągu roku operacje gospodarcze wyrażone w walutach obcych ujmuje się 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–odpowiednio po kursie: </w:t>
            </w:r>
          </w:p>
          <w:p w14:paraId="58ADE7B8" w14:textId="77777777" w:rsidR="005C3CB1" w:rsidRPr="00557A4E" w:rsidRDefault="005C3CB1" w:rsidP="00D359A3">
            <w:pPr>
              <w:tabs>
                <w:tab w:val="right" w:leader="dot" w:pos="9072"/>
              </w:tabs>
              <w:autoSpaceDE w:val="0"/>
              <w:autoSpaceDN w:val="0"/>
              <w:adjustRightInd w:val="0"/>
              <w:spacing w:after="0" w:line="252" w:lineRule="auto"/>
              <w:ind w:left="567" w:right="159" w:hanging="283"/>
              <w:jc w:val="both"/>
              <w:rPr>
                <w:strike/>
              </w:rPr>
            </w:pPr>
            <w:r w:rsidRPr="00557A4E">
              <w:t xml:space="preserve">a) faktycznie zastosowanym wynikającym z charakteru operacji – w przypadku sprzedaży lub kupna walut oraz zapłaty należności lub zobowiązań, </w:t>
            </w:r>
          </w:p>
          <w:p w14:paraId="229F53CA" w14:textId="77777777" w:rsidR="005C3CB1" w:rsidRPr="00557A4E" w:rsidRDefault="005C3CB1" w:rsidP="00D359A3">
            <w:pPr>
              <w:spacing w:after="0" w:line="252" w:lineRule="auto"/>
              <w:ind w:left="568" w:right="159" w:hanging="284"/>
              <w:jc w:val="both"/>
            </w:pPr>
            <w:r w:rsidRPr="00557A4E">
              <w:t>b) po kursie średnim ogłoszonym dla danej waluty przez Narodowy Bank Polski z dnia poprzedzającego ten dzień - w przypadku zapłaty należności lub zobowiązań, jeżeli nie jest zasadne stosowanie kursu, o którym  mowa w pkt 1, a także w przypadku pozostałych operacji, chyba, że w innym wiążącym jednostkę dokumencie ustalony został inny kurs.</w:t>
            </w:r>
          </w:p>
          <w:p w14:paraId="555E2CF8" w14:textId="77777777" w:rsidR="005C3CB1" w:rsidRPr="00557A4E" w:rsidRDefault="005C3CB1" w:rsidP="00D359A3">
            <w:pPr>
              <w:spacing w:after="0" w:line="252" w:lineRule="auto"/>
              <w:ind w:left="284" w:right="159"/>
              <w:jc w:val="both"/>
            </w:pPr>
            <w:r w:rsidRPr="00557A4E">
              <w:t xml:space="preserve">Jeżeli możliwości techniczne komórki organizacyjnej nie pozwalają na uzyskanie informacji o kursach średnich NBP z dnia poprzedzającego dzień dokonania transakcji, to do wyceny operacji gospodarczych wyrażonych w walutach  obcych można zastosować kurs z tabeli z ostatniego dnia roboczego poprzedzającego tę operację. </w:t>
            </w:r>
          </w:p>
          <w:p w14:paraId="555EA08F" w14:textId="18F015F7" w:rsidR="009C27FF" w:rsidRPr="00796345" w:rsidRDefault="005C3CB1" w:rsidP="005C3CB1">
            <w:pPr>
              <w:spacing w:before="120"/>
              <w:ind w:left="397" w:right="159" w:hanging="397"/>
              <w:jc w:val="both"/>
            </w:pPr>
            <w:r w:rsidRPr="00557A4E">
              <w:t>26. Odsetki od środków na rachunku walutowym wykazywane są po przeliczeniu wg kursu faktycznie zastosowanego z dnia ich dopisania (kursu kupna banku).</w:t>
            </w:r>
          </w:p>
        </w:tc>
      </w:tr>
      <w:tr w:rsidR="009C27FF" w:rsidRPr="00475BF9" w14:paraId="74F33930" w14:textId="77777777" w:rsidTr="009C27FF">
        <w:trPr>
          <w:trHeight w:hRule="exact" w:val="13760"/>
        </w:trPr>
        <w:tc>
          <w:tcPr>
            <w:tcW w:w="505" w:type="dxa"/>
            <w:tcBorders>
              <w:top w:val="single" w:sz="6" w:space="0" w:color="2E2014"/>
              <w:left w:val="single" w:sz="6" w:space="0" w:color="2E2014"/>
              <w:bottom w:val="single" w:sz="6" w:space="0" w:color="2E2014"/>
              <w:right w:val="single" w:sz="6" w:space="0" w:color="2E2014"/>
            </w:tcBorders>
          </w:tcPr>
          <w:p w14:paraId="4FCB4B1B" w14:textId="77777777" w:rsidR="009C27FF" w:rsidRPr="00475BF9" w:rsidRDefault="009C27FF" w:rsidP="00A663DE">
            <w:pPr>
              <w:widowControl w:val="0"/>
              <w:autoSpaceDE w:val="0"/>
              <w:autoSpaceDN w:val="0"/>
              <w:adjustRightInd w:val="0"/>
              <w:spacing w:before="47"/>
              <w:ind w:left="95" w:right="159"/>
              <w:rPr>
                <w:rFonts w:ascii="Times New Roman" w:hAnsi="Times New Roman" w:cs="Times New Roman"/>
                <w:b/>
                <w:color w:val="2E2014"/>
                <w:sz w:val="20"/>
                <w:szCs w:val="20"/>
              </w:rPr>
            </w:pPr>
          </w:p>
        </w:tc>
        <w:tc>
          <w:tcPr>
            <w:tcW w:w="9175" w:type="dxa"/>
            <w:tcBorders>
              <w:top w:val="single" w:sz="6" w:space="0" w:color="2E2014"/>
              <w:left w:val="single" w:sz="6" w:space="0" w:color="2E2014"/>
              <w:bottom w:val="single" w:sz="6" w:space="0" w:color="2E2014"/>
              <w:right w:val="single" w:sz="6" w:space="0" w:color="2E2014"/>
            </w:tcBorders>
          </w:tcPr>
          <w:p w14:paraId="34BD8B04" w14:textId="77777777" w:rsidR="00D359A3" w:rsidRPr="00557A4E" w:rsidRDefault="00D359A3" w:rsidP="00D359A3">
            <w:pPr>
              <w:spacing w:after="0"/>
              <w:ind w:left="397" w:right="159" w:hanging="397"/>
              <w:jc w:val="both"/>
            </w:pPr>
            <w:r w:rsidRPr="00557A4E">
              <w:t xml:space="preserve">27. Przesunięcie środków pomiędzy rachunkami walutowymi w Starostwie Powiatowym oraz na rachunki Powiatowych jednostek organizacyjnych wyceniane jest po kursie historycznym (metodą FIFO) i nie powoduje żadnych różnic kursowych. </w:t>
            </w:r>
          </w:p>
          <w:p w14:paraId="668AE6D3" w14:textId="77777777" w:rsidR="00D359A3" w:rsidRPr="00557A4E" w:rsidRDefault="00D359A3" w:rsidP="00D359A3">
            <w:pPr>
              <w:spacing w:after="0"/>
              <w:ind w:left="397" w:right="159" w:hanging="397"/>
              <w:jc w:val="both"/>
            </w:pPr>
            <w:r w:rsidRPr="00557A4E">
              <w:t xml:space="preserve">28. Rozchód środków walutowych wycenia się przy zastosowaniu metody pierwsze weszło pierwsze wyszło (FIFO). </w:t>
            </w:r>
          </w:p>
          <w:p w14:paraId="79C62CB4" w14:textId="77777777" w:rsidR="00D359A3" w:rsidRPr="00557A4E" w:rsidRDefault="00D359A3" w:rsidP="00D359A3">
            <w:pPr>
              <w:spacing w:after="0"/>
              <w:ind w:left="397" w:right="159" w:hanging="397"/>
              <w:jc w:val="both"/>
            </w:pPr>
            <w:r w:rsidRPr="00557A4E">
              <w:t xml:space="preserve">29. Jeżeli bank, w którym jednostka posiada rachunek ogłasza notowania dwukrotnie w ciągu dnia to należy stosować kurs popołudniowy. </w:t>
            </w:r>
          </w:p>
          <w:p w14:paraId="42ADDF7D" w14:textId="77777777" w:rsidR="00D359A3" w:rsidRPr="00557A4E" w:rsidRDefault="00D359A3" w:rsidP="00D359A3">
            <w:pPr>
              <w:spacing w:after="0"/>
              <w:ind w:left="397" w:right="159" w:hanging="397"/>
              <w:jc w:val="both"/>
            </w:pPr>
            <w:r w:rsidRPr="00557A4E">
              <w:t xml:space="preserve">30. Różnice kursowe dotyczące aktywów i pasywów wyrażone w walutach obcych powstałe na dzień ich wyceny oraz przy zapłacie należności i zobowiązań w walutach obcych zalicza się odpowiednio do przychodów lub kosztów finansowych. Różnice kursowe obliczane do celów bilansowych  po 1 stycznia należy wyksięgować stosując odwrotny zapis. </w:t>
            </w:r>
          </w:p>
          <w:p w14:paraId="2363A00B" w14:textId="77777777" w:rsidR="00D359A3" w:rsidRPr="00557A4E" w:rsidRDefault="00D359A3" w:rsidP="00D359A3">
            <w:pPr>
              <w:spacing w:after="0"/>
              <w:ind w:left="397" w:right="159" w:hanging="397"/>
              <w:jc w:val="both"/>
            </w:pPr>
            <w:r w:rsidRPr="00557A4E">
              <w:t xml:space="preserve">31. Wycenę należności w zakresie odpisów aktualizujących przeprowadza się raz w roku na dzień bilansowy. Wycenę bilansową należności należy zakończyć do ostatniego dnia lutego roku następnego. Należności spłacone po dacie bilansowej, a przed terminem ustalenia odpisów aktualizujących, nie podlegają aktualizacji wyceny. Dokonywana jest ona w oparciu o informacje uzyskane od pracowników merytorycznych zajmujących się współpracą z kontrahentami  – dłużnikami. </w:t>
            </w:r>
          </w:p>
          <w:p w14:paraId="3FFF9379" w14:textId="77777777" w:rsidR="00D359A3" w:rsidRPr="00557A4E" w:rsidRDefault="00D359A3" w:rsidP="00D359A3">
            <w:pPr>
              <w:spacing w:after="0"/>
              <w:ind w:left="397" w:right="159" w:hanging="397"/>
              <w:jc w:val="both"/>
            </w:pPr>
            <w:r w:rsidRPr="00557A4E">
              <w:t xml:space="preserve">32. Wartość należności aktualizuje się uwzględniając stopień prawdopodobieństwa ich zapłaty poprzez dokonanie odpisu aktualizującego w odniesieniu do: </w:t>
            </w:r>
          </w:p>
          <w:p w14:paraId="4AC95BC1" w14:textId="77777777" w:rsidR="00D359A3" w:rsidRPr="00557A4E" w:rsidRDefault="00D359A3" w:rsidP="00D359A3">
            <w:pPr>
              <w:spacing w:after="0"/>
              <w:ind w:left="568" w:right="159" w:hanging="284"/>
              <w:jc w:val="both"/>
            </w:pPr>
            <w:r w:rsidRPr="00557A4E">
              <w:t>a) należności od dłużników postawionych w stan likwidacji lub w stan upadłości – do wysokości należności nieobjętej gwarancją lub innym zabezpieczeniem należności zgłoszonej likwidatorowi lub sędziemu komisarzowi w postępowaniu upadłościowym;</w:t>
            </w:r>
          </w:p>
          <w:p w14:paraId="29D1C9F1" w14:textId="77777777" w:rsidR="00D359A3" w:rsidRPr="00557A4E" w:rsidRDefault="00D359A3" w:rsidP="00D359A3">
            <w:pPr>
              <w:spacing w:after="0"/>
              <w:ind w:left="568" w:right="159" w:hanging="284"/>
              <w:jc w:val="both"/>
            </w:pPr>
            <w:r w:rsidRPr="00557A4E">
              <w:t xml:space="preserve">b) należności od dłużników w przypadku oddalenia wniosku o ogłoszenie upadłości, jeżeli majątek dłużnika nie wystarcza na zaspokojenie kosztów postępowania upadłościowego – w pełnej wysokości należności; </w:t>
            </w:r>
          </w:p>
          <w:p w14:paraId="703CD952" w14:textId="77777777" w:rsidR="00D359A3" w:rsidRPr="00557A4E" w:rsidRDefault="00D359A3" w:rsidP="00D359A3">
            <w:pPr>
              <w:spacing w:after="0"/>
              <w:ind w:left="568" w:right="159" w:hanging="284"/>
              <w:jc w:val="both"/>
            </w:pPr>
            <w:r w:rsidRPr="00557A4E">
              <w:t xml:space="preserve">c) należności kwestionowanych przez dłużników oraz z których zapłatą dłużnik zalega, a według oceny sytuacji majątkowej i finansowej dłużnika spłata należności w umownej kwocie nie jest prawdopodobna – do wysokości niepokrytej gwarancją lub innym zabezpieczeniem należności; </w:t>
            </w:r>
          </w:p>
          <w:p w14:paraId="696A1686" w14:textId="77777777" w:rsidR="00D359A3" w:rsidRPr="00557A4E" w:rsidRDefault="00D359A3" w:rsidP="00D359A3">
            <w:pPr>
              <w:spacing w:after="0"/>
              <w:ind w:left="568" w:right="159" w:hanging="284"/>
              <w:jc w:val="both"/>
            </w:pPr>
            <w:r w:rsidRPr="00557A4E">
              <w:t>d) należności, gdy dłużnik – osoba prawna został wykreślony z właściwego rejestru osób prawnych – w pełnej wysokości należności;</w:t>
            </w:r>
          </w:p>
          <w:p w14:paraId="25EEF6B6" w14:textId="77777777" w:rsidR="00D359A3" w:rsidRPr="00557A4E" w:rsidRDefault="00D359A3" w:rsidP="00D359A3">
            <w:pPr>
              <w:spacing w:after="0"/>
              <w:ind w:left="568" w:right="159" w:hanging="284"/>
              <w:jc w:val="both"/>
            </w:pPr>
            <w:r w:rsidRPr="00557A4E">
              <w:t>e) należności dłużnika nieściągniętych w toku zakończonego postepowania upadłościowego – do wysokości należności.</w:t>
            </w:r>
          </w:p>
          <w:p w14:paraId="5B7B6A66" w14:textId="77777777" w:rsidR="00D359A3" w:rsidRPr="00557A4E" w:rsidRDefault="00D359A3" w:rsidP="00D359A3">
            <w:pPr>
              <w:spacing w:after="0"/>
              <w:ind w:left="397" w:right="159" w:hanging="397"/>
              <w:jc w:val="both"/>
            </w:pPr>
            <w:r w:rsidRPr="00557A4E">
              <w:t xml:space="preserve">33. Dodatkowo odpisów aktualizujących wartość należności dokonuje się wg następujących kryteriów: </w:t>
            </w:r>
          </w:p>
          <w:p w14:paraId="28ADB36E" w14:textId="77777777" w:rsidR="00D359A3" w:rsidRPr="00557A4E" w:rsidRDefault="00D359A3" w:rsidP="00D359A3">
            <w:pPr>
              <w:spacing w:after="0"/>
              <w:ind w:left="568" w:right="159" w:hanging="284"/>
              <w:jc w:val="both"/>
            </w:pPr>
            <w:r w:rsidRPr="00557A4E">
              <w:t xml:space="preserve">a) należności przeterminowane do 6 miesięcy bez odpisu aktualizującego </w:t>
            </w:r>
          </w:p>
          <w:p w14:paraId="2AC95DC7" w14:textId="77777777" w:rsidR="00D359A3" w:rsidRPr="00557A4E" w:rsidRDefault="00D359A3" w:rsidP="00D359A3">
            <w:pPr>
              <w:spacing w:after="0"/>
              <w:ind w:left="568" w:right="159" w:hanging="284"/>
              <w:jc w:val="both"/>
            </w:pPr>
            <w:r w:rsidRPr="00557A4E">
              <w:t xml:space="preserve">b) powyżej 6 miesięcy do roku odpis aktualizujący w wysokości 50 % należności, </w:t>
            </w:r>
          </w:p>
          <w:p w14:paraId="0A1F5478" w14:textId="77777777" w:rsidR="00D359A3" w:rsidRPr="00557A4E" w:rsidRDefault="00D359A3" w:rsidP="00D359A3">
            <w:pPr>
              <w:spacing w:after="0"/>
              <w:ind w:left="568" w:right="159" w:hanging="284"/>
              <w:jc w:val="both"/>
            </w:pPr>
            <w:r w:rsidRPr="00557A4E">
              <w:t xml:space="preserve">c) powyżej roku odpis aktualizujący w wysokości 100 % należności. </w:t>
            </w:r>
          </w:p>
          <w:p w14:paraId="6EF82368" w14:textId="77777777" w:rsidR="00D359A3" w:rsidRPr="00557A4E" w:rsidRDefault="00D359A3" w:rsidP="00D359A3">
            <w:pPr>
              <w:spacing w:after="0"/>
              <w:ind w:left="425" w:right="159" w:hanging="425"/>
              <w:rPr>
                <w:lang w:val="x-none"/>
              </w:rPr>
            </w:pPr>
            <w:r w:rsidRPr="00557A4E">
              <w:t xml:space="preserve">34. Jednostki dokonują czynnych rozliczeń międzyokresowych kosztów, jeżeli dotyczą one przyszłych okresów sprawozdawczych. </w:t>
            </w:r>
            <w:r w:rsidRPr="00557A4E">
              <w:rPr>
                <w:lang w:val="x-none"/>
              </w:rPr>
              <w:t xml:space="preserve">Ich wycena bilansowa przebiega na poziomie wartości nominalnej. Przedmiotem </w:t>
            </w:r>
            <w:r w:rsidRPr="00557A4E">
              <w:t xml:space="preserve">czynnych </w:t>
            </w:r>
            <w:r w:rsidRPr="00557A4E">
              <w:rPr>
                <w:lang w:val="x-none"/>
              </w:rPr>
              <w:t xml:space="preserve">rozliczeń </w:t>
            </w:r>
            <w:r w:rsidRPr="00557A4E">
              <w:t xml:space="preserve">międzyokresowych </w:t>
            </w:r>
            <w:r w:rsidRPr="00557A4E">
              <w:rPr>
                <w:lang w:val="x-none"/>
              </w:rPr>
              <w:t>kosztów są w szczególności</w:t>
            </w:r>
            <w:r w:rsidRPr="00557A4E">
              <w:t>:</w:t>
            </w:r>
          </w:p>
          <w:p w14:paraId="4073463E" w14:textId="77777777" w:rsidR="00D359A3" w:rsidRPr="00557A4E" w:rsidRDefault="00D359A3" w:rsidP="00D359A3">
            <w:pPr>
              <w:numPr>
                <w:ilvl w:val="0"/>
                <w:numId w:val="5"/>
              </w:numPr>
              <w:spacing w:after="0"/>
              <w:ind w:right="159" w:firstLine="198"/>
              <w:jc w:val="both"/>
            </w:pPr>
            <w:r w:rsidRPr="00557A4E">
              <w:t>prenumeraty,</w:t>
            </w:r>
          </w:p>
          <w:p w14:paraId="215A7CEF" w14:textId="77777777" w:rsidR="00D359A3" w:rsidRPr="00557A4E" w:rsidRDefault="00D359A3" w:rsidP="00D359A3">
            <w:pPr>
              <w:numPr>
                <w:ilvl w:val="0"/>
                <w:numId w:val="5"/>
              </w:numPr>
              <w:spacing w:after="0"/>
              <w:ind w:right="159" w:firstLine="198"/>
              <w:jc w:val="both"/>
            </w:pPr>
            <w:r w:rsidRPr="00557A4E">
              <w:t>koszty ubezpieczeń.</w:t>
            </w:r>
          </w:p>
          <w:p w14:paraId="2777B072" w14:textId="77777777" w:rsidR="00D359A3" w:rsidRPr="00557A4E" w:rsidRDefault="00D359A3" w:rsidP="00D359A3">
            <w:pPr>
              <w:spacing w:after="0"/>
              <w:ind w:left="284" w:right="159" w:hanging="284"/>
              <w:jc w:val="both"/>
            </w:pPr>
            <w:r w:rsidRPr="00557A4E">
              <w:t>35. Dochody ujmuje się w wartościach netto – bez podatku od towarów i usług.</w:t>
            </w:r>
          </w:p>
          <w:p w14:paraId="35B8D42A" w14:textId="77777777" w:rsidR="00D359A3" w:rsidRPr="00557A4E" w:rsidRDefault="00D359A3" w:rsidP="00D359A3">
            <w:pPr>
              <w:spacing w:after="0"/>
              <w:ind w:left="363" w:right="159" w:hanging="363"/>
              <w:jc w:val="both"/>
            </w:pPr>
            <w:r w:rsidRPr="00557A4E">
              <w:t>36. Uzyskane zwroty wydatków dokonanych w tym samym roku budżetowym mogą zmniejszać wykonanie planowanych wydatków w tym roku budżetowym. Uzyskane zwroty wydatków dokonanych w latach poprzednich stanowią dochody budżetowe.</w:t>
            </w:r>
          </w:p>
          <w:p w14:paraId="05BED45C" w14:textId="77777777" w:rsidR="009C27FF" w:rsidRPr="00475BF9" w:rsidRDefault="009C27FF" w:rsidP="00D359A3">
            <w:pPr>
              <w:spacing w:after="0"/>
              <w:ind w:left="363" w:right="159" w:hanging="363"/>
              <w:jc w:val="both"/>
              <w:rPr>
                <w:rFonts w:ascii="Times New Roman" w:hAnsi="Times New Roman" w:cs="Times New Roman"/>
                <w:sz w:val="20"/>
                <w:szCs w:val="20"/>
              </w:rPr>
            </w:pPr>
          </w:p>
          <w:p w14:paraId="04E58A31" w14:textId="77777777" w:rsidR="009C27FF" w:rsidRPr="00475BF9" w:rsidRDefault="009C27FF" w:rsidP="00D359A3">
            <w:pPr>
              <w:spacing w:after="0"/>
              <w:ind w:left="568" w:right="159" w:hanging="284"/>
              <w:jc w:val="both"/>
              <w:rPr>
                <w:rFonts w:ascii="Times New Roman" w:hAnsi="Times New Roman" w:cs="Times New Roman"/>
                <w:sz w:val="20"/>
                <w:szCs w:val="20"/>
              </w:rPr>
            </w:pPr>
          </w:p>
        </w:tc>
      </w:tr>
    </w:tbl>
    <w:p w14:paraId="31E5D9E7" w14:textId="77777777" w:rsidR="009C27FF" w:rsidRPr="00475BF9" w:rsidRDefault="009C27FF" w:rsidP="009C27FF">
      <w:pPr>
        <w:ind w:right="159"/>
        <w:rPr>
          <w:rFonts w:ascii="Times New Roman" w:hAnsi="Times New Roman" w:cs="Times New Roman"/>
          <w:sz w:val="20"/>
          <w:szCs w:val="20"/>
        </w:rPr>
      </w:pPr>
    </w:p>
    <w:tbl>
      <w:tblPr>
        <w:tblW w:w="0" w:type="auto"/>
        <w:tblInd w:w="-8" w:type="dxa"/>
        <w:tblLayout w:type="fixed"/>
        <w:tblCellMar>
          <w:left w:w="0" w:type="dxa"/>
          <w:right w:w="0" w:type="dxa"/>
        </w:tblCellMar>
        <w:tblLook w:val="0000" w:firstRow="0" w:lastRow="0" w:firstColumn="0" w:lastColumn="0" w:noHBand="0" w:noVBand="0"/>
      </w:tblPr>
      <w:tblGrid>
        <w:gridCol w:w="284"/>
        <w:gridCol w:w="505"/>
        <w:gridCol w:w="1479"/>
        <w:gridCol w:w="160"/>
        <w:gridCol w:w="3274"/>
        <w:gridCol w:w="1893"/>
        <w:gridCol w:w="160"/>
        <w:gridCol w:w="1428"/>
        <w:gridCol w:w="781"/>
        <w:gridCol w:w="722"/>
      </w:tblGrid>
      <w:tr w:rsidR="009C27FF" w:rsidRPr="00796345" w14:paraId="72A00439" w14:textId="77777777" w:rsidTr="003802E8">
        <w:trPr>
          <w:gridBefore w:val="1"/>
          <w:gridAfter w:val="1"/>
          <w:wBefore w:w="284" w:type="dxa"/>
          <w:wAfter w:w="722" w:type="dxa"/>
          <w:trHeight w:hRule="exact" w:val="1858"/>
        </w:trPr>
        <w:tc>
          <w:tcPr>
            <w:tcW w:w="505" w:type="dxa"/>
            <w:tcBorders>
              <w:top w:val="single" w:sz="6" w:space="0" w:color="2E2014"/>
              <w:left w:val="single" w:sz="6" w:space="0" w:color="2E2014"/>
              <w:bottom w:val="single" w:sz="6" w:space="0" w:color="2E2014"/>
              <w:right w:val="single" w:sz="6" w:space="0" w:color="2E2014"/>
            </w:tcBorders>
          </w:tcPr>
          <w:p w14:paraId="59E5494F" w14:textId="77777777" w:rsidR="009C27FF" w:rsidRPr="00796345" w:rsidRDefault="009C27FF" w:rsidP="00A663DE">
            <w:pPr>
              <w:widowControl w:val="0"/>
              <w:autoSpaceDE w:val="0"/>
              <w:autoSpaceDN w:val="0"/>
              <w:adjustRightInd w:val="0"/>
              <w:spacing w:before="47"/>
              <w:ind w:left="95" w:right="159"/>
              <w:rPr>
                <w:color w:val="2E2014"/>
              </w:rPr>
            </w:pPr>
          </w:p>
        </w:tc>
        <w:tc>
          <w:tcPr>
            <w:tcW w:w="9175" w:type="dxa"/>
            <w:gridSpan w:val="7"/>
            <w:tcBorders>
              <w:top w:val="single" w:sz="6" w:space="0" w:color="2E2014"/>
              <w:left w:val="single" w:sz="6" w:space="0" w:color="2E2014"/>
              <w:bottom w:val="single" w:sz="6" w:space="0" w:color="2E2014"/>
              <w:right w:val="single" w:sz="6" w:space="0" w:color="2E2014"/>
            </w:tcBorders>
          </w:tcPr>
          <w:p w14:paraId="4C3A4619" w14:textId="21D30CE9" w:rsidR="009C27FF" w:rsidRPr="00796345" w:rsidRDefault="00D359A3" w:rsidP="00A663DE">
            <w:pPr>
              <w:spacing w:before="120"/>
              <w:ind w:left="363" w:right="159" w:hanging="363"/>
              <w:jc w:val="both"/>
              <w:rPr>
                <w:color w:val="2E2014"/>
              </w:rPr>
            </w:pPr>
            <w:r w:rsidRPr="00E14751">
              <w:t>37. Dom Pomocy Społecznej w Nowogardzie, Komenda Powiatowa Państwowej Straży Pożarnej w Goleniowie, Specjalny Ośrodek Szkolno-Wychowawczy w Nowogardzie oraz Zespół Szkół nr 1 w Nowogardzie prowadzą gospodarkę magazynową. Zakupione materiały jednostki te wyceniają wg ceny nabycia lub zakupu (KPPSP  w Goleniowie). Pozostałe jednostki nie prowadzą ewidencji obrotu materiałowego, zakupione materiały przekazywane są bezpośrednio do zużycia w działalności, a ich wartość odpisywana jest w koszty w momencie zakupu.</w:t>
            </w:r>
          </w:p>
        </w:tc>
      </w:tr>
      <w:tr w:rsidR="00D359A3" w:rsidRPr="00C675C4" w14:paraId="668436B9"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7FCEE20F" w14:textId="3DCBF842" w:rsidR="00D359A3" w:rsidRPr="00C675C4" w:rsidRDefault="00D359A3" w:rsidP="00D359A3">
            <w:pPr>
              <w:widowControl w:val="0"/>
              <w:autoSpaceDE w:val="0"/>
              <w:autoSpaceDN w:val="0"/>
              <w:adjustRightInd w:val="0"/>
              <w:spacing w:before="47"/>
              <w:ind w:left="95" w:right="-20"/>
              <w:rPr>
                <w:b/>
              </w:rPr>
            </w:pPr>
            <w:r w:rsidRPr="00557A4E">
              <w:rPr>
                <w:b/>
                <w:sz w:val="20"/>
                <w:szCs w:val="20"/>
              </w:rPr>
              <w:t>5.</w:t>
            </w:r>
          </w:p>
        </w:tc>
        <w:tc>
          <w:tcPr>
            <w:tcW w:w="9175" w:type="dxa"/>
            <w:gridSpan w:val="7"/>
            <w:tcBorders>
              <w:top w:val="single" w:sz="6" w:space="0" w:color="2E2014"/>
              <w:left w:val="single" w:sz="6" w:space="0" w:color="2E2014"/>
              <w:bottom w:val="single" w:sz="6" w:space="0" w:color="2E2014"/>
              <w:right w:val="single" w:sz="6" w:space="0" w:color="2E2014"/>
            </w:tcBorders>
          </w:tcPr>
          <w:p w14:paraId="3EC35442" w14:textId="760B00F9" w:rsidR="00D359A3" w:rsidRPr="00C675C4" w:rsidRDefault="00D359A3" w:rsidP="00D359A3">
            <w:pPr>
              <w:widowControl w:val="0"/>
              <w:autoSpaceDE w:val="0"/>
              <w:autoSpaceDN w:val="0"/>
              <w:adjustRightInd w:val="0"/>
              <w:spacing w:before="47"/>
              <w:ind w:left="95" w:right="-20"/>
              <w:rPr>
                <w:b/>
              </w:rPr>
            </w:pPr>
            <w:r w:rsidRPr="00557A4E">
              <w:rPr>
                <w:b/>
                <w:sz w:val="20"/>
                <w:szCs w:val="20"/>
              </w:rPr>
              <w:t>inne informacje</w:t>
            </w:r>
          </w:p>
        </w:tc>
      </w:tr>
      <w:tr w:rsidR="00D359A3" w:rsidRPr="00796345" w14:paraId="4D526EBF" w14:textId="77777777" w:rsidTr="003802E8">
        <w:trPr>
          <w:gridBefore w:val="1"/>
          <w:gridAfter w:val="1"/>
          <w:wBefore w:w="284" w:type="dxa"/>
          <w:wAfter w:w="722" w:type="dxa"/>
          <w:trHeight w:hRule="exact" w:val="431"/>
        </w:trPr>
        <w:tc>
          <w:tcPr>
            <w:tcW w:w="505" w:type="dxa"/>
            <w:tcBorders>
              <w:top w:val="single" w:sz="6" w:space="0" w:color="2E2014"/>
              <w:left w:val="single" w:sz="6" w:space="0" w:color="2E2014"/>
              <w:bottom w:val="single" w:sz="6" w:space="0" w:color="2E2014"/>
              <w:right w:val="single" w:sz="6" w:space="0" w:color="2E2014"/>
            </w:tcBorders>
            <w:vAlign w:val="center"/>
          </w:tcPr>
          <w:p w14:paraId="793453BC" w14:textId="77777777" w:rsidR="00D359A3" w:rsidRPr="00796345" w:rsidRDefault="00D359A3" w:rsidP="00D359A3">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677D4F27" w14:textId="41D3766F" w:rsidR="00D359A3" w:rsidRPr="00796345" w:rsidRDefault="00D359A3" w:rsidP="00D359A3">
            <w:pPr>
              <w:widowControl w:val="0"/>
              <w:autoSpaceDE w:val="0"/>
              <w:autoSpaceDN w:val="0"/>
              <w:adjustRightInd w:val="0"/>
            </w:pPr>
            <w:r w:rsidRPr="00557A4E">
              <w:t xml:space="preserve"> Sprawozdanie finansowe zostało sporządzone przy założeniu kontynuacji działalności.</w:t>
            </w:r>
          </w:p>
        </w:tc>
      </w:tr>
      <w:tr w:rsidR="00D359A3" w14:paraId="3D197F13" w14:textId="77777777" w:rsidTr="003802E8">
        <w:trPr>
          <w:gridBefore w:val="1"/>
          <w:gridAfter w:val="1"/>
          <w:wBefore w:w="284" w:type="dxa"/>
          <w:wAfter w:w="722" w:type="dxa"/>
          <w:trHeight w:hRule="exact" w:val="397"/>
        </w:trPr>
        <w:tc>
          <w:tcPr>
            <w:tcW w:w="505" w:type="dxa"/>
            <w:tcBorders>
              <w:top w:val="single" w:sz="6" w:space="0" w:color="2E2014"/>
              <w:left w:val="single" w:sz="6" w:space="0" w:color="2E2014"/>
              <w:bottom w:val="single" w:sz="6" w:space="0" w:color="2E2014"/>
              <w:right w:val="single" w:sz="6" w:space="0" w:color="2E2014"/>
            </w:tcBorders>
          </w:tcPr>
          <w:p w14:paraId="6E6F7E95" w14:textId="2DBE1EC4" w:rsidR="00D359A3" w:rsidRDefault="00D359A3" w:rsidP="00D359A3">
            <w:pPr>
              <w:widowControl w:val="0"/>
              <w:autoSpaceDE w:val="0"/>
              <w:autoSpaceDN w:val="0"/>
              <w:adjustRightInd w:val="0"/>
              <w:spacing w:before="72"/>
              <w:ind w:left="95" w:right="-20"/>
            </w:pPr>
            <w:r w:rsidRPr="00557A4E">
              <w:rPr>
                <w:b/>
                <w:bCs/>
                <w:sz w:val="20"/>
                <w:szCs w:val="20"/>
              </w:rPr>
              <w:t>II.</w:t>
            </w:r>
          </w:p>
        </w:tc>
        <w:tc>
          <w:tcPr>
            <w:tcW w:w="9175" w:type="dxa"/>
            <w:gridSpan w:val="7"/>
            <w:tcBorders>
              <w:top w:val="single" w:sz="6" w:space="0" w:color="2E2014"/>
              <w:left w:val="single" w:sz="6" w:space="0" w:color="2E2014"/>
              <w:bottom w:val="single" w:sz="6" w:space="0" w:color="2E2014"/>
              <w:right w:val="single" w:sz="6" w:space="0" w:color="2E2014"/>
            </w:tcBorders>
          </w:tcPr>
          <w:p w14:paraId="46581B3B" w14:textId="63BFF7C4" w:rsidR="00D359A3" w:rsidRDefault="00D359A3" w:rsidP="00D359A3">
            <w:pPr>
              <w:widowControl w:val="0"/>
              <w:autoSpaceDE w:val="0"/>
              <w:autoSpaceDN w:val="0"/>
              <w:adjustRightInd w:val="0"/>
              <w:spacing w:before="72"/>
              <w:ind w:left="95" w:right="-20"/>
            </w:pPr>
            <w:r w:rsidRPr="00557A4E">
              <w:rPr>
                <w:b/>
                <w:bCs/>
                <w:sz w:val="20"/>
                <w:szCs w:val="20"/>
              </w:rPr>
              <w:t>Dodatkowe informacje i objaśnienia obejmują w szczególności:</w:t>
            </w:r>
          </w:p>
        </w:tc>
      </w:tr>
      <w:tr w:rsidR="00D359A3" w:rsidRPr="00C675C4" w14:paraId="40D069B9" w14:textId="77777777" w:rsidTr="00B70AF5">
        <w:trPr>
          <w:gridBefore w:val="1"/>
          <w:gridAfter w:val="1"/>
          <w:wBefore w:w="284" w:type="dxa"/>
          <w:wAfter w:w="722" w:type="dxa"/>
          <w:trHeight w:hRule="exact" w:val="390"/>
        </w:trPr>
        <w:tc>
          <w:tcPr>
            <w:tcW w:w="505" w:type="dxa"/>
            <w:tcBorders>
              <w:top w:val="single" w:sz="6" w:space="0" w:color="2E2014"/>
              <w:left w:val="single" w:sz="6" w:space="0" w:color="2E2014"/>
              <w:bottom w:val="single" w:sz="6" w:space="0" w:color="2E2014"/>
              <w:right w:val="single" w:sz="6" w:space="0" w:color="2E2014"/>
            </w:tcBorders>
          </w:tcPr>
          <w:p w14:paraId="162CD12C" w14:textId="12DAD111" w:rsidR="00D359A3" w:rsidRPr="00C675C4" w:rsidRDefault="00D359A3" w:rsidP="00D359A3">
            <w:pPr>
              <w:widowControl w:val="0"/>
              <w:autoSpaceDE w:val="0"/>
              <w:autoSpaceDN w:val="0"/>
              <w:adjustRightInd w:val="0"/>
              <w:spacing w:before="47"/>
              <w:ind w:left="95" w:right="-20"/>
              <w:rPr>
                <w:b/>
              </w:rPr>
            </w:pPr>
            <w:r w:rsidRPr="00557A4E">
              <w:rPr>
                <w:b/>
                <w:sz w:val="20"/>
                <w:szCs w:val="20"/>
              </w:rPr>
              <w:t>1.</w:t>
            </w:r>
          </w:p>
        </w:tc>
        <w:tc>
          <w:tcPr>
            <w:tcW w:w="9175" w:type="dxa"/>
            <w:gridSpan w:val="7"/>
            <w:tcBorders>
              <w:top w:val="single" w:sz="6" w:space="0" w:color="2E2014"/>
              <w:left w:val="single" w:sz="6" w:space="0" w:color="2E2014"/>
              <w:bottom w:val="single" w:sz="6" w:space="0" w:color="2E2014"/>
              <w:right w:val="single" w:sz="6" w:space="0" w:color="2E2014"/>
            </w:tcBorders>
          </w:tcPr>
          <w:p w14:paraId="50615395" w14:textId="77777777" w:rsidR="00D359A3" w:rsidRPr="00C675C4" w:rsidRDefault="00D359A3" w:rsidP="00D359A3">
            <w:pPr>
              <w:widowControl w:val="0"/>
              <w:autoSpaceDE w:val="0"/>
              <w:autoSpaceDN w:val="0"/>
              <w:adjustRightInd w:val="0"/>
              <w:rPr>
                <w:b/>
              </w:rPr>
            </w:pPr>
          </w:p>
        </w:tc>
      </w:tr>
      <w:tr w:rsidR="00D359A3" w:rsidRPr="00C675C4" w14:paraId="169B6C9D" w14:textId="77777777" w:rsidTr="003802E8">
        <w:trPr>
          <w:gridBefore w:val="1"/>
          <w:gridAfter w:val="1"/>
          <w:wBefore w:w="284" w:type="dxa"/>
          <w:wAfter w:w="722" w:type="dxa"/>
          <w:trHeight w:hRule="exact" w:val="1323"/>
        </w:trPr>
        <w:tc>
          <w:tcPr>
            <w:tcW w:w="505" w:type="dxa"/>
            <w:tcBorders>
              <w:top w:val="single" w:sz="6" w:space="0" w:color="2E2014"/>
              <w:left w:val="single" w:sz="6" w:space="0" w:color="2E2014"/>
              <w:bottom w:val="single" w:sz="6" w:space="0" w:color="2E2014"/>
              <w:right w:val="single" w:sz="6" w:space="0" w:color="2E2014"/>
            </w:tcBorders>
          </w:tcPr>
          <w:p w14:paraId="1674BBF2" w14:textId="7D2D4870" w:rsidR="00D359A3" w:rsidRPr="00C675C4" w:rsidRDefault="00D359A3" w:rsidP="00D359A3">
            <w:pPr>
              <w:widowControl w:val="0"/>
              <w:autoSpaceDE w:val="0"/>
              <w:autoSpaceDN w:val="0"/>
              <w:adjustRightInd w:val="0"/>
              <w:spacing w:before="47"/>
              <w:ind w:left="95" w:right="-20"/>
              <w:rPr>
                <w:b/>
              </w:rPr>
            </w:pPr>
            <w:r w:rsidRPr="00557A4E">
              <w:rPr>
                <w:b/>
                <w:sz w:val="20"/>
                <w:szCs w:val="20"/>
              </w:rPr>
              <w:t>1.1.</w:t>
            </w:r>
          </w:p>
        </w:tc>
        <w:tc>
          <w:tcPr>
            <w:tcW w:w="9175" w:type="dxa"/>
            <w:gridSpan w:val="7"/>
            <w:tcBorders>
              <w:top w:val="single" w:sz="6" w:space="0" w:color="2E2014"/>
              <w:left w:val="single" w:sz="6" w:space="0" w:color="2E2014"/>
              <w:bottom w:val="single" w:sz="6" w:space="0" w:color="2E2014"/>
              <w:right w:val="single" w:sz="6" w:space="0" w:color="2E2014"/>
            </w:tcBorders>
          </w:tcPr>
          <w:p w14:paraId="175AEF4F" w14:textId="50072555" w:rsidR="00D359A3" w:rsidRPr="00C675C4" w:rsidRDefault="00D359A3" w:rsidP="00D359A3">
            <w:pPr>
              <w:widowControl w:val="0"/>
              <w:autoSpaceDE w:val="0"/>
              <w:autoSpaceDN w:val="0"/>
              <w:adjustRightInd w:val="0"/>
              <w:spacing w:before="47" w:line="250" w:lineRule="auto"/>
              <w:ind w:left="95" w:right="40"/>
              <w:jc w:val="both"/>
              <w:rPr>
                <w:b/>
              </w:rPr>
            </w:pPr>
            <w:r w:rsidRPr="00557A4E">
              <w:rPr>
                <w:b/>
                <w:sz w:val="20"/>
                <w:szCs w:val="20"/>
              </w:rPr>
              <w:t>szczegółowy</w:t>
            </w:r>
            <w:r w:rsidRPr="00557A4E">
              <w:rPr>
                <w:b/>
                <w:spacing w:val="1"/>
                <w:sz w:val="20"/>
                <w:szCs w:val="20"/>
              </w:rPr>
              <w:t xml:space="preserve"> </w:t>
            </w:r>
            <w:r w:rsidRPr="00557A4E">
              <w:rPr>
                <w:b/>
                <w:sz w:val="20"/>
                <w:szCs w:val="20"/>
              </w:rPr>
              <w:t>zakres</w:t>
            </w:r>
            <w:r w:rsidRPr="00557A4E">
              <w:rPr>
                <w:b/>
                <w:spacing w:val="1"/>
                <w:sz w:val="20"/>
                <w:szCs w:val="20"/>
              </w:rPr>
              <w:t xml:space="preserve"> </w:t>
            </w:r>
            <w:r w:rsidRPr="00557A4E">
              <w:rPr>
                <w:b/>
                <w:sz w:val="20"/>
                <w:szCs w:val="20"/>
              </w:rPr>
              <w:t>zmian</w:t>
            </w:r>
            <w:r w:rsidRPr="00557A4E">
              <w:rPr>
                <w:b/>
                <w:spacing w:val="1"/>
                <w:sz w:val="20"/>
                <w:szCs w:val="20"/>
              </w:rPr>
              <w:t xml:space="preserve"> </w:t>
            </w:r>
            <w:r w:rsidRPr="00557A4E">
              <w:rPr>
                <w:b/>
                <w:sz w:val="20"/>
                <w:szCs w:val="20"/>
              </w:rPr>
              <w:t>wartości</w:t>
            </w:r>
            <w:r w:rsidRPr="00557A4E">
              <w:rPr>
                <w:b/>
                <w:spacing w:val="1"/>
                <w:sz w:val="20"/>
                <w:szCs w:val="20"/>
              </w:rPr>
              <w:t xml:space="preserve"> </w:t>
            </w:r>
            <w:r w:rsidRPr="00557A4E">
              <w:rPr>
                <w:b/>
                <w:sz w:val="20"/>
                <w:szCs w:val="20"/>
              </w:rPr>
              <w:t>grup</w:t>
            </w:r>
            <w:r w:rsidRPr="00557A4E">
              <w:rPr>
                <w:b/>
                <w:spacing w:val="1"/>
                <w:sz w:val="20"/>
                <w:szCs w:val="20"/>
              </w:rPr>
              <w:t xml:space="preserve"> </w:t>
            </w:r>
            <w:r w:rsidRPr="00557A4E">
              <w:rPr>
                <w:b/>
                <w:sz w:val="20"/>
                <w:szCs w:val="20"/>
              </w:rPr>
              <w:t>rodzajowych</w:t>
            </w:r>
            <w:r w:rsidRPr="00557A4E">
              <w:rPr>
                <w:b/>
                <w:spacing w:val="1"/>
                <w:sz w:val="20"/>
                <w:szCs w:val="20"/>
              </w:rPr>
              <w:t xml:space="preserve"> </w:t>
            </w:r>
            <w:r w:rsidRPr="00557A4E">
              <w:rPr>
                <w:b/>
                <w:sz w:val="20"/>
                <w:szCs w:val="20"/>
              </w:rPr>
              <w:t>środków</w:t>
            </w:r>
            <w:r w:rsidRPr="00557A4E">
              <w:rPr>
                <w:b/>
                <w:spacing w:val="1"/>
                <w:sz w:val="20"/>
                <w:szCs w:val="20"/>
              </w:rPr>
              <w:t xml:space="preserve"> </w:t>
            </w:r>
            <w:r w:rsidRPr="00557A4E">
              <w:rPr>
                <w:b/>
                <w:sz w:val="20"/>
                <w:szCs w:val="20"/>
              </w:rPr>
              <w:t>trwałych,</w:t>
            </w:r>
            <w:r w:rsidRPr="00557A4E">
              <w:rPr>
                <w:b/>
                <w:spacing w:val="1"/>
                <w:sz w:val="20"/>
                <w:szCs w:val="20"/>
              </w:rPr>
              <w:t xml:space="preserve"> </w:t>
            </w:r>
            <w:r w:rsidRPr="00557A4E">
              <w:rPr>
                <w:b/>
                <w:sz w:val="20"/>
                <w:szCs w:val="20"/>
              </w:rPr>
              <w:t>wartości</w:t>
            </w:r>
            <w:r w:rsidRPr="00557A4E">
              <w:rPr>
                <w:b/>
                <w:spacing w:val="1"/>
                <w:sz w:val="20"/>
                <w:szCs w:val="20"/>
              </w:rPr>
              <w:t xml:space="preserve"> </w:t>
            </w:r>
            <w:r w:rsidRPr="00557A4E">
              <w:rPr>
                <w:b/>
                <w:sz w:val="20"/>
                <w:szCs w:val="20"/>
              </w:rPr>
              <w:t>niematerialnych i prawnych, zawierający stan tych aktywów na początek roku obrotowego, zwiększenia i zmniejszenia z tytułu: aktualizacji wartości,</w:t>
            </w:r>
            <w:r w:rsidRPr="00557A4E">
              <w:rPr>
                <w:b/>
                <w:spacing w:val="-6"/>
                <w:sz w:val="20"/>
                <w:szCs w:val="20"/>
              </w:rPr>
              <w:t xml:space="preserve"> </w:t>
            </w:r>
            <w:r w:rsidRPr="00557A4E">
              <w:rPr>
                <w:b/>
                <w:sz w:val="20"/>
                <w:szCs w:val="20"/>
              </w:rPr>
              <w:t>nabycia,</w:t>
            </w:r>
            <w:r w:rsidRPr="00557A4E">
              <w:rPr>
                <w:b/>
                <w:spacing w:val="-6"/>
                <w:sz w:val="20"/>
                <w:szCs w:val="20"/>
              </w:rPr>
              <w:t xml:space="preserve"> </w:t>
            </w:r>
            <w:r w:rsidRPr="00557A4E">
              <w:rPr>
                <w:b/>
                <w:sz w:val="20"/>
                <w:szCs w:val="20"/>
              </w:rPr>
              <w:t>rozchodu,</w:t>
            </w:r>
            <w:r w:rsidRPr="00557A4E">
              <w:rPr>
                <w:b/>
                <w:spacing w:val="-6"/>
                <w:sz w:val="20"/>
                <w:szCs w:val="20"/>
              </w:rPr>
              <w:t xml:space="preserve"> </w:t>
            </w:r>
            <w:r w:rsidRPr="00557A4E">
              <w:rPr>
                <w:b/>
                <w:sz w:val="20"/>
                <w:szCs w:val="20"/>
              </w:rPr>
              <w:t>przemieszczenia</w:t>
            </w:r>
            <w:r w:rsidRPr="00557A4E">
              <w:rPr>
                <w:b/>
                <w:spacing w:val="-7"/>
                <w:sz w:val="20"/>
                <w:szCs w:val="20"/>
              </w:rPr>
              <w:t xml:space="preserve"> </w:t>
            </w:r>
            <w:r w:rsidRPr="00557A4E">
              <w:rPr>
                <w:b/>
                <w:sz w:val="20"/>
                <w:szCs w:val="20"/>
              </w:rPr>
              <w:t>wewnętrznego</w:t>
            </w:r>
            <w:r w:rsidRPr="00557A4E">
              <w:rPr>
                <w:b/>
                <w:spacing w:val="-6"/>
                <w:sz w:val="20"/>
                <w:szCs w:val="20"/>
              </w:rPr>
              <w:t xml:space="preserve"> </w:t>
            </w:r>
            <w:r w:rsidRPr="00557A4E">
              <w:rPr>
                <w:b/>
                <w:sz w:val="20"/>
                <w:szCs w:val="20"/>
              </w:rPr>
              <w:t>oraz</w:t>
            </w:r>
            <w:r w:rsidRPr="00557A4E">
              <w:rPr>
                <w:b/>
                <w:spacing w:val="-6"/>
                <w:sz w:val="20"/>
                <w:szCs w:val="20"/>
              </w:rPr>
              <w:t xml:space="preserve"> </w:t>
            </w:r>
            <w:r w:rsidRPr="00557A4E">
              <w:rPr>
                <w:b/>
                <w:sz w:val="20"/>
                <w:szCs w:val="20"/>
              </w:rPr>
              <w:t>stan</w:t>
            </w:r>
            <w:r w:rsidRPr="00557A4E">
              <w:rPr>
                <w:b/>
                <w:spacing w:val="-6"/>
                <w:sz w:val="20"/>
                <w:szCs w:val="20"/>
              </w:rPr>
              <w:t xml:space="preserve"> </w:t>
            </w:r>
            <w:r w:rsidRPr="00557A4E">
              <w:rPr>
                <w:b/>
                <w:sz w:val="20"/>
                <w:szCs w:val="20"/>
              </w:rPr>
              <w:t>końcowy,</w:t>
            </w:r>
            <w:r w:rsidRPr="00557A4E">
              <w:rPr>
                <w:b/>
                <w:spacing w:val="-6"/>
                <w:sz w:val="20"/>
                <w:szCs w:val="20"/>
              </w:rPr>
              <w:t xml:space="preserve"> </w:t>
            </w:r>
            <w:r w:rsidRPr="00557A4E">
              <w:rPr>
                <w:b/>
                <w:sz w:val="20"/>
                <w:szCs w:val="20"/>
              </w:rPr>
              <w:t>a</w:t>
            </w:r>
            <w:r w:rsidRPr="00557A4E">
              <w:rPr>
                <w:b/>
                <w:spacing w:val="-7"/>
                <w:sz w:val="20"/>
                <w:szCs w:val="20"/>
              </w:rPr>
              <w:t xml:space="preserve"> </w:t>
            </w:r>
            <w:r w:rsidRPr="00557A4E">
              <w:rPr>
                <w:b/>
                <w:sz w:val="20"/>
                <w:szCs w:val="20"/>
              </w:rPr>
              <w:t>dla</w:t>
            </w:r>
            <w:r w:rsidRPr="00557A4E">
              <w:rPr>
                <w:b/>
                <w:spacing w:val="-6"/>
                <w:sz w:val="20"/>
                <w:szCs w:val="20"/>
              </w:rPr>
              <w:t xml:space="preserve"> </w:t>
            </w:r>
            <w:r w:rsidRPr="00557A4E">
              <w:rPr>
                <w:b/>
                <w:sz w:val="20"/>
                <w:szCs w:val="20"/>
              </w:rPr>
              <w:t>majątku</w:t>
            </w:r>
            <w:r w:rsidRPr="00557A4E">
              <w:rPr>
                <w:b/>
                <w:spacing w:val="-7"/>
                <w:sz w:val="20"/>
                <w:szCs w:val="20"/>
              </w:rPr>
              <w:t xml:space="preserve"> </w:t>
            </w:r>
            <w:r w:rsidRPr="00557A4E">
              <w:rPr>
                <w:b/>
                <w:sz w:val="20"/>
                <w:szCs w:val="20"/>
              </w:rPr>
              <w:t>amortyzowanego – podobne przedstawienie stanów i tytułów zmian dotychczasowej amortyzacji lub umorzenia</w:t>
            </w:r>
          </w:p>
        </w:tc>
      </w:tr>
      <w:tr w:rsidR="00D359A3" w:rsidRPr="00796345" w14:paraId="3780BF40" w14:textId="77777777" w:rsidTr="003802E8">
        <w:trPr>
          <w:gridBefore w:val="1"/>
          <w:gridAfter w:val="1"/>
          <w:wBefore w:w="284" w:type="dxa"/>
          <w:wAfter w:w="722" w:type="dxa"/>
          <w:trHeight w:hRule="exact" w:val="303"/>
        </w:trPr>
        <w:tc>
          <w:tcPr>
            <w:tcW w:w="505" w:type="dxa"/>
            <w:tcBorders>
              <w:top w:val="single" w:sz="6" w:space="0" w:color="2E2014"/>
              <w:left w:val="single" w:sz="6" w:space="0" w:color="2E2014"/>
              <w:bottom w:val="single" w:sz="6" w:space="0" w:color="2E2014"/>
              <w:right w:val="single" w:sz="6" w:space="0" w:color="2E2014"/>
            </w:tcBorders>
          </w:tcPr>
          <w:p w14:paraId="63A27E60" w14:textId="77777777" w:rsidR="00D359A3" w:rsidRPr="00796345" w:rsidRDefault="00D359A3" w:rsidP="00D359A3">
            <w:pPr>
              <w:widowControl w:val="0"/>
              <w:autoSpaceDE w:val="0"/>
              <w:autoSpaceDN w:val="0"/>
              <w:adjustRightInd w:val="0"/>
              <w:spacing w:before="47"/>
              <w:ind w:left="95" w:right="-20"/>
              <w:rPr>
                <w:color w:val="2E2014"/>
              </w:rPr>
            </w:pPr>
          </w:p>
        </w:tc>
        <w:tc>
          <w:tcPr>
            <w:tcW w:w="9175" w:type="dxa"/>
            <w:gridSpan w:val="7"/>
            <w:tcBorders>
              <w:top w:val="single" w:sz="6" w:space="0" w:color="2E2014"/>
              <w:left w:val="single" w:sz="6" w:space="0" w:color="2E2014"/>
              <w:bottom w:val="single" w:sz="6" w:space="0" w:color="2E2014"/>
              <w:right w:val="single" w:sz="6" w:space="0" w:color="2E2014"/>
            </w:tcBorders>
          </w:tcPr>
          <w:p w14:paraId="6BD723AE" w14:textId="7788054C" w:rsidR="00D359A3" w:rsidRPr="00796345" w:rsidRDefault="00D359A3" w:rsidP="00D359A3">
            <w:pPr>
              <w:widowControl w:val="0"/>
              <w:autoSpaceDE w:val="0"/>
              <w:autoSpaceDN w:val="0"/>
              <w:adjustRightInd w:val="0"/>
              <w:spacing w:before="47" w:line="250" w:lineRule="auto"/>
              <w:ind w:left="95" w:right="40"/>
              <w:jc w:val="both"/>
              <w:rPr>
                <w:color w:val="2E2014"/>
              </w:rPr>
            </w:pPr>
            <w:r w:rsidRPr="00557A4E">
              <w:t xml:space="preserve">Załącznik nr 1 </w:t>
            </w:r>
          </w:p>
        </w:tc>
      </w:tr>
      <w:tr w:rsidR="00D359A3" w:rsidRPr="001107D5" w14:paraId="4854253D"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6135C999" w14:textId="0F59E237" w:rsidR="00D359A3" w:rsidRPr="001107D5" w:rsidRDefault="00D359A3" w:rsidP="00D359A3">
            <w:pPr>
              <w:widowControl w:val="0"/>
              <w:autoSpaceDE w:val="0"/>
              <w:autoSpaceDN w:val="0"/>
              <w:adjustRightInd w:val="0"/>
              <w:spacing w:before="47"/>
              <w:ind w:left="95" w:right="-20"/>
              <w:rPr>
                <w:b/>
              </w:rPr>
            </w:pPr>
            <w:r w:rsidRPr="00557A4E">
              <w:rPr>
                <w:b/>
                <w:sz w:val="20"/>
                <w:szCs w:val="20"/>
              </w:rPr>
              <w:t>1.2.</w:t>
            </w:r>
          </w:p>
        </w:tc>
        <w:tc>
          <w:tcPr>
            <w:tcW w:w="9175" w:type="dxa"/>
            <w:gridSpan w:val="7"/>
            <w:tcBorders>
              <w:top w:val="single" w:sz="6" w:space="0" w:color="2E2014"/>
              <w:left w:val="single" w:sz="6" w:space="0" w:color="2E2014"/>
              <w:bottom w:val="single" w:sz="6" w:space="0" w:color="2E2014"/>
              <w:right w:val="single" w:sz="6" w:space="0" w:color="2E2014"/>
            </w:tcBorders>
          </w:tcPr>
          <w:p w14:paraId="6783DA21" w14:textId="171CDFF6" w:rsidR="00D359A3" w:rsidRPr="001107D5" w:rsidRDefault="00D359A3" w:rsidP="00D359A3">
            <w:pPr>
              <w:widowControl w:val="0"/>
              <w:autoSpaceDE w:val="0"/>
              <w:autoSpaceDN w:val="0"/>
              <w:adjustRightInd w:val="0"/>
              <w:spacing w:before="47"/>
              <w:ind w:left="95" w:right="-20"/>
              <w:rPr>
                <w:b/>
              </w:rPr>
            </w:pPr>
            <w:r w:rsidRPr="00557A4E">
              <w:rPr>
                <w:b/>
                <w:sz w:val="20"/>
                <w:szCs w:val="20"/>
              </w:rPr>
              <w:t>aktualną</w:t>
            </w:r>
            <w:r w:rsidRPr="00557A4E">
              <w:rPr>
                <w:b/>
                <w:spacing w:val="-13"/>
                <w:sz w:val="20"/>
                <w:szCs w:val="20"/>
              </w:rPr>
              <w:t xml:space="preserve"> </w:t>
            </w:r>
            <w:r w:rsidRPr="00557A4E">
              <w:rPr>
                <w:b/>
                <w:sz w:val="20"/>
                <w:szCs w:val="20"/>
              </w:rPr>
              <w:t>wartość</w:t>
            </w:r>
            <w:r w:rsidRPr="00557A4E">
              <w:rPr>
                <w:b/>
                <w:spacing w:val="-13"/>
                <w:sz w:val="20"/>
                <w:szCs w:val="20"/>
              </w:rPr>
              <w:t xml:space="preserve"> </w:t>
            </w:r>
            <w:r w:rsidRPr="00557A4E">
              <w:rPr>
                <w:b/>
                <w:sz w:val="20"/>
                <w:szCs w:val="20"/>
              </w:rPr>
              <w:t>rynkową</w:t>
            </w:r>
            <w:r w:rsidRPr="00557A4E">
              <w:rPr>
                <w:b/>
                <w:spacing w:val="-13"/>
                <w:sz w:val="20"/>
                <w:szCs w:val="20"/>
              </w:rPr>
              <w:t xml:space="preserve"> </w:t>
            </w:r>
            <w:r w:rsidRPr="00557A4E">
              <w:rPr>
                <w:b/>
                <w:sz w:val="20"/>
                <w:szCs w:val="20"/>
              </w:rPr>
              <w:t>środków</w:t>
            </w:r>
            <w:r w:rsidRPr="00557A4E">
              <w:rPr>
                <w:b/>
                <w:spacing w:val="-13"/>
                <w:sz w:val="20"/>
                <w:szCs w:val="20"/>
              </w:rPr>
              <w:t xml:space="preserve"> </w:t>
            </w:r>
            <w:r w:rsidRPr="00557A4E">
              <w:rPr>
                <w:b/>
                <w:sz w:val="20"/>
                <w:szCs w:val="20"/>
              </w:rPr>
              <w:t>trwałych,</w:t>
            </w:r>
            <w:r w:rsidRPr="00557A4E">
              <w:rPr>
                <w:b/>
                <w:spacing w:val="-13"/>
                <w:sz w:val="20"/>
                <w:szCs w:val="20"/>
              </w:rPr>
              <w:t xml:space="preserve"> </w:t>
            </w:r>
            <w:r w:rsidRPr="00557A4E">
              <w:rPr>
                <w:b/>
                <w:sz w:val="20"/>
                <w:szCs w:val="20"/>
              </w:rPr>
              <w:t>w</w:t>
            </w:r>
            <w:r w:rsidRPr="00557A4E">
              <w:rPr>
                <w:b/>
                <w:spacing w:val="-13"/>
                <w:sz w:val="20"/>
                <w:szCs w:val="20"/>
              </w:rPr>
              <w:t xml:space="preserve"> </w:t>
            </w:r>
            <w:r w:rsidRPr="00557A4E">
              <w:rPr>
                <w:b/>
                <w:sz w:val="20"/>
                <w:szCs w:val="20"/>
              </w:rPr>
              <w:t>tym</w:t>
            </w:r>
            <w:r w:rsidRPr="00557A4E">
              <w:rPr>
                <w:b/>
                <w:spacing w:val="-13"/>
                <w:sz w:val="20"/>
                <w:szCs w:val="20"/>
              </w:rPr>
              <w:t xml:space="preserve"> </w:t>
            </w:r>
            <w:r w:rsidRPr="00557A4E">
              <w:rPr>
                <w:b/>
                <w:sz w:val="20"/>
                <w:szCs w:val="20"/>
              </w:rPr>
              <w:t>dóbr</w:t>
            </w:r>
            <w:r w:rsidRPr="00557A4E">
              <w:rPr>
                <w:b/>
                <w:spacing w:val="-13"/>
                <w:sz w:val="20"/>
                <w:szCs w:val="20"/>
              </w:rPr>
              <w:t xml:space="preserve"> </w:t>
            </w:r>
            <w:r w:rsidRPr="00557A4E">
              <w:rPr>
                <w:b/>
                <w:sz w:val="20"/>
                <w:szCs w:val="20"/>
              </w:rPr>
              <w:t>kultury</w:t>
            </w:r>
            <w:r w:rsidRPr="00557A4E">
              <w:rPr>
                <w:b/>
                <w:spacing w:val="-13"/>
                <w:sz w:val="20"/>
                <w:szCs w:val="20"/>
              </w:rPr>
              <w:t xml:space="preserve"> </w:t>
            </w:r>
            <w:r w:rsidRPr="00557A4E">
              <w:rPr>
                <w:b/>
                <w:sz w:val="20"/>
                <w:szCs w:val="20"/>
              </w:rPr>
              <w:t>–</w:t>
            </w:r>
            <w:r w:rsidRPr="00557A4E">
              <w:rPr>
                <w:b/>
                <w:spacing w:val="-13"/>
                <w:sz w:val="20"/>
                <w:szCs w:val="20"/>
              </w:rPr>
              <w:t xml:space="preserve"> </w:t>
            </w:r>
            <w:r w:rsidRPr="00557A4E">
              <w:rPr>
                <w:b/>
                <w:sz w:val="20"/>
                <w:szCs w:val="20"/>
              </w:rPr>
              <w:t>o</w:t>
            </w:r>
            <w:r w:rsidRPr="00557A4E">
              <w:rPr>
                <w:b/>
                <w:spacing w:val="-13"/>
                <w:sz w:val="20"/>
                <w:szCs w:val="20"/>
              </w:rPr>
              <w:t xml:space="preserve"> </w:t>
            </w:r>
            <w:r w:rsidRPr="00557A4E">
              <w:rPr>
                <w:b/>
                <w:sz w:val="20"/>
                <w:szCs w:val="20"/>
              </w:rPr>
              <w:t>ile</w:t>
            </w:r>
            <w:r w:rsidRPr="00557A4E">
              <w:rPr>
                <w:b/>
                <w:spacing w:val="-13"/>
                <w:sz w:val="20"/>
                <w:szCs w:val="20"/>
              </w:rPr>
              <w:t xml:space="preserve"> </w:t>
            </w:r>
            <w:r w:rsidRPr="00557A4E">
              <w:rPr>
                <w:b/>
                <w:sz w:val="20"/>
                <w:szCs w:val="20"/>
              </w:rPr>
              <w:t>jednostka</w:t>
            </w:r>
            <w:r w:rsidRPr="00557A4E">
              <w:rPr>
                <w:b/>
                <w:spacing w:val="-13"/>
                <w:sz w:val="20"/>
                <w:szCs w:val="20"/>
              </w:rPr>
              <w:t xml:space="preserve"> </w:t>
            </w:r>
            <w:r w:rsidRPr="00557A4E">
              <w:rPr>
                <w:b/>
                <w:sz w:val="20"/>
                <w:szCs w:val="20"/>
              </w:rPr>
              <w:t>dysponuje</w:t>
            </w:r>
            <w:r w:rsidRPr="00557A4E">
              <w:rPr>
                <w:b/>
                <w:spacing w:val="-13"/>
                <w:sz w:val="20"/>
                <w:szCs w:val="20"/>
              </w:rPr>
              <w:t xml:space="preserve"> </w:t>
            </w:r>
            <w:r w:rsidRPr="00557A4E">
              <w:rPr>
                <w:b/>
                <w:sz w:val="20"/>
                <w:szCs w:val="20"/>
              </w:rPr>
              <w:t>takimi</w:t>
            </w:r>
            <w:r w:rsidRPr="00557A4E">
              <w:rPr>
                <w:b/>
                <w:spacing w:val="-13"/>
                <w:sz w:val="20"/>
                <w:szCs w:val="20"/>
              </w:rPr>
              <w:t xml:space="preserve"> </w:t>
            </w:r>
            <w:r w:rsidRPr="00557A4E">
              <w:rPr>
                <w:b/>
                <w:sz w:val="20"/>
                <w:szCs w:val="20"/>
              </w:rPr>
              <w:t>informacjami</w:t>
            </w:r>
          </w:p>
        </w:tc>
      </w:tr>
      <w:tr w:rsidR="00D359A3" w:rsidRPr="00796345" w14:paraId="4AA79B65"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5F257BA9" w14:textId="77777777" w:rsidR="00D359A3" w:rsidRPr="00796345" w:rsidRDefault="00D359A3" w:rsidP="00D359A3">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3C05EED1" w14:textId="2F18F46D" w:rsidR="00D359A3" w:rsidRPr="00796345" w:rsidRDefault="00D359A3" w:rsidP="00D359A3">
            <w:pPr>
              <w:widowControl w:val="0"/>
              <w:autoSpaceDE w:val="0"/>
              <w:autoSpaceDN w:val="0"/>
              <w:adjustRightInd w:val="0"/>
            </w:pPr>
            <w:r w:rsidRPr="00557A4E">
              <w:t xml:space="preserve"> Jednostka nie dysponuje informacjami o aktualnej wartości rynkowej środków trwałych</w:t>
            </w:r>
          </w:p>
        </w:tc>
      </w:tr>
      <w:tr w:rsidR="00D359A3" w:rsidRPr="001107D5" w14:paraId="2E09E332"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1B0158DF" w14:textId="3AE37314" w:rsidR="00D359A3" w:rsidRPr="001107D5" w:rsidRDefault="00D359A3" w:rsidP="00D359A3">
            <w:pPr>
              <w:widowControl w:val="0"/>
              <w:autoSpaceDE w:val="0"/>
              <w:autoSpaceDN w:val="0"/>
              <w:adjustRightInd w:val="0"/>
              <w:spacing w:before="47"/>
              <w:ind w:left="95" w:right="-20"/>
              <w:rPr>
                <w:b/>
              </w:rPr>
            </w:pPr>
            <w:r w:rsidRPr="00557A4E">
              <w:rPr>
                <w:b/>
                <w:sz w:val="20"/>
                <w:szCs w:val="20"/>
              </w:rPr>
              <w:t>1.3.</w:t>
            </w:r>
          </w:p>
        </w:tc>
        <w:tc>
          <w:tcPr>
            <w:tcW w:w="9175" w:type="dxa"/>
            <w:gridSpan w:val="7"/>
            <w:tcBorders>
              <w:top w:val="single" w:sz="6" w:space="0" w:color="2E2014"/>
              <w:left w:val="single" w:sz="6" w:space="0" w:color="2E2014"/>
              <w:bottom w:val="single" w:sz="6" w:space="0" w:color="2E2014"/>
              <w:right w:val="single" w:sz="6" w:space="0" w:color="2E2014"/>
            </w:tcBorders>
          </w:tcPr>
          <w:p w14:paraId="1DBB1B0F" w14:textId="3DD5D0E1" w:rsidR="00D359A3" w:rsidRPr="001107D5" w:rsidRDefault="00D359A3" w:rsidP="00D359A3">
            <w:pPr>
              <w:widowControl w:val="0"/>
              <w:autoSpaceDE w:val="0"/>
              <w:autoSpaceDN w:val="0"/>
              <w:adjustRightInd w:val="0"/>
              <w:spacing w:before="47" w:line="250" w:lineRule="auto"/>
              <w:ind w:left="95" w:right="40"/>
              <w:rPr>
                <w:b/>
              </w:rPr>
            </w:pPr>
            <w:r w:rsidRPr="00557A4E">
              <w:rPr>
                <w:b/>
                <w:sz w:val="20"/>
                <w:szCs w:val="20"/>
              </w:rPr>
              <w:t>kwotę</w:t>
            </w:r>
            <w:r w:rsidRPr="00557A4E">
              <w:rPr>
                <w:b/>
                <w:spacing w:val="-4"/>
                <w:sz w:val="20"/>
                <w:szCs w:val="20"/>
              </w:rPr>
              <w:t xml:space="preserve"> </w:t>
            </w:r>
            <w:r w:rsidRPr="00557A4E">
              <w:rPr>
                <w:b/>
                <w:sz w:val="20"/>
                <w:szCs w:val="20"/>
              </w:rPr>
              <w:t>dokonanych</w:t>
            </w:r>
            <w:r w:rsidRPr="00557A4E">
              <w:rPr>
                <w:b/>
                <w:spacing w:val="-4"/>
                <w:sz w:val="20"/>
                <w:szCs w:val="20"/>
              </w:rPr>
              <w:t xml:space="preserve"> </w:t>
            </w:r>
            <w:r w:rsidRPr="00557A4E">
              <w:rPr>
                <w:b/>
                <w:sz w:val="20"/>
                <w:szCs w:val="20"/>
              </w:rPr>
              <w:t>w</w:t>
            </w:r>
            <w:r w:rsidRPr="00557A4E">
              <w:rPr>
                <w:b/>
                <w:spacing w:val="-4"/>
                <w:sz w:val="20"/>
                <w:szCs w:val="20"/>
              </w:rPr>
              <w:t xml:space="preserve"> </w:t>
            </w:r>
            <w:r w:rsidRPr="00557A4E">
              <w:rPr>
                <w:b/>
                <w:sz w:val="20"/>
                <w:szCs w:val="20"/>
              </w:rPr>
              <w:t>trakcie</w:t>
            </w:r>
            <w:r w:rsidRPr="00557A4E">
              <w:rPr>
                <w:b/>
                <w:spacing w:val="-4"/>
                <w:sz w:val="20"/>
                <w:szCs w:val="20"/>
              </w:rPr>
              <w:t xml:space="preserve"> </w:t>
            </w:r>
            <w:r w:rsidRPr="00557A4E">
              <w:rPr>
                <w:b/>
                <w:sz w:val="20"/>
                <w:szCs w:val="20"/>
              </w:rPr>
              <w:t>roku</w:t>
            </w:r>
            <w:r w:rsidRPr="00557A4E">
              <w:rPr>
                <w:b/>
                <w:spacing w:val="-4"/>
                <w:sz w:val="20"/>
                <w:szCs w:val="20"/>
              </w:rPr>
              <w:t xml:space="preserve"> </w:t>
            </w:r>
            <w:r w:rsidRPr="00557A4E">
              <w:rPr>
                <w:b/>
                <w:sz w:val="20"/>
                <w:szCs w:val="20"/>
              </w:rPr>
              <w:t>obrotowego</w:t>
            </w:r>
            <w:r w:rsidRPr="00557A4E">
              <w:rPr>
                <w:b/>
                <w:spacing w:val="-4"/>
                <w:sz w:val="20"/>
                <w:szCs w:val="20"/>
              </w:rPr>
              <w:t xml:space="preserve"> </w:t>
            </w:r>
            <w:r w:rsidRPr="00557A4E">
              <w:rPr>
                <w:b/>
                <w:sz w:val="20"/>
                <w:szCs w:val="20"/>
              </w:rPr>
              <w:t>odpisów</w:t>
            </w:r>
            <w:r w:rsidRPr="00557A4E">
              <w:rPr>
                <w:b/>
                <w:spacing w:val="-4"/>
                <w:sz w:val="20"/>
                <w:szCs w:val="20"/>
              </w:rPr>
              <w:t xml:space="preserve"> </w:t>
            </w:r>
            <w:r w:rsidRPr="00557A4E">
              <w:rPr>
                <w:b/>
                <w:sz w:val="20"/>
                <w:szCs w:val="20"/>
              </w:rPr>
              <w:t>aktualizujących</w:t>
            </w:r>
            <w:r w:rsidRPr="00557A4E">
              <w:rPr>
                <w:b/>
                <w:spacing w:val="-4"/>
                <w:sz w:val="20"/>
                <w:szCs w:val="20"/>
              </w:rPr>
              <w:t xml:space="preserve"> </w:t>
            </w:r>
            <w:r w:rsidRPr="00557A4E">
              <w:rPr>
                <w:b/>
                <w:sz w:val="20"/>
                <w:szCs w:val="20"/>
              </w:rPr>
              <w:t>wartość</w:t>
            </w:r>
            <w:r w:rsidRPr="00557A4E">
              <w:rPr>
                <w:b/>
                <w:spacing w:val="-4"/>
                <w:sz w:val="20"/>
                <w:szCs w:val="20"/>
              </w:rPr>
              <w:t xml:space="preserve"> </w:t>
            </w:r>
            <w:r w:rsidRPr="00557A4E">
              <w:rPr>
                <w:b/>
                <w:sz w:val="20"/>
                <w:szCs w:val="20"/>
              </w:rPr>
              <w:t>aktywów</w:t>
            </w:r>
            <w:r w:rsidRPr="00557A4E">
              <w:rPr>
                <w:b/>
                <w:spacing w:val="-4"/>
                <w:sz w:val="20"/>
                <w:szCs w:val="20"/>
              </w:rPr>
              <w:t xml:space="preserve"> </w:t>
            </w:r>
            <w:r w:rsidRPr="00557A4E">
              <w:rPr>
                <w:b/>
                <w:sz w:val="20"/>
                <w:szCs w:val="20"/>
              </w:rPr>
              <w:t>trwałych</w:t>
            </w:r>
            <w:r w:rsidRPr="00557A4E">
              <w:rPr>
                <w:b/>
                <w:spacing w:val="-4"/>
                <w:sz w:val="20"/>
                <w:szCs w:val="20"/>
              </w:rPr>
              <w:t xml:space="preserve"> </w:t>
            </w:r>
            <w:r w:rsidRPr="00557A4E">
              <w:rPr>
                <w:b/>
                <w:sz w:val="20"/>
                <w:szCs w:val="20"/>
              </w:rPr>
              <w:t>odrębnie</w:t>
            </w:r>
            <w:r w:rsidRPr="00557A4E">
              <w:rPr>
                <w:b/>
                <w:spacing w:val="-4"/>
                <w:sz w:val="20"/>
                <w:szCs w:val="20"/>
              </w:rPr>
              <w:t xml:space="preserve"> </w:t>
            </w:r>
            <w:r w:rsidRPr="00557A4E">
              <w:rPr>
                <w:b/>
                <w:sz w:val="20"/>
                <w:szCs w:val="20"/>
              </w:rPr>
              <w:t>dla długoterminowych aktywów niefinansowych oraz długoterminowych aktywów finansowych</w:t>
            </w:r>
          </w:p>
        </w:tc>
      </w:tr>
      <w:tr w:rsidR="00D359A3" w:rsidRPr="00796345" w14:paraId="06914743"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4C5DB959" w14:textId="77777777" w:rsidR="00D359A3" w:rsidRPr="00796345" w:rsidRDefault="00D359A3" w:rsidP="00D359A3">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429C7069" w14:textId="7C9975B6" w:rsidR="00D359A3" w:rsidRPr="00796345" w:rsidRDefault="00D359A3" w:rsidP="00D359A3">
            <w:pPr>
              <w:widowControl w:val="0"/>
              <w:autoSpaceDE w:val="0"/>
              <w:autoSpaceDN w:val="0"/>
              <w:adjustRightInd w:val="0"/>
            </w:pPr>
            <w:r w:rsidRPr="00557A4E">
              <w:t xml:space="preserve"> Odpisy aktualizujące wartość aktywów trwałych nie wystąpiły</w:t>
            </w:r>
          </w:p>
        </w:tc>
      </w:tr>
      <w:tr w:rsidR="00D359A3" w:rsidRPr="001107D5" w14:paraId="2C75CCF8"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0E678406" w14:textId="5A8CCE1C" w:rsidR="00D359A3" w:rsidRPr="001107D5" w:rsidRDefault="00D359A3" w:rsidP="00D359A3">
            <w:pPr>
              <w:widowControl w:val="0"/>
              <w:autoSpaceDE w:val="0"/>
              <w:autoSpaceDN w:val="0"/>
              <w:adjustRightInd w:val="0"/>
              <w:spacing w:before="47"/>
              <w:ind w:left="95" w:right="-20"/>
              <w:rPr>
                <w:b/>
              </w:rPr>
            </w:pPr>
            <w:r w:rsidRPr="00557A4E">
              <w:rPr>
                <w:b/>
                <w:sz w:val="20"/>
                <w:szCs w:val="20"/>
              </w:rPr>
              <w:t>1.4.</w:t>
            </w:r>
          </w:p>
        </w:tc>
        <w:tc>
          <w:tcPr>
            <w:tcW w:w="9175" w:type="dxa"/>
            <w:gridSpan w:val="7"/>
            <w:tcBorders>
              <w:top w:val="single" w:sz="6" w:space="0" w:color="2E2014"/>
              <w:left w:val="single" w:sz="6" w:space="0" w:color="2E2014"/>
              <w:bottom w:val="single" w:sz="6" w:space="0" w:color="2E2014"/>
              <w:right w:val="single" w:sz="6" w:space="0" w:color="2E2014"/>
            </w:tcBorders>
          </w:tcPr>
          <w:p w14:paraId="344093E0" w14:textId="36E6BC0C" w:rsidR="00D359A3" w:rsidRPr="001107D5" w:rsidRDefault="00D359A3" w:rsidP="00D359A3">
            <w:pPr>
              <w:widowControl w:val="0"/>
              <w:autoSpaceDE w:val="0"/>
              <w:autoSpaceDN w:val="0"/>
              <w:adjustRightInd w:val="0"/>
              <w:spacing w:before="47"/>
              <w:ind w:left="95" w:right="-20"/>
              <w:rPr>
                <w:b/>
              </w:rPr>
            </w:pPr>
            <w:r w:rsidRPr="00557A4E">
              <w:rPr>
                <w:b/>
                <w:sz w:val="20"/>
                <w:szCs w:val="20"/>
              </w:rPr>
              <w:t>wartość gruntów użytkowanych wieczyście</w:t>
            </w:r>
          </w:p>
        </w:tc>
      </w:tr>
      <w:tr w:rsidR="009C27FF" w:rsidRPr="00796345" w14:paraId="312C607B" w14:textId="77777777" w:rsidTr="003802E8">
        <w:trPr>
          <w:gridBefore w:val="1"/>
          <w:gridAfter w:val="1"/>
          <w:wBefore w:w="284" w:type="dxa"/>
          <w:wAfter w:w="722" w:type="dxa"/>
          <w:trHeight w:hRule="exact" w:val="1946"/>
        </w:trPr>
        <w:tc>
          <w:tcPr>
            <w:tcW w:w="505" w:type="dxa"/>
            <w:tcBorders>
              <w:top w:val="single" w:sz="6" w:space="0" w:color="2E2014"/>
              <w:left w:val="single" w:sz="6" w:space="0" w:color="2E2014"/>
              <w:bottom w:val="single" w:sz="6" w:space="0" w:color="2E2014"/>
              <w:right w:val="single" w:sz="6" w:space="0" w:color="2E2014"/>
            </w:tcBorders>
            <w:vAlign w:val="center"/>
          </w:tcPr>
          <w:p w14:paraId="3E4522B5"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tbl>
            <w:tblPr>
              <w:tblpPr w:leftFromText="141" w:rightFromText="141" w:horzAnchor="margin" w:tblpY="-1584"/>
              <w:tblOverlap w:val="never"/>
              <w:tblW w:w="9160" w:type="dxa"/>
              <w:tblLayout w:type="fixed"/>
              <w:tblCellMar>
                <w:left w:w="70" w:type="dxa"/>
                <w:right w:w="70" w:type="dxa"/>
              </w:tblCellMar>
              <w:tblLook w:val="04A0" w:firstRow="1" w:lastRow="0" w:firstColumn="1" w:lastColumn="0" w:noHBand="0" w:noVBand="1"/>
            </w:tblPr>
            <w:tblGrid>
              <w:gridCol w:w="1574"/>
              <w:gridCol w:w="1677"/>
              <w:gridCol w:w="1842"/>
              <w:gridCol w:w="1134"/>
              <w:gridCol w:w="1276"/>
              <w:gridCol w:w="1559"/>
              <w:gridCol w:w="98"/>
            </w:tblGrid>
            <w:tr w:rsidR="00387682" w:rsidRPr="00CD5B7E" w14:paraId="1F823719" w14:textId="77777777" w:rsidTr="00A30B3B">
              <w:trPr>
                <w:trHeight w:val="315"/>
              </w:trPr>
              <w:tc>
                <w:tcPr>
                  <w:tcW w:w="9160" w:type="dxa"/>
                  <w:gridSpan w:val="7"/>
                  <w:tcBorders>
                    <w:top w:val="single" w:sz="8" w:space="0" w:color="auto"/>
                    <w:left w:val="single" w:sz="8" w:space="0" w:color="auto"/>
                    <w:bottom w:val="single" w:sz="8" w:space="0" w:color="auto"/>
                    <w:right w:val="single" w:sz="8" w:space="0" w:color="auto"/>
                  </w:tcBorders>
                  <w:vAlign w:val="center"/>
                  <w:hideMark/>
                </w:tcPr>
                <w:p w14:paraId="6BC92AF7" w14:textId="24D55AA0" w:rsidR="00387682" w:rsidRPr="00CD5B7E" w:rsidRDefault="009C27FF" w:rsidP="00387682">
                  <w:pPr>
                    <w:jc w:val="center"/>
                    <w:rPr>
                      <w:rFonts w:ascii="Arial" w:hAnsi="Arial" w:cs="Arial"/>
                      <w:b/>
                      <w:bCs/>
                      <w:color w:val="000000"/>
                      <w:sz w:val="20"/>
                      <w:szCs w:val="20"/>
                    </w:rPr>
                  </w:pPr>
                  <w:r>
                    <w:t xml:space="preserve"> </w:t>
                  </w:r>
                  <w:r w:rsidR="00387682" w:rsidRPr="00CD5B7E">
                    <w:rPr>
                      <w:rFonts w:ascii="Arial" w:hAnsi="Arial" w:cs="Arial"/>
                      <w:b/>
                      <w:bCs/>
                      <w:color w:val="000000"/>
                      <w:sz w:val="20"/>
                      <w:szCs w:val="20"/>
                    </w:rPr>
                    <w:t>Grunty w wieczystym użytkowaniu</w:t>
                  </w:r>
                </w:p>
              </w:tc>
            </w:tr>
            <w:tr w:rsidR="00387682" w14:paraId="77E870A6" w14:textId="77777777" w:rsidTr="00A30B3B">
              <w:trPr>
                <w:gridAfter w:val="1"/>
                <w:wAfter w:w="98" w:type="dxa"/>
                <w:trHeight w:val="397"/>
              </w:trPr>
              <w:tc>
                <w:tcPr>
                  <w:tcW w:w="1574" w:type="dxa"/>
                  <w:vMerge w:val="restart"/>
                  <w:tcBorders>
                    <w:left w:val="single" w:sz="8" w:space="0" w:color="auto"/>
                    <w:bottom w:val="single" w:sz="8" w:space="0" w:color="000000"/>
                    <w:right w:val="single" w:sz="8" w:space="0" w:color="auto"/>
                  </w:tcBorders>
                  <w:vAlign w:val="center"/>
                  <w:hideMark/>
                </w:tcPr>
                <w:p w14:paraId="61888D2D"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Treść (nr działki, nazwa)</w:t>
                  </w:r>
                </w:p>
              </w:tc>
              <w:tc>
                <w:tcPr>
                  <w:tcW w:w="1677" w:type="dxa"/>
                  <w:vMerge w:val="restart"/>
                  <w:tcBorders>
                    <w:left w:val="single" w:sz="8" w:space="0" w:color="auto"/>
                    <w:bottom w:val="single" w:sz="8" w:space="0" w:color="000000"/>
                    <w:right w:val="single" w:sz="8" w:space="0" w:color="auto"/>
                  </w:tcBorders>
                  <w:vAlign w:val="center"/>
                  <w:hideMark/>
                </w:tcPr>
                <w:p w14:paraId="4E9CE20C"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Wyszczególnienie</w:t>
                  </w:r>
                </w:p>
              </w:tc>
              <w:tc>
                <w:tcPr>
                  <w:tcW w:w="1842" w:type="dxa"/>
                  <w:vMerge w:val="restart"/>
                  <w:tcBorders>
                    <w:left w:val="single" w:sz="8" w:space="0" w:color="auto"/>
                    <w:bottom w:val="single" w:sz="8" w:space="0" w:color="000000"/>
                    <w:right w:val="single" w:sz="8" w:space="0" w:color="auto"/>
                  </w:tcBorders>
                  <w:vAlign w:val="center"/>
                  <w:hideMark/>
                </w:tcPr>
                <w:p w14:paraId="7398B302"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Stan na początek roku obrotowego</w:t>
                  </w:r>
                </w:p>
              </w:tc>
              <w:tc>
                <w:tcPr>
                  <w:tcW w:w="2410" w:type="dxa"/>
                  <w:gridSpan w:val="2"/>
                  <w:tcBorders>
                    <w:top w:val="single" w:sz="8" w:space="0" w:color="auto"/>
                    <w:bottom w:val="single" w:sz="8" w:space="0" w:color="auto"/>
                    <w:right w:val="single" w:sz="8" w:space="0" w:color="000000"/>
                  </w:tcBorders>
                  <w:vAlign w:val="center"/>
                  <w:hideMark/>
                </w:tcPr>
                <w:p w14:paraId="44184CF6"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Zmiany w trakcie roku obrotowego</w:t>
                  </w:r>
                </w:p>
              </w:tc>
              <w:tc>
                <w:tcPr>
                  <w:tcW w:w="1559" w:type="dxa"/>
                  <w:vMerge w:val="restart"/>
                  <w:tcBorders>
                    <w:left w:val="single" w:sz="8" w:space="0" w:color="auto"/>
                    <w:bottom w:val="single" w:sz="8" w:space="0" w:color="000000"/>
                    <w:right w:val="single" w:sz="8" w:space="0" w:color="auto"/>
                  </w:tcBorders>
                  <w:vAlign w:val="center"/>
                  <w:hideMark/>
                </w:tcPr>
                <w:p w14:paraId="734D4F4F"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Stan na koniec roku obrotowego</w:t>
                  </w:r>
                </w:p>
              </w:tc>
            </w:tr>
            <w:tr w:rsidR="00387682" w14:paraId="53FEE67C" w14:textId="77777777" w:rsidTr="00A30B3B">
              <w:trPr>
                <w:gridAfter w:val="1"/>
                <w:wAfter w:w="98" w:type="dxa"/>
                <w:trHeight w:val="207"/>
              </w:trPr>
              <w:tc>
                <w:tcPr>
                  <w:tcW w:w="1574" w:type="dxa"/>
                  <w:vMerge/>
                  <w:tcBorders>
                    <w:left w:val="single" w:sz="8" w:space="0" w:color="auto"/>
                    <w:bottom w:val="single" w:sz="8" w:space="0" w:color="000000"/>
                    <w:right w:val="single" w:sz="8" w:space="0" w:color="auto"/>
                  </w:tcBorders>
                  <w:vAlign w:val="center"/>
                  <w:hideMark/>
                </w:tcPr>
                <w:p w14:paraId="2B368053" w14:textId="77777777" w:rsidR="00387682" w:rsidRDefault="00387682" w:rsidP="00A30B3B">
                  <w:pPr>
                    <w:spacing w:after="0" w:line="240" w:lineRule="auto"/>
                    <w:rPr>
                      <w:rFonts w:ascii="Arial" w:hAnsi="Arial" w:cs="Arial"/>
                      <w:color w:val="000000"/>
                      <w:sz w:val="18"/>
                      <w:szCs w:val="18"/>
                    </w:rPr>
                  </w:pPr>
                </w:p>
              </w:tc>
              <w:tc>
                <w:tcPr>
                  <w:tcW w:w="1677" w:type="dxa"/>
                  <w:vMerge/>
                  <w:tcBorders>
                    <w:left w:val="single" w:sz="8" w:space="0" w:color="auto"/>
                    <w:bottom w:val="single" w:sz="8" w:space="0" w:color="000000"/>
                    <w:right w:val="single" w:sz="8" w:space="0" w:color="auto"/>
                  </w:tcBorders>
                  <w:vAlign w:val="center"/>
                  <w:hideMark/>
                </w:tcPr>
                <w:p w14:paraId="64E5B8E8" w14:textId="77777777" w:rsidR="00387682" w:rsidRDefault="00387682" w:rsidP="00A30B3B">
                  <w:pPr>
                    <w:spacing w:after="0" w:line="240" w:lineRule="auto"/>
                    <w:rPr>
                      <w:rFonts w:ascii="Arial" w:hAnsi="Arial" w:cs="Arial"/>
                      <w:color w:val="000000"/>
                      <w:sz w:val="18"/>
                      <w:szCs w:val="18"/>
                    </w:rPr>
                  </w:pPr>
                </w:p>
              </w:tc>
              <w:tc>
                <w:tcPr>
                  <w:tcW w:w="1842" w:type="dxa"/>
                  <w:vMerge/>
                  <w:tcBorders>
                    <w:left w:val="single" w:sz="8" w:space="0" w:color="auto"/>
                    <w:bottom w:val="single" w:sz="8" w:space="0" w:color="000000"/>
                    <w:right w:val="single" w:sz="8" w:space="0" w:color="auto"/>
                  </w:tcBorders>
                  <w:vAlign w:val="center"/>
                  <w:hideMark/>
                </w:tcPr>
                <w:p w14:paraId="5BF3846E" w14:textId="77777777" w:rsidR="00387682" w:rsidRDefault="00387682" w:rsidP="00A30B3B">
                  <w:pPr>
                    <w:spacing w:after="0" w:line="240" w:lineRule="auto"/>
                    <w:rPr>
                      <w:rFonts w:ascii="Arial" w:hAnsi="Arial" w:cs="Arial"/>
                      <w:color w:val="000000"/>
                      <w:sz w:val="18"/>
                      <w:szCs w:val="18"/>
                    </w:rPr>
                  </w:pPr>
                </w:p>
              </w:tc>
              <w:tc>
                <w:tcPr>
                  <w:tcW w:w="1134" w:type="dxa"/>
                  <w:tcBorders>
                    <w:bottom w:val="single" w:sz="8" w:space="0" w:color="auto"/>
                    <w:right w:val="single" w:sz="8" w:space="0" w:color="auto"/>
                  </w:tcBorders>
                  <w:vAlign w:val="center"/>
                  <w:hideMark/>
                </w:tcPr>
                <w:p w14:paraId="282C5C3C"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zwiększenia</w:t>
                  </w:r>
                </w:p>
              </w:tc>
              <w:tc>
                <w:tcPr>
                  <w:tcW w:w="1276" w:type="dxa"/>
                  <w:tcBorders>
                    <w:bottom w:val="single" w:sz="8" w:space="0" w:color="auto"/>
                    <w:right w:val="single" w:sz="8" w:space="0" w:color="auto"/>
                  </w:tcBorders>
                  <w:vAlign w:val="center"/>
                  <w:hideMark/>
                </w:tcPr>
                <w:p w14:paraId="48DB2F55" w14:textId="77777777" w:rsidR="00387682" w:rsidRDefault="00387682" w:rsidP="00A30B3B">
                  <w:pPr>
                    <w:spacing w:after="0" w:line="240" w:lineRule="auto"/>
                    <w:jc w:val="center"/>
                    <w:rPr>
                      <w:rFonts w:ascii="Arial" w:hAnsi="Arial" w:cs="Arial"/>
                      <w:color w:val="000000"/>
                      <w:sz w:val="18"/>
                      <w:szCs w:val="18"/>
                    </w:rPr>
                  </w:pPr>
                  <w:r>
                    <w:rPr>
                      <w:rFonts w:ascii="Arial" w:hAnsi="Arial" w:cs="Arial"/>
                      <w:color w:val="000000"/>
                      <w:sz w:val="18"/>
                      <w:szCs w:val="18"/>
                    </w:rPr>
                    <w:t>zmniejszenia</w:t>
                  </w:r>
                </w:p>
              </w:tc>
              <w:tc>
                <w:tcPr>
                  <w:tcW w:w="1559" w:type="dxa"/>
                  <w:vMerge/>
                  <w:tcBorders>
                    <w:left w:val="single" w:sz="8" w:space="0" w:color="auto"/>
                    <w:bottom w:val="single" w:sz="8" w:space="0" w:color="000000"/>
                    <w:right w:val="single" w:sz="8" w:space="0" w:color="auto"/>
                  </w:tcBorders>
                  <w:vAlign w:val="center"/>
                  <w:hideMark/>
                </w:tcPr>
                <w:p w14:paraId="1BB398F0" w14:textId="77777777" w:rsidR="00387682" w:rsidRDefault="00387682" w:rsidP="00A30B3B">
                  <w:pPr>
                    <w:spacing w:after="0" w:line="240" w:lineRule="auto"/>
                    <w:rPr>
                      <w:rFonts w:ascii="Arial" w:hAnsi="Arial" w:cs="Arial"/>
                      <w:color w:val="000000"/>
                      <w:sz w:val="18"/>
                      <w:szCs w:val="18"/>
                    </w:rPr>
                  </w:pPr>
                </w:p>
              </w:tc>
            </w:tr>
            <w:tr w:rsidR="00D359A3" w:rsidRPr="00B07941" w14:paraId="68EAAE6D" w14:textId="77777777" w:rsidTr="00A30B3B">
              <w:trPr>
                <w:gridAfter w:val="1"/>
                <w:wAfter w:w="98" w:type="dxa"/>
                <w:trHeight w:val="315"/>
              </w:trPr>
              <w:tc>
                <w:tcPr>
                  <w:tcW w:w="1574" w:type="dxa"/>
                  <w:vMerge w:val="restart"/>
                  <w:tcBorders>
                    <w:left w:val="single" w:sz="8" w:space="0" w:color="auto"/>
                    <w:bottom w:val="single" w:sz="8" w:space="0" w:color="000000"/>
                    <w:right w:val="single" w:sz="8" w:space="0" w:color="auto"/>
                  </w:tcBorders>
                  <w:vAlign w:val="center"/>
                  <w:hideMark/>
                </w:tcPr>
                <w:p w14:paraId="74DCFED5" w14:textId="534BDEAD" w:rsidR="00D359A3" w:rsidRPr="00B07941" w:rsidRDefault="00D359A3" w:rsidP="00D359A3">
                  <w:pPr>
                    <w:spacing w:after="0" w:line="240" w:lineRule="auto"/>
                    <w:jc w:val="center"/>
                    <w:rPr>
                      <w:rFonts w:ascii="Arial" w:hAnsi="Arial" w:cs="Arial"/>
                      <w:color w:val="000000"/>
                      <w:sz w:val="18"/>
                      <w:szCs w:val="18"/>
                    </w:rPr>
                  </w:pPr>
                  <w:r w:rsidRPr="00557A4E">
                    <w:rPr>
                      <w:rFonts w:ascii="Arial" w:hAnsi="Arial" w:cs="Arial"/>
                      <w:sz w:val="18"/>
                      <w:szCs w:val="18"/>
                    </w:rPr>
                    <w:t>Działka nr 462/2 obr. 5 Nowogard</w:t>
                  </w:r>
                </w:p>
              </w:tc>
              <w:tc>
                <w:tcPr>
                  <w:tcW w:w="1677" w:type="dxa"/>
                  <w:tcBorders>
                    <w:bottom w:val="single" w:sz="8" w:space="0" w:color="auto"/>
                    <w:right w:val="single" w:sz="8" w:space="0" w:color="auto"/>
                  </w:tcBorders>
                  <w:vAlign w:val="center"/>
                  <w:hideMark/>
                </w:tcPr>
                <w:p w14:paraId="5D291EC6" w14:textId="1A9E84D3" w:rsidR="00D359A3" w:rsidRPr="00B07941" w:rsidRDefault="00D359A3" w:rsidP="00D359A3">
                  <w:pPr>
                    <w:spacing w:after="0" w:line="240" w:lineRule="auto"/>
                    <w:rPr>
                      <w:rFonts w:ascii="Arial" w:hAnsi="Arial" w:cs="Arial"/>
                      <w:color w:val="000000"/>
                      <w:sz w:val="18"/>
                      <w:szCs w:val="18"/>
                    </w:rPr>
                  </w:pPr>
                  <w:r w:rsidRPr="00557A4E">
                    <w:rPr>
                      <w:rFonts w:ascii="Arial" w:hAnsi="Arial" w:cs="Arial"/>
                      <w:sz w:val="18"/>
                      <w:szCs w:val="18"/>
                    </w:rPr>
                    <w:t>powierzchnia (m</w:t>
                  </w:r>
                  <w:r w:rsidRPr="00557A4E">
                    <w:rPr>
                      <w:rFonts w:ascii="Arial" w:hAnsi="Arial" w:cs="Arial"/>
                      <w:sz w:val="18"/>
                      <w:szCs w:val="18"/>
                      <w:vertAlign w:val="superscript"/>
                    </w:rPr>
                    <w:t>2</w:t>
                  </w:r>
                  <w:r w:rsidRPr="00557A4E">
                    <w:rPr>
                      <w:rFonts w:ascii="Arial" w:hAnsi="Arial" w:cs="Arial"/>
                      <w:sz w:val="18"/>
                      <w:szCs w:val="18"/>
                    </w:rPr>
                    <w:t>)</w:t>
                  </w:r>
                </w:p>
              </w:tc>
              <w:tc>
                <w:tcPr>
                  <w:tcW w:w="1842" w:type="dxa"/>
                  <w:tcBorders>
                    <w:bottom w:val="single" w:sz="8" w:space="0" w:color="auto"/>
                    <w:right w:val="single" w:sz="8" w:space="0" w:color="auto"/>
                  </w:tcBorders>
                  <w:vAlign w:val="center"/>
                  <w:hideMark/>
                </w:tcPr>
                <w:p w14:paraId="0D8E7344" w14:textId="7A635916" w:rsidR="00D359A3" w:rsidRPr="00B07941" w:rsidRDefault="00D359A3" w:rsidP="00B70AF5">
                  <w:pPr>
                    <w:spacing w:after="0" w:line="240" w:lineRule="auto"/>
                    <w:jc w:val="right"/>
                    <w:rPr>
                      <w:rFonts w:ascii="Arial" w:hAnsi="Arial" w:cs="Arial"/>
                      <w:color w:val="000000"/>
                      <w:sz w:val="18"/>
                      <w:szCs w:val="18"/>
                    </w:rPr>
                  </w:pPr>
                  <w:r w:rsidRPr="00557A4E">
                    <w:rPr>
                      <w:rFonts w:ascii="Arial" w:hAnsi="Arial" w:cs="Arial"/>
                      <w:sz w:val="18"/>
                      <w:szCs w:val="18"/>
                    </w:rPr>
                    <w:t>10</w:t>
                  </w:r>
                </w:p>
              </w:tc>
              <w:tc>
                <w:tcPr>
                  <w:tcW w:w="1134" w:type="dxa"/>
                  <w:tcBorders>
                    <w:bottom w:val="single" w:sz="8" w:space="0" w:color="auto"/>
                    <w:right w:val="single" w:sz="8" w:space="0" w:color="auto"/>
                  </w:tcBorders>
                  <w:vAlign w:val="center"/>
                  <w:hideMark/>
                </w:tcPr>
                <w:p w14:paraId="2CE8A94F" w14:textId="3090E8D9" w:rsidR="00D359A3" w:rsidRPr="00B07941" w:rsidRDefault="00D359A3" w:rsidP="00D359A3">
                  <w:pPr>
                    <w:spacing w:after="0" w:line="240" w:lineRule="auto"/>
                    <w:jc w:val="right"/>
                    <w:rPr>
                      <w:rFonts w:ascii="Arial" w:hAnsi="Arial" w:cs="Arial"/>
                      <w:color w:val="000000"/>
                      <w:sz w:val="18"/>
                      <w:szCs w:val="18"/>
                    </w:rPr>
                  </w:pPr>
                  <w:r w:rsidRPr="00557A4E">
                    <w:rPr>
                      <w:rFonts w:ascii="Arial" w:hAnsi="Arial" w:cs="Arial"/>
                      <w:sz w:val="18"/>
                      <w:szCs w:val="18"/>
                    </w:rPr>
                    <w:t>0</w:t>
                  </w:r>
                </w:p>
              </w:tc>
              <w:tc>
                <w:tcPr>
                  <w:tcW w:w="1276" w:type="dxa"/>
                  <w:tcBorders>
                    <w:bottom w:val="single" w:sz="8" w:space="0" w:color="auto"/>
                    <w:right w:val="single" w:sz="8" w:space="0" w:color="auto"/>
                  </w:tcBorders>
                  <w:vAlign w:val="center"/>
                  <w:hideMark/>
                </w:tcPr>
                <w:p w14:paraId="74B3F89D" w14:textId="68092FAB" w:rsidR="00D359A3" w:rsidRPr="00B07941" w:rsidRDefault="00D359A3" w:rsidP="00B70AF5">
                  <w:pPr>
                    <w:spacing w:after="0" w:line="240" w:lineRule="auto"/>
                    <w:jc w:val="right"/>
                    <w:rPr>
                      <w:rFonts w:ascii="Arial" w:hAnsi="Arial" w:cs="Arial"/>
                      <w:color w:val="000000"/>
                      <w:sz w:val="18"/>
                      <w:szCs w:val="18"/>
                    </w:rPr>
                  </w:pPr>
                  <w:r w:rsidRPr="00557A4E">
                    <w:rPr>
                      <w:rFonts w:ascii="Arial" w:hAnsi="Arial" w:cs="Arial"/>
                      <w:sz w:val="18"/>
                      <w:szCs w:val="18"/>
                    </w:rPr>
                    <w:t>0</w:t>
                  </w:r>
                </w:p>
              </w:tc>
              <w:tc>
                <w:tcPr>
                  <w:tcW w:w="1559" w:type="dxa"/>
                  <w:tcBorders>
                    <w:bottom w:val="single" w:sz="8" w:space="0" w:color="auto"/>
                    <w:right w:val="single" w:sz="8" w:space="0" w:color="auto"/>
                  </w:tcBorders>
                  <w:vAlign w:val="center"/>
                  <w:hideMark/>
                </w:tcPr>
                <w:p w14:paraId="375592BA" w14:textId="38BF4BDF" w:rsidR="00D359A3" w:rsidRPr="00B07941" w:rsidRDefault="00D359A3" w:rsidP="00D359A3">
                  <w:pPr>
                    <w:spacing w:after="0" w:line="240" w:lineRule="auto"/>
                    <w:jc w:val="right"/>
                    <w:rPr>
                      <w:rFonts w:ascii="Arial" w:hAnsi="Arial" w:cs="Arial"/>
                      <w:color w:val="000000"/>
                      <w:sz w:val="18"/>
                      <w:szCs w:val="18"/>
                    </w:rPr>
                  </w:pPr>
                  <w:r w:rsidRPr="00557A4E">
                    <w:rPr>
                      <w:rFonts w:ascii="Arial" w:hAnsi="Arial" w:cs="Arial"/>
                      <w:sz w:val="18"/>
                      <w:szCs w:val="18"/>
                    </w:rPr>
                    <w:t>10</w:t>
                  </w:r>
                </w:p>
              </w:tc>
            </w:tr>
            <w:tr w:rsidR="00D359A3" w:rsidRPr="00B07941" w14:paraId="53E0394A" w14:textId="77777777" w:rsidTr="00A30B3B">
              <w:trPr>
                <w:gridAfter w:val="1"/>
                <w:wAfter w:w="98" w:type="dxa"/>
                <w:trHeight w:val="315"/>
              </w:trPr>
              <w:tc>
                <w:tcPr>
                  <w:tcW w:w="1574" w:type="dxa"/>
                  <w:vMerge/>
                  <w:tcBorders>
                    <w:left w:val="single" w:sz="8" w:space="0" w:color="auto"/>
                    <w:bottom w:val="single" w:sz="12" w:space="0" w:color="auto"/>
                    <w:right w:val="single" w:sz="8" w:space="0" w:color="auto"/>
                  </w:tcBorders>
                  <w:vAlign w:val="center"/>
                  <w:hideMark/>
                </w:tcPr>
                <w:p w14:paraId="0E328908" w14:textId="77777777" w:rsidR="00D359A3" w:rsidRPr="00B07941" w:rsidRDefault="00D359A3" w:rsidP="00D359A3">
                  <w:pPr>
                    <w:spacing w:after="0" w:line="240" w:lineRule="auto"/>
                    <w:rPr>
                      <w:rFonts w:ascii="Arial" w:hAnsi="Arial" w:cs="Arial"/>
                      <w:color w:val="000000"/>
                      <w:sz w:val="18"/>
                      <w:szCs w:val="18"/>
                    </w:rPr>
                  </w:pPr>
                </w:p>
              </w:tc>
              <w:tc>
                <w:tcPr>
                  <w:tcW w:w="1677" w:type="dxa"/>
                  <w:tcBorders>
                    <w:bottom w:val="single" w:sz="12" w:space="0" w:color="auto"/>
                    <w:right w:val="single" w:sz="8" w:space="0" w:color="auto"/>
                  </w:tcBorders>
                  <w:vAlign w:val="center"/>
                  <w:hideMark/>
                </w:tcPr>
                <w:p w14:paraId="43BFADEE" w14:textId="1737AD46" w:rsidR="00D359A3" w:rsidRPr="00B07941" w:rsidRDefault="00D359A3" w:rsidP="00D359A3">
                  <w:pPr>
                    <w:spacing w:after="0" w:line="240" w:lineRule="auto"/>
                    <w:rPr>
                      <w:rFonts w:ascii="Arial" w:hAnsi="Arial" w:cs="Arial"/>
                      <w:color w:val="000000"/>
                      <w:sz w:val="18"/>
                      <w:szCs w:val="18"/>
                    </w:rPr>
                  </w:pPr>
                  <w:r w:rsidRPr="00557A4E">
                    <w:rPr>
                      <w:rFonts w:ascii="Arial" w:hAnsi="Arial" w:cs="Arial"/>
                      <w:sz w:val="18"/>
                      <w:szCs w:val="18"/>
                    </w:rPr>
                    <w:t>wartość (zł)</w:t>
                  </w:r>
                </w:p>
              </w:tc>
              <w:tc>
                <w:tcPr>
                  <w:tcW w:w="1842" w:type="dxa"/>
                  <w:tcBorders>
                    <w:bottom w:val="single" w:sz="12" w:space="0" w:color="auto"/>
                    <w:right w:val="single" w:sz="8" w:space="0" w:color="auto"/>
                  </w:tcBorders>
                  <w:vAlign w:val="center"/>
                  <w:hideMark/>
                </w:tcPr>
                <w:p w14:paraId="2B805BE1" w14:textId="4F1A1933" w:rsidR="00D359A3" w:rsidRPr="00B07941" w:rsidRDefault="00D359A3" w:rsidP="00B70AF5">
                  <w:pPr>
                    <w:spacing w:after="0" w:line="240" w:lineRule="auto"/>
                    <w:jc w:val="right"/>
                    <w:rPr>
                      <w:rFonts w:ascii="Arial" w:hAnsi="Arial" w:cs="Arial"/>
                      <w:color w:val="000000"/>
                      <w:sz w:val="18"/>
                      <w:szCs w:val="18"/>
                    </w:rPr>
                  </w:pPr>
                  <w:r w:rsidRPr="00557A4E">
                    <w:rPr>
                      <w:rFonts w:ascii="Arial" w:hAnsi="Arial" w:cs="Arial"/>
                      <w:sz w:val="18"/>
                      <w:szCs w:val="18"/>
                    </w:rPr>
                    <w:t>1 990,40 zł</w:t>
                  </w:r>
                </w:p>
              </w:tc>
              <w:tc>
                <w:tcPr>
                  <w:tcW w:w="1134" w:type="dxa"/>
                  <w:tcBorders>
                    <w:bottom w:val="single" w:sz="12" w:space="0" w:color="auto"/>
                    <w:right w:val="single" w:sz="8" w:space="0" w:color="auto"/>
                  </w:tcBorders>
                  <w:vAlign w:val="center"/>
                  <w:hideMark/>
                </w:tcPr>
                <w:p w14:paraId="76518719" w14:textId="02EB720F" w:rsidR="00D359A3" w:rsidRPr="00B07941" w:rsidRDefault="00D359A3" w:rsidP="00D359A3">
                  <w:pPr>
                    <w:spacing w:after="0" w:line="240" w:lineRule="auto"/>
                    <w:jc w:val="right"/>
                    <w:rPr>
                      <w:rFonts w:ascii="Arial" w:hAnsi="Arial" w:cs="Arial"/>
                      <w:color w:val="000000"/>
                      <w:sz w:val="18"/>
                      <w:szCs w:val="18"/>
                    </w:rPr>
                  </w:pPr>
                  <w:r w:rsidRPr="00557A4E">
                    <w:rPr>
                      <w:rFonts w:ascii="Arial" w:hAnsi="Arial" w:cs="Arial"/>
                      <w:sz w:val="18"/>
                      <w:szCs w:val="18"/>
                    </w:rPr>
                    <w:t>0 zł</w:t>
                  </w:r>
                </w:p>
              </w:tc>
              <w:tc>
                <w:tcPr>
                  <w:tcW w:w="1276" w:type="dxa"/>
                  <w:tcBorders>
                    <w:bottom w:val="single" w:sz="12" w:space="0" w:color="auto"/>
                    <w:right w:val="single" w:sz="8" w:space="0" w:color="auto"/>
                  </w:tcBorders>
                  <w:vAlign w:val="center"/>
                  <w:hideMark/>
                </w:tcPr>
                <w:p w14:paraId="30B8CB69" w14:textId="51B0B75E" w:rsidR="00D359A3" w:rsidRPr="00B07941" w:rsidRDefault="00D359A3" w:rsidP="00B70AF5">
                  <w:pPr>
                    <w:spacing w:after="0" w:line="240" w:lineRule="auto"/>
                    <w:jc w:val="right"/>
                    <w:rPr>
                      <w:rFonts w:ascii="Arial" w:hAnsi="Arial" w:cs="Arial"/>
                      <w:color w:val="000000"/>
                      <w:sz w:val="18"/>
                      <w:szCs w:val="18"/>
                    </w:rPr>
                  </w:pPr>
                  <w:r w:rsidRPr="00557A4E">
                    <w:rPr>
                      <w:rFonts w:ascii="Arial" w:hAnsi="Arial" w:cs="Arial"/>
                      <w:sz w:val="18"/>
                      <w:szCs w:val="18"/>
                    </w:rPr>
                    <w:t>0 zł</w:t>
                  </w:r>
                </w:p>
              </w:tc>
              <w:tc>
                <w:tcPr>
                  <w:tcW w:w="1559" w:type="dxa"/>
                  <w:tcBorders>
                    <w:bottom w:val="single" w:sz="12" w:space="0" w:color="auto"/>
                    <w:right w:val="single" w:sz="8" w:space="0" w:color="auto"/>
                  </w:tcBorders>
                  <w:vAlign w:val="center"/>
                  <w:hideMark/>
                </w:tcPr>
                <w:p w14:paraId="3C604267" w14:textId="1A585AAB" w:rsidR="00D359A3" w:rsidRPr="00B07941" w:rsidRDefault="00D359A3" w:rsidP="00D359A3">
                  <w:pPr>
                    <w:spacing w:after="0" w:line="240" w:lineRule="auto"/>
                    <w:jc w:val="right"/>
                    <w:rPr>
                      <w:rFonts w:ascii="Arial" w:hAnsi="Arial" w:cs="Arial"/>
                      <w:color w:val="000000"/>
                      <w:sz w:val="18"/>
                      <w:szCs w:val="18"/>
                    </w:rPr>
                  </w:pPr>
                  <w:r w:rsidRPr="00557A4E">
                    <w:rPr>
                      <w:rFonts w:ascii="Arial" w:hAnsi="Arial" w:cs="Arial"/>
                      <w:sz w:val="18"/>
                      <w:szCs w:val="18"/>
                    </w:rPr>
                    <w:t>1 990,40 zł</w:t>
                  </w:r>
                </w:p>
              </w:tc>
            </w:tr>
            <w:tr w:rsidR="00387682" w:rsidRPr="00CD5B7E" w14:paraId="1D2AE195" w14:textId="77777777" w:rsidTr="00A30B3B">
              <w:trPr>
                <w:trHeight w:val="38"/>
              </w:trPr>
              <w:tc>
                <w:tcPr>
                  <w:tcW w:w="9160" w:type="dxa"/>
                  <w:gridSpan w:val="7"/>
                  <w:tcBorders>
                    <w:top w:val="single" w:sz="8" w:space="0" w:color="auto"/>
                    <w:left w:val="single" w:sz="8" w:space="0" w:color="auto"/>
                    <w:bottom w:val="single" w:sz="8" w:space="0" w:color="auto"/>
                    <w:right w:val="single" w:sz="8" w:space="0" w:color="auto"/>
                  </w:tcBorders>
                  <w:vAlign w:val="center"/>
                  <w:hideMark/>
                </w:tcPr>
                <w:p w14:paraId="7EDA70EB" w14:textId="28028212" w:rsidR="00387682" w:rsidRPr="00CD5B7E" w:rsidRDefault="00387682" w:rsidP="00387682">
                  <w:pPr>
                    <w:jc w:val="center"/>
                    <w:rPr>
                      <w:rFonts w:ascii="Arial" w:hAnsi="Arial" w:cs="Arial"/>
                      <w:b/>
                      <w:bCs/>
                      <w:color w:val="000000"/>
                      <w:sz w:val="20"/>
                      <w:szCs w:val="20"/>
                    </w:rPr>
                  </w:pPr>
                </w:p>
              </w:tc>
            </w:tr>
          </w:tbl>
          <w:p w14:paraId="7D5140B5" w14:textId="7A856D90" w:rsidR="009C27FF" w:rsidRPr="00796345" w:rsidRDefault="009C27FF" w:rsidP="00A663DE">
            <w:pPr>
              <w:widowControl w:val="0"/>
              <w:autoSpaceDE w:val="0"/>
              <w:autoSpaceDN w:val="0"/>
              <w:adjustRightInd w:val="0"/>
            </w:pPr>
          </w:p>
        </w:tc>
      </w:tr>
      <w:tr w:rsidR="009C27FF" w:rsidRPr="001107D5" w14:paraId="7D948895" w14:textId="77777777" w:rsidTr="003802E8">
        <w:trPr>
          <w:gridBefore w:val="1"/>
          <w:gridAfter w:val="1"/>
          <w:wBefore w:w="284" w:type="dxa"/>
          <w:wAfter w:w="722" w:type="dxa"/>
          <w:trHeight w:hRule="exact" w:val="982"/>
        </w:trPr>
        <w:tc>
          <w:tcPr>
            <w:tcW w:w="505" w:type="dxa"/>
            <w:tcBorders>
              <w:top w:val="single" w:sz="6" w:space="0" w:color="2E2014"/>
              <w:left w:val="single" w:sz="6" w:space="0" w:color="2E2014"/>
              <w:bottom w:val="single" w:sz="6" w:space="0" w:color="2E2014"/>
              <w:right w:val="single" w:sz="6" w:space="0" w:color="2E2014"/>
            </w:tcBorders>
          </w:tcPr>
          <w:p w14:paraId="0E7E2AEC" w14:textId="77777777" w:rsidR="009C27FF" w:rsidRPr="001107D5" w:rsidRDefault="009C27FF" w:rsidP="00A663DE">
            <w:pPr>
              <w:widowControl w:val="0"/>
              <w:autoSpaceDE w:val="0"/>
              <w:autoSpaceDN w:val="0"/>
              <w:adjustRightInd w:val="0"/>
              <w:spacing w:before="47"/>
              <w:ind w:left="95" w:right="-20"/>
              <w:rPr>
                <w:b/>
              </w:rPr>
            </w:pPr>
            <w:r w:rsidRPr="001107D5">
              <w:rPr>
                <w:b/>
                <w:color w:val="2E2014"/>
                <w:sz w:val="20"/>
                <w:szCs w:val="20"/>
              </w:rPr>
              <w:t>1.5.</w:t>
            </w:r>
          </w:p>
        </w:tc>
        <w:tc>
          <w:tcPr>
            <w:tcW w:w="9175" w:type="dxa"/>
            <w:gridSpan w:val="7"/>
            <w:tcBorders>
              <w:top w:val="single" w:sz="6" w:space="0" w:color="2E2014"/>
              <w:left w:val="single" w:sz="6" w:space="0" w:color="2E2014"/>
              <w:bottom w:val="single" w:sz="6" w:space="0" w:color="2E2014"/>
              <w:right w:val="single" w:sz="6" w:space="0" w:color="2E2014"/>
            </w:tcBorders>
          </w:tcPr>
          <w:p w14:paraId="19416A37" w14:textId="77777777" w:rsidR="009C27FF" w:rsidRPr="001107D5" w:rsidRDefault="009C27FF" w:rsidP="00A663DE">
            <w:pPr>
              <w:widowControl w:val="0"/>
              <w:autoSpaceDE w:val="0"/>
              <w:autoSpaceDN w:val="0"/>
              <w:adjustRightInd w:val="0"/>
              <w:spacing w:before="47" w:line="250" w:lineRule="auto"/>
              <w:ind w:left="95" w:right="40"/>
              <w:rPr>
                <w:b/>
              </w:rPr>
            </w:pPr>
            <w:r w:rsidRPr="001107D5">
              <w:rPr>
                <w:b/>
                <w:color w:val="2E2014"/>
                <w:sz w:val="20"/>
                <w:szCs w:val="20"/>
              </w:rPr>
              <w:t>wartość</w:t>
            </w:r>
            <w:r w:rsidRPr="001107D5">
              <w:rPr>
                <w:b/>
                <w:color w:val="2E2014"/>
                <w:spacing w:val="20"/>
                <w:sz w:val="20"/>
                <w:szCs w:val="20"/>
              </w:rPr>
              <w:t xml:space="preserve"> </w:t>
            </w:r>
            <w:r w:rsidRPr="001107D5">
              <w:rPr>
                <w:b/>
                <w:color w:val="2E2014"/>
                <w:sz w:val="20"/>
                <w:szCs w:val="20"/>
              </w:rPr>
              <w:t>nieamortyzowanych</w:t>
            </w:r>
            <w:r w:rsidRPr="001107D5">
              <w:rPr>
                <w:b/>
                <w:color w:val="2E2014"/>
                <w:spacing w:val="20"/>
                <w:sz w:val="20"/>
                <w:szCs w:val="20"/>
              </w:rPr>
              <w:t xml:space="preserve"> </w:t>
            </w:r>
            <w:r w:rsidRPr="001107D5">
              <w:rPr>
                <w:b/>
                <w:color w:val="2E2014"/>
                <w:sz w:val="20"/>
                <w:szCs w:val="20"/>
              </w:rPr>
              <w:t>lub</w:t>
            </w:r>
            <w:r w:rsidRPr="001107D5">
              <w:rPr>
                <w:b/>
                <w:color w:val="2E2014"/>
                <w:spacing w:val="20"/>
                <w:sz w:val="20"/>
                <w:szCs w:val="20"/>
              </w:rPr>
              <w:t xml:space="preserve"> </w:t>
            </w:r>
            <w:r w:rsidRPr="001107D5">
              <w:rPr>
                <w:b/>
                <w:color w:val="2E2014"/>
                <w:sz w:val="20"/>
                <w:szCs w:val="20"/>
              </w:rPr>
              <w:t>nieumarzanych</w:t>
            </w:r>
            <w:r w:rsidRPr="001107D5">
              <w:rPr>
                <w:b/>
                <w:color w:val="2E2014"/>
                <w:spacing w:val="19"/>
                <w:sz w:val="20"/>
                <w:szCs w:val="20"/>
              </w:rPr>
              <w:t xml:space="preserve"> </w:t>
            </w:r>
            <w:r w:rsidRPr="001107D5">
              <w:rPr>
                <w:b/>
                <w:color w:val="2E2014"/>
                <w:sz w:val="20"/>
                <w:szCs w:val="20"/>
              </w:rPr>
              <w:t>przez</w:t>
            </w:r>
            <w:r w:rsidRPr="001107D5">
              <w:rPr>
                <w:b/>
                <w:color w:val="2E2014"/>
                <w:spacing w:val="19"/>
                <w:sz w:val="20"/>
                <w:szCs w:val="20"/>
              </w:rPr>
              <w:t xml:space="preserve"> </w:t>
            </w:r>
            <w:r w:rsidRPr="001107D5">
              <w:rPr>
                <w:b/>
                <w:color w:val="2E2014"/>
                <w:sz w:val="20"/>
                <w:szCs w:val="20"/>
              </w:rPr>
              <w:t>jednostkę</w:t>
            </w:r>
            <w:r w:rsidRPr="001107D5">
              <w:rPr>
                <w:b/>
                <w:color w:val="2E2014"/>
                <w:spacing w:val="19"/>
                <w:sz w:val="20"/>
                <w:szCs w:val="20"/>
              </w:rPr>
              <w:t xml:space="preserve"> </w:t>
            </w:r>
            <w:r w:rsidRPr="001107D5">
              <w:rPr>
                <w:b/>
                <w:color w:val="2E2014"/>
                <w:sz w:val="20"/>
                <w:szCs w:val="20"/>
              </w:rPr>
              <w:t>środków</w:t>
            </w:r>
            <w:r w:rsidRPr="001107D5">
              <w:rPr>
                <w:b/>
                <w:color w:val="2E2014"/>
                <w:spacing w:val="20"/>
                <w:sz w:val="20"/>
                <w:szCs w:val="20"/>
              </w:rPr>
              <w:t xml:space="preserve"> </w:t>
            </w:r>
            <w:r w:rsidRPr="001107D5">
              <w:rPr>
                <w:b/>
                <w:color w:val="2E2014"/>
                <w:sz w:val="20"/>
                <w:szCs w:val="20"/>
              </w:rPr>
              <w:t>trwałych,</w:t>
            </w:r>
            <w:r w:rsidRPr="001107D5">
              <w:rPr>
                <w:b/>
                <w:color w:val="2E2014"/>
                <w:spacing w:val="19"/>
                <w:sz w:val="20"/>
                <w:szCs w:val="20"/>
              </w:rPr>
              <w:t xml:space="preserve"> </w:t>
            </w:r>
            <w:r w:rsidRPr="001107D5">
              <w:rPr>
                <w:b/>
                <w:color w:val="2E2014"/>
                <w:sz w:val="20"/>
                <w:szCs w:val="20"/>
              </w:rPr>
              <w:t>używanych</w:t>
            </w:r>
            <w:r w:rsidRPr="001107D5">
              <w:rPr>
                <w:b/>
                <w:color w:val="2E2014"/>
                <w:spacing w:val="20"/>
                <w:sz w:val="20"/>
                <w:szCs w:val="20"/>
              </w:rPr>
              <w:t xml:space="preserve"> </w:t>
            </w:r>
            <w:r w:rsidRPr="001107D5">
              <w:rPr>
                <w:b/>
                <w:color w:val="2E2014"/>
                <w:sz w:val="20"/>
                <w:szCs w:val="20"/>
              </w:rPr>
              <w:t>na</w:t>
            </w:r>
            <w:r w:rsidRPr="001107D5">
              <w:rPr>
                <w:b/>
                <w:color w:val="2E2014"/>
                <w:spacing w:val="20"/>
                <w:sz w:val="20"/>
                <w:szCs w:val="20"/>
              </w:rPr>
              <w:t xml:space="preserve"> </w:t>
            </w:r>
            <w:r w:rsidRPr="001107D5">
              <w:rPr>
                <w:b/>
                <w:color w:val="2E2014"/>
                <w:sz w:val="20"/>
                <w:szCs w:val="20"/>
              </w:rPr>
              <w:t>podstawie umów najmu, dzierżawy i innych umów, w tym z tytułu umów leasingu</w:t>
            </w:r>
          </w:p>
        </w:tc>
      </w:tr>
      <w:tr w:rsidR="009C27FF" w14:paraId="17EDE494" w14:textId="77777777" w:rsidTr="003802E8">
        <w:trPr>
          <w:gridBefore w:val="1"/>
          <w:gridAfter w:val="1"/>
          <w:wBefore w:w="284" w:type="dxa"/>
          <w:wAfter w:w="722" w:type="dxa"/>
          <w:trHeight w:hRule="exact" w:val="4927"/>
        </w:trPr>
        <w:tc>
          <w:tcPr>
            <w:tcW w:w="505" w:type="dxa"/>
            <w:tcBorders>
              <w:top w:val="single" w:sz="6" w:space="0" w:color="2E2014"/>
              <w:left w:val="single" w:sz="6" w:space="0" w:color="2E2014"/>
              <w:bottom w:val="single" w:sz="6" w:space="0" w:color="2E2014"/>
              <w:right w:val="single" w:sz="6" w:space="0" w:color="2E2014"/>
            </w:tcBorders>
          </w:tcPr>
          <w:p w14:paraId="4648BCB5" w14:textId="4C23BE19" w:rsidR="009C27FF"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tcPr>
          <w:tbl>
            <w:tblPr>
              <w:tblW w:w="9120" w:type="dxa"/>
              <w:tblLayout w:type="fixed"/>
              <w:tblCellMar>
                <w:left w:w="70" w:type="dxa"/>
                <w:right w:w="70" w:type="dxa"/>
              </w:tblCellMar>
              <w:tblLook w:val="04A0" w:firstRow="1" w:lastRow="0" w:firstColumn="1" w:lastColumn="0" w:noHBand="0" w:noVBand="1"/>
            </w:tblPr>
            <w:tblGrid>
              <w:gridCol w:w="393"/>
              <w:gridCol w:w="2702"/>
              <w:gridCol w:w="1691"/>
              <w:gridCol w:w="1391"/>
              <w:gridCol w:w="1431"/>
              <w:gridCol w:w="1512"/>
            </w:tblGrid>
            <w:tr w:rsidR="009C27FF" w14:paraId="0BC63E12" w14:textId="77777777" w:rsidTr="00A663DE">
              <w:trPr>
                <w:trHeight w:val="720"/>
              </w:trPr>
              <w:tc>
                <w:tcPr>
                  <w:tcW w:w="9120" w:type="dxa"/>
                  <w:gridSpan w:val="6"/>
                  <w:tcBorders>
                    <w:top w:val="single" w:sz="8" w:space="0" w:color="auto"/>
                    <w:left w:val="single" w:sz="8" w:space="0" w:color="auto"/>
                    <w:bottom w:val="single" w:sz="8" w:space="0" w:color="auto"/>
                    <w:right w:val="single" w:sz="8" w:space="0" w:color="000000"/>
                  </w:tcBorders>
                  <w:vAlign w:val="center"/>
                  <w:hideMark/>
                </w:tcPr>
                <w:p w14:paraId="6F7C39E7" w14:textId="77777777" w:rsidR="009C27FF" w:rsidRDefault="009C27FF" w:rsidP="00475BF9">
                  <w:pPr>
                    <w:spacing w:after="60"/>
                    <w:jc w:val="center"/>
                    <w:rPr>
                      <w:rFonts w:ascii="Arial" w:hAnsi="Arial" w:cs="Arial"/>
                      <w:b/>
                      <w:bCs/>
                      <w:color w:val="000000"/>
                      <w:sz w:val="18"/>
                      <w:szCs w:val="18"/>
                    </w:rPr>
                  </w:pPr>
                  <w:r>
                    <w:rPr>
                      <w:rFonts w:ascii="Arial" w:hAnsi="Arial" w:cs="Arial"/>
                      <w:b/>
                      <w:bCs/>
                      <w:color w:val="000000"/>
                      <w:sz w:val="18"/>
                      <w:szCs w:val="18"/>
                    </w:rPr>
                    <w:t>Środki trwałe nieamortyzowane lub nieumarzane, używane na podstawie umów najmu, dzierżawy i innych umów, w tym z tytułu leasingu</w:t>
                  </w:r>
                </w:p>
              </w:tc>
            </w:tr>
            <w:tr w:rsidR="009C27FF" w14:paraId="4FDAF0AF" w14:textId="77777777" w:rsidTr="00475BF9">
              <w:trPr>
                <w:trHeight w:val="310"/>
              </w:trPr>
              <w:tc>
                <w:tcPr>
                  <w:tcW w:w="393" w:type="dxa"/>
                  <w:vMerge w:val="restart"/>
                  <w:tcBorders>
                    <w:left w:val="single" w:sz="8" w:space="0" w:color="auto"/>
                    <w:bottom w:val="single" w:sz="8" w:space="0" w:color="000000"/>
                    <w:right w:val="single" w:sz="8" w:space="0" w:color="auto"/>
                  </w:tcBorders>
                  <w:vAlign w:val="center"/>
                  <w:hideMark/>
                </w:tcPr>
                <w:p w14:paraId="4F47E26C" w14:textId="77777777" w:rsidR="009C27FF" w:rsidRDefault="009C27FF" w:rsidP="00A663DE">
                  <w:pPr>
                    <w:jc w:val="center"/>
                    <w:rPr>
                      <w:rFonts w:ascii="Arial" w:hAnsi="Arial" w:cs="Arial"/>
                      <w:color w:val="000000"/>
                      <w:sz w:val="18"/>
                      <w:szCs w:val="18"/>
                    </w:rPr>
                  </w:pPr>
                  <w:r>
                    <w:rPr>
                      <w:rFonts w:ascii="Arial" w:hAnsi="Arial" w:cs="Arial"/>
                      <w:color w:val="000000"/>
                      <w:sz w:val="18"/>
                      <w:szCs w:val="18"/>
                    </w:rPr>
                    <w:t>Lp.</w:t>
                  </w:r>
                </w:p>
              </w:tc>
              <w:tc>
                <w:tcPr>
                  <w:tcW w:w="2702" w:type="dxa"/>
                  <w:vMerge w:val="restart"/>
                  <w:tcBorders>
                    <w:left w:val="single" w:sz="8" w:space="0" w:color="auto"/>
                    <w:bottom w:val="single" w:sz="8" w:space="0" w:color="000000"/>
                    <w:right w:val="single" w:sz="8" w:space="0" w:color="auto"/>
                  </w:tcBorders>
                  <w:vAlign w:val="center"/>
                  <w:hideMark/>
                </w:tcPr>
                <w:p w14:paraId="13C637AF" w14:textId="77777777" w:rsidR="009C27FF" w:rsidRDefault="009C27FF" w:rsidP="00475BF9">
                  <w:pPr>
                    <w:spacing w:after="60"/>
                    <w:jc w:val="center"/>
                    <w:rPr>
                      <w:rFonts w:ascii="Arial" w:hAnsi="Arial" w:cs="Arial"/>
                      <w:color w:val="000000"/>
                      <w:sz w:val="18"/>
                      <w:szCs w:val="18"/>
                    </w:rPr>
                  </w:pPr>
                  <w:r>
                    <w:rPr>
                      <w:rFonts w:ascii="Arial" w:hAnsi="Arial" w:cs="Arial"/>
                      <w:color w:val="000000"/>
                      <w:sz w:val="18"/>
                      <w:szCs w:val="18"/>
                    </w:rPr>
                    <w:t>Grupa według KŚT</w:t>
                  </w:r>
                </w:p>
              </w:tc>
              <w:tc>
                <w:tcPr>
                  <w:tcW w:w="1691" w:type="dxa"/>
                  <w:vMerge w:val="restart"/>
                  <w:tcBorders>
                    <w:left w:val="single" w:sz="8" w:space="0" w:color="auto"/>
                    <w:bottom w:val="single" w:sz="8" w:space="0" w:color="000000"/>
                    <w:right w:val="single" w:sz="8" w:space="0" w:color="auto"/>
                  </w:tcBorders>
                  <w:vAlign w:val="center"/>
                  <w:hideMark/>
                </w:tcPr>
                <w:p w14:paraId="3652DE03" w14:textId="77777777" w:rsidR="009C27FF" w:rsidRDefault="009C27FF" w:rsidP="00475BF9">
                  <w:pPr>
                    <w:spacing w:after="60"/>
                    <w:jc w:val="center"/>
                    <w:rPr>
                      <w:rFonts w:ascii="Arial" w:hAnsi="Arial" w:cs="Arial"/>
                      <w:color w:val="000000"/>
                      <w:sz w:val="18"/>
                      <w:szCs w:val="18"/>
                    </w:rPr>
                  </w:pPr>
                  <w:r>
                    <w:rPr>
                      <w:rFonts w:ascii="Arial" w:hAnsi="Arial" w:cs="Arial"/>
                      <w:color w:val="000000"/>
                      <w:sz w:val="18"/>
                      <w:szCs w:val="18"/>
                    </w:rPr>
                    <w:t>Stan na początek roku obrotowego</w:t>
                  </w:r>
                </w:p>
              </w:tc>
              <w:tc>
                <w:tcPr>
                  <w:tcW w:w="2822" w:type="dxa"/>
                  <w:gridSpan w:val="2"/>
                  <w:tcBorders>
                    <w:top w:val="single" w:sz="8" w:space="0" w:color="auto"/>
                    <w:bottom w:val="single" w:sz="8" w:space="0" w:color="auto"/>
                    <w:right w:val="single" w:sz="8" w:space="0" w:color="000000"/>
                  </w:tcBorders>
                  <w:vAlign w:val="center"/>
                  <w:hideMark/>
                </w:tcPr>
                <w:p w14:paraId="241BDDBA" w14:textId="77777777" w:rsidR="009C27FF" w:rsidRDefault="009C27FF" w:rsidP="00475BF9">
                  <w:pPr>
                    <w:spacing w:after="60"/>
                    <w:jc w:val="center"/>
                    <w:rPr>
                      <w:rFonts w:ascii="Arial" w:hAnsi="Arial" w:cs="Arial"/>
                      <w:color w:val="000000"/>
                      <w:sz w:val="18"/>
                      <w:szCs w:val="18"/>
                    </w:rPr>
                  </w:pPr>
                  <w:r>
                    <w:rPr>
                      <w:rFonts w:ascii="Arial" w:hAnsi="Arial" w:cs="Arial"/>
                      <w:color w:val="000000"/>
                      <w:sz w:val="18"/>
                      <w:szCs w:val="18"/>
                    </w:rPr>
                    <w:t>Zmiana w trakcie roku obrotowego</w:t>
                  </w:r>
                </w:p>
              </w:tc>
              <w:tc>
                <w:tcPr>
                  <w:tcW w:w="1512" w:type="dxa"/>
                  <w:vMerge w:val="restart"/>
                  <w:tcBorders>
                    <w:left w:val="single" w:sz="8" w:space="0" w:color="auto"/>
                    <w:bottom w:val="single" w:sz="8" w:space="0" w:color="000000"/>
                    <w:right w:val="single" w:sz="8" w:space="0" w:color="auto"/>
                  </w:tcBorders>
                  <w:vAlign w:val="center"/>
                  <w:hideMark/>
                </w:tcPr>
                <w:p w14:paraId="5C15EABB" w14:textId="77777777" w:rsidR="009C27FF" w:rsidRDefault="009C27FF" w:rsidP="00475BF9">
                  <w:pPr>
                    <w:spacing w:after="60"/>
                    <w:jc w:val="center"/>
                    <w:rPr>
                      <w:rFonts w:ascii="Arial" w:hAnsi="Arial" w:cs="Arial"/>
                      <w:color w:val="000000"/>
                      <w:sz w:val="18"/>
                      <w:szCs w:val="18"/>
                    </w:rPr>
                  </w:pPr>
                  <w:r>
                    <w:rPr>
                      <w:rFonts w:ascii="Arial" w:hAnsi="Arial" w:cs="Arial"/>
                      <w:color w:val="000000"/>
                      <w:sz w:val="18"/>
                      <w:szCs w:val="18"/>
                    </w:rPr>
                    <w:t>Stan na koniec roku obrotowego</w:t>
                  </w:r>
                </w:p>
              </w:tc>
            </w:tr>
            <w:tr w:rsidR="009C27FF" w14:paraId="64C03858" w14:textId="77777777" w:rsidTr="00475BF9">
              <w:trPr>
                <w:trHeight w:val="107"/>
              </w:trPr>
              <w:tc>
                <w:tcPr>
                  <w:tcW w:w="393" w:type="dxa"/>
                  <w:vMerge/>
                  <w:tcBorders>
                    <w:left w:val="single" w:sz="8" w:space="0" w:color="auto"/>
                    <w:bottom w:val="single" w:sz="8" w:space="0" w:color="000000"/>
                    <w:right w:val="single" w:sz="8" w:space="0" w:color="auto"/>
                  </w:tcBorders>
                  <w:vAlign w:val="center"/>
                  <w:hideMark/>
                </w:tcPr>
                <w:p w14:paraId="1D5040DE" w14:textId="77777777" w:rsidR="009C27FF" w:rsidRDefault="009C27FF" w:rsidP="00A663DE">
                  <w:pPr>
                    <w:rPr>
                      <w:rFonts w:ascii="Arial" w:hAnsi="Arial" w:cs="Arial"/>
                      <w:color w:val="000000"/>
                      <w:sz w:val="18"/>
                      <w:szCs w:val="18"/>
                    </w:rPr>
                  </w:pPr>
                </w:p>
              </w:tc>
              <w:tc>
                <w:tcPr>
                  <w:tcW w:w="2702" w:type="dxa"/>
                  <w:vMerge/>
                  <w:tcBorders>
                    <w:left w:val="single" w:sz="8" w:space="0" w:color="auto"/>
                    <w:bottom w:val="single" w:sz="8" w:space="0" w:color="000000"/>
                    <w:right w:val="single" w:sz="8" w:space="0" w:color="auto"/>
                  </w:tcBorders>
                  <w:vAlign w:val="center"/>
                  <w:hideMark/>
                </w:tcPr>
                <w:p w14:paraId="2AD54F94" w14:textId="77777777" w:rsidR="009C27FF" w:rsidRDefault="009C27FF" w:rsidP="00475BF9">
                  <w:pPr>
                    <w:spacing w:after="60"/>
                    <w:rPr>
                      <w:rFonts w:ascii="Arial" w:hAnsi="Arial" w:cs="Arial"/>
                      <w:color w:val="000000"/>
                      <w:sz w:val="18"/>
                      <w:szCs w:val="18"/>
                    </w:rPr>
                  </w:pPr>
                </w:p>
              </w:tc>
              <w:tc>
                <w:tcPr>
                  <w:tcW w:w="1691" w:type="dxa"/>
                  <w:vMerge/>
                  <w:tcBorders>
                    <w:left w:val="single" w:sz="8" w:space="0" w:color="auto"/>
                    <w:bottom w:val="single" w:sz="8" w:space="0" w:color="000000"/>
                    <w:right w:val="single" w:sz="8" w:space="0" w:color="auto"/>
                  </w:tcBorders>
                  <w:vAlign w:val="center"/>
                  <w:hideMark/>
                </w:tcPr>
                <w:p w14:paraId="545AACD1" w14:textId="77777777" w:rsidR="009C27FF" w:rsidRDefault="009C27FF" w:rsidP="00475BF9">
                  <w:pPr>
                    <w:spacing w:after="60"/>
                    <w:rPr>
                      <w:rFonts w:ascii="Arial" w:hAnsi="Arial" w:cs="Arial"/>
                      <w:color w:val="000000"/>
                      <w:sz w:val="18"/>
                      <w:szCs w:val="18"/>
                    </w:rPr>
                  </w:pPr>
                </w:p>
              </w:tc>
              <w:tc>
                <w:tcPr>
                  <w:tcW w:w="1391" w:type="dxa"/>
                  <w:tcBorders>
                    <w:bottom w:val="single" w:sz="8" w:space="0" w:color="auto"/>
                    <w:right w:val="single" w:sz="8" w:space="0" w:color="auto"/>
                  </w:tcBorders>
                  <w:vAlign w:val="center"/>
                  <w:hideMark/>
                </w:tcPr>
                <w:p w14:paraId="35A4B5C7" w14:textId="77777777" w:rsidR="009C27FF" w:rsidRDefault="009C27FF" w:rsidP="00475BF9">
                  <w:pPr>
                    <w:spacing w:after="60"/>
                    <w:jc w:val="center"/>
                    <w:rPr>
                      <w:rFonts w:ascii="Arial" w:hAnsi="Arial" w:cs="Arial"/>
                      <w:color w:val="000000"/>
                      <w:sz w:val="18"/>
                      <w:szCs w:val="18"/>
                    </w:rPr>
                  </w:pPr>
                  <w:r>
                    <w:rPr>
                      <w:rFonts w:ascii="Arial" w:hAnsi="Arial" w:cs="Arial"/>
                      <w:color w:val="000000"/>
                      <w:sz w:val="18"/>
                      <w:szCs w:val="18"/>
                    </w:rPr>
                    <w:t>zwiększenia</w:t>
                  </w:r>
                </w:p>
              </w:tc>
              <w:tc>
                <w:tcPr>
                  <w:tcW w:w="1431" w:type="dxa"/>
                  <w:tcBorders>
                    <w:bottom w:val="single" w:sz="8" w:space="0" w:color="auto"/>
                    <w:right w:val="single" w:sz="8" w:space="0" w:color="auto"/>
                  </w:tcBorders>
                  <w:vAlign w:val="center"/>
                  <w:hideMark/>
                </w:tcPr>
                <w:p w14:paraId="0ADE63B2" w14:textId="77777777" w:rsidR="009C27FF" w:rsidRDefault="009C27FF" w:rsidP="00475BF9">
                  <w:pPr>
                    <w:spacing w:after="60"/>
                    <w:jc w:val="center"/>
                    <w:rPr>
                      <w:rFonts w:ascii="Arial" w:hAnsi="Arial" w:cs="Arial"/>
                      <w:color w:val="000000"/>
                      <w:sz w:val="18"/>
                      <w:szCs w:val="18"/>
                    </w:rPr>
                  </w:pPr>
                  <w:r>
                    <w:rPr>
                      <w:rFonts w:ascii="Arial" w:hAnsi="Arial" w:cs="Arial"/>
                      <w:color w:val="000000"/>
                      <w:sz w:val="18"/>
                      <w:szCs w:val="18"/>
                    </w:rPr>
                    <w:t>zmniejszenia</w:t>
                  </w:r>
                </w:p>
              </w:tc>
              <w:tc>
                <w:tcPr>
                  <w:tcW w:w="1512" w:type="dxa"/>
                  <w:vMerge/>
                  <w:tcBorders>
                    <w:left w:val="single" w:sz="8" w:space="0" w:color="auto"/>
                    <w:bottom w:val="single" w:sz="8" w:space="0" w:color="000000"/>
                    <w:right w:val="single" w:sz="8" w:space="0" w:color="auto"/>
                  </w:tcBorders>
                  <w:vAlign w:val="center"/>
                  <w:hideMark/>
                </w:tcPr>
                <w:p w14:paraId="10A35352" w14:textId="77777777" w:rsidR="009C27FF" w:rsidRDefault="009C27FF" w:rsidP="00475BF9">
                  <w:pPr>
                    <w:spacing w:after="60"/>
                    <w:rPr>
                      <w:rFonts w:ascii="Arial" w:hAnsi="Arial" w:cs="Arial"/>
                      <w:color w:val="000000"/>
                      <w:sz w:val="18"/>
                      <w:szCs w:val="18"/>
                    </w:rPr>
                  </w:pPr>
                </w:p>
              </w:tc>
            </w:tr>
            <w:tr w:rsidR="006F6D81" w14:paraId="7193946A" w14:textId="77777777" w:rsidTr="00A663DE">
              <w:trPr>
                <w:trHeight w:val="300"/>
              </w:trPr>
              <w:tc>
                <w:tcPr>
                  <w:tcW w:w="393" w:type="dxa"/>
                  <w:tcBorders>
                    <w:left w:val="single" w:sz="8" w:space="0" w:color="auto"/>
                    <w:bottom w:val="single" w:sz="4" w:space="0" w:color="auto"/>
                    <w:right w:val="single" w:sz="4" w:space="0" w:color="auto"/>
                  </w:tcBorders>
                  <w:vAlign w:val="center"/>
                  <w:hideMark/>
                </w:tcPr>
                <w:p w14:paraId="3D3E73B7" w14:textId="68CDAF6F" w:rsidR="006F6D81" w:rsidRDefault="006F6D81" w:rsidP="006F6D81">
                  <w:pPr>
                    <w:jc w:val="center"/>
                    <w:rPr>
                      <w:rFonts w:ascii="Calibri" w:hAnsi="Calibri"/>
                      <w:color w:val="000000"/>
                      <w:sz w:val="18"/>
                      <w:szCs w:val="18"/>
                    </w:rPr>
                  </w:pPr>
                  <w:r w:rsidRPr="007043C5">
                    <w:rPr>
                      <w:rFonts w:ascii="Calibri" w:hAnsi="Calibri"/>
                      <w:sz w:val="18"/>
                      <w:szCs w:val="18"/>
                    </w:rPr>
                    <w:t>1</w:t>
                  </w:r>
                </w:p>
              </w:tc>
              <w:tc>
                <w:tcPr>
                  <w:tcW w:w="2702" w:type="dxa"/>
                  <w:tcBorders>
                    <w:bottom w:val="single" w:sz="4" w:space="0" w:color="auto"/>
                    <w:right w:val="single" w:sz="4" w:space="0" w:color="auto"/>
                  </w:tcBorders>
                  <w:noWrap/>
                  <w:vAlign w:val="center"/>
                  <w:hideMark/>
                </w:tcPr>
                <w:p w14:paraId="1FEA14F7" w14:textId="0EDED683" w:rsidR="006F6D81" w:rsidRDefault="006F6D81" w:rsidP="006F6D81">
                  <w:pPr>
                    <w:spacing w:after="60"/>
                    <w:rPr>
                      <w:rFonts w:ascii="Arial" w:hAnsi="Arial" w:cs="Arial"/>
                      <w:sz w:val="18"/>
                      <w:szCs w:val="18"/>
                    </w:rPr>
                  </w:pPr>
                  <w:r w:rsidRPr="007043C5">
                    <w:rPr>
                      <w:rFonts w:ascii="Arial" w:hAnsi="Arial" w:cs="Arial"/>
                      <w:sz w:val="18"/>
                      <w:szCs w:val="18"/>
                    </w:rPr>
                    <w:t>Kotły i maszyny energetyczne</w:t>
                  </w:r>
                </w:p>
              </w:tc>
              <w:tc>
                <w:tcPr>
                  <w:tcW w:w="1691" w:type="dxa"/>
                  <w:tcBorders>
                    <w:bottom w:val="single" w:sz="4" w:space="0" w:color="auto"/>
                    <w:right w:val="single" w:sz="4" w:space="0" w:color="auto"/>
                  </w:tcBorders>
                  <w:vAlign w:val="center"/>
                  <w:hideMark/>
                </w:tcPr>
                <w:p w14:paraId="72330744" w14:textId="58DB75B1" w:rsidR="006F6D81" w:rsidRDefault="006F6D81" w:rsidP="006F6D81">
                  <w:pPr>
                    <w:spacing w:after="60"/>
                    <w:jc w:val="right"/>
                    <w:rPr>
                      <w:rFonts w:ascii="Arial" w:hAnsi="Arial" w:cs="Arial"/>
                      <w:sz w:val="18"/>
                      <w:szCs w:val="18"/>
                    </w:rPr>
                  </w:pPr>
                  <w:r>
                    <w:rPr>
                      <w:rFonts w:ascii="Arial" w:hAnsi="Arial" w:cs="Arial"/>
                      <w:sz w:val="18"/>
                      <w:szCs w:val="18"/>
                    </w:rPr>
                    <w:t>24 988,14 zł</w:t>
                  </w:r>
                </w:p>
              </w:tc>
              <w:tc>
                <w:tcPr>
                  <w:tcW w:w="1391" w:type="dxa"/>
                  <w:tcBorders>
                    <w:bottom w:val="single" w:sz="4" w:space="0" w:color="auto"/>
                    <w:right w:val="single" w:sz="4" w:space="0" w:color="auto"/>
                  </w:tcBorders>
                  <w:vAlign w:val="center"/>
                  <w:hideMark/>
                </w:tcPr>
                <w:p w14:paraId="2AAABD1B" w14:textId="6804B495"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431" w:type="dxa"/>
                  <w:tcBorders>
                    <w:bottom w:val="single" w:sz="4" w:space="0" w:color="auto"/>
                    <w:right w:val="single" w:sz="4" w:space="0" w:color="auto"/>
                  </w:tcBorders>
                  <w:vAlign w:val="center"/>
                  <w:hideMark/>
                </w:tcPr>
                <w:p w14:paraId="732582F5" w14:textId="20D2220B"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512" w:type="dxa"/>
                  <w:tcBorders>
                    <w:bottom w:val="single" w:sz="4" w:space="0" w:color="auto"/>
                    <w:right w:val="single" w:sz="8" w:space="0" w:color="auto"/>
                  </w:tcBorders>
                  <w:vAlign w:val="center"/>
                  <w:hideMark/>
                </w:tcPr>
                <w:p w14:paraId="011DDC28" w14:textId="58F21FFD" w:rsidR="006F6D81" w:rsidRDefault="006F6D81" w:rsidP="006F6D81">
                  <w:pPr>
                    <w:spacing w:after="60"/>
                    <w:jc w:val="right"/>
                    <w:rPr>
                      <w:rFonts w:ascii="Arial" w:hAnsi="Arial" w:cs="Arial"/>
                      <w:sz w:val="18"/>
                      <w:szCs w:val="18"/>
                    </w:rPr>
                  </w:pPr>
                  <w:r>
                    <w:rPr>
                      <w:rFonts w:ascii="Arial" w:hAnsi="Arial" w:cs="Arial"/>
                      <w:sz w:val="18"/>
                      <w:szCs w:val="18"/>
                    </w:rPr>
                    <w:t>24 988,14 zł</w:t>
                  </w:r>
                </w:p>
              </w:tc>
            </w:tr>
            <w:tr w:rsidR="006F6D81" w14:paraId="117C8B02" w14:textId="77777777" w:rsidTr="00A663DE">
              <w:trPr>
                <w:trHeight w:val="300"/>
              </w:trPr>
              <w:tc>
                <w:tcPr>
                  <w:tcW w:w="393" w:type="dxa"/>
                  <w:tcBorders>
                    <w:left w:val="single" w:sz="8" w:space="0" w:color="auto"/>
                    <w:bottom w:val="single" w:sz="4" w:space="0" w:color="auto"/>
                    <w:right w:val="single" w:sz="4" w:space="0" w:color="auto"/>
                  </w:tcBorders>
                  <w:vAlign w:val="center"/>
                  <w:hideMark/>
                </w:tcPr>
                <w:p w14:paraId="45B194F4" w14:textId="7C7FD50C" w:rsidR="006F6D81" w:rsidRDefault="006F6D81" w:rsidP="006F6D81">
                  <w:pPr>
                    <w:jc w:val="center"/>
                    <w:rPr>
                      <w:rFonts w:ascii="Calibri" w:hAnsi="Calibri"/>
                      <w:color w:val="000000"/>
                      <w:sz w:val="18"/>
                      <w:szCs w:val="18"/>
                    </w:rPr>
                  </w:pPr>
                  <w:r w:rsidRPr="007043C5">
                    <w:rPr>
                      <w:rFonts w:ascii="Calibri" w:hAnsi="Calibri"/>
                      <w:sz w:val="18"/>
                      <w:szCs w:val="18"/>
                    </w:rPr>
                    <w:t>2</w:t>
                  </w:r>
                </w:p>
              </w:tc>
              <w:tc>
                <w:tcPr>
                  <w:tcW w:w="2702" w:type="dxa"/>
                  <w:tcBorders>
                    <w:bottom w:val="single" w:sz="4" w:space="0" w:color="auto"/>
                    <w:right w:val="single" w:sz="4" w:space="0" w:color="auto"/>
                  </w:tcBorders>
                  <w:noWrap/>
                  <w:vAlign w:val="center"/>
                  <w:hideMark/>
                </w:tcPr>
                <w:p w14:paraId="48AC2FFA" w14:textId="2B86D4CA" w:rsidR="006F6D81" w:rsidRDefault="006F6D81" w:rsidP="006F6D81">
                  <w:pPr>
                    <w:spacing w:after="60"/>
                    <w:rPr>
                      <w:rFonts w:ascii="Arial" w:hAnsi="Arial" w:cs="Arial"/>
                      <w:sz w:val="18"/>
                      <w:szCs w:val="18"/>
                    </w:rPr>
                  </w:pPr>
                  <w:r w:rsidRPr="007043C5">
                    <w:rPr>
                      <w:rFonts w:ascii="Arial" w:hAnsi="Arial" w:cs="Arial"/>
                      <w:sz w:val="18"/>
                      <w:szCs w:val="18"/>
                    </w:rPr>
                    <w:t>Maszyny, urządzenia i aparaty ogólnego zastosowania</w:t>
                  </w:r>
                </w:p>
              </w:tc>
              <w:tc>
                <w:tcPr>
                  <w:tcW w:w="1691" w:type="dxa"/>
                  <w:tcBorders>
                    <w:bottom w:val="single" w:sz="4" w:space="0" w:color="auto"/>
                    <w:right w:val="single" w:sz="4" w:space="0" w:color="auto"/>
                  </w:tcBorders>
                  <w:vAlign w:val="center"/>
                  <w:hideMark/>
                </w:tcPr>
                <w:p w14:paraId="10B973C6" w14:textId="3CBACEBC" w:rsidR="006F6D81" w:rsidRDefault="006F6D81" w:rsidP="006F6D81">
                  <w:pPr>
                    <w:spacing w:after="60"/>
                    <w:jc w:val="right"/>
                    <w:rPr>
                      <w:rFonts w:ascii="Arial" w:hAnsi="Arial" w:cs="Arial"/>
                      <w:sz w:val="18"/>
                      <w:szCs w:val="18"/>
                    </w:rPr>
                  </w:pPr>
                  <w:r>
                    <w:rPr>
                      <w:rFonts w:ascii="Arial" w:hAnsi="Arial" w:cs="Arial"/>
                      <w:sz w:val="18"/>
                      <w:szCs w:val="18"/>
                    </w:rPr>
                    <w:t>303 065,10 zł</w:t>
                  </w:r>
                </w:p>
              </w:tc>
              <w:tc>
                <w:tcPr>
                  <w:tcW w:w="1391" w:type="dxa"/>
                  <w:tcBorders>
                    <w:bottom w:val="single" w:sz="4" w:space="0" w:color="auto"/>
                    <w:right w:val="single" w:sz="4" w:space="0" w:color="auto"/>
                  </w:tcBorders>
                  <w:vAlign w:val="center"/>
                  <w:hideMark/>
                </w:tcPr>
                <w:p w14:paraId="359B2043" w14:textId="36162DFB" w:rsidR="006F6D81" w:rsidRDefault="0032731F" w:rsidP="006F6D81">
                  <w:pPr>
                    <w:spacing w:after="60"/>
                    <w:jc w:val="right"/>
                    <w:rPr>
                      <w:rFonts w:ascii="Arial" w:hAnsi="Arial" w:cs="Arial"/>
                      <w:sz w:val="18"/>
                      <w:szCs w:val="18"/>
                    </w:rPr>
                  </w:pPr>
                  <w:r>
                    <w:rPr>
                      <w:rFonts w:ascii="Arial" w:hAnsi="Arial" w:cs="Arial"/>
                      <w:sz w:val="18"/>
                      <w:szCs w:val="18"/>
                    </w:rPr>
                    <w:t>435 950,76</w:t>
                  </w:r>
                  <w:r w:rsidR="006F6D81">
                    <w:rPr>
                      <w:rFonts w:ascii="Arial" w:hAnsi="Arial" w:cs="Arial"/>
                      <w:sz w:val="18"/>
                      <w:szCs w:val="18"/>
                    </w:rPr>
                    <w:t xml:space="preserve"> zł</w:t>
                  </w:r>
                </w:p>
              </w:tc>
              <w:tc>
                <w:tcPr>
                  <w:tcW w:w="1431" w:type="dxa"/>
                  <w:tcBorders>
                    <w:bottom w:val="single" w:sz="4" w:space="0" w:color="auto"/>
                    <w:right w:val="single" w:sz="4" w:space="0" w:color="auto"/>
                  </w:tcBorders>
                  <w:vAlign w:val="center"/>
                  <w:hideMark/>
                </w:tcPr>
                <w:p w14:paraId="1B31800F" w14:textId="240CC30E" w:rsidR="006F6D81" w:rsidRDefault="0032731F" w:rsidP="006F6D81">
                  <w:pPr>
                    <w:spacing w:after="60"/>
                    <w:jc w:val="right"/>
                    <w:rPr>
                      <w:rFonts w:ascii="Arial" w:hAnsi="Arial" w:cs="Arial"/>
                      <w:sz w:val="18"/>
                      <w:szCs w:val="18"/>
                    </w:rPr>
                  </w:pPr>
                  <w:r>
                    <w:rPr>
                      <w:rFonts w:ascii="Arial" w:hAnsi="Arial" w:cs="Arial"/>
                      <w:sz w:val="18"/>
                      <w:szCs w:val="18"/>
                    </w:rPr>
                    <w:t>147 435</w:t>
                  </w:r>
                  <w:r w:rsidR="006F6D81">
                    <w:rPr>
                      <w:rFonts w:ascii="Arial" w:hAnsi="Arial" w:cs="Arial"/>
                      <w:sz w:val="18"/>
                      <w:szCs w:val="18"/>
                    </w:rPr>
                    <w:t>,00 zł</w:t>
                  </w:r>
                </w:p>
              </w:tc>
              <w:tc>
                <w:tcPr>
                  <w:tcW w:w="1512" w:type="dxa"/>
                  <w:tcBorders>
                    <w:bottom w:val="single" w:sz="4" w:space="0" w:color="auto"/>
                    <w:right w:val="single" w:sz="8" w:space="0" w:color="auto"/>
                  </w:tcBorders>
                  <w:vAlign w:val="center"/>
                  <w:hideMark/>
                </w:tcPr>
                <w:p w14:paraId="550A917F" w14:textId="080A71EC" w:rsidR="006F6D81" w:rsidRDefault="0032731F" w:rsidP="006F6D81">
                  <w:pPr>
                    <w:spacing w:after="60"/>
                    <w:jc w:val="right"/>
                    <w:rPr>
                      <w:rFonts w:ascii="Arial" w:hAnsi="Arial" w:cs="Arial"/>
                      <w:sz w:val="18"/>
                      <w:szCs w:val="18"/>
                    </w:rPr>
                  </w:pPr>
                  <w:r>
                    <w:rPr>
                      <w:rFonts w:ascii="Arial" w:hAnsi="Arial" w:cs="Arial"/>
                      <w:sz w:val="18"/>
                      <w:szCs w:val="18"/>
                    </w:rPr>
                    <w:t>591 580,86</w:t>
                  </w:r>
                  <w:r w:rsidR="006F6D81">
                    <w:rPr>
                      <w:rFonts w:ascii="Arial" w:hAnsi="Arial" w:cs="Arial"/>
                      <w:sz w:val="18"/>
                      <w:szCs w:val="18"/>
                    </w:rPr>
                    <w:t xml:space="preserve"> zł</w:t>
                  </w:r>
                </w:p>
              </w:tc>
            </w:tr>
            <w:tr w:rsidR="006F6D81" w14:paraId="360B20DC" w14:textId="77777777" w:rsidTr="00A663DE">
              <w:trPr>
                <w:trHeight w:val="315"/>
              </w:trPr>
              <w:tc>
                <w:tcPr>
                  <w:tcW w:w="393" w:type="dxa"/>
                  <w:tcBorders>
                    <w:left w:val="single" w:sz="8" w:space="0" w:color="auto"/>
                    <w:bottom w:val="single" w:sz="4" w:space="0" w:color="auto"/>
                    <w:right w:val="single" w:sz="4" w:space="0" w:color="auto"/>
                  </w:tcBorders>
                  <w:noWrap/>
                  <w:vAlign w:val="center"/>
                  <w:hideMark/>
                </w:tcPr>
                <w:p w14:paraId="71ED8558" w14:textId="4A15CC16" w:rsidR="006F6D81" w:rsidRDefault="006F6D81" w:rsidP="006F6D81">
                  <w:pPr>
                    <w:jc w:val="center"/>
                    <w:rPr>
                      <w:rFonts w:ascii="Calibri" w:hAnsi="Calibri"/>
                      <w:color w:val="000000"/>
                      <w:sz w:val="18"/>
                      <w:szCs w:val="18"/>
                    </w:rPr>
                  </w:pPr>
                  <w:r w:rsidRPr="007043C5">
                    <w:rPr>
                      <w:rFonts w:ascii="Calibri" w:hAnsi="Calibri"/>
                      <w:sz w:val="18"/>
                      <w:szCs w:val="18"/>
                    </w:rPr>
                    <w:t>3</w:t>
                  </w:r>
                </w:p>
              </w:tc>
              <w:tc>
                <w:tcPr>
                  <w:tcW w:w="2702" w:type="dxa"/>
                  <w:tcBorders>
                    <w:bottom w:val="single" w:sz="4" w:space="0" w:color="auto"/>
                    <w:right w:val="single" w:sz="4" w:space="0" w:color="auto"/>
                  </w:tcBorders>
                  <w:noWrap/>
                  <w:vAlign w:val="center"/>
                  <w:hideMark/>
                </w:tcPr>
                <w:p w14:paraId="402174F5" w14:textId="4E9A1F05" w:rsidR="006F6D81" w:rsidRDefault="006F6D81" w:rsidP="006F6D81">
                  <w:pPr>
                    <w:spacing w:after="60"/>
                    <w:rPr>
                      <w:rFonts w:ascii="Arial" w:hAnsi="Arial" w:cs="Arial"/>
                      <w:sz w:val="18"/>
                      <w:szCs w:val="18"/>
                    </w:rPr>
                  </w:pPr>
                  <w:r w:rsidRPr="007043C5">
                    <w:rPr>
                      <w:rFonts w:ascii="Arial" w:hAnsi="Arial" w:cs="Arial"/>
                      <w:sz w:val="18"/>
                      <w:szCs w:val="18"/>
                    </w:rPr>
                    <w:t>Maszyny, urządzenia i aparaty specjalistyczne</w:t>
                  </w:r>
                </w:p>
              </w:tc>
              <w:tc>
                <w:tcPr>
                  <w:tcW w:w="1691" w:type="dxa"/>
                  <w:tcBorders>
                    <w:bottom w:val="single" w:sz="4" w:space="0" w:color="auto"/>
                    <w:right w:val="single" w:sz="4" w:space="0" w:color="auto"/>
                  </w:tcBorders>
                  <w:noWrap/>
                  <w:vAlign w:val="center"/>
                  <w:hideMark/>
                </w:tcPr>
                <w:p w14:paraId="5E90BBBC" w14:textId="3AE4BE9A" w:rsidR="006F6D81" w:rsidRDefault="006F6D81" w:rsidP="006F6D81">
                  <w:pPr>
                    <w:spacing w:after="60"/>
                    <w:jc w:val="right"/>
                    <w:rPr>
                      <w:rFonts w:ascii="Arial" w:hAnsi="Arial" w:cs="Arial"/>
                      <w:sz w:val="18"/>
                      <w:szCs w:val="18"/>
                    </w:rPr>
                  </w:pPr>
                  <w:r>
                    <w:rPr>
                      <w:rFonts w:ascii="Arial" w:hAnsi="Arial" w:cs="Arial"/>
                      <w:sz w:val="18"/>
                      <w:szCs w:val="18"/>
                    </w:rPr>
                    <w:t>3 500,58 zł</w:t>
                  </w:r>
                </w:p>
              </w:tc>
              <w:tc>
                <w:tcPr>
                  <w:tcW w:w="1391" w:type="dxa"/>
                  <w:tcBorders>
                    <w:bottom w:val="single" w:sz="4" w:space="0" w:color="auto"/>
                    <w:right w:val="single" w:sz="4" w:space="0" w:color="auto"/>
                  </w:tcBorders>
                  <w:noWrap/>
                  <w:vAlign w:val="center"/>
                  <w:hideMark/>
                </w:tcPr>
                <w:p w14:paraId="717F083D" w14:textId="2C95B412"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431" w:type="dxa"/>
                  <w:tcBorders>
                    <w:bottom w:val="single" w:sz="4" w:space="0" w:color="auto"/>
                    <w:right w:val="single" w:sz="4" w:space="0" w:color="auto"/>
                  </w:tcBorders>
                  <w:noWrap/>
                  <w:vAlign w:val="center"/>
                  <w:hideMark/>
                </w:tcPr>
                <w:p w14:paraId="316C1069" w14:textId="11E08BF3"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512" w:type="dxa"/>
                  <w:tcBorders>
                    <w:bottom w:val="single" w:sz="4" w:space="0" w:color="auto"/>
                    <w:right w:val="single" w:sz="8" w:space="0" w:color="auto"/>
                  </w:tcBorders>
                  <w:vAlign w:val="center"/>
                  <w:hideMark/>
                </w:tcPr>
                <w:p w14:paraId="19BE568D" w14:textId="4A5B33DF" w:rsidR="006F6D81" w:rsidRDefault="006F6D81" w:rsidP="006F6D81">
                  <w:pPr>
                    <w:spacing w:after="60"/>
                    <w:jc w:val="right"/>
                    <w:rPr>
                      <w:rFonts w:ascii="Arial" w:hAnsi="Arial" w:cs="Arial"/>
                      <w:sz w:val="18"/>
                      <w:szCs w:val="18"/>
                    </w:rPr>
                  </w:pPr>
                  <w:r>
                    <w:rPr>
                      <w:rFonts w:ascii="Arial" w:hAnsi="Arial" w:cs="Arial"/>
                      <w:sz w:val="18"/>
                      <w:szCs w:val="18"/>
                    </w:rPr>
                    <w:t>3 500,58 zł</w:t>
                  </w:r>
                </w:p>
              </w:tc>
            </w:tr>
            <w:tr w:rsidR="006F6D81" w14:paraId="22B09D8F" w14:textId="77777777" w:rsidTr="00A663DE">
              <w:trPr>
                <w:trHeight w:val="315"/>
              </w:trPr>
              <w:tc>
                <w:tcPr>
                  <w:tcW w:w="393" w:type="dxa"/>
                  <w:tcBorders>
                    <w:top w:val="single" w:sz="4" w:space="0" w:color="auto"/>
                    <w:left w:val="single" w:sz="8" w:space="0" w:color="auto"/>
                    <w:bottom w:val="single" w:sz="4" w:space="0" w:color="auto"/>
                    <w:right w:val="single" w:sz="4" w:space="0" w:color="auto"/>
                  </w:tcBorders>
                  <w:noWrap/>
                  <w:vAlign w:val="center"/>
                </w:tcPr>
                <w:p w14:paraId="63F87641" w14:textId="755CBC59" w:rsidR="006F6D81" w:rsidRDefault="006F6D81" w:rsidP="006F6D81">
                  <w:pPr>
                    <w:jc w:val="center"/>
                    <w:rPr>
                      <w:rFonts w:ascii="Calibri" w:hAnsi="Calibri"/>
                      <w:color w:val="000000"/>
                      <w:sz w:val="18"/>
                      <w:szCs w:val="18"/>
                    </w:rPr>
                  </w:pPr>
                  <w:r w:rsidRPr="007043C5">
                    <w:rPr>
                      <w:rFonts w:ascii="Calibri" w:hAnsi="Calibri"/>
                      <w:sz w:val="18"/>
                      <w:szCs w:val="18"/>
                    </w:rPr>
                    <w:t>4</w:t>
                  </w:r>
                </w:p>
              </w:tc>
              <w:tc>
                <w:tcPr>
                  <w:tcW w:w="2702" w:type="dxa"/>
                  <w:tcBorders>
                    <w:top w:val="single" w:sz="4" w:space="0" w:color="auto"/>
                    <w:bottom w:val="single" w:sz="4" w:space="0" w:color="auto"/>
                    <w:right w:val="single" w:sz="4" w:space="0" w:color="auto"/>
                  </w:tcBorders>
                  <w:noWrap/>
                  <w:vAlign w:val="center"/>
                </w:tcPr>
                <w:p w14:paraId="4DDD8FC0" w14:textId="3CC776E1" w:rsidR="006F6D81" w:rsidRDefault="006F6D81" w:rsidP="006F6D81">
                  <w:pPr>
                    <w:spacing w:after="60"/>
                    <w:rPr>
                      <w:rFonts w:ascii="Arial" w:hAnsi="Arial" w:cs="Arial"/>
                      <w:sz w:val="18"/>
                      <w:szCs w:val="18"/>
                    </w:rPr>
                  </w:pPr>
                  <w:r w:rsidRPr="007043C5">
                    <w:rPr>
                      <w:rFonts w:ascii="Arial" w:hAnsi="Arial" w:cs="Arial"/>
                      <w:sz w:val="18"/>
                      <w:szCs w:val="18"/>
                    </w:rPr>
                    <w:t>Urządzenia techniczne</w:t>
                  </w:r>
                </w:p>
              </w:tc>
              <w:tc>
                <w:tcPr>
                  <w:tcW w:w="1691" w:type="dxa"/>
                  <w:tcBorders>
                    <w:top w:val="single" w:sz="4" w:space="0" w:color="auto"/>
                    <w:bottom w:val="single" w:sz="4" w:space="0" w:color="auto"/>
                    <w:right w:val="single" w:sz="4" w:space="0" w:color="auto"/>
                  </w:tcBorders>
                  <w:noWrap/>
                  <w:vAlign w:val="center"/>
                </w:tcPr>
                <w:p w14:paraId="47E0A76B" w14:textId="5C2EF004" w:rsidR="006F6D81" w:rsidRDefault="0032731F" w:rsidP="006F6D81">
                  <w:pPr>
                    <w:spacing w:after="60"/>
                    <w:jc w:val="right"/>
                    <w:rPr>
                      <w:rFonts w:ascii="Arial" w:hAnsi="Arial" w:cs="Arial"/>
                      <w:sz w:val="18"/>
                      <w:szCs w:val="18"/>
                    </w:rPr>
                  </w:pPr>
                  <w:r>
                    <w:rPr>
                      <w:rFonts w:ascii="Arial" w:hAnsi="Arial" w:cs="Arial"/>
                      <w:sz w:val="18"/>
                      <w:szCs w:val="18"/>
                    </w:rPr>
                    <w:t xml:space="preserve">312 814,90 </w:t>
                  </w:r>
                  <w:r w:rsidR="006F6D81">
                    <w:rPr>
                      <w:rFonts w:ascii="Arial" w:hAnsi="Arial" w:cs="Arial"/>
                      <w:sz w:val="18"/>
                      <w:szCs w:val="18"/>
                    </w:rPr>
                    <w:t>zł</w:t>
                  </w:r>
                </w:p>
              </w:tc>
              <w:tc>
                <w:tcPr>
                  <w:tcW w:w="1391" w:type="dxa"/>
                  <w:tcBorders>
                    <w:top w:val="single" w:sz="4" w:space="0" w:color="auto"/>
                    <w:bottom w:val="single" w:sz="4" w:space="0" w:color="auto"/>
                    <w:right w:val="single" w:sz="4" w:space="0" w:color="auto"/>
                  </w:tcBorders>
                  <w:noWrap/>
                  <w:vAlign w:val="center"/>
                </w:tcPr>
                <w:p w14:paraId="10839894" w14:textId="4140ECCD" w:rsidR="006F6D81" w:rsidRDefault="0032731F" w:rsidP="006F6D81">
                  <w:pPr>
                    <w:spacing w:after="60"/>
                    <w:jc w:val="right"/>
                    <w:rPr>
                      <w:rFonts w:ascii="Arial" w:hAnsi="Arial" w:cs="Arial"/>
                      <w:sz w:val="18"/>
                      <w:szCs w:val="18"/>
                    </w:rPr>
                  </w:pPr>
                  <w:r>
                    <w:rPr>
                      <w:rFonts w:ascii="Arial" w:hAnsi="Arial" w:cs="Arial"/>
                      <w:sz w:val="18"/>
                      <w:szCs w:val="18"/>
                    </w:rPr>
                    <w:t>76 014</w:t>
                  </w:r>
                  <w:r w:rsidR="006F6D81">
                    <w:rPr>
                      <w:rFonts w:ascii="Arial" w:hAnsi="Arial" w:cs="Arial"/>
                      <w:sz w:val="18"/>
                      <w:szCs w:val="18"/>
                    </w:rPr>
                    <w:t>,00 zł</w:t>
                  </w:r>
                </w:p>
              </w:tc>
              <w:tc>
                <w:tcPr>
                  <w:tcW w:w="1431" w:type="dxa"/>
                  <w:tcBorders>
                    <w:top w:val="single" w:sz="4" w:space="0" w:color="auto"/>
                    <w:bottom w:val="single" w:sz="4" w:space="0" w:color="auto"/>
                    <w:right w:val="single" w:sz="4" w:space="0" w:color="auto"/>
                  </w:tcBorders>
                  <w:noWrap/>
                  <w:vAlign w:val="center"/>
                </w:tcPr>
                <w:p w14:paraId="23811E0A" w14:textId="2E5EE83D"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512" w:type="dxa"/>
                  <w:tcBorders>
                    <w:top w:val="single" w:sz="4" w:space="0" w:color="auto"/>
                    <w:bottom w:val="single" w:sz="4" w:space="0" w:color="auto"/>
                    <w:right w:val="single" w:sz="8" w:space="0" w:color="auto"/>
                  </w:tcBorders>
                  <w:vAlign w:val="center"/>
                </w:tcPr>
                <w:p w14:paraId="2B6A28EC" w14:textId="04407C16" w:rsidR="006F6D81" w:rsidRDefault="0032731F" w:rsidP="006F6D81">
                  <w:pPr>
                    <w:spacing w:after="60"/>
                    <w:jc w:val="right"/>
                    <w:rPr>
                      <w:rFonts w:ascii="Arial" w:hAnsi="Arial" w:cs="Arial"/>
                      <w:sz w:val="18"/>
                      <w:szCs w:val="18"/>
                    </w:rPr>
                  </w:pPr>
                  <w:r>
                    <w:rPr>
                      <w:rFonts w:ascii="Arial" w:hAnsi="Arial" w:cs="Arial"/>
                      <w:sz w:val="18"/>
                      <w:szCs w:val="18"/>
                    </w:rPr>
                    <w:t>388 828</w:t>
                  </w:r>
                  <w:r w:rsidR="006F6D81">
                    <w:rPr>
                      <w:rFonts w:ascii="Arial" w:hAnsi="Arial" w:cs="Arial"/>
                      <w:sz w:val="18"/>
                      <w:szCs w:val="18"/>
                    </w:rPr>
                    <w:t>,90 zł</w:t>
                  </w:r>
                </w:p>
              </w:tc>
            </w:tr>
            <w:tr w:rsidR="006F6D81" w14:paraId="7AE26DBE" w14:textId="77777777" w:rsidTr="00A663DE">
              <w:trPr>
                <w:trHeight w:val="315"/>
              </w:trPr>
              <w:tc>
                <w:tcPr>
                  <w:tcW w:w="393" w:type="dxa"/>
                  <w:tcBorders>
                    <w:top w:val="single" w:sz="4" w:space="0" w:color="auto"/>
                    <w:left w:val="single" w:sz="8" w:space="0" w:color="auto"/>
                    <w:bottom w:val="single" w:sz="4" w:space="0" w:color="auto"/>
                    <w:right w:val="single" w:sz="4" w:space="0" w:color="auto"/>
                  </w:tcBorders>
                  <w:noWrap/>
                  <w:vAlign w:val="center"/>
                </w:tcPr>
                <w:p w14:paraId="6C9936C9" w14:textId="5F9016D7" w:rsidR="006F6D81" w:rsidRDefault="006F6D81" w:rsidP="006F6D81">
                  <w:pPr>
                    <w:jc w:val="center"/>
                    <w:rPr>
                      <w:rFonts w:ascii="Calibri" w:hAnsi="Calibri"/>
                      <w:color w:val="000000"/>
                      <w:sz w:val="18"/>
                      <w:szCs w:val="18"/>
                    </w:rPr>
                  </w:pPr>
                  <w:r w:rsidRPr="007043C5">
                    <w:rPr>
                      <w:rFonts w:ascii="Calibri" w:hAnsi="Calibri"/>
                      <w:sz w:val="18"/>
                      <w:szCs w:val="18"/>
                    </w:rPr>
                    <w:t>5</w:t>
                  </w:r>
                </w:p>
              </w:tc>
              <w:tc>
                <w:tcPr>
                  <w:tcW w:w="2702" w:type="dxa"/>
                  <w:tcBorders>
                    <w:top w:val="single" w:sz="4" w:space="0" w:color="auto"/>
                    <w:bottom w:val="single" w:sz="4" w:space="0" w:color="auto"/>
                    <w:right w:val="single" w:sz="4" w:space="0" w:color="auto"/>
                  </w:tcBorders>
                  <w:noWrap/>
                  <w:vAlign w:val="center"/>
                </w:tcPr>
                <w:p w14:paraId="4CD7B3EE" w14:textId="00ABA39A" w:rsidR="006F6D81" w:rsidRDefault="006F6D81" w:rsidP="006F6D81">
                  <w:pPr>
                    <w:spacing w:after="60"/>
                    <w:rPr>
                      <w:rFonts w:ascii="Arial" w:hAnsi="Arial" w:cs="Arial"/>
                      <w:sz w:val="18"/>
                      <w:szCs w:val="18"/>
                    </w:rPr>
                  </w:pPr>
                  <w:r w:rsidRPr="007043C5">
                    <w:rPr>
                      <w:rFonts w:ascii="Arial" w:hAnsi="Arial" w:cs="Arial"/>
                      <w:sz w:val="18"/>
                      <w:szCs w:val="18"/>
                    </w:rPr>
                    <w:t>Środki transportu</w:t>
                  </w:r>
                </w:p>
              </w:tc>
              <w:tc>
                <w:tcPr>
                  <w:tcW w:w="1691" w:type="dxa"/>
                  <w:tcBorders>
                    <w:top w:val="single" w:sz="4" w:space="0" w:color="auto"/>
                    <w:bottom w:val="single" w:sz="4" w:space="0" w:color="auto"/>
                    <w:right w:val="single" w:sz="4" w:space="0" w:color="auto"/>
                  </w:tcBorders>
                  <w:noWrap/>
                  <w:vAlign w:val="center"/>
                </w:tcPr>
                <w:p w14:paraId="0A1E957E" w14:textId="61ACCFA9" w:rsidR="006F6D81" w:rsidRDefault="0032731F" w:rsidP="006F6D81">
                  <w:pPr>
                    <w:spacing w:after="60"/>
                    <w:jc w:val="right"/>
                    <w:rPr>
                      <w:rFonts w:ascii="Arial" w:hAnsi="Arial" w:cs="Arial"/>
                      <w:sz w:val="18"/>
                      <w:szCs w:val="18"/>
                    </w:rPr>
                  </w:pPr>
                  <w:r>
                    <w:rPr>
                      <w:rFonts w:ascii="Arial" w:hAnsi="Arial" w:cs="Arial"/>
                      <w:sz w:val="18"/>
                      <w:szCs w:val="18"/>
                    </w:rPr>
                    <w:t>7 424 224,20 zł</w:t>
                  </w:r>
                </w:p>
              </w:tc>
              <w:tc>
                <w:tcPr>
                  <w:tcW w:w="1391" w:type="dxa"/>
                  <w:tcBorders>
                    <w:top w:val="single" w:sz="4" w:space="0" w:color="auto"/>
                    <w:bottom w:val="single" w:sz="4" w:space="0" w:color="auto"/>
                    <w:right w:val="single" w:sz="4" w:space="0" w:color="auto"/>
                  </w:tcBorders>
                  <w:noWrap/>
                  <w:vAlign w:val="center"/>
                </w:tcPr>
                <w:p w14:paraId="5259C90E" w14:textId="039C0CEF" w:rsidR="006F6D81" w:rsidRDefault="0032731F" w:rsidP="006F6D81">
                  <w:pPr>
                    <w:spacing w:after="60"/>
                    <w:jc w:val="right"/>
                    <w:rPr>
                      <w:rFonts w:ascii="Arial" w:hAnsi="Arial" w:cs="Arial"/>
                      <w:sz w:val="18"/>
                      <w:szCs w:val="18"/>
                    </w:rPr>
                  </w:pPr>
                  <w:r>
                    <w:rPr>
                      <w:rFonts w:ascii="Arial" w:hAnsi="Arial" w:cs="Arial"/>
                      <w:sz w:val="18"/>
                      <w:szCs w:val="18"/>
                    </w:rPr>
                    <w:t xml:space="preserve">205 997,94 </w:t>
                  </w:r>
                  <w:r w:rsidR="006F6D81">
                    <w:rPr>
                      <w:rFonts w:ascii="Arial" w:hAnsi="Arial" w:cs="Arial"/>
                      <w:sz w:val="18"/>
                      <w:szCs w:val="18"/>
                    </w:rPr>
                    <w:t>zł</w:t>
                  </w:r>
                </w:p>
              </w:tc>
              <w:tc>
                <w:tcPr>
                  <w:tcW w:w="1431" w:type="dxa"/>
                  <w:tcBorders>
                    <w:top w:val="single" w:sz="4" w:space="0" w:color="auto"/>
                    <w:bottom w:val="single" w:sz="4" w:space="0" w:color="auto"/>
                    <w:right w:val="single" w:sz="4" w:space="0" w:color="auto"/>
                  </w:tcBorders>
                  <w:noWrap/>
                  <w:vAlign w:val="center"/>
                </w:tcPr>
                <w:p w14:paraId="59830676" w14:textId="2B99B67A"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512" w:type="dxa"/>
                  <w:tcBorders>
                    <w:top w:val="single" w:sz="4" w:space="0" w:color="auto"/>
                    <w:bottom w:val="single" w:sz="4" w:space="0" w:color="auto"/>
                    <w:right w:val="single" w:sz="8" w:space="0" w:color="auto"/>
                  </w:tcBorders>
                  <w:vAlign w:val="center"/>
                </w:tcPr>
                <w:p w14:paraId="129BB7AF" w14:textId="572E5D2C" w:rsidR="006F6D81" w:rsidRDefault="006F6D81" w:rsidP="006F6D81">
                  <w:pPr>
                    <w:spacing w:after="60"/>
                    <w:jc w:val="right"/>
                    <w:rPr>
                      <w:rFonts w:ascii="Arial" w:hAnsi="Arial" w:cs="Arial"/>
                      <w:sz w:val="18"/>
                      <w:szCs w:val="18"/>
                    </w:rPr>
                  </w:pPr>
                  <w:r>
                    <w:rPr>
                      <w:rFonts w:ascii="Arial" w:hAnsi="Arial" w:cs="Arial"/>
                      <w:sz w:val="18"/>
                      <w:szCs w:val="18"/>
                    </w:rPr>
                    <w:t>7</w:t>
                  </w:r>
                  <w:r w:rsidR="0032731F">
                    <w:rPr>
                      <w:rFonts w:ascii="Arial" w:hAnsi="Arial" w:cs="Arial"/>
                      <w:sz w:val="18"/>
                      <w:szCs w:val="18"/>
                    </w:rPr>
                    <w:t> 630 222,14</w:t>
                  </w:r>
                  <w:r>
                    <w:rPr>
                      <w:rFonts w:ascii="Arial" w:hAnsi="Arial" w:cs="Arial"/>
                      <w:sz w:val="18"/>
                      <w:szCs w:val="18"/>
                    </w:rPr>
                    <w:t xml:space="preserve"> zł</w:t>
                  </w:r>
                </w:p>
              </w:tc>
            </w:tr>
            <w:tr w:rsidR="006F6D81" w14:paraId="2FD8FF55" w14:textId="77777777" w:rsidTr="00475BF9">
              <w:trPr>
                <w:trHeight w:val="512"/>
              </w:trPr>
              <w:tc>
                <w:tcPr>
                  <w:tcW w:w="393" w:type="dxa"/>
                  <w:tcBorders>
                    <w:top w:val="single" w:sz="4" w:space="0" w:color="auto"/>
                    <w:left w:val="single" w:sz="8" w:space="0" w:color="auto"/>
                    <w:bottom w:val="single" w:sz="8" w:space="0" w:color="auto"/>
                    <w:right w:val="single" w:sz="4" w:space="0" w:color="auto"/>
                  </w:tcBorders>
                  <w:noWrap/>
                  <w:vAlign w:val="center"/>
                </w:tcPr>
                <w:p w14:paraId="5B990290" w14:textId="4A5B4F21" w:rsidR="006F6D81" w:rsidRDefault="006F6D81" w:rsidP="006F6D81">
                  <w:pPr>
                    <w:jc w:val="center"/>
                    <w:rPr>
                      <w:rFonts w:ascii="Calibri" w:hAnsi="Calibri"/>
                      <w:color w:val="000000"/>
                      <w:sz w:val="18"/>
                      <w:szCs w:val="18"/>
                    </w:rPr>
                  </w:pPr>
                  <w:r w:rsidRPr="007043C5">
                    <w:rPr>
                      <w:rFonts w:ascii="Calibri" w:hAnsi="Calibri"/>
                      <w:sz w:val="18"/>
                      <w:szCs w:val="18"/>
                    </w:rPr>
                    <w:t>6</w:t>
                  </w:r>
                </w:p>
              </w:tc>
              <w:tc>
                <w:tcPr>
                  <w:tcW w:w="2702" w:type="dxa"/>
                  <w:tcBorders>
                    <w:top w:val="single" w:sz="4" w:space="0" w:color="auto"/>
                    <w:bottom w:val="single" w:sz="8" w:space="0" w:color="auto"/>
                    <w:right w:val="single" w:sz="4" w:space="0" w:color="auto"/>
                  </w:tcBorders>
                  <w:noWrap/>
                  <w:vAlign w:val="center"/>
                </w:tcPr>
                <w:p w14:paraId="180447ED" w14:textId="51BAD1D3" w:rsidR="006F6D81" w:rsidRDefault="006F6D81" w:rsidP="006F6D81">
                  <w:pPr>
                    <w:spacing w:after="60"/>
                    <w:rPr>
                      <w:rFonts w:ascii="Arial" w:hAnsi="Arial" w:cs="Arial"/>
                      <w:sz w:val="18"/>
                      <w:szCs w:val="18"/>
                    </w:rPr>
                  </w:pPr>
                  <w:r w:rsidRPr="007043C5">
                    <w:rPr>
                      <w:rFonts w:ascii="Arial" w:hAnsi="Arial" w:cs="Arial"/>
                      <w:sz w:val="18"/>
                      <w:szCs w:val="18"/>
                    </w:rPr>
                    <w:t>Narzędzia, przyrządy, ruchomości i wyposażenie, gdzie indziej niesklasyfikowane</w:t>
                  </w:r>
                </w:p>
              </w:tc>
              <w:tc>
                <w:tcPr>
                  <w:tcW w:w="1691" w:type="dxa"/>
                  <w:tcBorders>
                    <w:top w:val="single" w:sz="4" w:space="0" w:color="auto"/>
                    <w:bottom w:val="single" w:sz="8" w:space="0" w:color="auto"/>
                    <w:right w:val="single" w:sz="4" w:space="0" w:color="auto"/>
                  </w:tcBorders>
                  <w:noWrap/>
                  <w:vAlign w:val="center"/>
                </w:tcPr>
                <w:p w14:paraId="7747FB01" w14:textId="6B7793BB" w:rsidR="006F6D81" w:rsidRDefault="0032731F" w:rsidP="006F6D81">
                  <w:pPr>
                    <w:spacing w:after="60"/>
                    <w:jc w:val="right"/>
                    <w:rPr>
                      <w:rFonts w:ascii="Arial" w:hAnsi="Arial" w:cs="Arial"/>
                      <w:sz w:val="18"/>
                      <w:szCs w:val="18"/>
                    </w:rPr>
                  </w:pPr>
                  <w:r>
                    <w:rPr>
                      <w:rFonts w:ascii="Arial" w:hAnsi="Arial" w:cs="Arial"/>
                      <w:sz w:val="18"/>
                      <w:szCs w:val="18"/>
                    </w:rPr>
                    <w:t>137 856,12 zł</w:t>
                  </w:r>
                </w:p>
              </w:tc>
              <w:tc>
                <w:tcPr>
                  <w:tcW w:w="1391" w:type="dxa"/>
                  <w:tcBorders>
                    <w:top w:val="single" w:sz="4" w:space="0" w:color="auto"/>
                    <w:bottom w:val="single" w:sz="8" w:space="0" w:color="auto"/>
                    <w:right w:val="single" w:sz="4" w:space="0" w:color="auto"/>
                  </w:tcBorders>
                  <w:noWrap/>
                  <w:vAlign w:val="center"/>
                </w:tcPr>
                <w:p w14:paraId="1F754023" w14:textId="1422AAA6" w:rsidR="006F6D81" w:rsidRDefault="006F6D81" w:rsidP="006F6D81">
                  <w:pPr>
                    <w:spacing w:after="60"/>
                    <w:jc w:val="right"/>
                    <w:rPr>
                      <w:rFonts w:ascii="Arial" w:hAnsi="Arial" w:cs="Arial"/>
                      <w:sz w:val="18"/>
                      <w:szCs w:val="18"/>
                    </w:rPr>
                  </w:pPr>
                  <w:r>
                    <w:rPr>
                      <w:rFonts w:ascii="Arial" w:hAnsi="Arial" w:cs="Arial"/>
                      <w:sz w:val="18"/>
                      <w:szCs w:val="18"/>
                    </w:rPr>
                    <w:t>0,00 zł</w:t>
                  </w:r>
                </w:p>
              </w:tc>
              <w:tc>
                <w:tcPr>
                  <w:tcW w:w="1431" w:type="dxa"/>
                  <w:tcBorders>
                    <w:top w:val="single" w:sz="4" w:space="0" w:color="auto"/>
                    <w:bottom w:val="single" w:sz="8" w:space="0" w:color="auto"/>
                    <w:right w:val="single" w:sz="4" w:space="0" w:color="auto"/>
                  </w:tcBorders>
                  <w:noWrap/>
                  <w:vAlign w:val="center"/>
                </w:tcPr>
                <w:p w14:paraId="702A5268" w14:textId="35565E42" w:rsidR="006F6D81" w:rsidRDefault="0032731F" w:rsidP="006F6D81">
                  <w:pPr>
                    <w:spacing w:after="60"/>
                    <w:jc w:val="right"/>
                    <w:rPr>
                      <w:rFonts w:ascii="Arial" w:hAnsi="Arial" w:cs="Arial"/>
                      <w:sz w:val="18"/>
                      <w:szCs w:val="18"/>
                    </w:rPr>
                  </w:pPr>
                  <w:r>
                    <w:rPr>
                      <w:rFonts w:ascii="Arial" w:hAnsi="Arial" w:cs="Arial"/>
                      <w:sz w:val="18"/>
                      <w:szCs w:val="18"/>
                    </w:rPr>
                    <w:t>3 000</w:t>
                  </w:r>
                  <w:r w:rsidR="006F6D81">
                    <w:rPr>
                      <w:rFonts w:ascii="Arial" w:hAnsi="Arial" w:cs="Arial"/>
                      <w:sz w:val="18"/>
                      <w:szCs w:val="18"/>
                    </w:rPr>
                    <w:t>,00 zł</w:t>
                  </w:r>
                </w:p>
              </w:tc>
              <w:tc>
                <w:tcPr>
                  <w:tcW w:w="1512" w:type="dxa"/>
                  <w:tcBorders>
                    <w:top w:val="single" w:sz="4" w:space="0" w:color="auto"/>
                    <w:bottom w:val="single" w:sz="8" w:space="0" w:color="auto"/>
                    <w:right w:val="single" w:sz="8" w:space="0" w:color="auto"/>
                  </w:tcBorders>
                  <w:vAlign w:val="center"/>
                </w:tcPr>
                <w:p w14:paraId="22A85BDD" w14:textId="613EEB50" w:rsidR="006F6D81" w:rsidRDefault="0032731F" w:rsidP="006F6D81">
                  <w:pPr>
                    <w:spacing w:after="60"/>
                    <w:jc w:val="right"/>
                    <w:rPr>
                      <w:rFonts w:ascii="Arial" w:hAnsi="Arial" w:cs="Arial"/>
                      <w:sz w:val="18"/>
                      <w:szCs w:val="18"/>
                    </w:rPr>
                  </w:pPr>
                  <w:r>
                    <w:rPr>
                      <w:rFonts w:ascii="Arial" w:hAnsi="Arial" w:cs="Arial"/>
                      <w:sz w:val="18"/>
                      <w:szCs w:val="18"/>
                    </w:rPr>
                    <w:t>134 856,12</w:t>
                  </w:r>
                  <w:r w:rsidR="006F6D81">
                    <w:rPr>
                      <w:rFonts w:ascii="Arial" w:hAnsi="Arial" w:cs="Arial"/>
                      <w:sz w:val="18"/>
                      <w:szCs w:val="18"/>
                    </w:rPr>
                    <w:t xml:space="preserve"> zł</w:t>
                  </w:r>
                </w:p>
              </w:tc>
            </w:tr>
            <w:tr w:rsidR="0032731F" w14:paraId="6100AA4E" w14:textId="77777777" w:rsidTr="00A663DE">
              <w:trPr>
                <w:trHeight w:val="315"/>
              </w:trPr>
              <w:tc>
                <w:tcPr>
                  <w:tcW w:w="3095" w:type="dxa"/>
                  <w:gridSpan w:val="2"/>
                  <w:tcBorders>
                    <w:top w:val="single" w:sz="8" w:space="0" w:color="auto"/>
                    <w:left w:val="single" w:sz="8" w:space="0" w:color="auto"/>
                    <w:bottom w:val="single" w:sz="8" w:space="0" w:color="auto"/>
                    <w:right w:val="single" w:sz="8" w:space="0" w:color="auto"/>
                  </w:tcBorders>
                  <w:noWrap/>
                  <w:vAlign w:val="bottom"/>
                  <w:hideMark/>
                </w:tcPr>
                <w:p w14:paraId="32C835BF" w14:textId="60D852A4" w:rsidR="0032731F" w:rsidRPr="00C032C8" w:rsidRDefault="0032731F" w:rsidP="0032731F">
                  <w:pPr>
                    <w:spacing w:after="60"/>
                    <w:jc w:val="center"/>
                    <w:rPr>
                      <w:rFonts w:ascii="Calibri" w:hAnsi="Calibri"/>
                      <w:b/>
                      <w:sz w:val="18"/>
                      <w:szCs w:val="18"/>
                    </w:rPr>
                  </w:pPr>
                  <w:r w:rsidRPr="007043C5">
                    <w:rPr>
                      <w:rFonts w:ascii="Calibri" w:hAnsi="Calibri"/>
                      <w:b/>
                      <w:sz w:val="18"/>
                      <w:szCs w:val="18"/>
                    </w:rPr>
                    <w:t>Razem:</w:t>
                  </w:r>
                </w:p>
              </w:tc>
              <w:tc>
                <w:tcPr>
                  <w:tcW w:w="1691" w:type="dxa"/>
                  <w:tcBorders>
                    <w:bottom w:val="single" w:sz="8" w:space="0" w:color="auto"/>
                    <w:right w:val="single" w:sz="8" w:space="0" w:color="auto"/>
                  </w:tcBorders>
                  <w:noWrap/>
                  <w:vAlign w:val="bottom"/>
                  <w:hideMark/>
                </w:tcPr>
                <w:p w14:paraId="45C2C05F" w14:textId="697876FD" w:rsidR="0032731F" w:rsidRDefault="0032731F" w:rsidP="0032731F">
                  <w:pPr>
                    <w:spacing w:after="60"/>
                    <w:jc w:val="right"/>
                    <w:rPr>
                      <w:rFonts w:ascii="Calibri" w:hAnsi="Calibri"/>
                      <w:b/>
                      <w:bCs/>
                      <w:color w:val="000000"/>
                      <w:sz w:val="18"/>
                      <w:szCs w:val="18"/>
                    </w:rPr>
                  </w:pPr>
                  <w:r>
                    <w:rPr>
                      <w:rFonts w:ascii="Calibri" w:hAnsi="Calibri" w:cs="Calibri"/>
                      <w:b/>
                      <w:bCs/>
                      <w:color w:val="000000"/>
                      <w:sz w:val="18"/>
                      <w:szCs w:val="18"/>
                    </w:rPr>
                    <w:t>8 206 449,04 zł</w:t>
                  </w:r>
                </w:p>
              </w:tc>
              <w:tc>
                <w:tcPr>
                  <w:tcW w:w="1391" w:type="dxa"/>
                  <w:tcBorders>
                    <w:bottom w:val="single" w:sz="8" w:space="0" w:color="auto"/>
                    <w:right w:val="single" w:sz="8" w:space="0" w:color="auto"/>
                  </w:tcBorders>
                  <w:noWrap/>
                  <w:vAlign w:val="bottom"/>
                  <w:hideMark/>
                </w:tcPr>
                <w:p w14:paraId="5B5ACA23" w14:textId="1CEE8643" w:rsidR="0032731F" w:rsidRDefault="0032731F" w:rsidP="0032731F">
                  <w:pPr>
                    <w:spacing w:after="60"/>
                    <w:jc w:val="right"/>
                    <w:rPr>
                      <w:rFonts w:ascii="Calibri" w:hAnsi="Calibri"/>
                      <w:b/>
                      <w:bCs/>
                      <w:color w:val="000000"/>
                      <w:sz w:val="18"/>
                      <w:szCs w:val="18"/>
                    </w:rPr>
                  </w:pPr>
                  <w:r>
                    <w:rPr>
                      <w:rFonts w:ascii="Calibri" w:hAnsi="Calibri" w:cs="Calibri"/>
                      <w:b/>
                      <w:bCs/>
                      <w:color w:val="000000"/>
                      <w:sz w:val="18"/>
                      <w:szCs w:val="18"/>
                    </w:rPr>
                    <w:t>717 962,70 zł</w:t>
                  </w:r>
                </w:p>
              </w:tc>
              <w:tc>
                <w:tcPr>
                  <w:tcW w:w="1431" w:type="dxa"/>
                  <w:tcBorders>
                    <w:bottom w:val="single" w:sz="8" w:space="0" w:color="auto"/>
                    <w:right w:val="single" w:sz="8" w:space="0" w:color="auto"/>
                  </w:tcBorders>
                  <w:noWrap/>
                  <w:vAlign w:val="bottom"/>
                  <w:hideMark/>
                </w:tcPr>
                <w:p w14:paraId="45098173" w14:textId="68AA92CC" w:rsidR="0032731F" w:rsidRPr="006F6D81" w:rsidRDefault="0032731F" w:rsidP="0032731F">
                  <w:pPr>
                    <w:spacing w:after="60"/>
                    <w:jc w:val="right"/>
                    <w:rPr>
                      <w:rFonts w:ascii="Calibri" w:hAnsi="Calibri" w:cs="Calibri"/>
                      <w:b/>
                      <w:bCs/>
                      <w:color w:val="000000"/>
                      <w:sz w:val="18"/>
                      <w:szCs w:val="18"/>
                    </w:rPr>
                  </w:pPr>
                  <w:r>
                    <w:rPr>
                      <w:rFonts w:ascii="Calibri" w:hAnsi="Calibri" w:cs="Calibri"/>
                      <w:b/>
                      <w:bCs/>
                      <w:color w:val="000000"/>
                      <w:sz w:val="18"/>
                      <w:szCs w:val="18"/>
                    </w:rPr>
                    <w:t>150 435,00 zł</w:t>
                  </w:r>
                </w:p>
              </w:tc>
              <w:tc>
                <w:tcPr>
                  <w:tcW w:w="1512" w:type="dxa"/>
                  <w:tcBorders>
                    <w:bottom w:val="single" w:sz="8" w:space="0" w:color="auto"/>
                    <w:right w:val="single" w:sz="8" w:space="0" w:color="auto"/>
                  </w:tcBorders>
                  <w:noWrap/>
                  <w:vAlign w:val="bottom"/>
                  <w:hideMark/>
                </w:tcPr>
                <w:p w14:paraId="18B7DF5D" w14:textId="71929B3D" w:rsidR="0032731F" w:rsidRDefault="0032731F" w:rsidP="0032731F">
                  <w:pPr>
                    <w:spacing w:after="60"/>
                    <w:jc w:val="right"/>
                    <w:rPr>
                      <w:rFonts w:ascii="Calibri" w:hAnsi="Calibri"/>
                      <w:b/>
                      <w:bCs/>
                      <w:color w:val="000000"/>
                      <w:sz w:val="18"/>
                      <w:szCs w:val="18"/>
                    </w:rPr>
                  </w:pPr>
                  <w:r>
                    <w:rPr>
                      <w:rFonts w:ascii="Calibri" w:hAnsi="Calibri" w:cs="Calibri"/>
                      <w:b/>
                      <w:bCs/>
                      <w:color w:val="000000"/>
                      <w:sz w:val="18"/>
                      <w:szCs w:val="18"/>
                    </w:rPr>
                    <w:t>8 773 976,74 zł</w:t>
                  </w:r>
                </w:p>
              </w:tc>
            </w:tr>
          </w:tbl>
          <w:p w14:paraId="71926306" w14:textId="77777777" w:rsidR="009C27FF" w:rsidRDefault="009C27FF" w:rsidP="00A663DE">
            <w:pPr>
              <w:widowControl w:val="0"/>
              <w:autoSpaceDE w:val="0"/>
              <w:autoSpaceDN w:val="0"/>
              <w:adjustRightInd w:val="0"/>
            </w:pPr>
          </w:p>
        </w:tc>
      </w:tr>
      <w:tr w:rsidR="009C27FF" w:rsidRPr="00A466FC" w14:paraId="5D719BDE"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1C66BDEF" w14:textId="77777777" w:rsidR="009C27FF" w:rsidRPr="00A466FC" w:rsidRDefault="009C27FF" w:rsidP="00A663DE">
            <w:pPr>
              <w:widowControl w:val="0"/>
              <w:autoSpaceDE w:val="0"/>
              <w:autoSpaceDN w:val="0"/>
              <w:adjustRightInd w:val="0"/>
              <w:spacing w:before="47"/>
              <w:ind w:left="95" w:right="-20"/>
              <w:rPr>
                <w:b/>
              </w:rPr>
            </w:pPr>
            <w:r w:rsidRPr="00A466FC">
              <w:rPr>
                <w:b/>
                <w:color w:val="2E2014"/>
                <w:sz w:val="20"/>
                <w:szCs w:val="20"/>
              </w:rPr>
              <w:lastRenderedPageBreak/>
              <w:t>1.6.</w:t>
            </w:r>
          </w:p>
        </w:tc>
        <w:tc>
          <w:tcPr>
            <w:tcW w:w="9175" w:type="dxa"/>
            <w:gridSpan w:val="7"/>
            <w:tcBorders>
              <w:top w:val="single" w:sz="6" w:space="0" w:color="2E2014"/>
              <w:left w:val="single" w:sz="6" w:space="0" w:color="2E2014"/>
              <w:bottom w:val="single" w:sz="6" w:space="0" w:color="2E2014"/>
              <w:right w:val="single" w:sz="6" w:space="0" w:color="2E2014"/>
            </w:tcBorders>
          </w:tcPr>
          <w:p w14:paraId="2C914E32" w14:textId="77777777" w:rsidR="009C27FF" w:rsidRPr="00A466FC" w:rsidRDefault="009C27FF" w:rsidP="00A663DE">
            <w:pPr>
              <w:widowControl w:val="0"/>
              <w:autoSpaceDE w:val="0"/>
              <w:autoSpaceDN w:val="0"/>
              <w:adjustRightInd w:val="0"/>
              <w:spacing w:before="47" w:line="250" w:lineRule="auto"/>
              <w:ind w:left="95" w:right="40"/>
              <w:rPr>
                <w:b/>
              </w:rPr>
            </w:pPr>
            <w:r w:rsidRPr="00A466FC">
              <w:rPr>
                <w:b/>
                <w:color w:val="2E2014"/>
                <w:sz w:val="20"/>
                <w:szCs w:val="20"/>
              </w:rPr>
              <w:t>liczbę</w:t>
            </w:r>
            <w:r w:rsidRPr="00A466FC">
              <w:rPr>
                <w:b/>
                <w:color w:val="2E2014"/>
                <w:spacing w:val="32"/>
                <w:sz w:val="20"/>
                <w:szCs w:val="20"/>
              </w:rPr>
              <w:t xml:space="preserve"> </w:t>
            </w:r>
            <w:r w:rsidRPr="00A466FC">
              <w:rPr>
                <w:b/>
                <w:color w:val="2E2014"/>
                <w:sz w:val="20"/>
                <w:szCs w:val="20"/>
              </w:rPr>
              <w:t>oraz</w:t>
            </w:r>
            <w:r w:rsidRPr="00A466FC">
              <w:rPr>
                <w:b/>
                <w:color w:val="2E2014"/>
                <w:spacing w:val="32"/>
                <w:sz w:val="20"/>
                <w:szCs w:val="20"/>
              </w:rPr>
              <w:t xml:space="preserve"> </w:t>
            </w:r>
            <w:r w:rsidRPr="00A466FC">
              <w:rPr>
                <w:b/>
                <w:color w:val="2E2014"/>
                <w:sz w:val="20"/>
                <w:szCs w:val="20"/>
              </w:rPr>
              <w:t>wartość</w:t>
            </w:r>
            <w:r w:rsidRPr="00A466FC">
              <w:rPr>
                <w:b/>
                <w:color w:val="2E2014"/>
                <w:spacing w:val="32"/>
                <w:sz w:val="20"/>
                <w:szCs w:val="20"/>
              </w:rPr>
              <w:t xml:space="preserve"> </w:t>
            </w:r>
            <w:r w:rsidRPr="00A466FC">
              <w:rPr>
                <w:b/>
                <w:color w:val="2E2014"/>
                <w:sz w:val="20"/>
                <w:szCs w:val="20"/>
              </w:rPr>
              <w:t>posiadanych</w:t>
            </w:r>
            <w:r w:rsidRPr="00A466FC">
              <w:rPr>
                <w:b/>
                <w:color w:val="2E2014"/>
                <w:spacing w:val="32"/>
                <w:sz w:val="20"/>
                <w:szCs w:val="20"/>
              </w:rPr>
              <w:t xml:space="preserve"> </w:t>
            </w:r>
            <w:r w:rsidRPr="00A466FC">
              <w:rPr>
                <w:b/>
                <w:color w:val="2E2014"/>
                <w:sz w:val="20"/>
                <w:szCs w:val="20"/>
              </w:rPr>
              <w:t>papierów</w:t>
            </w:r>
            <w:r w:rsidRPr="00A466FC">
              <w:rPr>
                <w:b/>
                <w:color w:val="2E2014"/>
                <w:spacing w:val="32"/>
                <w:sz w:val="20"/>
                <w:szCs w:val="20"/>
              </w:rPr>
              <w:t xml:space="preserve"> </w:t>
            </w:r>
            <w:r w:rsidRPr="00A466FC">
              <w:rPr>
                <w:b/>
                <w:color w:val="2E2014"/>
                <w:sz w:val="20"/>
                <w:szCs w:val="20"/>
              </w:rPr>
              <w:t>wartościowych,</w:t>
            </w:r>
            <w:r w:rsidRPr="00A466FC">
              <w:rPr>
                <w:b/>
                <w:color w:val="2E2014"/>
                <w:spacing w:val="32"/>
                <w:sz w:val="20"/>
                <w:szCs w:val="20"/>
              </w:rPr>
              <w:t xml:space="preserve"> </w:t>
            </w:r>
            <w:r w:rsidRPr="00A466FC">
              <w:rPr>
                <w:b/>
                <w:color w:val="2E2014"/>
                <w:sz w:val="20"/>
                <w:szCs w:val="20"/>
              </w:rPr>
              <w:t>w</w:t>
            </w:r>
            <w:r w:rsidRPr="00A466FC">
              <w:rPr>
                <w:b/>
                <w:color w:val="2E2014"/>
                <w:spacing w:val="32"/>
                <w:sz w:val="20"/>
                <w:szCs w:val="20"/>
              </w:rPr>
              <w:t xml:space="preserve"> </w:t>
            </w:r>
            <w:r w:rsidRPr="00A466FC">
              <w:rPr>
                <w:b/>
                <w:color w:val="2E2014"/>
                <w:sz w:val="20"/>
                <w:szCs w:val="20"/>
              </w:rPr>
              <w:t>tym</w:t>
            </w:r>
            <w:r w:rsidRPr="00A466FC">
              <w:rPr>
                <w:b/>
                <w:color w:val="2E2014"/>
                <w:spacing w:val="32"/>
                <w:sz w:val="20"/>
                <w:szCs w:val="20"/>
              </w:rPr>
              <w:t xml:space="preserve"> </w:t>
            </w:r>
            <w:r w:rsidRPr="00A466FC">
              <w:rPr>
                <w:b/>
                <w:color w:val="2E2014"/>
                <w:sz w:val="20"/>
                <w:szCs w:val="20"/>
              </w:rPr>
              <w:t>akcji</w:t>
            </w:r>
            <w:r w:rsidRPr="00A466FC">
              <w:rPr>
                <w:b/>
                <w:color w:val="2E2014"/>
                <w:spacing w:val="32"/>
                <w:sz w:val="20"/>
                <w:szCs w:val="20"/>
              </w:rPr>
              <w:t xml:space="preserve"> </w:t>
            </w:r>
            <w:r w:rsidRPr="00A466FC">
              <w:rPr>
                <w:b/>
                <w:color w:val="2E2014"/>
                <w:sz w:val="20"/>
                <w:szCs w:val="20"/>
              </w:rPr>
              <w:t>i</w:t>
            </w:r>
            <w:r w:rsidRPr="00A466FC">
              <w:rPr>
                <w:b/>
                <w:color w:val="2E2014"/>
                <w:spacing w:val="32"/>
                <w:sz w:val="20"/>
                <w:szCs w:val="20"/>
              </w:rPr>
              <w:t xml:space="preserve"> </w:t>
            </w:r>
            <w:r w:rsidRPr="00A466FC">
              <w:rPr>
                <w:b/>
                <w:color w:val="2E2014"/>
                <w:sz w:val="20"/>
                <w:szCs w:val="20"/>
              </w:rPr>
              <w:t>udziałów</w:t>
            </w:r>
            <w:r w:rsidRPr="00A466FC">
              <w:rPr>
                <w:b/>
                <w:color w:val="2E2014"/>
                <w:spacing w:val="32"/>
                <w:sz w:val="20"/>
                <w:szCs w:val="20"/>
              </w:rPr>
              <w:t xml:space="preserve"> </w:t>
            </w:r>
            <w:r w:rsidRPr="00A466FC">
              <w:rPr>
                <w:b/>
                <w:color w:val="2E2014"/>
                <w:sz w:val="20"/>
                <w:szCs w:val="20"/>
              </w:rPr>
              <w:t>oraz</w:t>
            </w:r>
            <w:r w:rsidRPr="00A466FC">
              <w:rPr>
                <w:b/>
                <w:color w:val="2E2014"/>
                <w:spacing w:val="32"/>
                <w:sz w:val="20"/>
                <w:szCs w:val="20"/>
              </w:rPr>
              <w:t xml:space="preserve"> </w:t>
            </w:r>
            <w:r w:rsidRPr="00A466FC">
              <w:rPr>
                <w:b/>
                <w:color w:val="2E2014"/>
                <w:sz w:val="20"/>
                <w:szCs w:val="20"/>
              </w:rPr>
              <w:t>dłużnych</w:t>
            </w:r>
            <w:r w:rsidRPr="00A466FC">
              <w:rPr>
                <w:b/>
                <w:color w:val="2E2014"/>
                <w:spacing w:val="32"/>
                <w:sz w:val="20"/>
                <w:szCs w:val="20"/>
              </w:rPr>
              <w:t xml:space="preserve"> </w:t>
            </w:r>
            <w:r w:rsidRPr="00A466FC">
              <w:rPr>
                <w:b/>
                <w:color w:val="2E2014"/>
                <w:sz w:val="20"/>
                <w:szCs w:val="20"/>
              </w:rPr>
              <w:t>papierów wartościowych</w:t>
            </w:r>
          </w:p>
        </w:tc>
      </w:tr>
      <w:tr w:rsidR="009C27FF" w:rsidRPr="00796345" w14:paraId="5205988D" w14:textId="77777777" w:rsidTr="003802E8">
        <w:trPr>
          <w:gridBefore w:val="1"/>
          <w:gridAfter w:val="1"/>
          <w:wBefore w:w="284" w:type="dxa"/>
          <w:wAfter w:w="722" w:type="dxa"/>
          <w:trHeight w:hRule="exact" w:val="1003"/>
        </w:trPr>
        <w:tc>
          <w:tcPr>
            <w:tcW w:w="505" w:type="dxa"/>
            <w:tcBorders>
              <w:top w:val="single" w:sz="6" w:space="0" w:color="2E2014"/>
              <w:left w:val="single" w:sz="6" w:space="0" w:color="2E2014"/>
              <w:bottom w:val="single" w:sz="6" w:space="0" w:color="2E2014"/>
              <w:right w:val="single" w:sz="6" w:space="0" w:color="2E2014"/>
            </w:tcBorders>
          </w:tcPr>
          <w:p w14:paraId="6A758D54"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tcPr>
          <w:p w14:paraId="3ABBCF1F" w14:textId="5075FC05" w:rsidR="009C27FF" w:rsidRPr="00796345" w:rsidRDefault="0032731F" w:rsidP="004235FD">
            <w:pPr>
              <w:widowControl w:val="0"/>
              <w:autoSpaceDE w:val="0"/>
              <w:autoSpaceDN w:val="0"/>
              <w:adjustRightInd w:val="0"/>
              <w:spacing w:before="60"/>
              <w:ind w:left="79"/>
              <w:jc w:val="both"/>
            </w:pPr>
            <w:r w:rsidRPr="00557A4E">
              <w:t>Na 31.12.202</w:t>
            </w:r>
            <w:r>
              <w:t>5</w:t>
            </w:r>
            <w:r w:rsidRPr="00557A4E">
              <w:t xml:space="preserve"> r. Powiat Goleniowski posiadał udziały w spółce: Szpitalne Centrum  Medyczne w   Goleniowie Spółka z ograniczoną odpowiedzialnością, ul. Nowogardzka 2, 72-100 Goleniów w wysokości 1</w:t>
            </w:r>
            <w:r>
              <w:t>2</w:t>
            </w:r>
            <w:r w:rsidRPr="00557A4E">
              <w:t xml:space="preserve"> </w:t>
            </w:r>
            <w:r>
              <w:t>1</w:t>
            </w:r>
            <w:r w:rsidRPr="00557A4E">
              <w:t xml:space="preserve">60 000,00 zł (1 </w:t>
            </w:r>
            <w:r>
              <w:t>21</w:t>
            </w:r>
            <w:r w:rsidRPr="00557A4E">
              <w:t>6 udziałów).</w:t>
            </w:r>
          </w:p>
        </w:tc>
      </w:tr>
      <w:tr w:rsidR="009C27FF" w:rsidRPr="00165E61" w14:paraId="023530F8" w14:textId="77777777" w:rsidTr="003802E8">
        <w:trPr>
          <w:gridBefore w:val="1"/>
          <w:gridAfter w:val="1"/>
          <w:wBefore w:w="284" w:type="dxa"/>
          <w:wAfter w:w="722" w:type="dxa"/>
          <w:trHeight w:hRule="exact" w:val="823"/>
        </w:trPr>
        <w:tc>
          <w:tcPr>
            <w:tcW w:w="505" w:type="dxa"/>
            <w:tcBorders>
              <w:top w:val="single" w:sz="6" w:space="0" w:color="2E2014"/>
              <w:left w:val="single" w:sz="6" w:space="0" w:color="2E2014"/>
              <w:bottom w:val="single" w:sz="6" w:space="0" w:color="2E2014"/>
              <w:right w:val="single" w:sz="6" w:space="0" w:color="2E2014"/>
            </w:tcBorders>
          </w:tcPr>
          <w:p w14:paraId="3BBA2D38" w14:textId="77777777" w:rsidR="009C27FF" w:rsidRPr="00165E61" w:rsidRDefault="009C27FF" w:rsidP="00A663DE">
            <w:pPr>
              <w:widowControl w:val="0"/>
              <w:autoSpaceDE w:val="0"/>
              <w:autoSpaceDN w:val="0"/>
              <w:adjustRightInd w:val="0"/>
              <w:spacing w:before="46"/>
              <w:ind w:left="95" w:right="-20"/>
              <w:rPr>
                <w:b/>
              </w:rPr>
            </w:pPr>
            <w:r w:rsidRPr="00165E61">
              <w:rPr>
                <w:b/>
                <w:color w:val="2E2014"/>
                <w:sz w:val="20"/>
                <w:szCs w:val="20"/>
              </w:rPr>
              <w:t>1.7.</w:t>
            </w:r>
          </w:p>
        </w:tc>
        <w:tc>
          <w:tcPr>
            <w:tcW w:w="9175" w:type="dxa"/>
            <w:gridSpan w:val="7"/>
            <w:tcBorders>
              <w:top w:val="single" w:sz="6" w:space="0" w:color="2E2014"/>
              <w:left w:val="single" w:sz="6" w:space="0" w:color="2E2014"/>
              <w:bottom w:val="single" w:sz="6" w:space="0" w:color="2E2014"/>
              <w:right w:val="single" w:sz="6" w:space="0" w:color="2E2014"/>
            </w:tcBorders>
          </w:tcPr>
          <w:p w14:paraId="70658892" w14:textId="77777777" w:rsidR="009C27FF" w:rsidRPr="00165E61" w:rsidRDefault="009C27FF" w:rsidP="00A663DE">
            <w:pPr>
              <w:widowControl w:val="0"/>
              <w:autoSpaceDE w:val="0"/>
              <w:autoSpaceDN w:val="0"/>
              <w:adjustRightInd w:val="0"/>
              <w:spacing w:before="46" w:line="250" w:lineRule="auto"/>
              <w:ind w:left="95" w:right="40"/>
              <w:jc w:val="both"/>
              <w:rPr>
                <w:b/>
              </w:rPr>
            </w:pPr>
            <w:r w:rsidRPr="00165E61">
              <w:rPr>
                <w:b/>
                <w:color w:val="2E2014"/>
                <w:sz w:val="20"/>
                <w:szCs w:val="20"/>
              </w:rPr>
              <w:t>dane o</w:t>
            </w:r>
            <w:r w:rsidRPr="00165E61">
              <w:rPr>
                <w:b/>
                <w:color w:val="2E2014"/>
                <w:spacing w:val="1"/>
                <w:sz w:val="20"/>
                <w:szCs w:val="20"/>
              </w:rPr>
              <w:t xml:space="preserve"> </w:t>
            </w:r>
            <w:r w:rsidRPr="00165E61">
              <w:rPr>
                <w:b/>
                <w:color w:val="2E2014"/>
                <w:sz w:val="20"/>
                <w:szCs w:val="20"/>
              </w:rPr>
              <w:t>odpisach</w:t>
            </w:r>
            <w:r w:rsidRPr="00165E61">
              <w:rPr>
                <w:b/>
                <w:color w:val="2E2014"/>
                <w:spacing w:val="1"/>
                <w:sz w:val="20"/>
                <w:szCs w:val="20"/>
              </w:rPr>
              <w:t xml:space="preserve"> </w:t>
            </w:r>
            <w:r w:rsidRPr="00165E61">
              <w:rPr>
                <w:b/>
                <w:color w:val="2E2014"/>
                <w:sz w:val="20"/>
                <w:szCs w:val="20"/>
              </w:rPr>
              <w:t>aktualizujących wartość należności, ze wskazaniem stanu na początek roku</w:t>
            </w:r>
            <w:r w:rsidRPr="00165E61">
              <w:rPr>
                <w:b/>
                <w:color w:val="2E2014"/>
                <w:spacing w:val="1"/>
                <w:sz w:val="20"/>
                <w:szCs w:val="20"/>
              </w:rPr>
              <w:t xml:space="preserve"> </w:t>
            </w:r>
            <w:r w:rsidRPr="00165E61">
              <w:rPr>
                <w:b/>
                <w:color w:val="2E2014"/>
                <w:sz w:val="20"/>
                <w:szCs w:val="20"/>
              </w:rPr>
              <w:t>obrotowego, zwiększeniach, wykorzystaniu, rozwiązaniu i stanie na koniec roku obrotowego, z uwzględnieniem należności finansowych jednostek samorządu terytorialnego (stan pożyczek zagrożonych)</w:t>
            </w:r>
          </w:p>
        </w:tc>
      </w:tr>
      <w:tr w:rsidR="009C27FF" w:rsidRPr="00165E61" w14:paraId="5CA81BF5" w14:textId="77777777" w:rsidTr="003802E8">
        <w:trPr>
          <w:gridBefore w:val="1"/>
          <w:gridAfter w:val="1"/>
          <w:wBefore w:w="284" w:type="dxa"/>
          <w:wAfter w:w="722" w:type="dxa"/>
          <w:trHeight w:hRule="exact" w:val="2564"/>
        </w:trPr>
        <w:tc>
          <w:tcPr>
            <w:tcW w:w="505" w:type="dxa"/>
            <w:tcBorders>
              <w:top w:val="single" w:sz="6" w:space="0" w:color="2E2014"/>
              <w:left w:val="single" w:sz="6" w:space="0" w:color="2E2014"/>
              <w:bottom w:val="single" w:sz="6" w:space="0" w:color="2E2014"/>
              <w:right w:val="single" w:sz="6" w:space="0" w:color="2E2014"/>
            </w:tcBorders>
          </w:tcPr>
          <w:p w14:paraId="4DA44B2C" w14:textId="77777777" w:rsidR="009C27FF" w:rsidRPr="00165E61" w:rsidRDefault="009C27FF" w:rsidP="00A663DE">
            <w:pPr>
              <w:widowControl w:val="0"/>
              <w:autoSpaceDE w:val="0"/>
              <w:autoSpaceDN w:val="0"/>
              <w:adjustRightInd w:val="0"/>
              <w:spacing w:before="46"/>
              <w:ind w:left="95" w:right="-20"/>
              <w:rPr>
                <w:b/>
                <w:color w:val="2E2014"/>
                <w:sz w:val="20"/>
                <w:szCs w:val="20"/>
              </w:rPr>
            </w:pPr>
          </w:p>
        </w:tc>
        <w:tc>
          <w:tcPr>
            <w:tcW w:w="9175" w:type="dxa"/>
            <w:gridSpan w:val="7"/>
            <w:tcBorders>
              <w:top w:val="single" w:sz="6" w:space="0" w:color="2E2014"/>
              <w:left w:val="single" w:sz="6" w:space="0" w:color="2E2014"/>
              <w:bottom w:val="single" w:sz="6" w:space="0" w:color="2E2014"/>
              <w:right w:val="single" w:sz="6" w:space="0" w:color="2E2014"/>
            </w:tcBorders>
          </w:tcPr>
          <w:tbl>
            <w:tblPr>
              <w:tblW w:w="9040" w:type="dxa"/>
              <w:tblLayout w:type="fixed"/>
              <w:tblCellMar>
                <w:left w:w="70" w:type="dxa"/>
                <w:right w:w="70" w:type="dxa"/>
              </w:tblCellMar>
              <w:tblLook w:val="04A0" w:firstRow="1" w:lastRow="0" w:firstColumn="1" w:lastColumn="0" w:noHBand="0" w:noVBand="1"/>
            </w:tblPr>
            <w:tblGrid>
              <w:gridCol w:w="580"/>
              <w:gridCol w:w="1840"/>
              <w:gridCol w:w="1320"/>
              <w:gridCol w:w="1270"/>
              <w:gridCol w:w="1590"/>
              <w:gridCol w:w="1120"/>
              <w:gridCol w:w="1320"/>
            </w:tblGrid>
            <w:tr w:rsidR="009C27FF" w14:paraId="0A3B1903" w14:textId="77777777" w:rsidTr="00A663DE">
              <w:trPr>
                <w:trHeight w:val="315"/>
              </w:trPr>
              <w:tc>
                <w:tcPr>
                  <w:tcW w:w="9040" w:type="dxa"/>
                  <w:gridSpan w:val="7"/>
                  <w:tcBorders>
                    <w:top w:val="single" w:sz="8" w:space="0" w:color="auto"/>
                    <w:left w:val="single" w:sz="8" w:space="0" w:color="auto"/>
                    <w:bottom w:val="single" w:sz="8" w:space="0" w:color="auto"/>
                    <w:right w:val="single" w:sz="8" w:space="0" w:color="000000"/>
                  </w:tcBorders>
                  <w:vAlign w:val="center"/>
                  <w:hideMark/>
                </w:tcPr>
                <w:p w14:paraId="32E4AFDA" w14:textId="77777777" w:rsidR="009C27FF" w:rsidRDefault="009C27FF" w:rsidP="000C3492">
                  <w:pPr>
                    <w:spacing w:after="0" w:line="240" w:lineRule="auto"/>
                    <w:jc w:val="center"/>
                    <w:rPr>
                      <w:rFonts w:ascii="Arial" w:hAnsi="Arial" w:cs="Arial"/>
                      <w:b/>
                      <w:bCs/>
                      <w:color w:val="000000"/>
                      <w:sz w:val="20"/>
                      <w:szCs w:val="20"/>
                    </w:rPr>
                  </w:pPr>
                  <w:r>
                    <w:rPr>
                      <w:rFonts w:ascii="Arial" w:hAnsi="Arial" w:cs="Arial"/>
                      <w:b/>
                      <w:bCs/>
                      <w:color w:val="000000"/>
                      <w:sz w:val="20"/>
                      <w:szCs w:val="20"/>
                    </w:rPr>
                    <w:t>Stan odpisów aktualizujących wartość należności</w:t>
                  </w:r>
                </w:p>
              </w:tc>
            </w:tr>
            <w:tr w:rsidR="009C27FF" w14:paraId="17DA7336" w14:textId="77777777" w:rsidTr="000C3492">
              <w:trPr>
                <w:trHeight w:val="619"/>
              </w:trPr>
              <w:tc>
                <w:tcPr>
                  <w:tcW w:w="580" w:type="dxa"/>
                  <w:vMerge w:val="restart"/>
                  <w:tcBorders>
                    <w:left w:val="single" w:sz="8" w:space="0" w:color="auto"/>
                    <w:right w:val="single" w:sz="8" w:space="0" w:color="auto"/>
                  </w:tcBorders>
                  <w:vAlign w:val="center"/>
                  <w:hideMark/>
                </w:tcPr>
                <w:p w14:paraId="183B4143" w14:textId="77777777" w:rsidR="009C27FF" w:rsidRDefault="009C27FF" w:rsidP="00A663DE">
                  <w:pPr>
                    <w:jc w:val="center"/>
                    <w:rPr>
                      <w:rFonts w:ascii="Arial" w:hAnsi="Arial" w:cs="Arial"/>
                      <w:color w:val="000000"/>
                      <w:sz w:val="18"/>
                      <w:szCs w:val="18"/>
                    </w:rPr>
                  </w:pPr>
                  <w:r>
                    <w:rPr>
                      <w:rFonts w:ascii="Arial" w:hAnsi="Arial" w:cs="Arial"/>
                      <w:color w:val="000000"/>
                      <w:sz w:val="18"/>
                      <w:szCs w:val="18"/>
                    </w:rPr>
                    <w:t>Lp.</w:t>
                  </w:r>
                </w:p>
              </w:tc>
              <w:tc>
                <w:tcPr>
                  <w:tcW w:w="1840" w:type="dxa"/>
                  <w:vMerge w:val="restart"/>
                  <w:tcBorders>
                    <w:left w:val="single" w:sz="8" w:space="0" w:color="auto"/>
                    <w:right w:val="single" w:sz="8" w:space="0" w:color="auto"/>
                  </w:tcBorders>
                  <w:vAlign w:val="center"/>
                  <w:hideMark/>
                </w:tcPr>
                <w:p w14:paraId="34437185" w14:textId="77777777" w:rsidR="009C27FF" w:rsidRDefault="009C27FF" w:rsidP="000C3492">
                  <w:pPr>
                    <w:spacing w:after="0" w:line="240" w:lineRule="auto"/>
                    <w:jc w:val="center"/>
                    <w:rPr>
                      <w:rFonts w:ascii="Arial" w:hAnsi="Arial" w:cs="Arial"/>
                      <w:color w:val="000000"/>
                      <w:sz w:val="18"/>
                      <w:szCs w:val="18"/>
                    </w:rPr>
                  </w:pPr>
                  <w:r>
                    <w:rPr>
                      <w:rFonts w:ascii="Arial" w:hAnsi="Arial" w:cs="Arial"/>
                      <w:color w:val="000000"/>
                      <w:sz w:val="18"/>
                      <w:szCs w:val="18"/>
                    </w:rPr>
                    <w:t>Grupa należności</w:t>
                  </w:r>
                </w:p>
              </w:tc>
              <w:tc>
                <w:tcPr>
                  <w:tcW w:w="1320" w:type="dxa"/>
                  <w:vMerge w:val="restart"/>
                  <w:tcBorders>
                    <w:left w:val="single" w:sz="8" w:space="0" w:color="auto"/>
                    <w:right w:val="single" w:sz="8" w:space="0" w:color="auto"/>
                  </w:tcBorders>
                  <w:vAlign w:val="center"/>
                  <w:hideMark/>
                </w:tcPr>
                <w:p w14:paraId="1A66CE6A" w14:textId="77777777" w:rsidR="009C27FF" w:rsidRDefault="009C27FF" w:rsidP="000C3492">
                  <w:pPr>
                    <w:spacing w:after="0" w:line="240" w:lineRule="auto"/>
                    <w:jc w:val="center"/>
                    <w:rPr>
                      <w:rFonts w:ascii="Arial" w:hAnsi="Arial" w:cs="Arial"/>
                      <w:color w:val="000000"/>
                      <w:sz w:val="18"/>
                      <w:szCs w:val="18"/>
                    </w:rPr>
                  </w:pPr>
                  <w:r>
                    <w:rPr>
                      <w:rFonts w:ascii="Arial" w:hAnsi="Arial" w:cs="Arial"/>
                      <w:color w:val="000000"/>
                      <w:sz w:val="18"/>
                      <w:szCs w:val="18"/>
                    </w:rPr>
                    <w:t>Stan na początku roku obrotowego</w:t>
                  </w:r>
                </w:p>
              </w:tc>
              <w:tc>
                <w:tcPr>
                  <w:tcW w:w="3980" w:type="dxa"/>
                  <w:gridSpan w:val="3"/>
                  <w:tcBorders>
                    <w:top w:val="single" w:sz="8" w:space="0" w:color="auto"/>
                    <w:bottom w:val="single" w:sz="8" w:space="0" w:color="auto"/>
                    <w:right w:val="single" w:sz="8" w:space="0" w:color="000000"/>
                  </w:tcBorders>
                  <w:vAlign w:val="center"/>
                  <w:hideMark/>
                </w:tcPr>
                <w:p w14:paraId="75097CD7" w14:textId="77777777" w:rsidR="009C27FF" w:rsidRDefault="009C27FF" w:rsidP="000C3492">
                  <w:pPr>
                    <w:spacing w:after="0" w:line="240" w:lineRule="auto"/>
                    <w:jc w:val="center"/>
                    <w:rPr>
                      <w:rFonts w:ascii="Arial" w:hAnsi="Arial" w:cs="Arial"/>
                      <w:color w:val="000000"/>
                      <w:sz w:val="18"/>
                      <w:szCs w:val="18"/>
                    </w:rPr>
                  </w:pPr>
                  <w:r>
                    <w:rPr>
                      <w:rFonts w:ascii="Arial" w:hAnsi="Arial" w:cs="Arial"/>
                      <w:color w:val="000000"/>
                      <w:sz w:val="18"/>
                      <w:szCs w:val="18"/>
                    </w:rPr>
                    <w:t>Zmiany stanu odpisów w trakcie roku obrotowego</w:t>
                  </w:r>
                </w:p>
              </w:tc>
              <w:tc>
                <w:tcPr>
                  <w:tcW w:w="1320" w:type="dxa"/>
                  <w:vMerge w:val="restart"/>
                  <w:tcBorders>
                    <w:left w:val="single" w:sz="8" w:space="0" w:color="auto"/>
                    <w:right w:val="single" w:sz="8" w:space="0" w:color="auto"/>
                  </w:tcBorders>
                  <w:vAlign w:val="center"/>
                  <w:hideMark/>
                </w:tcPr>
                <w:p w14:paraId="08073720" w14:textId="77777777" w:rsidR="009C27FF" w:rsidRDefault="009C27FF" w:rsidP="000C3492">
                  <w:pPr>
                    <w:spacing w:after="0" w:line="240" w:lineRule="auto"/>
                    <w:jc w:val="center"/>
                    <w:rPr>
                      <w:rFonts w:ascii="Arial" w:hAnsi="Arial" w:cs="Arial"/>
                      <w:color w:val="000000"/>
                      <w:sz w:val="18"/>
                      <w:szCs w:val="18"/>
                    </w:rPr>
                  </w:pPr>
                  <w:r>
                    <w:rPr>
                      <w:rFonts w:ascii="Arial" w:hAnsi="Arial" w:cs="Arial"/>
                      <w:color w:val="000000"/>
                      <w:sz w:val="18"/>
                      <w:szCs w:val="18"/>
                    </w:rPr>
                    <w:t>Stan na koniec roku obrotowego</w:t>
                  </w:r>
                </w:p>
              </w:tc>
            </w:tr>
            <w:tr w:rsidR="009C27FF" w14:paraId="1D21C953" w14:textId="77777777" w:rsidTr="00A30B3B">
              <w:trPr>
                <w:trHeight w:val="255"/>
              </w:trPr>
              <w:tc>
                <w:tcPr>
                  <w:tcW w:w="580" w:type="dxa"/>
                  <w:vMerge/>
                  <w:tcBorders>
                    <w:left w:val="single" w:sz="8" w:space="0" w:color="auto"/>
                    <w:right w:val="single" w:sz="8" w:space="0" w:color="auto"/>
                  </w:tcBorders>
                  <w:vAlign w:val="center"/>
                  <w:hideMark/>
                </w:tcPr>
                <w:p w14:paraId="32829504" w14:textId="77777777" w:rsidR="009C27FF" w:rsidRDefault="009C27FF" w:rsidP="00A663DE">
                  <w:pPr>
                    <w:rPr>
                      <w:rFonts w:ascii="Arial" w:hAnsi="Arial" w:cs="Arial"/>
                      <w:color w:val="000000"/>
                      <w:sz w:val="18"/>
                      <w:szCs w:val="18"/>
                    </w:rPr>
                  </w:pPr>
                </w:p>
              </w:tc>
              <w:tc>
                <w:tcPr>
                  <w:tcW w:w="1840" w:type="dxa"/>
                  <w:vMerge/>
                  <w:tcBorders>
                    <w:left w:val="single" w:sz="8" w:space="0" w:color="auto"/>
                    <w:right w:val="single" w:sz="8" w:space="0" w:color="auto"/>
                  </w:tcBorders>
                  <w:vAlign w:val="center"/>
                  <w:hideMark/>
                </w:tcPr>
                <w:p w14:paraId="569B8F59" w14:textId="77777777" w:rsidR="009C27FF" w:rsidRDefault="009C27FF" w:rsidP="00A663DE">
                  <w:pPr>
                    <w:rPr>
                      <w:rFonts w:ascii="Arial" w:hAnsi="Arial" w:cs="Arial"/>
                      <w:color w:val="000000"/>
                      <w:sz w:val="18"/>
                      <w:szCs w:val="18"/>
                    </w:rPr>
                  </w:pPr>
                </w:p>
              </w:tc>
              <w:tc>
                <w:tcPr>
                  <w:tcW w:w="1320" w:type="dxa"/>
                  <w:vMerge/>
                  <w:tcBorders>
                    <w:left w:val="single" w:sz="8" w:space="0" w:color="auto"/>
                    <w:right w:val="single" w:sz="8" w:space="0" w:color="auto"/>
                  </w:tcBorders>
                  <w:vAlign w:val="center"/>
                  <w:hideMark/>
                </w:tcPr>
                <w:p w14:paraId="28D71B75" w14:textId="77777777" w:rsidR="009C27FF" w:rsidRDefault="009C27FF" w:rsidP="00A663DE">
                  <w:pPr>
                    <w:rPr>
                      <w:rFonts w:ascii="Arial" w:hAnsi="Arial" w:cs="Arial"/>
                      <w:color w:val="000000"/>
                      <w:sz w:val="18"/>
                      <w:szCs w:val="18"/>
                    </w:rPr>
                  </w:pPr>
                </w:p>
              </w:tc>
              <w:tc>
                <w:tcPr>
                  <w:tcW w:w="1270" w:type="dxa"/>
                  <w:tcBorders>
                    <w:right w:val="single" w:sz="8" w:space="0" w:color="auto"/>
                  </w:tcBorders>
                  <w:vAlign w:val="center"/>
                  <w:hideMark/>
                </w:tcPr>
                <w:p w14:paraId="5F450DFA" w14:textId="77777777" w:rsidR="009C27FF" w:rsidRDefault="009C27FF" w:rsidP="000C3492">
                  <w:pPr>
                    <w:spacing w:after="0" w:line="240" w:lineRule="auto"/>
                    <w:jc w:val="center"/>
                    <w:rPr>
                      <w:rFonts w:ascii="Arial" w:hAnsi="Arial" w:cs="Arial"/>
                      <w:color w:val="000000"/>
                      <w:sz w:val="18"/>
                      <w:szCs w:val="18"/>
                    </w:rPr>
                  </w:pPr>
                  <w:r>
                    <w:rPr>
                      <w:rFonts w:ascii="Arial" w:hAnsi="Arial" w:cs="Arial"/>
                      <w:color w:val="000000"/>
                      <w:sz w:val="18"/>
                      <w:szCs w:val="18"/>
                    </w:rPr>
                    <w:t>zwiększenia</w:t>
                  </w:r>
                </w:p>
              </w:tc>
              <w:tc>
                <w:tcPr>
                  <w:tcW w:w="1590" w:type="dxa"/>
                  <w:tcBorders>
                    <w:right w:val="single" w:sz="8" w:space="0" w:color="auto"/>
                  </w:tcBorders>
                  <w:vAlign w:val="center"/>
                  <w:hideMark/>
                </w:tcPr>
                <w:p w14:paraId="77360BAE" w14:textId="77777777" w:rsidR="009C27FF" w:rsidRDefault="009C27FF" w:rsidP="000C3492">
                  <w:pPr>
                    <w:spacing w:after="0" w:line="240" w:lineRule="auto"/>
                    <w:jc w:val="center"/>
                    <w:rPr>
                      <w:rFonts w:ascii="Arial" w:hAnsi="Arial" w:cs="Arial"/>
                      <w:color w:val="000000"/>
                      <w:sz w:val="18"/>
                      <w:szCs w:val="18"/>
                    </w:rPr>
                  </w:pPr>
                  <w:r>
                    <w:rPr>
                      <w:rFonts w:ascii="Arial" w:hAnsi="Arial" w:cs="Arial"/>
                      <w:color w:val="000000"/>
                      <w:sz w:val="18"/>
                      <w:szCs w:val="18"/>
                    </w:rPr>
                    <w:t>wykorzystanie</w:t>
                  </w:r>
                </w:p>
              </w:tc>
              <w:tc>
                <w:tcPr>
                  <w:tcW w:w="1120" w:type="dxa"/>
                  <w:tcBorders>
                    <w:right w:val="single" w:sz="8" w:space="0" w:color="auto"/>
                  </w:tcBorders>
                  <w:vAlign w:val="center"/>
                  <w:hideMark/>
                </w:tcPr>
                <w:p w14:paraId="6F6B0692" w14:textId="77777777" w:rsidR="009C27FF" w:rsidRDefault="009C27FF" w:rsidP="000C3492">
                  <w:pPr>
                    <w:spacing w:after="0" w:line="240" w:lineRule="auto"/>
                    <w:ind w:left="-82" w:right="-72"/>
                    <w:jc w:val="center"/>
                    <w:rPr>
                      <w:rFonts w:ascii="Arial" w:hAnsi="Arial" w:cs="Arial"/>
                      <w:color w:val="000000"/>
                      <w:sz w:val="18"/>
                      <w:szCs w:val="18"/>
                    </w:rPr>
                  </w:pPr>
                  <w:r>
                    <w:rPr>
                      <w:rFonts w:ascii="Arial" w:hAnsi="Arial" w:cs="Arial"/>
                      <w:color w:val="000000"/>
                      <w:sz w:val="18"/>
                      <w:szCs w:val="18"/>
                    </w:rPr>
                    <w:t>rozwiązanie</w:t>
                  </w:r>
                </w:p>
              </w:tc>
              <w:tc>
                <w:tcPr>
                  <w:tcW w:w="1320" w:type="dxa"/>
                  <w:vMerge/>
                  <w:tcBorders>
                    <w:left w:val="single" w:sz="8" w:space="0" w:color="auto"/>
                    <w:right w:val="single" w:sz="8" w:space="0" w:color="auto"/>
                  </w:tcBorders>
                  <w:vAlign w:val="center"/>
                  <w:hideMark/>
                </w:tcPr>
                <w:p w14:paraId="77E812AF" w14:textId="77777777" w:rsidR="009C27FF" w:rsidRDefault="009C27FF" w:rsidP="00A663DE">
                  <w:pPr>
                    <w:rPr>
                      <w:rFonts w:ascii="Arial" w:hAnsi="Arial" w:cs="Arial"/>
                      <w:color w:val="000000"/>
                      <w:sz w:val="18"/>
                      <w:szCs w:val="18"/>
                    </w:rPr>
                  </w:pPr>
                </w:p>
              </w:tc>
            </w:tr>
            <w:tr w:rsidR="006F6D81" w14:paraId="1FBD91B1" w14:textId="77777777" w:rsidTr="00A30B3B">
              <w:trPr>
                <w:trHeight w:val="480"/>
              </w:trPr>
              <w:tc>
                <w:tcPr>
                  <w:tcW w:w="580" w:type="dxa"/>
                  <w:tcBorders>
                    <w:top w:val="single" w:sz="8" w:space="0" w:color="auto"/>
                    <w:left w:val="single" w:sz="8" w:space="0" w:color="auto"/>
                    <w:bottom w:val="single" w:sz="4" w:space="0" w:color="auto"/>
                    <w:right w:val="single" w:sz="4" w:space="0" w:color="auto"/>
                  </w:tcBorders>
                  <w:vAlign w:val="center"/>
                  <w:hideMark/>
                </w:tcPr>
                <w:p w14:paraId="34353178" w14:textId="77777777" w:rsidR="006F6D81" w:rsidRPr="00210C71" w:rsidRDefault="006F6D81" w:rsidP="006F6D81">
                  <w:pPr>
                    <w:spacing w:after="0" w:line="240" w:lineRule="auto"/>
                    <w:jc w:val="center"/>
                    <w:rPr>
                      <w:rFonts w:ascii="Arial" w:hAnsi="Arial" w:cs="Arial"/>
                      <w:sz w:val="18"/>
                      <w:szCs w:val="18"/>
                    </w:rPr>
                  </w:pPr>
                  <w:r w:rsidRPr="00210C71">
                    <w:rPr>
                      <w:rFonts w:ascii="Arial" w:hAnsi="Arial" w:cs="Arial"/>
                      <w:sz w:val="18"/>
                      <w:szCs w:val="18"/>
                    </w:rPr>
                    <w:t>1.</w:t>
                  </w:r>
                </w:p>
              </w:tc>
              <w:tc>
                <w:tcPr>
                  <w:tcW w:w="1840" w:type="dxa"/>
                  <w:tcBorders>
                    <w:top w:val="single" w:sz="8" w:space="0" w:color="auto"/>
                    <w:bottom w:val="single" w:sz="4" w:space="0" w:color="auto"/>
                    <w:right w:val="single" w:sz="4" w:space="0" w:color="auto"/>
                  </w:tcBorders>
                  <w:vAlign w:val="center"/>
                  <w:hideMark/>
                </w:tcPr>
                <w:p w14:paraId="77B7AAE6" w14:textId="77777777" w:rsidR="006F6D81" w:rsidRPr="00210C71" w:rsidRDefault="006F6D81" w:rsidP="006F6D81">
                  <w:pPr>
                    <w:spacing w:after="0" w:line="240" w:lineRule="auto"/>
                    <w:rPr>
                      <w:rFonts w:ascii="Arial" w:hAnsi="Arial" w:cs="Arial"/>
                      <w:sz w:val="18"/>
                      <w:szCs w:val="18"/>
                    </w:rPr>
                  </w:pPr>
                  <w:r w:rsidRPr="00210C71">
                    <w:rPr>
                      <w:rFonts w:ascii="Arial" w:hAnsi="Arial" w:cs="Arial"/>
                      <w:sz w:val="18"/>
                      <w:szCs w:val="18"/>
                    </w:rPr>
                    <w:t>Należności z tytułu dostaw i usług</w:t>
                  </w:r>
                </w:p>
              </w:tc>
              <w:tc>
                <w:tcPr>
                  <w:tcW w:w="1320" w:type="dxa"/>
                  <w:tcBorders>
                    <w:top w:val="single" w:sz="8" w:space="0" w:color="auto"/>
                    <w:bottom w:val="single" w:sz="4" w:space="0" w:color="auto"/>
                    <w:right w:val="single" w:sz="4" w:space="0" w:color="auto"/>
                  </w:tcBorders>
                  <w:vAlign w:val="center"/>
                  <w:hideMark/>
                </w:tcPr>
                <w:p w14:paraId="5C241F61" w14:textId="0946F40D" w:rsidR="006F6D81" w:rsidRPr="00210C71" w:rsidRDefault="0032731F" w:rsidP="006F6D81">
                  <w:pPr>
                    <w:spacing w:after="0" w:line="240" w:lineRule="auto"/>
                    <w:jc w:val="right"/>
                    <w:rPr>
                      <w:rFonts w:ascii="Arial" w:hAnsi="Arial" w:cs="Arial"/>
                      <w:sz w:val="18"/>
                      <w:szCs w:val="18"/>
                    </w:rPr>
                  </w:pPr>
                  <w:r>
                    <w:rPr>
                      <w:rFonts w:ascii="Arial" w:hAnsi="Arial" w:cs="Arial"/>
                      <w:color w:val="000000"/>
                      <w:sz w:val="18"/>
                      <w:szCs w:val="18"/>
                    </w:rPr>
                    <w:t>2 734 288,77</w:t>
                  </w:r>
                </w:p>
              </w:tc>
              <w:tc>
                <w:tcPr>
                  <w:tcW w:w="1270" w:type="dxa"/>
                  <w:tcBorders>
                    <w:top w:val="single" w:sz="8" w:space="0" w:color="auto"/>
                    <w:bottom w:val="single" w:sz="4" w:space="0" w:color="auto"/>
                    <w:right w:val="single" w:sz="4" w:space="0" w:color="auto"/>
                  </w:tcBorders>
                  <w:vAlign w:val="center"/>
                  <w:hideMark/>
                </w:tcPr>
                <w:p w14:paraId="70D4C6BE" w14:textId="7B2CEB72" w:rsidR="006F6D81" w:rsidRPr="00210C71" w:rsidRDefault="0032731F" w:rsidP="006F6D81">
                  <w:pPr>
                    <w:spacing w:after="0" w:line="240" w:lineRule="auto"/>
                    <w:jc w:val="right"/>
                    <w:rPr>
                      <w:rFonts w:ascii="Arial" w:hAnsi="Arial" w:cs="Arial"/>
                      <w:color w:val="000000"/>
                      <w:sz w:val="18"/>
                      <w:szCs w:val="18"/>
                    </w:rPr>
                  </w:pPr>
                  <w:r>
                    <w:rPr>
                      <w:rFonts w:ascii="Arial" w:hAnsi="Arial" w:cs="Arial"/>
                      <w:color w:val="000000"/>
                      <w:sz w:val="18"/>
                      <w:szCs w:val="18"/>
                    </w:rPr>
                    <w:t>695 060,82</w:t>
                  </w:r>
                </w:p>
              </w:tc>
              <w:tc>
                <w:tcPr>
                  <w:tcW w:w="1590" w:type="dxa"/>
                  <w:tcBorders>
                    <w:top w:val="single" w:sz="8" w:space="0" w:color="auto"/>
                    <w:bottom w:val="single" w:sz="4" w:space="0" w:color="auto"/>
                    <w:right w:val="single" w:sz="4" w:space="0" w:color="auto"/>
                  </w:tcBorders>
                  <w:vAlign w:val="center"/>
                  <w:hideMark/>
                </w:tcPr>
                <w:p w14:paraId="2DD9668E" w14:textId="06351C1B" w:rsidR="006F6D81" w:rsidRPr="00210C71" w:rsidRDefault="0032731F" w:rsidP="006F6D81">
                  <w:pPr>
                    <w:spacing w:after="0" w:line="240" w:lineRule="auto"/>
                    <w:jc w:val="right"/>
                    <w:rPr>
                      <w:rFonts w:ascii="Arial" w:hAnsi="Arial" w:cs="Arial"/>
                      <w:color w:val="000000"/>
                      <w:sz w:val="18"/>
                      <w:szCs w:val="18"/>
                    </w:rPr>
                  </w:pPr>
                  <w:r>
                    <w:rPr>
                      <w:rFonts w:ascii="Arial" w:hAnsi="Arial" w:cs="Arial"/>
                      <w:color w:val="000000"/>
                      <w:sz w:val="18"/>
                      <w:szCs w:val="18"/>
                    </w:rPr>
                    <w:t>0,00</w:t>
                  </w:r>
                </w:p>
              </w:tc>
              <w:tc>
                <w:tcPr>
                  <w:tcW w:w="1120" w:type="dxa"/>
                  <w:tcBorders>
                    <w:top w:val="single" w:sz="8" w:space="0" w:color="auto"/>
                    <w:bottom w:val="single" w:sz="4" w:space="0" w:color="auto"/>
                    <w:right w:val="single" w:sz="4" w:space="0" w:color="auto"/>
                  </w:tcBorders>
                  <w:vAlign w:val="center"/>
                  <w:hideMark/>
                </w:tcPr>
                <w:p w14:paraId="08400F0F" w14:textId="63384BB9" w:rsidR="006F6D81" w:rsidRPr="00210C71" w:rsidRDefault="0032731F" w:rsidP="006F6D81">
                  <w:pPr>
                    <w:spacing w:after="0" w:line="240" w:lineRule="auto"/>
                    <w:ind w:left="-82" w:right="-72"/>
                    <w:jc w:val="right"/>
                    <w:rPr>
                      <w:rFonts w:ascii="Arial" w:hAnsi="Arial" w:cs="Arial"/>
                      <w:color w:val="000000"/>
                      <w:sz w:val="18"/>
                      <w:szCs w:val="18"/>
                    </w:rPr>
                  </w:pPr>
                  <w:r>
                    <w:rPr>
                      <w:rFonts w:ascii="Arial" w:hAnsi="Arial" w:cs="Arial"/>
                      <w:sz w:val="18"/>
                      <w:szCs w:val="18"/>
                    </w:rPr>
                    <w:t>483 127,94</w:t>
                  </w:r>
                </w:p>
              </w:tc>
              <w:tc>
                <w:tcPr>
                  <w:tcW w:w="1320" w:type="dxa"/>
                  <w:tcBorders>
                    <w:top w:val="single" w:sz="8" w:space="0" w:color="auto"/>
                    <w:bottom w:val="single" w:sz="4" w:space="0" w:color="auto"/>
                    <w:right w:val="single" w:sz="8" w:space="0" w:color="auto"/>
                  </w:tcBorders>
                  <w:vAlign w:val="center"/>
                  <w:hideMark/>
                </w:tcPr>
                <w:p w14:paraId="1C8E7224" w14:textId="7BB9E735" w:rsidR="006F6D81" w:rsidRPr="00210C71" w:rsidRDefault="006F6D81" w:rsidP="006F6D81">
                  <w:pPr>
                    <w:spacing w:after="0" w:line="240" w:lineRule="auto"/>
                    <w:jc w:val="right"/>
                    <w:rPr>
                      <w:rFonts w:ascii="Arial" w:hAnsi="Arial" w:cs="Arial"/>
                      <w:color w:val="000000"/>
                      <w:sz w:val="18"/>
                      <w:szCs w:val="18"/>
                    </w:rPr>
                  </w:pPr>
                  <w:r>
                    <w:rPr>
                      <w:rFonts w:ascii="Arial" w:hAnsi="Arial" w:cs="Arial"/>
                      <w:color w:val="000000"/>
                      <w:sz w:val="18"/>
                      <w:szCs w:val="18"/>
                    </w:rPr>
                    <w:t>2</w:t>
                  </w:r>
                  <w:r w:rsidR="0032731F">
                    <w:rPr>
                      <w:rFonts w:ascii="Arial" w:hAnsi="Arial" w:cs="Arial"/>
                      <w:color w:val="000000"/>
                      <w:sz w:val="18"/>
                      <w:szCs w:val="18"/>
                    </w:rPr>
                    <w:t> 946 221,65</w:t>
                  </w:r>
                </w:p>
              </w:tc>
            </w:tr>
            <w:tr w:rsidR="006F6D81" w14:paraId="190D02E5" w14:textId="77777777" w:rsidTr="00A30B3B">
              <w:trPr>
                <w:trHeight w:val="255"/>
              </w:trPr>
              <w:tc>
                <w:tcPr>
                  <w:tcW w:w="580" w:type="dxa"/>
                  <w:tcBorders>
                    <w:left w:val="single" w:sz="8" w:space="0" w:color="auto"/>
                    <w:bottom w:val="single" w:sz="8" w:space="0" w:color="auto"/>
                    <w:right w:val="single" w:sz="4" w:space="0" w:color="auto"/>
                  </w:tcBorders>
                  <w:vAlign w:val="center"/>
                  <w:hideMark/>
                </w:tcPr>
                <w:p w14:paraId="468AF922" w14:textId="77777777" w:rsidR="006F6D81" w:rsidRPr="00210C71" w:rsidRDefault="006F6D81" w:rsidP="006F6D81">
                  <w:pPr>
                    <w:spacing w:after="0" w:line="240" w:lineRule="auto"/>
                    <w:jc w:val="center"/>
                    <w:rPr>
                      <w:rFonts w:ascii="Arial" w:hAnsi="Arial" w:cs="Arial"/>
                      <w:sz w:val="18"/>
                      <w:szCs w:val="18"/>
                    </w:rPr>
                  </w:pPr>
                  <w:r w:rsidRPr="00210C71">
                    <w:rPr>
                      <w:rFonts w:ascii="Arial" w:hAnsi="Arial" w:cs="Arial"/>
                      <w:sz w:val="18"/>
                      <w:szCs w:val="18"/>
                    </w:rPr>
                    <w:t>2.</w:t>
                  </w:r>
                </w:p>
              </w:tc>
              <w:tc>
                <w:tcPr>
                  <w:tcW w:w="1840" w:type="dxa"/>
                  <w:tcBorders>
                    <w:bottom w:val="single" w:sz="4" w:space="0" w:color="auto"/>
                    <w:right w:val="single" w:sz="4" w:space="0" w:color="auto"/>
                  </w:tcBorders>
                  <w:vAlign w:val="center"/>
                  <w:hideMark/>
                </w:tcPr>
                <w:p w14:paraId="5C847247" w14:textId="77777777" w:rsidR="006F6D81" w:rsidRPr="00210C71" w:rsidRDefault="006F6D81" w:rsidP="006F6D81">
                  <w:pPr>
                    <w:spacing w:after="0" w:line="240" w:lineRule="auto"/>
                    <w:rPr>
                      <w:rFonts w:ascii="Arial" w:hAnsi="Arial" w:cs="Arial"/>
                      <w:sz w:val="18"/>
                      <w:szCs w:val="18"/>
                    </w:rPr>
                  </w:pPr>
                  <w:r w:rsidRPr="00210C71">
                    <w:rPr>
                      <w:rFonts w:ascii="Arial" w:hAnsi="Arial" w:cs="Arial"/>
                      <w:sz w:val="18"/>
                      <w:szCs w:val="18"/>
                    </w:rPr>
                    <w:t>Pozostałe należności</w:t>
                  </w:r>
                </w:p>
              </w:tc>
              <w:tc>
                <w:tcPr>
                  <w:tcW w:w="1320" w:type="dxa"/>
                  <w:tcBorders>
                    <w:bottom w:val="single" w:sz="4" w:space="0" w:color="auto"/>
                    <w:right w:val="single" w:sz="4" w:space="0" w:color="auto"/>
                  </w:tcBorders>
                  <w:vAlign w:val="center"/>
                  <w:hideMark/>
                </w:tcPr>
                <w:p w14:paraId="60210155" w14:textId="5674E67C" w:rsidR="006F6D81" w:rsidRPr="00210C71" w:rsidRDefault="0032731F" w:rsidP="006F6D81">
                  <w:pPr>
                    <w:spacing w:after="0" w:line="240" w:lineRule="auto"/>
                    <w:jc w:val="right"/>
                    <w:rPr>
                      <w:rFonts w:ascii="Arial" w:hAnsi="Arial" w:cs="Arial"/>
                      <w:sz w:val="18"/>
                      <w:szCs w:val="18"/>
                    </w:rPr>
                  </w:pPr>
                  <w:r>
                    <w:rPr>
                      <w:rFonts w:ascii="Arial" w:hAnsi="Arial" w:cs="Arial"/>
                      <w:color w:val="000000"/>
                      <w:sz w:val="18"/>
                      <w:szCs w:val="18"/>
                    </w:rPr>
                    <w:t>11 856 099,66</w:t>
                  </w:r>
                </w:p>
              </w:tc>
              <w:tc>
                <w:tcPr>
                  <w:tcW w:w="1270" w:type="dxa"/>
                  <w:tcBorders>
                    <w:bottom w:val="single" w:sz="4" w:space="0" w:color="auto"/>
                    <w:right w:val="single" w:sz="4" w:space="0" w:color="auto"/>
                  </w:tcBorders>
                  <w:vAlign w:val="center"/>
                  <w:hideMark/>
                </w:tcPr>
                <w:p w14:paraId="6D3CF72A" w14:textId="1CB17AD9" w:rsidR="006F6D81" w:rsidRPr="00210C71" w:rsidRDefault="006F6D81" w:rsidP="006F6D81">
                  <w:pPr>
                    <w:spacing w:after="0" w:line="240" w:lineRule="auto"/>
                    <w:jc w:val="right"/>
                    <w:rPr>
                      <w:rFonts w:ascii="Arial" w:hAnsi="Arial" w:cs="Arial"/>
                      <w:color w:val="000000"/>
                      <w:sz w:val="18"/>
                      <w:szCs w:val="18"/>
                    </w:rPr>
                  </w:pPr>
                  <w:r>
                    <w:rPr>
                      <w:rFonts w:ascii="Arial" w:hAnsi="Arial" w:cs="Arial"/>
                      <w:color w:val="000000"/>
                      <w:sz w:val="18"/>
                      <w:szCs w:val="18"/>
                    </w:rPr>
                    <w:t>1</w:t>
                  </w:r>
                  <w:r w:rsidR="0032731F">
                    <w:rPr>
                      <w:rFonts w:ascii="Arial" w:hAnsi="Arial" w:cs="Arial"/>
                      <w:color w:val="000000"/>
                      <w:sz w:val="18"/>
                      <w:szCs w:val="18"/>
                    </w:rPr>
                    <w:t> 926 214,66</w:t>
                  </w:r>
                </w:p>
              </w:tc>
              <w:tc>
                <w:tcPr>
                  <w:tcW w:w="1590" w:type="dxa"/>
                  <w:tcBorders>
                    <w:bottom w:val="single" w:sz="4" w:space="0" w:color="auto"/>
                    <w:right w:val="single" w:sz="4" w:space="0" w:color="auto"/>
                  </w:tcBorders>
                  <w:vAlign w:val="center"/>
                  <w:hideMark/>
                </w:tcPr>
                <w:p w14:paraId="56E2E591" w14:textId="18A0EFDF" w:rsidR="006F6D81" w:rsidRPr="00210C71" w:rsidRDefault="0032731F" w:rsidP="006F6D81">
                  <w:pPr>
                    <w:spacing w:after="0" w:line="240" w:lineRule="auto"/>
                    <w:jc w:val="right"/>
                    <w:rPr>
                      <w:rFonts w:ascii="Arial" w:hAnsi="Arial" w:cs="Arial"/>
                      <w:color w:val="000000"/>
                      <w:sz w:val="18"/>
                      <w:szCs w:val="18"/>
                    </w:rPr>
                  </w:pPr>
                  <w:r>
                    <w:rPr>
                      <w:rFonts w:ascii="Arial" w:hAnsi="Arial" w:cs="Arial"/>
                      <w:color w:val="000000"/>
                      <w:sz w:val="18"/>
                      <w:szCs w:val="18"/>
                    </w:rPr>
                    <w:t>96 477,12</w:t>
                  </w:r>
                </w:p>
              </w:tc>
              <w:tc>
                <w:tcPr>
                  <w:tcW w:w="1120" w:type="dxa"/>
                  <w:tcBorders>
                    <w:bottom w:val="single" w:sz="4" w:space="0" w:color="auto"/>
                    <w:right w:val="single" w:sz="4" w:space="0" w:color="auto"/>
                  </w:tcBorders>
                  <w:vAlign w:val="center"/>
                  <w:hideMark/>
                </w:tcPr>
                <w:p w14:paraId="598DC750" w14:textId="3F476B44" w:rsidR="006F6D81" w:rsidRPr="00210C71" w:rsidRDefault="0032731F" w:rsidP="006F6D81">
                  <w:pPr>
                    <w:spacing w:after="0" w:line="240" w:lineRule="auto"/>
                    <w:ind w:left="-82" w:right="-72"/>
                    <w:jc w:val="right"/>
                    <w:rPr>
                      <w:rFonts w:ascii="Arial" w:hAnsi="Arial" w:cs="Arial"/>
                      <w:color w:val="000000"/>
                      <w:sz w:val="18"/>
                      <w:szCs w:val="18"/>
                    </w:rPr>
                  </w:pPr>
                  <w:r>
                    <w:rPr>
                      <w:rFonts w:ascii="Arial" w:hAnsi="Arial" w:cs="Arial"/>
                      <w:sz w:val="18"/>
                      <w:szCs w:val="18"/>
                    </w:rPr>
                    <w:t>253 044,31</w:t>
                  </w:r>
                </w:p>
              </w:tc>
              <w:tc>
                <w:tcPr>
                  <w:tcW w:w="1320" w:type="dxa"/>
                  <w:tcBorders>
                    <w:bottom w:val="single" w:sz="4" w:space="0" w:color="auto"/>
                    <w:right w:val="single" w:sz="8" w:space="0" w:color="auto"/>
                  </w:tcBorders>
                  <w:vAlign w:val="center"/>
                  <w:hideMark/>
                </w:tcPr>
                <w:p w14:paraId="2F242786" w14:textId="57C7D4AF" w:rsidR="006F6D81" w:rsidRPr="00210C71" w:rsidRDefault="0032731F" w:rsidP="006F6D81">
                  <w:pPr>
                    <w:spacing w:after="0" w:line="240" w:lineRule="auto"/>
                    <w:jc w:val="right"/>
                    <w:rPr>
                      <w:rFonts w:ascii="Arial" w:hAnsi="Arial" w:cs="Arial"/>
                      <w:color w:val="000000"/>
                      <w:sz w:val="18"/>
                      <w:szCs w:val="18"/>
                    </w:rPr>
                  </w:pPr>
                  <w:r>
                    <w:rPr>
                      <w:rFonts w:ascii="Arial" w:hAnsi="Arial" w:cs="Arial"/>
                      <w:color w:val="000000"/>
                      <w:sz w:val="18"/>
                      <w:szCs w:val="18"/>
                    </w:rPr>
                    <w:t>13 432 792,89</w:t>
                  </w:r>
                </w:p>
              </w:tc>
            </w:tr>
            <w:tr w:rsidR="006F6D81" w:rsidRPr="004A70AD" w14:paraId="6B08AC37" w14:textId="77777777" w:rsidTr="00A30B3B">
              <w:trPr>
                <w:trHeight w:val="255"/>
              </w:trPr>
              <w:tc>
                <w:tcPr>
                  <w:tcW w:w="2420" w:type="dxa"/>
                  <w:gridSpan w:val="2"/>
                  <w:tcBorders>
                    <w:right w:val="single" w:sz="4" w:space="0" w:color="auto"/>
                  </w:tcBorders>
                  <w:noWrap/>
                  <w:vAlign w:val="bottom"/>
                  <w:hideMark/>
                </w:tcPr>
                <w:p w14:paraId="391EDC52" w14:textId="77777777" w:rsidR="006F6D81" w:rsidRPr="00210C71" w:rsidRDefault="006F6D81" w:rsidP="006F6D81">
                  <w:pPr>
                    <w:spacing w:after="0" w:line="240" w:lineRule="auto"/>
                    <w:jc w:val="center"/>
                    <w:rPr>
                      <w:rFonts w:ascii="Arial" w:hAnsi="Arial" w:cs="Arial"/>
                      <w:sz w:val="18"/>
                      <w:szCs w:val="18"/>
                    </w:rPr>
                  </w:pPr>
                  <w:r w:rsidRPr="00210C71">
                    <w:rPr>
                      <w:rFonts w:ascii="Arial" w:hAnsi="Arial" w:cs="Arial"/>
                      <w:sz w:val="18"/>
                      <w:szCs w:val="18"/>
                    </w:rPr>
                    <w:t>RAZEM:</w:t>
                  </w: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6FF705F6" w14:textId="27C54213" w:rsidR="006F6D81" w:rsidRPr="00210C71" w:rsidRDefault="0032731F" w:rsidP="006F6D81">
                  <w:pPr>
                    <w:spacing w:after="0" w:line="240" w:lineRule="auto"/>
                    <w:jc w:val="right"/>
                    <w:rPr>
                      <w:rFonts w:ascii="Arial" w:hAnsi="Arial" w:cs="Arial"/>
                      <w:sz w:val="18"/>
                      <w:szCs w:val="18"/>
                    </w:rPr>
                  </w:pPr>
                  <w:r w:rsidRPr="009A672B">
                    <w:rPr>
                      <w:rFonts w:ascii="Arial" w:hAnsi="Arial" w:cs="Arial"/>
                      <w:b/>
                      <w:bCs/>
                      <w:color w:val="000000"/>
                      <w:sz w:val="18"/>
                      <w:szCs w:val="18"/>
                    </w:rPr>
                    <w:t>1</w:t>
                  </w:r>
                  <w:r>
                    <w:rPr>
                      <w:rFonts w:ascii="Arial" w:hAnsi="Arial" w:cs="Arial"/>
                      <w:b/>
                      <w:bCs/>
                      <w:color w:val="000000"/>
                      <w:sz w:val="18"/>
                      <w:szCs w:val="18"/>
                    </w:rPr>
                    <w:t>4 590 388,43</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72AC95D7" w14:textId="357EB146" w:rsidR="006F6D81" w:rsidRPr="00210C71" w:rsidRDefault="006F6D81" w:rsidP="006F6D81">
                  <w:pPr>
                    <w:spacing w:after="0" w:line="240" w:lineRule="auto"/>
                    <w:jc w:val="right"/>
                    <w:rPr>
                      <w:rFonts w:ascii="Arial" w:hAnsi="Arial" w:cs="Arial"/>
                      <w:color w:val="000000"/>
                      <w:sz w:val="18"/>
                      <w:szCs w:val="18"/>
                    </w:rPr>
                  </w:pPr>
                  <w:r>
                    <w:rPr>
                      <w:rFonts w:ascii="Arial" w:hAnsi="Arial" w:cs="Arial"/>
                      <w:b/>
                      <w:bCs/>
                      <w:color w:val="000000"/>
                      <w:sz w:val="18"/>
                      <w:szCs w:val="18"/>
                    </w:rPr>
                    <w:t>2 192 661,99</w:t>
                  </w:r>
                </w:p>
              </w:tc>
              <w:tc>
                <w:tcPr>
                  <w:tcW w:w="1590" w:type="dxa"/>
                  <w:tcBorders>
                    <w:top w:val="single" w:sz="4" w:space="0" w:color="auto"/>
                    <w:left w:val="single" w:sz="4" w:space="0" w:color="auto"/>
                    <w:bottom w:val="single" w:sz="4" w:space="0" w:color="auto"/>
                    <w:right w:val="single" w:sz="4" w:space="0" w:color="auto"/>
                  </w:tcBorders>
                  <w:noWrap/>
                  <w:vAlign w:val="bottom"/>
                  <w:hideMark/>
                </w:tcPr>
                <w:p w14:paraId="61FD5376" w14:textId="03090C94" w:rsidR="006F6D81" w:rsidRPr="00210C71" w:rsidRDefault="006F6D81" w:rsidP="006F6D81">
                  <w:pPr>
                    <w:spacing w:after="0" w:line="240" w:lineRule="auto"/>
                    <w:jc w:val="right"/>
                    <w:rPr>
                      <w:rFonts w:ascii="Arial" w:hAnsi="Arial" w:cs="Arial"/>
                      <w:color w:val="000000"/>
                      <w:sz w:val="18"/>
                      <w:szCs w:val="18"/>
                    </w:rPr>
                  </w:pPr>
                  <w:r>
                    <w:rPr>
                      <w:rFonts w:ascii="Arial" w:hAnsi="Arial" w:cs="Arial"/>
                      <w:b/>
                      <w:bCs/>
                      <w:sz w:val="18"/>
                      <w:szCs w:val="18"/>
                    </w:rPr>
                    <w:t>395 292,06</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E77C788" w14:textId="2597824C" w:rsidR="006F6D81" w:rsidRPr="00210C71" w:rsidRDefault="006F6D81" w:rsidP="006F6D81">
                  <w:pPr>
                    <w:spacing w:after="0" w:line="240" w:lineRule="auto"/>
                    <w:ind w:left="-82" w:right="-72"/>
                    <w:jc w:val="right"/>
                    <w:rPr>
                      <w:rFonts w:ascii="Arial" w:hAnsi="Arial" w:cs="Arial"/>
                      <w:color w:val="000000"/>
                      <w:sz w:val="18"/>
                      <w:szCs w:val="18"/>
                    </w:rPr>
                  </w:pPr>
                  <w:r>
                    <w:rPr>
                      <w:rFonts w:ascii="Arial" w:hAnsi="Arial" w:cs="Arial"/>
                      <w:b/>
                      <w:bCs/>
                      <w:sz w:val="18"/>
                      <w:szCs w:val="18"/>
                    </w:rPr>
                    <w:t>314 816,69</w:t>
                  </w: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642E9B4C" w14:textId="02B67D3F" w:rsidR="006F6D81" w:rsidRPr="00210C71" w:rsidRDefault="003E56DA" w:rsidP="006F6D81">
                  <w:pPr>
                    <w:spacing w:after="0" w:line="240" w:lineRule="auto"/>
                    <w:jc w:val="right"/>
                    <w:rPr>
                      <w:rFonts w:ascii="Arial" w:hAnsi="Arial" w:cs="Arial"/>
                      <w:color w:val="000000"/>
                      <w:sz w:val="18"/>
                      <w:szCs w:val="18"/>
                    </w:rPr>
                  </w:pPr>
                  <w:r>
                    <w:rPr>
                      <w:rFonts w:ascii="Arial" w:hAnsi="Arial" w:cs="Arial"/>
                      <w:b/>
                      <w:bCs/>
                      <w:color w:val="000000"/>
                      <w:sz w:val="18"/>
                      <w:szCs w:val="18"/>
                    </w:rPr>
                    <w:t>16 379 014,54</w:t>
                  </w:r>
                </w:p>
              </w:tc>
            </w:tr>
          </w:tbl>
          <w:p w14:paraId="46C3B29D" w14:textId="77777777" w:rsidR="009C27FF" w:rsidRPr="00165E61" w:rsidRDefault="009C27FF" w:rsidP="00A663DE">
            <w:pPr>
              <w:widowControl w:val="0"/>
              <w:autoSpaceDE w:val="0"/>
              <w:autoSpaceDN w:val="0"/>
              <w:adjustRightInd w:val="0"/>
              <w:spacing w:before="46" w:line="250" w:lineRule="auto"/>
              <w:ind w:left="95" w:right="40"/>
              <w:jc w:val="both"/>
              <w:rPr>
                <w:b/>
                <w:color w:val="2E2014"/>
                <w:sz w:val="20"/>
                <w:szCs w:val="20"/>
              </w:rPr>
            </w:pPr>
          </w:p>
        </w:tc>
      </w:tr>
      <w:tr w:rsidR="009C27FF" w:rsidRPr="004A70AD" w14:paraId="548BE034"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38456790" w14:textId="77777777" w:rsidR="009C27FF" w:rsidRPr="004A70AD" w:rsidRDefault="009C27FF" w:rsidP="00A663DE">
            <w:pPr>
              <w:widowControl w:val="0"/>
              <w:autoSpaceDE w:val="0"/>
              <w:autoSpaceDN w:val="0"/>
              <w:adjustRightInd w:val="0"/>
              <w:spacing w:before="46"/>
              <w:ind w:left="95" w:right="-20"/>
              <w:rPr>
                <w:b/>
              </w:rPr>
            </w:pPr>
            <w:r w:rsidRPr="004A70AD">
              <w:rPr>
                <w:b/>
                <w:color w:val="2E2014"/>
                <w:sz w:val="20"/>
                <w:szCs w:val="20"/>
              </w:rPr>
              <w:t>1.8.</w:t>
            </w:r>
          </w:p>
        </w:tc>
        <w:tc>
          <w:tcPr>
            <w:tcW w:w="9175" w:type="dxa"/>
            <w:gridSpan w:val="7"/>
            <w:tcBorders>
              <w:top w:val="single" w:sz="6" w:space="0" w:color="2E2014"/>
              <w:left w:val="single" w:sz="6" w:space="0" w:color="2E2014"/>
              <w:bottom w:val="single" w:sz="6" w:space="0" w:color="2E2014"/>
              <w:right w:val="single" w:sz="6" w:space="0" w:color="2E2014"/>
            </w:tcBorders>
          </w:tcPr>
          <w:p w14:paraId="59A2C5D2" w14:textId="77777777" w:rsidR="009C27FF" w:rsidRPr="004A70AD" w:rsidRDefault="009C27FF" w:rsidP="00A663DE">
            <w:pPr>
              <w:widowControl w:val="0"/>
              <w:autoSpaceDE w:val="0"/>
              <w:autoSpaceDN w:val="0"/>
              <w:adjustRightInd w:val="0"/>
              <w:spacing w:before="46" w:line="250" w:lineRule="auto"/>
              <w:ind w:left="95" w:right="40"/>
              <w:rPr>
                <w:b/>
              </w:rPr>
            </w:pPr>
            <w:r w:rsidRPr="004A70AD">
              <w:rPr>
                <w:b/>
                <w:color w:val="2E2014"/>
                <w:sz w:val="20"/>
                <w:szCs w:val="20"/>
              </w:rPr>
              <w:t>dane</w:t>
            </w:r>
            <w:r w:rsidRPr="004A70AD">
              <w:rPr>
                <w:b/>
                <w:color w:val="2E2014"/>
                <w:spacing w:val="4"/>
                <w:sz w:val="20"/>
                <w:szCs w:val="20"/>
              </w:rPr>
              <w:t xml:space="preserve"> </w:t>
            </w:r>
            <w:r w:rsidRPr="004A70AD">
              <w:rPr>
                <w:b/>
                <w:color w:val="2E2014"/>
                <w:sz w:val="20"/>
                <w:szCs w:val="20"/>
              </w:rPr>
              <w:t>o</w:t>
            </w:r>
            <w:r w:rsidRPr="004A70AD">
              <w:rPr>
                <w:b/>
                <w:color w:val="2E2014"/>
                <w:spacing w:val="4"/>
                <w:sz w:val="20"/>
                <w:szCs w:val="20"/>
              </w:rPr>
              <w:t xml:space="preserve"> </w:t>
            </w:r>
            <w:r w:rsidRPr="004A70AD">
              <w:rPr>
                <w:b/>
                <w:color w:val="2E2014"/>
                <w:sz w:val="20"/>
                <w:szCs w:val="20"/>
              </w:rPr>
              <w:t>stanie</w:t>
            </w:r>
            <w:r w:rsidRPr="004A70AD">
              <w:rPr>
                <w:b/>
                <w:color w:val="2E2014"/>
                <w:spacing w:val="4"/>
                <w:sz w:val="20"/>
                <w:szCs w:val="20"/>
              </w:rPr>
              <w:t xml:space="preserve"> </w:t>
            </w:r>
            <w:r w:rsidRPr="004A70AD">
              <w:rPr>
                <w:b/>
                <w:color w:val="2E2014"/>
                <w:sz w:val="20"/>
                <w:szCs w:val="20"/>
              </w:rPr>
              <w:t>rezerw</w:t>
            </w:r>
            <w:r w:rsidRPr="004A70AD">
              <w:rPr>
                <w:b/>
                <w:color w:val="2E2014"/>
                <w:spacing w:val="4"/>
                <w:sz w:val="20"/>
                <w:szCs w:val="20"/>
              </w:rPr>
              <w:t xml:space="preserve"> </w:t>
            </w:r>
            <w:r w:rsidRPr="004A70AD">
              <w:rPr>
                <w:b/>
                <w:color w:val="2E2014"/>
                <w:sz w:val="20"/>
                <w:szCs w:val="20"/>
              </w:rPr>
              <w:t>według</w:t>
            </w:r>
            <w:r w:rsidRPr="004A70AD">
              <w:rPr>
                <w:b/>
                <w:color w:val="2E2014"/>
                <w:spacing w:val="4"/>
                <w:sz w:val="20"/>
                <w:szCs w:val="20"/>
              </w:rPr>
              <w:t xml:space="preserve"> </w:t>
            </w:r>
            <w:r w:rsidRPr="004A70AD">
              <w:rPr>
                <w:b/>
                <w:color w:val="2E2014"/>
                <w:sz w:val="20"/>
                <w:szCs w:val="20"/>
              </w:rPr>
              <w:t>celu</w:t>
            </w:r>
            <w:r w:rsidRPr="004A70AD">
              <w:rPr>
                <w:b/>
                <w:color w:val="2E2014"/>
                <w:spacing w:val="4"/>
                <w:sz w:val="20"/>
                <w:szCs w:val="20"/>
              </w:rPr>
              <w:t xml:space="preserve"> </w:t>
            </w:r>
            <w:r w:rsidRPr="004A70AD">
              <w:rPr>
                <w:b/>
                <w:color w:val="2E2014"/>
                <w:sz w:val="20"/>
                <w:szCs w:val="20"/>
              </w:rPr>
              <w:t>ich</w:t>
            </w:r>
            <w:r w:rsidRPr="004A70AD">
              <w:rPr>
                <w:b/>
                <w:color w:val="2E2014"/>
                <w:spacing w:val="4"/>
                <w:sz w:val="20"/>
                <w:szCs w:val="20"/>
              </w:rPr>
              <w:t xml:space="preserve"> </w:t>
            </w:r>
            <w:r w:rsidRPr="004A70AD">
              <w:rPr>
                <w:b/>
                <w:color w:val="2E2014"/>
                <w:sz w:val="20"/>
                <w:szCs w:val="20"/>
              </w:rPr>
              <w:t>utworzenia</w:t>
            </w:r>
            <w:r w:rsidRPr="004A70AD">
              <w:rPr>
                <w:b/>
                <w:color w:val="2E2014"/>
                <w:spacing w:val="4"/>
                <w:sz w:val="20"/>
                <w:szCs w:val="20"/>
              </w:rPr>
              <w:t xml:space="preserve"> </w:t>
            </w:r>
            <w:r w:rsidRPr="004A70AD">
              <w:rPr>
                <w:b/>
                <w:color w:val="2E2014"/>
                <w:sz w:val="20"/>
                <w:szCs w:val="20"/>
              </w:rPr>
              <w:t>na</w:t>
            </w:r>
            <w:r w:rsidRPr="004A70AD">
              <w:rPr>
                <w:b/>
                <w:color w:val="2E2014"/>
                <w:spacing w:val="4"/>
                <w:sz w:val="20"/>
                <w:szCs w:val="20"/>
              </w:rPr>
              <w:t xml:space="preserve"> </w:t>
            </w:r>
            <w:r w:rsidRPr="004A70AD">
              <w:rPr>
                <w:b/>
                <w:color w:val="2E2014"/>
                <w:sz w:val="20"/>
                <w:szCs w:val="20"/>
              </w:rPr>
              <w:t>początek</w:t>
            </w:r>
            <w:r w:rsidRPr="004A70AD">
              <w:rPr>
                <w:b/>
                <w:color w:val="2E2014"/>
                <w:spacing w:val="4"/>
                <w:sz w:val="20"/>
                <w:szCs w:val="20"/>
              </w:rPr>
              <w:t xml:space="preserve"> </w:t>
            </w:r>
            <w:r w:rsidRPr="004A70AD">
              <w:rPr>
                <w:b/>
                <w:color w:val="2E2014"/>
                <w:sz w:val="20"/>
                <w:szCs w:val="20"/>
              </w:rPr>
              <w:t>roku</w:t>
            </w:r>
            <w:r w:rsidRPr="004A70AD">
              <w:rPr>
                <w:b/>
                <w:color w:val="2E2014"/>
                <w:spacing w:val="4"/>
                <w:sz w:val="20"/>
                <w:szCs w:val="20"/>
              </w:rPr>
              <w:t xml:space="preserve"> </w:t>
            </w:r>
            <w:r w:rsidRPr="004A70AD">
              <w:rPr>
                <w:b/>
                <w:color w:val="2E2014"/>
                <w:sz w:val="20"/>
                <w:szCs w:val="20"/>
              </w:rPr>
              <w:t>obrotowego,</w:t>
            </w:r>
            <w:r w:rsidRPr="004A70AD">
              <w:rPr>
                <w:b/>
                <w:color w:val="2E2014"/>
                <w:spacing w:val="4"/>
                <w:sz w:val="20"/>
                <w:szCs w:val="20"/>
              </w:rPr>
              <w:t xml:space="preserve"> </w:t>
            </w:r>
            <w:r w:rsidRPr="004A70AD">
              <w:rPr>
                <w:b/>
                <w:color w:val="2E2014"/>
                <w:sz w:val="20"/>
                <w:szCs w:val="20"/>
              </w:rPr>
              <w:t>zwiększeniach,</w:t>
            </w:r>
            <w:r w:rsidRPr="004A70AD">
              <w:rPr>
                <w:b/>
                <w:color w:val="2E2014"/>
                <w:spacing w:val="4"/>
                <w:sz w:val="20"/>
                <w:szCs w:val="20"/>
              </w:rPr>
              <w:t xml:space="preserve"> </w:t>
            </w:r>
            <w:r w:rsidRPr="004A70AD">
              <w:rPr>
                <w:b/>
                <w:color w:val="2E2014"/>
                <w:sz w:val="20"/>
                <w:szCs w:val="20"/>
              </w:rPr>
              <w:t>wykorzystaniu, rozwiązaniu i stanie końcowym</w:t>
            </w:r>
          </w:p>
        </w:tc>
      </w:tr>
      <w:tr w:rsidR="009C27FF" w:rsidRPr="00796345" w14:paraId="05ED3B57"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15251FB5"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4C3E1D0C" w14:textId="77777777" w:rsidR="009C27FF" w:rsidRPr="00796345" w:rsidRDefault="009C27FF" w:rsidP="00A663DE">
            <w:pPr>
              <w:widowControl w:val="0"/>
              <w:autoSpaceDE w:val="0"/>
              <w:autoSpaceDN w:val="0"/>
              <w:adjustRightInd w:val="0"/>
            </w:pPr>
            <w:r>
              <w:t xml:space="preserve"> </w:t>
            </w:r>
            <w:r w:rsidRPr="00796345">
              <w:t>Nie wystąpiły</w:t>
            </w:r>
          </w:p>
        </w:tc>
      </w:tr>
      <w:tr w:rsidR="009C27FF" w:rsidRPr="004A70AD" w14:paraId="2202C085"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790A343F" w14:textId="77777777" w:rsidR="009C27FF" w:rsidRPr="004A70AD" w:rsidRDefault="009C27FF" w:rsidP="00A663DE">
            <w:pPr>
              <w:widowControl w:val="0"/>
              <w:autoSpaceDE w:val="0"/>
              <w:autoSpaceDN w:val="0"/>
              <w:adjustRightInd w:val="0"/>
              <w:spacing w:before="46"/>
              <w:ind w:left="95" w:right="-20"/>
              <w:rPr>
                <w:b/>
              </w:rPr>
            </w:pPr>
            <w:r w:rsidRPr="004A70AD">
              <w:rPr>
                <w:b/>
                <w:color w:val="2E2014"/>
                <w:sz w:val="20"/>
                <w:szCs w:val="20"/>
              </w:rPr>
              <w:t>1.9.</w:t>
            </w:r>
          </w:p>
        </w:tc>
        <w:tc>
          <w:tcPr>
            <w:tcW w:w="9175" w:type="dxa"/>
            <w:gridSpan w:val="7"/>
            <w:tcBorders>
              <w:top w:val="single" w:sz="6" w:space="0" w:color="2E2014"/>
              <w:left w:val="single" w:sz="6" w:space="0" w:color="2E2014"/>
              <w:bottom w:val="single" w:sz="6" w:space="0" w:color="2E2014"/>
              <w:right w:val="single" w:sz="6" w:space="0" w:color="2E2014"/>
            </w:tcBorders>
          </w:tcPr>
          <w:p w14:paraId="17834535" w14:textId="77777777" w:rsidR="009C27FF" w:rsidRPr="004A70AD" w:rsidRDefault="009C27FF" w:rsidP="00A663DE">
            <w:pPr>
              <w:widowControl w:val="0"/>
              <w:autoSpaceDE w:val="0"/>
              <w:autoSpaceDN w:val="0"/>
              <w:adjustRightInd w:val="0"/>
              <w:spacing w:before="46" w:line="250" w:lineRule="auto"/>
              <w:ind w:left="95" w:right="40"/>
              <w:jc w:val="both"/>
              <w:rPr>
                <w:b/>
              </w:rPr>
            </w:pPr>
            <w:r w:rsidRPr="004A70AD">
              <w:rPr>
                <w:b/>
                <w:color w:val="2E2014"/>
                <w:sz w:val="20"/>
                <w:szCs w:val="20"/>
              </w:rPr>
              <w:t xml:space="preserve">podział  </w:t>
            </w:r>
            <w:r w:rsidRPr="004A70AD">
              <w:rPr>
                <w:b/>
                <w:color w:val="2E2014"/>
                <w:spacing w:val="3"/>
                <w:sz w:val="20"/>
                <w:szCs w:val="20"/>
              </w:rPr>
              <w:t xml:space="preserve"> </w:t>
            </w:r>
            <w:r w:rsidRPr="004A70AD">
              <w:rPr>
                <w:b/>
                <w:color w:val="2E2014"/>
                <w:sz w:val="20"/>
                <w:szCs w:val="20"/>
              </w:rPr>
              <w:t xml:space="preserve">zobowiązań  </w:t>
            </w:r>
            <w:r w:rsidRPr="004A70AD">
              <w:rPr>
                <w:b/>
                <w:color w:val="2E2014"/>
                <w:spacing w:val="3"/>
                <w:sz w:val="20"/>
                <w:szCs w:val="20"/>
              </w:rPr>
              <w:t xml:space="preserve"> </w:t>
            </w:r>
            <w:r w:rsidRPr="004A70AD">
              <w:rPr>
                <w:b/>
                <w:color w:val="2E2014"/>
                <w:sz w:val="20"/>
                <w:szCs w:val="20"/>
              </w:rPr>
              <w:t xml:space="preserve">długoterminowych  o  </w:t>
            </w:r>
            <w:r w:rsidRPr="004A70AD">
              <w:rPr>
                <w:b/>
                <w:color w:val="2E2014"/>
                <w:spacing w:val="3"/>
                <w:sz w:val="20"/>
                <w:szCs w:val="20"/>
              </w:rPr>
              <w:t xml:space="preserve"> </w:t>
            </w:r>
            <w:r w:rsidRPr="004A70AD">
              <w:rPr>
                <w:b/>
                <w:color w:val="2E2014"/>
                <w:sz w:val="20"/>
                <w:szCs w:val="20"/>
              </w:rPr>
              <w:t xml:space="preserve">pozostałym  </w:t>
            </w:r>
            <w:r w:rsidRPr="004A70AD">
              <w:rPr>
                <w:b/>
                <w:color w:val="2E2014"/>
                <w:spacing w:val="3"/>
                <w:sz w:val="20"/>
                <w:szCs w:val="20"/>
              </w:rPr>
              <w:t xml:space="preserve"> </w:t>
            </w:r>
            <w:r w:rsidRPr="004A70AD">
              <w:rPr>
                <w:b/>
                <w:color w:val="2E2014"/>
                <w:sz w:val="20"/>
                <w:szCs w:val="20"/>
              </w:rPr>
              <w:t xml:space="preserve">od  </w:t>
            </w:r>
            <w:r w:rsidRPr="004A70AD">
              <w:rPr>
                <w:b/>
                <w:color w:val="2E2014"/>
                <w:spacing w:val="3"/>
                <w:sz w:val="20"/>
                <w:szCs w:val="20"/>
              </w:rPr>
              <w:t xml:space="preserve"> </w:t>
            </w:r>
            <w:r w:rsidRPr="004A70AD">
              <w:rPr>
                <w:b/>
                <w:color w:val="2E2014"/>
                <w:sz w:val="20"/>
                <w:szCs w:val="20"/>
              </w:rPr>
              <w:t xml:space="preserve">dnia  </w:t>
            </w:r>
            <w:r w:rsidRPr="004A70AD">
              <w:rPr>
                <w:b/>
                <w:color w:val="2E2014"/>
                <w:spacing w:val="3"/>
                <w:sz w:val="20"/>
                <w:szCs w:val="20"/>
              </w:rPr>
              <w:t xml:space="preserve"> </w:t>
            </w:r>
            <w:r w:rsidRPr="004A70AD">
              <w:rPr>
                <w:b/>
                <w:color w:val="2E2014"/>
                <w:sz w:val="20"/>
                <w:szCs w:val="20"/>
              </w:rPr>
              <w:t>bilansowego, przewidywanym umową lub wynikającym z innego tytułu prawnego, okresie spłaty:</w:t>
            </w:r>
          </w:p>
        </w:tc>
      </w:tr>
      <w:tr w:rsidR="009C27FF" w:rsidRPr="004A70AD" w14:paraId="0642FD74"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5EA085FB" w14:textId="77777777" w:rsidR="009C27FF" w:rsidRPr="004A70AD" w:rsidRDefault="009C27FF" w:rsidP="00A663DE">
            <w:pPr>
              <w:widowControl w:val="0"/>
              <w:autoSpaceDE w:val="0"/>
              <w:autoSpaceDN w:val="0"/>
              <w:adjustRightInd w:val="0"/>
              <w:spacing w:before="46"/>
              <w:ind w:left="95" w:right="-20"/>
              <w:rPr>
                <w:b/>
              </w:rPr>
            </w:pPr>
            <w:r w:rsidRPr="004A70AD">
              <w:rPr>
                <w:b/>
                <w:color w:val="2E2014"/>
                <w:sz w:val="20"/>
                <w:szCs w:val="20"/>
              </w:rPr>
              <w:t>a)</w:t>
            </w:r>
          </w:p>
        </w:tc>
        <w:tc>
          <w:tcPr>
            <w:tcW w:w="9175" w:type="dxa"/>
            <w:gridSpan w:val="7"/>
            <w:tcBorders>
              <w:top w:val="single" w:sz="6" w:space="0" w:color="2E2014"/>
              <w:left w:val="single" w:sz="6" w:space="0" w:color="2E2014"/>
              <w:bottom w:val="single" w:sz="6" w:space="0" w:color="2E2014"/>
              <w:right w:val="single" w:sz="6" w:space="0" w:color="2E2014"/>
            </w:tcBorders>
          </w:tcPr>
          <w:p w14:paraId="4F40DBF4" w14:textId="77777777" w:rsidR="009C27FF" w:rsidRPr="004A70AD" w:rsidRDefault="009C27FF" w:rsidP="00A663DE">
            <w:pPr>
              <w:widowControl w:val="0"/>
              <w:autoSpaceDE w:val="0"/>
              <w:autoSpaceDN w:val="0"/>
              <w:adjustRightInd w:val="0"/>
              <w:spacing w:before="46"/>
              <w:ind w:left="95" w:right="-20"/>
              <w:rPr>
                <w:b/>
              </w:rPr>
            </w:pPr>
            <w:r w:rsidRPr="004A70AD">
              <w:rPr>
                <w:b/>
                <w:color w:val="2E2014"/>
                <w:sz w:val="20"/>
                <w:szCs w:val="20"/>
              </w:rPr>
              <w:t>powyżej 1 roku do 3 lat</w:t>
            </w:r>
          </w:p>
        </w:tc>
      </w:tr>
      <w:tr w:rsidR="009C27FF" w:rsidRPr="00796345" w14:paraId="5B91CDBF"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53020E80"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10F329A8" w14:textId="61DA42D9" w:rsidR="009C27FF" w:rsidRPr="00796345" w:rsidRDefault="009C27FF" w:rsidP="00A663DE">
            <w:pPr>
              <w:widowControl w:val="0"/>
              <w:autoSpaceDE w:val="0"/>
              <w:autoSpaceDN w:val="0"/>
              <w:adjustRightInd w:val="0"/>
            </w:pPr>
            <w:r w:rsidRPr="00796345">
              <w:t xml:space="preserve"> </w:t>
            </w:r>
            <w:r w:rsidR="006F6D81">
              <w:t>5</w:t>
            </w:r>
            <w:r w:rsidRPr="00796345">
              <w:t> </w:t>
            </w:r>
            <w:r w:rsidR="000C3492">
              <w:t>000</w:t>
            </w:r>
            <w:r w:rsidRPr="00796345">
              <w:t> 0</w:t>
            </w:r>
            <w:r w:rsidR="000C3492">
              <w:t>00</w:t>
            </w:r>
            <w:r w:rsidRPr="00796345">
              <w:t>,00 zł</w:t>
            </w:r>
          </w:p>
        </w:tc>
      </w:tr>
      <w:tr w:rsidR="009C27FF" w:rsidRPr="004A70AD" w14:paraId="4F441D71"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038F0FAD" w14:textId="77777777" w:rsidR="009C27FF" w:rsidRPr="004A70AD" w:rsidRDefault="009C27FF" w:rsidP="00A663DE">
            <w:pPr>
              <w:widowControl w:val="0"/>
              <w:autoSpaceDE w:val="0"/>
              <w:autoSpaceDN w:val="0"/>
              <w:adjustRightInd w:val="0"/>
              <w:spacing w:before="46"/>
              <w:ind w:left="95" w:right="-20"/>
              <w:rPr>
                <w:b/>
              </w:rPr>
            </w:pPr>
            <w:r w:rsidRPr="004A70AD">
              <w:rPr>
                <w:b/>
                <w:color w:val="2E2014"/>
                <w:sz w:val="20"/>
                <w:szCs w:val="20"/>
              </w:rPr>
              <w:t>b)</w:t>
            </w:r>
          </w:p>
        </w:tc>
        <w:tc>
          <w:tcPr>
            <w:tcW w:w="9175" w:type="dxa"/>
            <w:gridSpan w:val="7"/>
            <w:tcBorders>
              <w:top w:val="single" w:sz="6" w:space="0" w:color="2E2014"/>
              <w:left w:val="single" w:sz="6" w:space="0" w:color="2E2014"/>
              <w:bottom w:val="single" w:sz="6" w:space="0" w:color="2E2014"/>
              <w:right w:val="single" w:sz="6" w:space="0" w:color="2E2014"/>
            </w:tcBorders>
          </w:tcPr>
          <w:p w14:paraId="225919EB" w14:textId="77777777" w:rsidR="009C27FF" w:rsidRPr="004A70AD" w:rsidRDefault="009C27FF" w:rsidP="00A663DE">
            <w:pPr>
              <w:widowControl w:val="0"/>
              <w:autoSpaceDE w:val="0"/>
              <w:autoSpaceDN w:val="0"/>
              <w:adjustRightInd w:val="0"/>
              <w:spacing w:before="46"/>
              <w:ind w:left="95" w:right="-20"/>
              <w:rPr>
                <w:b/>
              </w:rPr>
            </w:pPr>
            <w:r w:rsidRPr="004A70AD">
              <w:rPr>
                <w:b/>
                <w:color w:val="2E2014"/>
                <w:sz w:val="20"/>
                <w:szCs w:val="20"/>
              </w:rPr>
              <w:t>powyżej 3 do 5 lat</w:t>
            </w:r>
          </w:p>
        </w:tc>
      </w:tr>
      <w:tr w:rsidR="009C27FF" w:rsidRPr="00796345" w14:paraId="24FD82EF"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032A666D"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0CA80611" w14:textId="6E6810BA" w:rsidR="009C27FF" w:rsidRPr="00796345" w:rsidRDefault="009C27FF" w:rsidP="00A663DE">
            <w:pPr>
              <w:widowControl w:val="0"/>
              <w:autoSpaceDE w:val="0"/>
              <w:autoSpaceDN w:val="0"/>
              <w:adjustRightInd w:val="0"/>
            </w:pPr>
            <w:r w:rsidRPr="00796345">
              <w:t xml:space="preserve"> </w:t>
            </w:r>
            <w:r w:rsidR="006F6D81">
              <w:t>5</w:t>
            </w:r>
            <w:r w:rsidRPr="00796345">
              <w:t> 000 000,00 zł</w:t>
            </w:r>
          </w:p>
        </w:tc>
      </w:tr>
      <w:tr w:rsidR="009C27FF" w:rsidRPr="004A70AD" w14:paraId="1AC15CA2"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2C94E39B" w14:textId="77777777" w:rsidR="009C27FF" w:rsidRPr="004A70AD" w:rsidRDefault="009C27FF" w:rsidP="00A663DE">
            <w:pPr>
              <w:widowControl w:val="0"/>
              <w:autoSpaceDE w:val="0"/>
              <w:autoSpaceDN w:val="0"/>
              <w:adjustRightInd w:val="0"/>
              <w:spacing w:before="47"/>
              <w:ind w:left="95" w:right="-20"/>
              <w:rPr>
                <w:b/>
              </w:rPr>
            </w:pPr>
            <w:r w:rsidRPr="004A70AD">
              <w:rPr>
                <w:b/>
                <w:color w:val="2E2014"/>
                <w:sz w:val="20"/>
                <w:szCs w:val="20"/>
              </w:rPr>
              <w:t>c)</w:t>
            </w:r>
          </w:p>
        </w:tc>
        <w:tc>
          <w:tcPr>
            <w:tcW w:w="9175" w:type="dxa"/>
            <w:gridSpan w:val="7"/>
            <w:tcBorders>
              <w:top w:val="single" w:sz="6" w:space="0" w:color="2E2014"/>
              <w:left w:val="single" w:sz="6" w:space="0" w:color="2E2014"/>
              <w:bottom w:val="single" w:sz="6" w:space="0" w:color="2E2014"/>
              <w:right w:val="single" w:sz="6" w:space="0" w:color="2E2014"/>
            </w:tcBorders>
          </w:tcPr>
          <w:p w14:paraId="66EC8544" w14:textId="77777777" w:rsidR="009C27FF" w:rsidRPr="004A70AD" w:rsidRDefault="009C27FF" w:rsidP="00A663DE">
            <w:pPr>
              <w:widowControl w:val="0"/>
              <w:autoSpaceDE w:val="0"/>
              <w:autoSpaceDN w:val="0"/>
              <w:adjustRightInd w:val="0"/>
              <w:spacing w:before="47"/>
              <w:ind w:left="95" w:right="-20"/>
              <w:rPr>
                <w:b/>
              </w:rPr>
            </w:pPr>
            <w:r w:rsidRPr="004A70AD">
              <w:rPr>
                <w:b/>
                <w:color w:val="2E2014"/>
                <w:sz w:val="20"/>
                <w:szCs w:val="20"/>
              </w:rPr>
              <w:t>powyżej 5 lat</w:t>
            </w:r>
          </w:p>
        </w:tc>
      </w:tr>
      <w:tr w:rsidR="009C27FF" w:rsidRPr="00796345" w14:paraId="1BB8F350"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070B6342"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5AEB9B7D" w14:textId="35258501" w:rsidR="009C27FF" w:rsidRPr="00796345" w:rsidRDefault="009C27FF" w:rsidP="00A663DE">
            <w:pPr>
              <w:widowControl w:val="0"/>
              <w:autoSpaceDE w:val="0"/>
              <w:autoSpaceDN w:val="0"/>
              <w:adjustRightInd w:val="0"/>
            </w:pPr>
            <w:r w:rsidRPr="00796345">
              <w:t xml:space="preserve">  </w:t>
            </w:r>
            <w:r w:rsidR="003E56DA">
              <w:t>19</w:t>
            </w:r>
            <w:r w:rsidRPr="00796345">
              <w:t> </w:t>
            </w:r>
            <w:r w:rsidR="003E56DA">
              <w:t>0</w:t>
            </w:r>
            <w:r w:rsidRPr="00796345">
              <w:t>00 000,00 zł</w:t>
            </w:r>
          </w:p>
        </w:tc>
      </w:tr>
      <w:tr w:rsidR="009C27FF" w:rsidRPr="004A70AD" w14:paraId="0AC6A99C" w14:textId="77777777" w:rsidTr="003802E8">
        <w:trPr>
          <w:gridBefore w:val="1"/>
          <w:gridAfter w:val="1"/>
          <w:wBefore w:w="284" w:type="dxa"/>
          <w:wAfter w:w="722" w:type="dxa"/>
          <w:trHeight w:hRule="exact" w:val="823"/>
        </w:trPr>
        <w:tc>
          <w:tcPr>
            <w:tcW w:w="505" w:type="dxa"/>
            <w:tcBorders>
              <w:top w:val="single" w:sz="6" w:space="0" w:color="2E2014"/>
              <w:left w:val="single" w:sz="6" w:space="0" w:color="2E2014"/>
              <w:bottom w:val="single" w:sz="6" w:space="0" w:color="2E2014"/>
              <w:right w:val="single" w:sz="6" w:space="0" w:color="2E2014"/>
            </w:tcBorders>
          </w:tcPr>
          <w:p w14:paraId="215B02EE" w14:textId="77777777" w:rsidR="009C27FF" w:rsidRPr="004A70AD" w:rsidRDefault="009C27FF" w:rsidP="00A663DE">
            <w:pPr>
              <w:widowControl w:val="0"/>
              <w:autoSpaceDE w:val="0"/>
              <w:autoSpaceDN w:val="0"/>
              <w:adjustRightInd w:val="0"/>
              <w:spacing w:before="47"/>
              <w:ind w:left="95" w:right="-20"/>
              <w:rPr>
                <w:b/>
              </w:rPr>
            </w:pPr>
            <w:r w:rsidRPr="004A70AD">
              <w:rPr>
                <w:b/>
                <w:color w:val="2E2014"/>
                <w:sz w:val="20"/>
                <w:szCs w:val="20"/>
              </w:rPr>
              <w:t>1.10.</w:t>
            </w:r>
          </w:p>
        </w:tc>
        <w:tc>
          <w:tcPr>
            <w:tcW w:w="9175" w:type="dxa"/>
            <w:gridSpan w:val="7"/>
            <w:tcBorders>
              <w:top w:val="single" w:sz="6" w:space="0" w:color="2E2014"/>
              <w:left w:val="single" w:sz="6" w:space="0" w:color="2E2014"/>
              <w:bottom w:val="single" w:sz="6" w:space="0" w:color="2E2014"/>
              <w:right w:val="single" w:sz="6" w:space="0" w:color="2E2014"/>
            </w:tcBorders>
          </w:tcPr>
          <w:p w14:paraId="3B8C2726" w14:textId="77777777" w:rsidR="009C27FF" w:rsidRPr="004A70AD" w:rsidRDefault="009C27FF" w:rsidP="00A663DE">
            <w:pPr>
              <w:widowControl w:val="0"/>
              <w:autoSpaceDE w:val="0"/>
              <w:autoSpaceDN w:val="0"/>
              <w:adjustRightInd w:val="0"/>
              <w:spacing w:before="47" w:line="250" w:lineRule="auto"/>
              <w:ind w:left="95" w:right="40"/>
              <w:jc w:val="both"/>
              <w:rPr>
                <w:b/>
              </w:rPr>
            </w:pPr>
            <w:r w:rsidRPr="004A70AD">
              <w:rPr>
                <w:b/>
                <w:color w:val="2E2014"/>
                <w:sz w:val="20"/>
                <w:szCs w:val="20"/>
              </w:rPr>
              <w:t>kwotę</w:t>
            </w:r>
            <w:r w:rsidRPr="004A70AD">
              <w:rPr>
                <w:b/>
                <w:color w:val="2E2014"/>
                <w:spacing w:val="1"/>
                <w:sz w:val="20"/>
                <w:szCs w:val="20"/>
              </w:rPr>
              <w:t xml:space="preserve"> </w:t>
            </w:r>
            <w:r w:rsidRPr="004A70AD">
              <w:rPr>
                <w:b/>
                <w:color w:val="2E2014"/>
                <w:sz w:val="20"/>
                <w:szCs w:val="20"/>
              </w:rPr>
              <w:t>zobowiązań</w:t>
            </w:r>
            <w:r w:rsidRPr="004A70AD">
              <w:rPr>
                <w:b/>
                <w:color w:val="2E2014"/>
                <w:spacing w:val="1"/>
                <w:sz w:val="20"/>
                <w:szCs w:val="20"/>
              </w:rPr>
              <w:t xml:space="preserve"> </w:t>
            </w:r>
            <w:r w:rsidRPr="004A70AD">
              <w:rPr>
                <w:b/>
                <w:color w:val="2E2014"/>
                <w:sz w:val="20"/>
                <w:szCs w:val="20"/>
              </w:rPr>
              <w:t>w</w:t>
            </w:r>
            <w:r w:rsidRPr="004A70AD">
              <w:rPr>
                <w:b/>
                <w:color w:val="2E2014"/>
                <w:spacing w:val="1"/>
                <w:sz w:val="20"/>
                <w:szCs w:val="20"/>
              </w:rPr>
              <w:t xml:space="preserve"> </w:t>
            </w:r>
            <w:r w:rsidRPr="004A70AD">
              <w:rPr>
                <w:b/>
                <w:color w:val="2E2014"/>
                <w:sz w:val="20"/>
                <w:szCs w:val="20"/>
              </w:rPr>
              <w:t>sytuacji</w:t>
            </w:r>
            <w:r w:rsidRPr="004A70AD">
              <w:rPr>
                <w:b/>
                <w:color w:val="2E2014"/>
                <w:spacing w:val="1"/>
                <w:sz w:val="20"/>
                <w:szCs w:val="20"/>
              </w:rPr>
              <w:t xml:space="preserve"> </w:t>
            </w:r>
            <w:r w:rsidRPr="004A70AD">
              <w:rPr>
                <w:b/>
                <w:color w:val="2E2014"/>
                <w:sz w:val="20"/>
                <w:szCs w:val="20"/>
              </w:rPr>
              <w:t>gdy</w:t>
            </w:r>
            <w:r w:rsidRPr="004A70AD">
              <w:rPr>
                <w:b/>
                <w:color w:val="2E2014"/>
                <w:spacing w:val="1"/>
                <w:sz w:val="20"/>
                <w:szCs w:val="20"/>
              </w:rPr>
              <w:t xml:space="preserve"> </w:t>
            </w:r>
            <w:r w:rsidRPr="004A70AD">
              <w:rPr>
                <w:b/>
                <w:color w:val="2E2014"/>
                <w:sz w:val="20"/>
                <w:szCs w:val="20"/>
              </w:rPr>
              <w:t>jednostka</w:t>
            </w:r>
            <w:r w:rsidRPr="004A70AD">
              <w:rPr>
                <w:b/>
                <w:color w:val="2E2014"/>
                <w:spacing w:val="1"/>
                <w:sz w:val="20"/>
                <w:szCs w:val="20"/>
              </w:rPr>
              <w:t xml:space="preserve"> </w:t>
            </w:r>
            <w:r w:rsidRPr="004A70AD">
              <w:rPr>
                <w:b/>
                <w:color w:val="2E2014"/>
                <w:sz w:val="20"/>
                <w:szCs w:val="20"/>
              </w:rPr>
              <w:t>kwalifikuje umowy</w:t>
            </w:r>
            <w:r w:rsidRPr="004A70AD">
              <w:rPr>
                <w:b/>
                <w:color w:val="2E2014"/>
                <w:spacing w:val="1"/>
                <w:sz w:val="20"/>
                <w:szCs w:val="20"/>
              </w:rPr>
              <w:t xml:space="preserve"> </w:t>
            </w:r>
            <w:r w:rsidRPr="004A70AD">
              <w:rPr>
                <w:b/>
                <w:color w:val="2E2014"/>
                <w:sz w:val="20"/>
                <w:szCs w:val="20"/>
              </w:rPr>
              <w:t>leasingu</w:t>
            </w:r>
            <w:r w:rsidRPr="004A70AD">
              <w:rPr>
                <w:b/>
                <w:color w:val="2E2014"/>
                <w:spacing w:val="1"/>
                <w:sz w:val="20"/>
                <w:szCs w:val="20"/>
              </w:rPr>
              <w:t xml:space="preserve"> </w:t>
            </w:r>
            <w:r w:rsidRPr="004A70AD">
              <w:rPr>
                <w:b/>
                <w:color w:val="2E2014"/>
                <w:sz w:val="20"/>
                <w:szCs w:val="20"/>
              </w:rPr>
              <w:t>zgodnie</w:t>
            </w:r>
            <w:r w:rsidRPr="004A70AD">
              <w:rPr>
                <w:b/>
                <w:color w:val="2E2014"/>
                <w:spacing w:val="1"/>
                <w:sz w:val="20"/>
                <w:szCs w:val="20"/>
              </w:rPr>
              <w:t xml:space="preserve"> </w:t>
            </w:r>
            <w:r w:rsidRPr="004A70AD">
              <w:rPr>
                <w:b/>
                <w:color w:val="2E2014"/>
                <w:sz w:val="20"/>
                <w:szCs w:val="20"/>
              </w:rPr>
              <w:t>z</w:t>
            </w:r>
            <w:r w:rsidRPr="004A70AD">
              <w:rPr>
                <w:b/>
                <w:color w:val="2E2014"/>
                <w:spacing w:val="1"/>
                <w:sz w:val="20"/>
                <w:szCs w:val="20"/>
              </w:rPr>
              <w:t xml:space="preserve"> </w:t>
            </w:r>
            <w:r w:rsidRPr="004A70AD">
              <w:rPr>
                <w:b/>
                <w:color w:val="2E2014"/>
                <w:sz w:val="20"/>
                <w:szCs w:val="20"/>
              </w:rPr>
              <w:t>przepisami podatkowymi (leasing</w:t>
            </w:r>
            <w:r w:rsidRPr="004A70AD">
              <w:rPr>
                <w:b/>
                <w:color w:val="2E2014"/>
                <w:spacing w:val="-2"/>
                <w:sz w:val="20"/>
                <w:szCs w:val="20"/>
              </w:rPr>
              <w:t xml:space="preserve"> </w:t>
            </w:r>
            <w:r w:rsidRPr="004A70AD">
              <w:rPr>
                <w:b/>
                <w:color w:val="2E2014"/>
                <w:sz w:val="20"/>
                <w:szCs w:val="20"/>
              </w:rPr>
              <w:t>operacyjny),</w:t>
            </w:r>
            <w:r w:rsidRPr="004A70AD">
              <w:rPr>
                <w:b/>
                <w:color w:val="2E2014"/>
                <w:spacing w:val="-2"/>
                <w:sz w:val="20"/>
                <w:szCs w:val="20"/>
              </w:rPr>
              <w:t xml:space="preserve"> </w:t>
            </w:r>
            <w:r w:rsidRPr="004A70AD">
              <w:rPr>
                <w:b/>
                <w:color w:val="2E2014"/>
                <w:sz w:val="20"/>
                <w:szCs w:val="20"/>
              </w:rPr>
              <w:t>a</w:t>
            </w:r>
            <w:r w:rsidRPr="004A70AD">
              <w:rPr>
                <w:b/>
                <w:color w:val="2E2014"/>
                <w:spacing w:val="-2"/>
                <w:sz w:val="20"/>
                <w:szCs w:val="20"/>
              </w:rPr>
              <w:t xml:space="preserve"> </w:t>
            </w:r>
            <w:r w:rsidRPr="004A70AD">
              <w:rPr>
                <w:b/>
                <w:color w:val="2E2014"/>
                <w:sz w:val="20"/>
                <w:szCs w:val="20"/>
              </w:rPr>
              <w:t>według</w:t>
            </w:r>
            <w:r w:rsidRPr="004A70AD">
              <w:rPr>
                <w:b/>
                <w:color w:val="2E2014"/>
                <w:spacing w:val="-2"/>
                <w:sz w:val="20"/>
                <w:szCs w:val="20"/>
              </w:rPr>
              <w:t xml:space="preserve"> </w:t>
            </w:r>
            <w:r w:rsidRPr="004A70AD">
              <w:rPr>
                <w:b/>
                <w:color w:val="2E2014"/>
                <w:sz w:val="20"/>
                <w:szCs w:val="20"/>
              </w:rPr>
              <w:t>przepisów</w:t>
            </w:r>
            <w:r w:rsidRPr="004A70AD">
              <w:rPr>
                <w:b/>
                <w:color w:val="2E2014"/>
                <w:spacing w:val="-2"/>
                <w:sz w:val="20"/>
                <w:szCs w:val="20"/>
              </w:rPr>
              <w:t xml:space="preserve"> </w:t>
            </w:r>
            <w:r w:rsidRPr="004A70AD">
              <w:rPr>
                <w:b/>
                <w:color w:val="2E2014"/>
                <w:sz w:val="20"/>
                <w:szCs w:val="20"/>
              </w:rPr>
              <w:t>o</w:t>
            </w:r>
            <w:r w:rsidRPr="004A70AD">
              <w:rPr>
                <w:b/>
                <w:color w:val="2E2014"/>
                <w:spacing w:val="-2"/>
                <w:sz w:val="20"/>
                <w:szCs w:val="20"/>
              </w:rPr>
              <w:t xml:space="preserve"> </w:t>
            </w:r>
            <w:r w:rsidRPr="004A70AD">
              <w:rPr>
                <w:b/>
                <w:color w:val="2E2014"/>
                <w:sz w:val="20"/>
                <w:szCs w:val="20"/>
              </w:rPr>
              <w:t>rachunkowości</w:t>
            </w:r>
            <w:r w:rsidRPr="004A70AD">
              <w:rPr>
                <w:b/>
                <w:color w:val="2E2014"/>
                <w:spacing w:val="-2"/>
                <w:sz w:val="20"/>
                <w:szCs w:val="20"/>
              </w:rPr>
              <w:t xml:space="preserve"> </w:t>
            </w:r>
            <w:r w:rsidRPr="004A70AD">
              <w:rPr>
                <w:b/>
                <w:color w:val="2E2014"/>
                <w:sz w:val="20"/>
                <w:szCs w:val="20"/>
              </w:rPr>
              <w:t>byłby</w:t>
            </w:r>
            <w:r w:rsidRPr="004A70AD">
              <w:rPr>
                <w:b/>
                <w:color w:val="2E2014"/>
                <w:spacing w:val="-2"/>
                <w:sz w:val="20"/>
                <w:szCs w:val="20"/>
              </w:rPr>
              <w:t xml:space="preserve"> </w:t>
            </w:r>
            <w:r w:rsidRPr="004A70AD">
              <w:rPr>
                <w:b/>
                <w:color w:val="2E2014"/>
                <w:sz w:val="20"/>
                <w:szCs w:val="20"/>
              </w:rPr>
              <w:t>to</w:t>
            </w:r>
            <w:r w:rsidRPr="004A70AD">
              <w:rPr>
                <w:b/>
                <w:color w:val="2E2014"/>
                <w:spacing w:val="-2"/>
                <w:sz w:val="20"/>
                <w:szCs w:val="20"/>
              </w:rPr>
              <w:t xml:space="preserve"> </w:t>
            </w:r>
            <w:r w:rsidRPr="004A70AD">
              <w:rPr>
                <w:b/>
                <w:color w:val="2E2014"/>
                <w:sz w:val="20"/>
                <w:szCs w:val="20"/>
              </w:rPr>
              <w:t>leasing</w:t>
            </w:r>
            <w:r w:rsidRPr="004A70AD">
              <w:rPr>
                <w:b/>
                <w:color w:val="2E2014"/>
                <w:spacing w:val="-2"/>
                <w:sz w:val="20"/>
                <w:szCs w:val="20"/>
              </w:rPr>
              <w:t xml:space="preserve"> </w:t>
            </w:r>
            <w:r w:rsidRPr="004A70AD">
              <w:rPr>
                <w:b/>
                <w:color w:val="2E2014"/>
                <w:sz w:val="20"/>
                <w:szCs w:val="20"/>
              </w:rPr>
              <w:t>finansowy</w:t>
            </w:r>
            <w:r w:rsidRPr="004A70AD">
              <w:rPr>
                <w:b/>
                <w:color w:val="2E2014"/>
                <w:spacing w:val="-2"/>
                <w:sz w:val="20"/>
                <w:szCs w:val="20"/>
              </w:rPr>
              <w:t xml:space="preserve"> </w:t>
            </w:r>
            <w:r w:rsidRPr="004A70AD">
              <w:rPr>
                <w:b/>
                <w:color w:val="2E2014"/>
                <w:sz w:val="20"/>
                <w:szCs w:val="20"/>
              </w:rPr>
              <w:t>lub</w:t>
            </w:r>
            <w:r w:rsidRPr="004A70AD">
              <w:rPr>
                <w:b/>
                <w:color w:val="2E2014"/>
                <w:spacing w:val="-2"/>
                <w:sz w:val="20"/>
                <w:szCs w:val="20"/>
              </w:rPr>
              <w:t xml:space="preserve"> </w:t>
            </w:r>
            <w:r w:rsidRPr="004A70AD">
              <w:rPr>
                <w:b/>
                <w:color w:val="2E2014"/>
                <w:sz w:val="20"/>
                <w:szCs w:val="20"/>
              </w:rPr>
              <w:t>zwrotny</w:t>
            </w:r>
            <w:r w:rsidRPr="004A70AD">
              <w:rPr>
                <w:b/>
                <w:color w:val="2E2014"/>
                <w:spacing w:val="-2"/>
                <w:sz w:val="20"/>
                <w:szCs w:val="20"/>
              </w:rPr>
              <w:t xml:space="preserve"> </w:t>
            </w:r>
            <w:r w:rsidRPr="004A70AD">
              <w:rPr>
                <w:b/>
                <w:color w:val="2E2014"/>
                <w:sz w:val="20"/>
                <w:szCs w:val="20"/>
              </w:rPr>
              <w:t>z</w:t>
            </w:r>
            <w:r w:rsidRPr="004A70AD">
              <w:rPr>
                <w:b/>
                <w:color w:val="2E2014"/>
                <w:spacing w:val="-2"/>
                <w:sz w:val="20"/>
                <w:szCs w:val="20"/>
              </w:rPr>
              <w:t xml:space="preserve"> </w:t>
            </w:r>
            <w:r w:rsidRPr="004A70AD">
              <w:rPr>
                <w:b/>
                <w:color w:val="2E2014"/>
                <w:sz w:val="20"/>
                <w:szCs w:val="20"/>
              </w:rPr>
              <w:t>podziałem na kwotę zobowiązań z tytułu leasingu finansowego lub leasingu zwrotnego</w:t>
            </w:r>
          </w:p>
        </w:tc>
      </w:tr>
      <w:tr w:rsidR="009C27FF" w:rsidRPr="00796345" w14:paraId="52E0318B"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0265801F"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0AF0CC74" w14:textId="77777777" w:rsidR="009C27FF" w:rsidRPr="00796345" w:rsidRDefault="009C27FF" w:rsidP="00A663DE">
            <w:pPr>
              <w:widowControl w:val="0"/>
              <w:autoSpaceDE w:val="0"/>
              <w:autoSpaceDN w:val="0"/>
              <w:adjustRightInd w:val="0"/>
            </w:pPr>
            <w:r>
              <w:t xml:space="preserve"> </w:t>
            </w:r>
            <w:r w:rsidRPr="00796345">
              <w:t>Nie dotyczy</w:t>
            </w:r>
          </w:p>
        </w:tc>
      </w:tr>
      <w:tr w:rsidR="009C27FF" w:rsidRPr="004A70AD" w14:paraId="15E66ECF"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7DD98331" w14:textId="77777777" w:rsidR="009C27FF" w:rsidRPr="004A70AD" w:rsidRDefault="009C27FF" w:rsidP="00A663DE">
            <w:pPr>
              <w:widowControl w:val="0"/>
              <w:autoSpaceDE w:val="0"/>
              <w:autoSpaceDN w:val="0"/>
              <w:adjustRightInd w:val="0"/>
              <w:spacing w:before="47"/>
              <w:ind w:left="95" w:right="-20"/>
              <w:rPr>
                <w:b/>
              </w:rPr>
            </w:pPr>
            <w:r w:rsidRPr="004A70AD">
              <w:rPr>
                <w:b/>
                <w:color w:val="2E2014"/>
                <w:sz w:val="20"/>
                <w:szCs w:val="20"/>
              </w:rPr>
              <w:t>1.11.</w:t>
            </w:r>
          </w:p>
        </w:tc>
        <w:tc>
          <w:tcPr>
            <w:tcW w:w="9175" w:type="dxa"/>
            <w:gridSpan w:val="7"/>
            <w:tcBorders>
              <w:top w:val="single" w:sz="6" w:space="0" w:color="2E2014"/>
              <w:left w:val="single" w:sz="6" w:space="0" w:color="2E2014"/>
              <w:bottom w:val="single" w:sz="6" w:space="0" w:color="2E2014"/>
              <w:right w:val="single" w:sz="6" w:space="0" w:color="2E2014"/>
            </w:tcBorders>
          </w:tcPr>
          <w:p w14:paraId="1C8ADA53" w14:textId="77777777" w:rsidR="009C27FF" w:rsidRPr="004A70AD" w:rsidRDefault="009C27FF" w:rsidP="00A663DE">
            <w:pPr>
              <w:widowControl w:val="0"/>
              <w:autoSpaceDE w:val="0"/>
              <w:autoSpaceDN w:val="0"/>
              <w:adjustRightInd w:val="0"/>
              <w:spacing w:before="47" w:line="250" w:lineRule="auto"/>
              <w:ind w:left="95" w:right="40"/>
              <w:rPr>
                <w:b/>
              </w:rPr>
            </w:pPr>
            <w:r w:rsidRPr="004A70AD">
              <w:rPr>
                <w:b/>
                <w:color w:val="2E2014"/>
                <w:sz w:val="20"/>
                <w:szCs w:val="20"/>
              </w:rPr>
              <w:t>łączną</w:t>
            </w:r>
            <w:r w:rsidRPr="004A70AD">
              <w:rPr>
                <w:b/>
                <w:color w:val="2E2014"/>
                <w:spacing w:val="48"/>
                <w:sz w:val="20"/>
                <w:szCs w:val="20"/>
              </w:rPr>
              <w:t xml:space="preserve"> </w:t>
            </w:r>
            <w:r w:rsidRPr="004A70AD">
              <w:rPr>
                <w:b/>
                <w:color w:val="2E2014"/>
                <w:sz w:val="20"/>
                <w:szCs w:val="20"/>
              </w:rPr>
              <w:t>kwotę</w:t>
            </w:r>
            <w:r w:rsidRPr="004A70AD">
              <w:rPr>
                <w:b/>
                <w:color w:val="2E2014"/>
                <w:spacing w:val="48"/>
                <w:sz w:val="20"/>
                <w:szCs w:val="20"/>
              </w:rPr>
              <w:t xml:space="preserve"> </w:t>
            </w:r>
            <w:r w:rsidRPr="004A70AD">
              <w:rPr>
                <w:b/>
                <w:color w:val="2E2014"/>
                <w:sz w:val="20"/>
                <w:szCs w:val="20"/>
              </w:rPr>
              <w:t>zobowiązań</w:t>
            </w:r>
            <w:r w:rsidRPr="004A70AD">
              <w:rPr>
                <w:b/>
                <w:color w:val="2E2014"/>
                <w:spacing w:val="48"/>
                <w:sz w:val="20"/>
                <w:szCs w:val="20"/>
              </w:rPr>
              <w:t xml:space="preserve"> </w:t>
            </w:r>
            <w:r w:rsidRPr="004A70AD">
              <w:rPr>
                <w:b/>
                <w:color w:val="2E2014"/>
                <w:sz w:val="20"/>
                <w:szCs w:val="20"/>
              </w:rPr>
              <w:t>zabezpieczonych</w:t>
            </w:r>
            <w:r w:rsidRPr="004A70AD">
              <w:rPr>
                <w:b/>
                <w:color w:val="2E2014"/>
                <w:spacing w:val="48"/>
                <w:sz w:val="20"/>
                <w:szCs w:val="20"/>
              </w:rPr>
              <w:t xml:space="preserve"> </w:t>
            </w:r>
            <w:r w:rsidRPr="004A70AD">
              <w:rPr>
                <w:b/>
                <w:color w:val="2E2014"/>
                <w:sz w:val="20"/>
                <w:szCs w:val="20"/>
              </w:rPr>
              <w:t>na</w:t>
            </w:r>
            <w:r w:rsidRPr="004A70AD">
              <w:rPr>
                <w:b/>
                <w:color w:val="2E2014"/>
                <w:spacing w:val="48"/>
                <w:sz w:val="20"/>
                <w:szCs w:val="20"/>
              </w:rPr>
              <w:t xml:space="preserve"> </w:t>
            </w:r>
            <w:r w:rsidRPr="004A70AD">
              <w:rPr>
                <w:b/>
                <w:color w:val="2E2014"/>
                <w:sz w:val="20"/>
                <w:szCs w:val="20"/>
              </w:rPr>
              <w:t>majątku</w:t>
            </w:r>
            <w:r w:rsidRPr="004A70AD">
              <w:rPr>
                <w:b/>
                <w:color w:val="2E2014"/>
                <w:spacing w:val="48"/>
                <w:sz w:val="20"/>
                <w:szCs w:val="20"/>
              </w:rPr>
              <w:t xml:space="preserve"> </w:t>
            </w:r>
            <w:r w:rsidRPr="004A70AD">
              <w:rPr>
                <w:b/>
                <w:color w:val="2E2014"/>
                <w:sz w:val="20"/>
                <w:szCs w:val="20"/>
              </w:rPr>
              <w:t>jednostki</w:t>
            </w:r>
            <w:r w:rsidRPr="004A70AD">
              <w:rPr>
                <w:b/>
                <w:color w:val="2E2014"/>
                <w:spacing w:val="48"/>
                <w:sz w:val="20"/>
                <w:szCs w:val="20"/>
              </w:rPr>
              <w:t xml:space="preserve"> </w:t>
            </w:r>
            <w:r w:rsidRPr="004A70AD">
              <w:rPr>
                <w:b/>
                <w:color w:val="2E2014"/>
                <w:sz w:val="20"/>
                <w:szCs w:val="20"/>
              </w:rPr>
              <w:t>ze</w:t>
            </w:r>
            <w:r w:rsidRPr="004A70AD">
              <w:rPr>
                <w:b/>
                <w:color w:val="2E2014"/>
                <w:spacing w:val="48"/>
                <w:sz w:val="20"/>
                <w:szCs w:val="20"/>
              </w:rPr>
              <w:t xml:space="preserve"> </w:t>
            </w:r>
            <w:r w:rsidRPr="004A70AD">
              <w:rPr>
                <w:b/>
                <w:color w:val="2E2014"/>
                <w:sz w:val="20"/>
                <w:szCs w:val="20"/>
              </w:rPr>
              <w:t>wskazaniem</w:t>
            </w:r>
            <w:r w:rsidRPr="004A70AD">
              <w:rPr>
                <w:b/>
                <w:color w:val="2E2014"/>
                <w:spacing w:val="48"/>
                <w:sz w:val="20"/>
                <w:szCs w:val="20"/>
              </w:rPr>
              <w:t xml:space="preserve"> </w:t>
            </w:r>
            <w:r w:rsidRPr="004A70AD">
              <w:rPr>
                <w:b/>
                <w:color w:val="2E2014"/>
                <w:sz w:val="20"/>
                <w:szCs w:val="20"/>
              </w:rPr>
              <w:t>charakteru</w:t>
            </w:r>
            <w:r w:rsidRPr="004A70AD">
              <w:rPr>
                <w:b/>
                <w:color w:val="2E2014"/>
                <w:spacing w:val="48"/>
                <w:sz w:val="20"/>
                <w:szCs w:val="20"/>
              </w:rPr>
              <w:t xml:space="preserve"> </w:t>
            </w:r>
            <w:r w:rsidRPr="004A70AD">
              <w:rPr>
                <w:b/>
                <w:color w:val="2E2014"/>
                <w:sz w:val="20"/>
                <w:szCs w:val="20"/>
              </w:rPr>
              <w:t>i</w:t>
            </w:r>
            <w:r w:rsidRPr="004A70AD">
              <w:rPr>
                <w:b/>
                <w:color w:val="2E2014"/>
                <w:spacing w:val="48"/>
                <w:sz w:val="20"/>
                <w:szCs w:val="20"/>
              </w:rPr>
              <w:t xml:space="preserve"> </w:t>
            </w:r>
            <w:r w:rsidRPr="004A70AD">
              <w:rPr>
                <w:b/>
                <w:color w:val="2E2014"/>
                <w:sz w:val="20"/>
                <w:szCs w:val="20"/>
              </w:rPr>
              <w:t>formy</w:t>
            </w:r>
            <w:r w:rsidRPr="004A70AD">
              <w:rPr>
                <w:b/>
                <w:color w:val="2E2014"/>
                <w:spacing w:val="48"/>
                <w:sz w:val="20"/>
                <w:szCs w:val="20"/>
              </w:rPr>
              <w:t xml:space="preserve"> </w:t>
            </w:r>
            <w:r w:rsidRPr="004A70AD">
              <w:rPr>
                <w:b/>
                <w:color w:val="2E2014"/>
                <w:sz w:val="20"/>
                <w:szCs w:val="20"/>
              </w:rPr>
              <w:t>tych zabezpieczeń</w:t>
            </w:r>
          </w:p>
        </w:tc>
      </w:tr>
      <w:tr w:rsidR="009C27FF" w:rsidRPr="00796345" w14:paraId="2A6EF3E0"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4435A7B5"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596FA08C" w14:textId="77777777" w:rsidR="009C27FF" w:rsidRPr="00796345" w:rsidRDefault="009C27FF" w:rsidP="00A663DE">
            <w:pPr>
              <w:widowControl w:val="0"/>
              <w:autoSpaceDE w:val="0"/>
              <w:autoSpaceDN w:val="0"/>
              <w:adjustRightInd w:val="0"/>
            </w:pPr>
            <w:r>
              <w:t xml:space="preserve"> </w:t>
            </w:r>
            <w:r w:rsidRPr="00796345">
              <w:t>Nie dotyczy</w:t>
            </w:r>
          </w:p>
        </w:tc>
      </w:tr>
      <w:tr w:rsidR="009C27FF" w:rsidRPr="004A70AD" w14:paraId="48C56904" w14:textId="77777777" w:rsidTr="003802E8">
        <w:trPr>
          <w:gridBefore w:val="1"/>
          <w:gridAfter w:val="1"/>
          <w:wBefore w:w="284" w:type="dxa"/>
          <w:wAfter w:w="722" w:type="dxa"/>
          <w:trHeight w:hRule="exact" w:val="823"/>
        </w:trPr>
        <w:tc>
          <w:tcPr>
            <w:tcW w:w="505" w:type="dxa"/>
            <w:tcBorders>
              <w:top w:val="single" w:sz="6" w:space="0" w:color="2E2014"/>
              <w:left w:val="single" w:sz="6" w:space="0" w:color="2E2014"/>
              <w:bottom w:val="single" w:sz="6" w:space="0" w:color="2E2014"/>
              <w:right w:val="single" w:sz="6" w:space="0" w:color="2E2014"/>
            </w:tcBorders>
          </w:tcPr>
          <w:p w14:paraId="7D8EAA1E" w14:textId="77777777" w:rsidR="009C27FF" w:rsidRPr="004A70AD" w:rsidRDefault="009C27FF" w:rsidP="00A663DE">
            <w:pPr>
              <w:widowControl w:val="0"/>
              <w:autoSpaceDE w:val="0"/>
              <w:autoSpaceDN w:val="0"/>
              <w:adjustRightInd w:val="0"/>
              <w:spacing w:before="47"/>
              <w:ind w:left="95" w:right="-20"/>
              <w:rPr>
                <w:b/>
              </w:rPr>
            </w:pPr>
            <w:r w:rsidRPr="004A70AD">
              <w:rPr>
                <w:b/>
                <w:color w:val="2E2014"/>
                <w:sz w:val="20"/>
                <w:szCs w:val="20"/>
              </w:rPr>
              <w:t>1.12.</w:t>
            </w:r>
          </w:p>
        </w:tc>
        <w:tc>
          <w:tcPr>
            <w:tcW w:w="9175" w:type="dxa"/>
            <w:gridSpan w:val="7"/>
            <w:tcBorders>
              <w:top w:val="single" w:sz="6" w:space="0" w:color="2E2014"/>
              <w:left w:val="single" w:sz="6" w:space="0" w:color="2E2014"/>
              <w:bottom w:val="single" w:sz="6" w:space="0" w:color="2E2014"/>
              <w:right w:val="single" w:sz="6" w:space="0" w:color="2E2014"/>
            </w:tcBorders>
          </w:tcPr>
          <w:p w14:paraId="6521479E" w14:textId="77777777" w:rsidR="009C27FF" w:rsidRPr="004A70AD" w:rsidRDefault="009C27FF" w:rsidP="00A663DE">
            <w:pPr>
              <w:widowControl w:val="0"/>
              <w:autoSpaceDE w:val="0"/>
              <w:autoSpaceDN w:val="0"/>
              <w:adjustRightInd w:val="0"/>
              <w:spacing w:before="47" w:line="250" w:lineRule="auto"/>
              <w:ind w:left="95" w:right="40"/>
              <w:jc w:val="both"/>
              <w:rPr>
                <w:b/>
              </w:rPr>
            </w:pPr>
            <w:r w:rsidRPr="004A70AD">
              <w:rPr>
                <w:b/>
                <w:color w:val="2E2014"/>
                <w:sz w:val="20"/>
                <w:szCs w:val="20"/>
              </w:rPr>
              <w:t>łączną kwotę zobowiązań warunkowych, w tym również udzielonych przez jednostkę gwarancji i poręczeń, także wekslowych, niewykazanych w</w:t>
            </w:r>
            <w:r w:rsidRPr="004A70AD">
              <w:rPr>
                <w:b/>
                <w:color w:val="2E2014"/>
                <w:spacing w:val="1"/>
                <w:sz w:val="20"/>
                <w:szCs w:val="20"/>
              </w:rPr>
              <w:t xml:space="preserve"> </w:t>
            </w:r>
            <w:r w:rsidRPr="004A70AD">
              <w:rPr>
                <w:b/>
                <w:color w:val="2E2014"/>
                <w:sz w:val="20"/>
                <w:szCs w:val="20"/>
              </w:rPr>
              <w:t>bilansie, ze wskazaniem zobowiązań zabezpieczonych na majątku jednostki oraz charakteru i formy tych zabezpieczeń</w:t>
            </w:r>
          </w:p>
        </w:tc>
      </w:tr>
      <w:tr w:rsidR="009C27FF" w:rsidRPr="00796345" w14:paraId="792DBC6E"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585A9884"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2699E688" w14:textId="70628EBE" w:rsidR="009C27FF" w:rsidRPr="00796345" w:rsidRDefault="003E56DA" w:rsidP="00A663DE">
            <w:pPr>
              <w:widowControl w:val="0"/>
              <w:autoSpaceDE w:val="0"/>
              <w:autoSpaceDN w:val="0"/>
              <w:adjustRightInd w:val="0"/>
              <w:ind w:left="78"/>
            </w:pPr>
            <w:r>
              <w:t>3 000 000,00 zł</w:t>
            </w:r>
          </w:p>
        </w:tc>
      </w:tr>
      <w:tr w:rsidR="009C27FF" w:rsidRPr="005E6B13" w14:paraId="1841AF08" w14:textId="77777777" w:rsidTr="003802E8">
        <w:trPr>
          <w:gridBefore w:val="1"/>
          <w:gridAfter w:val="1"/>
          <w:wBefore w:w="284" w:type="dxa"/>
          <w:wAfter w:w="722" w:type="dxa"/>
          <w:trHeight w:hRule="exact" w:val="823"/>
        </w:trPr>
        <w:tc>
          <w:tcPr>
            <w:tcW w:w="505" w:type="dxa"/>
            <w:tcBorders>
              <w:top w:val="single" w:sz="6" w:space="0" w:color="2E2014"/>
              <w:left w:val="single" w:sz="6" w:space="0" w:color="2E2014"/>
              <w:bottom w:val="single" w:sz="6" w:space="0" w:color="2E2014"/>
              <w:right w:val="single" w:sz="6" w:space="0" w:color="2E2014"/>
            </w:tcBorders>
          </w:tcPr>
          <w:p w14:paraId="6AA2BDAC" w14:textId="77777777" w:rsidR="009C27FF" w:rsidRPr="005E6B13" w:rsidRDefault="009C27FF" w:rsidP="00A663DE">
            <w:pPr>
              <w:widowControl w:val="0"/>
              <w:autoSpaceDE w:val="0"/>
              <w:autoSpaceDN w:val="0"/>
              <w:adjustRightInd w:val="0"/>
              <w:spacing w:before="47"/>
              <w:ind w:left="95" w:right="-20"/>
              <w:rPr>
                <w:b/>
              </w:rPr>
            </w:pPr>
            <w:r w:rsidRPr="005E6B13">
              <w:rPr>
                <w:b/>
                <w:sz w:val="20"/>
                <w:szCs w:val="20"/>
              </w:rPr>
              <w:t>1.13.</w:t>
            </w:r>
          </w:p>
        </w:tc>
        <w:tc>
          <w:tcPr>
            <w:tcW w:w="9175" w:type="dxa"/>
            <w:gridSpan w:val="7"/>
            <w:tcBorders>
              <w:top w:val="single" w:sz="6" w:space="0" w:color="2E2014"/>
              <w:left w:val="single" w:sz="6" w:space="0" w:color="2E2014"/>
              <w:bottom w:val="single" w:sz="6" w:space="0" w:color="2E2014"/>
              <w:right w:val="single" w:sz="6" w:space="0" w:color="2E2014"/>
            </w:tcBorders>
          </w:tcPr>
          <w:p w14:paraId="0053571D" w14:textId="77777777" w:rsidR="009C27FF" w:rsidRPr="005E6B13" w:rsidRDefault="009C27FF" w:rsidP="00A663DE">
            <w:pPr>
              <w:widowControl w:val="0"/>
              <w:autoSpaceDE w:val="0"/>
              <w:autoSpaceDN w:val="0"/>
              <w:adjustRightInd w:val="0"/>
              <w:spacing w:before="47" w:line="250" w:lineRule="auto"/>
              <w:ind w:left="95" w:right="40"/>
              <w:jc w:val="both"/>
              <w:rPr>
                <w:b/>
              </w:rPr>
            </w:pPr>
            <w:r w:rsidRPr="005E6B13">
              <w:rPr>
                <w:b/>
                <w:sz w:val="20"/>
                <w:szCs w:val="20"/>
              </w:rPr>
              <w:t>wykaz istotnych pozycji czynnych i biernych rozliczeń międzyokresowych, w tym kwotę czynnych rozliczeń międzyokresowych kosztów stanowiących różnicę między wartością otrzymanych finansowych składników aktywów a zobowiązaniem zapłaty za nie</w:t>
            </w:r>
          </w:p>
        </w:tc>
      </w:tr>
      <w:tr w:rsidR="009C27FF" w:rsidRPr="00210C71" w14:paraId="1059160E" w14:textId="77777777" w:rsidTr="003802E8">
        <w:trPr>
          <w:gridBefore w:val="1"/>
          <w:gridAfter w:val="1"/>
          <w:wBefore w:w="284" w:type="dxa"/>
          <w:wAfter w:w="722" w:type="dxa"/>
          <w:trHeight w:hRule="exact" w:val="2426"/>
        </w:trPr>
        <w:tc>
          <w:tcPr>
            <w:tcW w:w="505" w:type="dxa"/>
            <w:tcBorders>
              <w:top w:val="single" w:sz="6" w:space="0" w:color="2E2014"/>
              <w:left w:val="single" w:sz="6" w:space="0" w:color="2E2014"/>
              <w:bottom w:val="single" w:sz="6" w:space="0" w:color="2E2014"/>
              <w:right w:val="single" w:sz="6" w:space="0" w:color="2E2014"/>
            </w:tcBorders>
            <w:vAlign w:val="center"/>
          </w:tcPr>
          <w:p w14:paraId="2AE481ED" w14:textId="77777777" w:rsidR="009C27FF" w:rsidRPr="00210C71"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3302E006" w14:textId="5846F41A" w:rsidR="009C27FF" w:rsidRPr="00210C71" w:rsidRDefault="003E56DA" w:rsidP="000C3492">
            <w:pPr>
              <w:widowControl w:val="0"/>
              <w:autoSpaceDE w:val="0"/>
              <w:autoSpaceDN w:val="0"/>
              <w:adjustRightInd w:val="0"/>
              <w:ind w:left="78"/>
            </w:pPr>
            <w:r w:rsidRPr="005F48A7">
              <w:t>W jednostce wystąpiły czynne rozliczenia międzyokresowe dotyczące opłaconych z góry kosztów:</w:t>
            </w:r>
            <w:r w:rsidRPr="005F48A7">
              <w:br/>
              <w:t xml:space="preserve">- prenumeraty czasopism, publikacji, zakupu licencji:  </w:t>
            </w:r>
            <w:r>
              <w:t>5 037,86</w:t>
            </w:r>
            <w:r w:rsidRPr="005F48A7">
              <w:t xml:space="preserve"> zł, </w:t>
            </w:r>
            <w:r w:rsidRPr="005F48A7">
              <w:br/>
              <w:t xml:space="preserve">- dostępu do programów, serwisów, platform i portali internetowych, licencji, oraz usług internetowych, serwisowych i pozostałych usług: </w:t>
            </w:r>
            <w:r>
              <w:t>78 598,53</w:t>
            </w:r>
            <w:r w:rsidRPr="005F48A7">
              <w:t xml:space="preserve"> zł,</w:t>
            </w:r>
            <w:r w:rsidRPr="005F48A7">
              <w:br/>
              <w:t xml:space="preserve">- ubezpieczeń: </w:t>
            </w:r>
            <w:r>
              <w:t>138 678,65</w:t>
            </w:r>
            <w:r w:rsidRPr="005F48A7">
              <w:t xml:space="preserve"> zł.</w:t>
            </w:r>
          </w:p>
        </w:tc>
      </w:tr>
      <w:tr w:rsidR="009C27FF" w:rsidRPr="0023336A" w14:paraId="326818BB"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44AFE2B0"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lastRenderedPageBreak/>
              <w:t>1.14.</w:t>
            </w:r>
          </w:p>
        </w:tc>
        <w:tc>
          <w:tcPr>
            <w:tcW w:w="9175" w:type="dxa"/>
            <w:gridSpan w:val="7"/>
            <w:tcBorders>
              <w:top w:val="single" w:sz="6" w:space="0" w:color="2E2014"/>
              <w:left w:val="single" w:sz="6" w:space="0" w:color="2E2014"/>
              <w:bottom w:val="single" w:sz="6" w:space="0" w:color="2E2014"/>
              <w:right w:val="single" w:sz="6" w:space="0" w:color="2E2014"/>
            </w:tcBorders>
          </w:tcPr>
          <w:p w14:paraId="2A985E58"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łączną kwotę otrzymanych przez jednostkę gwarancji i poręczeń niewykazanych w bilansie</w:t>
            </w:r>
          </w:p>
        </w:tc>
      </w:tr>
      <w:tr w:rsidR="009C27FF" w:rsidRPr="00796345" w14:paraId="5B5C6431"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5E8991B4"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5EA78313" w14:textId="443A93C9" w:rsidR="009C27FF" w:rsidRPr="00796345" w:rsidRDefault="009C27FF" w:rsidP="00A663DE">
            <w:pPr>
              <w:widowControl w:val="0"/>
              <w:autoSpaceDE w:val="0"/>
              <w:autoSpaceDN w:val="0"/>
              <w:adjustRightInd w:val="0"/>
            </w:pPr>
            <w:r>
              <w:t xml:space="preserve">  </w:t>
            </w:r>
            <w:r w:rsidR="003E56DA" w:rsidRPr="00FB28DB">
              <w:t>1</w:t>
            </w:r>
            <w:r w:rsidR="003E56DA">
              <w:t> 359 808,37</w:t>
            </w:r>
            <w:r w:rsidR="003E56DA" w:rsidRPr="00FB28DB">
              <w:t xml:space="preserve"> zł</w:t>
            </w:r>
          </w:p>
        </w:tc>
      </w:tr>
      <w:tr w:rsidR="009C27FF" w:rsidRPr="0023336A" w14:paraId="746BB3E3"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027C820C"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1.15.</w:t>
            </w:r>
          </w:p>
        </w:tc>
        <w:tc>
          <w:tcPr>
            <w:tcW w:w="9175" w:type="dxa"/>
            <w:gridSpan w:val="7"/>
            <w:tcBorders>
              <w:top w:val="single" w:sz="6" w:space="0" w:color="2E2014"/>
              <w:left w:val="single" w:sz="6" w:space="0" w:color="2E2014"/>
              <w:bottom w:val="single" w:sz="6" w:space="0" w:color="2E2014"/>
              <w:right w:val="single" w:sz="6" w:space="0" w:color="2E2014"/>
            </w:tcBorders>
          </w:tcPr>
          <w:p w14:paraId="7D95BC74"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kwotę wypłaconych środków pieniężnych na świadczenia pracownicze</w:t>
            </w:r>
          </w:p>
        </w:tc>
      </w:tr>
      <w:tr w:rsidR="009C27FF" w:rsidRPr="00796345" w14:paraId="41876EA1"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62E10512"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6D8C7C3F" w14:textId="38F263CC" w:rsidR="009C27FF" w:rsidRPr="00796345" w:rsidRDefault="009C27FF" w:rsidP="00A663DE">
            <w:pPr>
              <w:widowControl w:val="0"/>
              <w:autoSpaceDE w:val="0"/>
              <w:autoSpaceDN w:val="0"/>
              <w:adjustRightInd w:val="0"/>
            </w:pPr>
            <w:r w:rsidRPr="00796345">
              <w:t xml:space="preserve">  </w:t>
            </w:r>
            <w:r w:rsidR="003E56DA">
              <w:t>1 253 060,11</w:t>
            </w:r>
            <w:r w:rsidR="003E56DA" w:rsidRPr="00FB28DB">
              <w:t xml:space="preserve"> zł</w:t>
            </w:r>
          </w:p>
        </w:tc>
      </w:tr>
      <w:tr w:rsidR="009C27FF" w:rsidRPr="0023336A" w14:paraId="058601B3"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03ABE624"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1.16.</w:t>
            </w:r>
          </w:p>
        </w:tc>
        <w:tc>
          <w:tcPr>
            <w:tcW w:w="9175" w:type="dxa"/>
            <w:gridSpan w:val="7"/>
            <w:tcBorders>
              <w:top w:val="single" w:sz="6" w:space="0" w:color="2E2014"/>
              <w:left w:val="single" w:sz="6" w:space="0" w:color="2E2014"/>
              <w:bottom w:val="single" w:sz="6" w:space="0" w:color="2E2014"/>
              <w:right w:val="single" w:sz="6" w:space="0" w:color="2E2014"/>
            </w:tcBorders>
          </w:tcPr>
          <w:p w14:paraId="74A8A9C6"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inne informacje</w:t>
            </w:r>
          </w:p>
        </w:tc>
      </w:tr>
      <w:tr w:rsidR="009C27FF" w:rsidRPr="00796345" w14:paraId="2D120163"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4" w:space="0" w:color="auto"/>
              <w:right w:val="single" w:sz="6" w:space="0" w:color="2E2014"/>
            </w:tcBorders>
            <w:vAlign w:val="center"/>
          </w:tcPr>
          <w:p w14:paraId="00FBF1BE"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4" w:space="0" w:color="auto"/>
              <w:right w:val="single" w:sz="6" w:space="0" w:color="2E2014"/>
            </w:tcBorders>
            <w:vAlign w:val="center"/>
          </w:tcPr>
          <w:p w14:paraId="5C75C4F6" w14:textId="77777777" w:rsidR="009C27FF" w:rsidRPr="00796345" w:rsidRDefault="009C27FF" w:rsidP="00A663DE">
            <w:pPr>
              <w:widowControl w:val="0"/>
              <w:autoSpaceDE w:val="0"/>
              <w:autoSpaceDN w:val="0"/>
              <w:adjustRightInd w:val="0"/>
            </w:pPr>
            <w:r>
              <w:t xml:space="preserve"> </w:t>
            </w:r>
            <w:r w:rsidRPr="00675C75">
              <w:t>Zobowiązania w podziale na grupy wierzycieli</w:t>
            </w:r>
            <w:r>
              <w:t xml:space="preserve"> – Załącznik nr 2</w:t>
            </w:r>
          </w:p>
        </w:tc>
      </w:tr>
      <w:tr w:rsidR="009C27FF" w:rsidRPr="0023336A" w14:paraId="484940ED" w14:textId="77777777" w:rsidTr="003802E8">
        <w:trPr>
          <w:gridBefore w:val="1"/>
          <w:gridAfter w:val="1"/>
          <w:wBefore w:w="284" w:type="dxa"/>
          <w:wAfter w:w="722" w:type="dxa"/>
          <w:trHeight w:hRule="exact" w:val="343"/>
        </w:trPr>
        <w:tc>
          <w:tcPr>
            <w:tcW w:w="505" w:type="dxa"/>
            <w:tcBorders>
              <w:top w:val="single" w:sz="4" w:space="0" w:color="auto"/>
              <w:left w:val="single" w:sz="6" w:space="0" w:color="2E2014"/>
              <w:bottom w:val="single" w:sz="6" w:space="0" w:color="2E2014"/>
              <w:right w:val="single" w:sz="6" w:space="0" w:color="2E2014"/>
            </w:tcBorders>
          </w:tcPr>
          <w:p w14:paraId="26CC071C"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2.</w:t>
            </w:r>
          </w:p>
        </w:tc>
        <w:tc>
          <w:tcPr>
            <w:tcW w:w="9175" w:type="dxa"/>
            <w:gridSpan w:val="7"/>
            <w:tcBorders>
              <w:top w:val="single" w:sz="4" w:space="0" w:color="auto"/>
              <w:left w:val="single" w:sz="6" w:space="0" w:color="2E2014"/>
              <w:bottom w:val="single" w:sz="6" w:space="0" w:color="2E2014"/>
              <w:right w:val="single" w:sz="6" w:space="0" w:color="2E2014"/>
            </w:tcBorders>
          </w:tcPr>
          <w:p w14:paraId="7C399655" w14:textId="77777777" w:rsidR="009C27FF" w:rsidRPr="0023336A" w:rsidRDefault="009C27FF" w:rsidP="00A663DE">
            <w:pPr>
              <w:widowControl w:val="0"/>
              <w:autoSpaceDE w:val="0"/>
              <w:autoSpaceDN w:val="0"/>
              <w:adjustRightInd w:val="0"/>
              <w:rPr>
                <w:b/>
              </w:rPr>
            </w:pPr>
          </w:p>
        </w:tc>
      </w:tr>
      <w:tr w:rsidR="009C27FF" w:rsidRPr="0023336A" w14:paraId="1399A4B8"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3D4C9C4A"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2.1.</w:t>
            </w:r>
          </w:p>
        </w:tc>
        <w:tc>
          <w:tcPr>
            <w:tcW w:w="9175" w:type="dxa"/>
            <w:gridSpan w:val="7"/>
            <w:tcBorders>
              <w:top w:val="single" w:sz="6" w:space="0" w:color="2E2014"/>
              <w:left w:val="single" w:sz="6" w:space="0" w:color="2E2014"/>
              <w:bottom w:val="single" w:sz="6" w:space="0" w:color="2E2014"/>
              <w:right w:val="single" w:sz="6" w:space="0" w:color="2E2014"/>
            </w:tcBorders>
          </w:tcPr>
          <w:p w14:paraId="3F1494B4"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wysokość odpisów aktualizujących wartość zapasów</w:t>
            </w:r>
          </w:p>
        </w:tc>
      </w:tr>
      <w:tr w:rsidR="009C27FF" w:rsidRPr="00796345" w14:paraId="719CAC3F"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0850ECD5"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239A4D85" w14:textId="77777777" w:rsidR="009C27FF" w:rsidRPr="00796345" w:rsidRDefault="009C27FF" w:rsidP="00A663DE">
            <w:pPr>
              <w:widowControl w:val="0"/>
              <w:autoSpaceDE w:val="0"/>
              <w:autoSpaceDN w:val="0"/>
              <w:adjustRightInd w:val="0"/>
            </w:pPr>
            <w:r>
              <w:t xml:space="preserve"> </w:t>
            </w:r>
            <w:r w:rsidRPr="00796345">
              <w:t>Nie wystąpiły</w:t>
            </w:r>
          </w:p>
        </w:tc>
      </w:tr>
      <w:tr w:rsidR="009C27FF" w:rsidRPr="00956176" w14:paraId="00F3B8AF"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2288F14A" w14:textId="77777777" w:rsidR="009C27FF" w:rsidRPr="00956176" w:rsidRDefault="009C27FF" w:rsidP="00A663DE">
            <w:pPr>
              <w:widowControl w:val="0"/>
              <w:autoSpaceDE w:val="0"/>
              <w:autoSpaceDN w:val="0"/>
              <w:adjustRightInd w:val="0"/>
              <w:spacing w:before="47"/>
              <w:ind w:left="95" w:right="-20"/>
              <w:rPr>
                <w:b/>
              </w:rPr>
            </w:pPr>
            <w:r w:rsidRPr="00956176">
              <w:rPr>
                <w:b/>
                <w:sz w:val="20"/>
                <w:szCs w:val="20"/>
              </w:rPr>
              <w:t>2.2.</w:t>
            </w:r>
          </w:p>
        </w:tc>
        <w:tc>
          <w:tcPr>
            <w:tcW w:w="9175" w:type="dxa"/>
            <w:gridSpan w:val="7"/>
            <w:tcBorders>
              <w:top w:val="single" w:sz="6" w:space="0" w:color="2E2014"/>
              <w:left w:val="single" w:sz="6" w:space="0" w:color="2E2014"/>
              <w:bottom w:val="single" w:sz="6" w:space="0" w:color="2E2014"/>
              <w:right w:val="single" w:sz="6" w:space="0" w:color="2E2014"/>
            </w:tcBorders>
          </w:tcPr>
          <w:p w14:paraId="7A9D55DB" w14:textId="77777777" w:rsidR="009C27FF" w:rsidRPr="00956176" w:rsidRDefault="009C27FF" w:rsidP="00A663DE">
            <w:pPr>
              <w:widowControl w:val="0"/>
              <w:autoSpaceDE w:val="0"/>
              <w:autoSpaceDN w:val="0"/>
              <w:adjustRightInd w:val="0"/>
              <w:spacing w:before="47" w:line="250" w:lineRule="auto"/>
              <w:ind w:left="95" w:right="40"/>
              <w:rPr>
                <w:b/>
              </w:rPr>
            </w:pPr>
            <w:r w:rsidRPr="00956176">
              <w:rPr>
                <w:b/>
                <w:sz w:val="20"/>
                <w:szCs w:val="20"/>
              </w:rPr>
              <w:t>koszt wytworzenia środków trwałych w budowie, w tym odsetki oraz różnice kursowe, które powiększyły koszt wytworzenia środków trwałych w budowie w roku obrotowym</w:t>
            </w:r>
          </w:p>
        </w:tc>
      </w:tr>
      <w:tr w:rsidR="009C27FF" w:rsidRPr="00796345" w14:paraId="1A6AB0B6" w14:textId="77777777" w:rsidTr="003802E8">
        <w:trPr>
          <w:gridBefore w:val="1"/>
          <w:gridAfter w:val="1"/>
          <w:wBefore w:w="284" w:type="dxa"/>
          <w:wAfter w:w="722" w:type="dxa"/>
          <w:trHeight w:hRule="exact" w:val="363"/>
        </w:trPr>
        <w:tc>
          <w:tcPr>
            <w:tcW w:w="505" w:type="dxa"/>
            <w:tcBorders>
              <w:top w:val="single" w:sz="6" w:space="0" w:color="2E2014"/>
              <w:left w:val="single" w:sz="6" w:space="0" w:color="2E2014"/>
              <w:bottom w:val="single" w:sz="6" w:space="0" w:color="2E2014"/>
              <w:right w:val="single" w:sz="6" w:space="0" w:color="2E2014"/>
            </w:tcBorders>
            <w:vAlign w:val="center"/>
          </w:tcPr>
          <w:p w14:paraId="2100CA72" w14:textId="77777777" w:rsidR="009C27FF" w:rsidRPr="00796345" w:rsidRDefault="009C27FF" w:rsidP="00A663DE">
            <w:pPr>
              <w:widowControl w:val="0"/>
              <w:autoSpaceDE w:val="0"/>
              <w:autoSpaceDN w:val="0"/>
              <w:adjustRightInd w:val="0"/>
              <w:spacing w:before="47"/>
              <w:ind w:left="95" w:right="-20"/>
              <w:rPr>
                <w:color w:val="2E2014"/>
              </w:rPr>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36634C16" w14:textId="629D6CE4" w:rsidR="009C27FF" w:rsidRPr="00796345" w:rsidRDefault="00A8190B" w:rsidP="00A663DE">
            <w:pPr>
              <w:widowControl w:val="0"/>
              <w:autoSpaceDE w:val="0"/>
              <w:autoSpaceDN w:val="0"/>
              <w:adjustRightInd w:val="0"/>
              <w:spacing w:before="47" w:line="250" w:lineRule="auto"/>
              <w:ind w:right="40"/>
              <w:rPr>
                <w:color w:val="2E2014"/>
              </w:rPr>
            </w:pPr>
            <w:r>
              <w:t xml:space="preserve">  </w:t>
            </w:r>
            <w:r w:rsidR="003E56DA">
              <w:t>22 191 525,87</w:t>
            </w:r>
            <w:r w:rsidR="003E56DA" w:rsidRPr="00E14751">
              <w:t xml:space="preserve"> zł, w tym odsetki: 0,00 zł, różnice kursowe: 0,00 zł</w:t>
            </w:r>
          </w:p>
        </w:tc>
      </w:tr>
      <w:tr w:rsidR="009C27FF" w:rsidRPr="0023336A" w14:paraId="05C60B61"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0A0A07A5" w14:textId="77777777" w:rsidR="009C27FF" w:rsidRPr="0023336A" w:rsidRDefault="009C27FF" w:rsidP="00A663DE">
            <w:pPr>
              <w:widowControl w:val="0"/>
              <w:autoSpaceDE w:val="0"/>
              <w:autoSpaceDN w:val="0"/>
              <w:adjustRightInd w:val="0"/>
              <w:spacing w:before="47"/>
              <w:ind w:left="95" w:right="-20"/>
              <w:rPr>
                <w:b/>
              </w:rPr>
            </w:pPr>
            <w:r w:rsidRPr="0023336A">
              <w:rPr>
                <w:b/>
                <w:color w:val="2E2014"/>
                <w:sz w:val="20"/>
                <w:szCs w:val="20"/>
              </w:rPr>
              <w:t>2.3.</w:t>
            </w:r>
          </w:p>
        </w:tc>
        <w:tc>
          <w:tcPr>
            <w:tcW w:w="9175" w:type="dxa"/>
            <w:gridSpan w:val="7"/>
            <w:tcBorders>
              <w:top w:val="single" w:sz="6" w:space="0" w:color="2E2014"/>
              <w:left w:val="single" w:sz="6" w:space="0" w:color="2E2014"/>
              <w:bottom w:val="single" w:sz="6" w:space="0" w:color="2E2014"/>
              <w:right w:val="single" w:sz="6" w:space="0" w:color="2E2014"/>
            </w:tcBorders>
          </w:tcPr>
          <w:p w14:paraId="3DD3EA08" w14:textId="77777777" w:rsidR="009C27FF" w:rsidRPr="0023336A" w:rsidRDefault="009C27FF" w:rsidP="00A663DE">
            <w:pPr>
              <w:widowControl w:val="0"/>
              <w:autoSpaceDE w:val="0"/>
              <w:autoSpaceDN w:val="0"/>
              <w:adjustRightInd w:val="0"/>
              <w:spacing w:before="47" w:line="250" w:lineRule="auto"/>
              <w:ind w:left="95" w:right="40"/>
              <w:rPr>
                <w:b/>
              </w:rPr>
            </w:pPr>
            <w:r w:rsidRPr="0023336A">
              <w:rPr>
                <w:b/>
                <w:color w:val="2E2014"/>
                <w:sz w:val="20"/>
                <w:szCs w:val="20"/>
              </w:rPr>
              <w:t>kwotę</w:t>
            </w:r>
            <w:r w:rsidRPr="0023336A">
              <w:rPr>
                <w:b/>
                <w:color w:val="2E2014"/>
                <w:spacing w:val="-12"/>
                <w:sz w:val="20"/>
                <w:szCs w:val="20"/>
              </w:rPr>
              <w:t xml:space="preserve"> </w:t>
            </w:r>
            <w:r w:rsidRPr="0023336A">
              <w:rPr>
                <w:b/>
                <w:color w:val="2E2014"/>
                <w:sz w:val="20"/>
                <w:szCs w:val="20"/>
              </w:rPr>
              <w:t>i</w:t>
            </w:r>
            <w:r w:rsidRPr="0023336A">
              <w:rPr>
                <w:b/>
                <w:color w:val="2E2014"/>
                <w:spacing w:val="-12"/>
                <w:sz w:val="20"/>
                <w:szCs w:val="20"/>
              </w:rPr>
              <w:t xml:space="preserve"> </w:t>
            </w:r>
            <w:r w:rsidRPr="0023336A">
              <w:rPr>
                <w:b/>
                <w:color w:val="2E2014"/>
                <w:sz w:val="20"/>
                <w:szCs w:val="20"/>
              </w:rPr>
              <w:t>charakter</w:t>
            </w:r>
            <w:r w:rsidRPr="0023336A">
              <w:rPr>
                <w:b/>
                <w:color w:val="2E2014"/>
                <w:spacing w:val="-12"/>
                <w:sz w:val="20"/>
                <w:szCs w:val="20"/>
              </w:rPr>
              <w:t xml:space="preserve"> </w:t>
            </w:r>
            <w:r w:rsidRPr="0023336A">
              <w:rPr>
                <w:b/>
                <w:color w:val="2E2014"/>
                <w:sz w:val="20"/>
                <w:szCs w:val="20"/>
              </w:rPr>
              <w:t>poszczególnych</w:t>
            </w:r>
            <w:r w:rsidRPr="0023336A">
              <w:rPr>
                <w:b/>
                <w:color w:val="2E2014"/>
                <w:spacing w:val="-12"/>
                <w:sz w:val="20"/>
                <w:szCs w:val="20"/>
              </w:rPr>
              <w:t xml:space="preserve"> </w:t>
            </w:r>
            <w:r w:rsidRPr="0023336A">
              <w:rPr>
                <w:b/>
                <w:color w:val="2E2014"/>
                <w:sz w:val="20"/>
                <w:szCs w:val="20"/>
              </w:rPr>
              <w:t>pozycji</w:t>
            </w:r>
            <w:r w:rsidRPr="0023336A">
              <w:rPr>
                <w:b/>
                <w:color w:val="2E2014"/>
                <w:spacing w:val="-12"/>
                <w:sz w:val="20"/>
                <w:szCs w:val="20"/>
              </w:rPr>
              <w:t xml:space="preserve"> </w:t>
            </w:r>
            <w:r w:rsidRPr="0023336A">
              <w:rPr>
                <w:b/>
                <w:color w:val="2E2014"/>
                <w:sz w:val="20"/>
                <w:szCs w:val="20"/>
              </w:rPr>
              <w:t>przychodów</w:t>
            </w:r>
            <w:r w:rsidRPr="0023336A">
              <w:rPr>
                <w:b/>
                <w:color w:val="2E2014"/>
                <w:spacing w:val="-12"/>
                <w:sz w:val="20"/>
                <w:szCs w:val="20"/>
              </w:rPr>
              <w:t xml:space="preserve"> </w:t>
            </w:r>
            <w:r w:rsidRPr="0023336A">
              <w:rPr>
                <w:b/>
                <w:color w:val="2E2014"/>
                <w:sz w:val="20"/>
                <w:szCs w:val="20"/>
              </w:rPr>
              <w:t>lub</w:t>
            </w:r>
            <w:r w:rsidRPr="0023336A">
              <w:rPr>
                <w:b/>
                <w:color w:val="2E2014"/>
                <w:spacing w:val="-12"/>
                <w:sz w:val="20"/>
                <w:szCs w:val="20"/>
              </w:rPr>
              <w:t xml:space="preserve"> </w:t>
            </w:r>
            <w:r w:rsidRPr="0023336A">
              <w:rPr>
                <w:b/>
                <w:color w:val="2E2014"/>
                <w:sz w:val="20"/>
                <w:szCs w:val="20"/>
              </w:rPr>
              <w:t>kosztów</w:t>
            </w:r>
            <w:r w:rsidRPr="0023336A">
              <w:rPr>
                <w:b/>
                <w:color w:val="2E2014"/>
                <w:spacing w:val="-12"/>
                <w:sz w:val="20"/>
                <w:szCs w:val="20"/>
              </w:rPr>
              <w:t xml:space="preserve"> </w:t>
            </w:r>
            <w:r w:rsidRPr="0023336A">
              <w:rPr>
                <w:b/>
                <w:color w:val="2E2014"/>
                <w:sz w:val="20"/>
                <w:szCs w:val="20"/>
              </w:rPr>
              <w:t>o</w:t>
            </w:r>
            <w:r w:rsidRPr="0023336A">
              <w:rPr>
                <w:b/>
                <w:color w:val="2E2014"/>
                <w:spacing w:val="-12"/>
                <w:sz w:val="20"/>
                <w:szCs w:val="20"/>
              </w:rPr>
              <w:t xml:space="preserve"> </w:t>
            </w:r>
            <w:r w:rsidRPr="0023336A">
              <w:rPr>
                <w:b/>
                <w:color w:val="2E2014"/>
                <w:sz w:val="20"/>
                <w:szCs w:val="20"/>
              </w:rPr>
              <w:t>nadzwyczajnej</w:t>
            </w:r>
            <w:r w:rsidRPr="0023336A">
              <w:rPr>
                <w:b/>
                <w:color w:val="2E2014"/>
                <w:spacing w:val="-13"/>
                <w:sz w:val="20"/>
                <w:szCs w:val="20"/>
              </w:rPr>
              <w:t xml:space="preserve"> </w:t>
            </w:r>
            <w:r w:rsidRPr="0023336A">
              <w:rPr>
                <w:b/>
                <w:color w:val="2E2014"/>
                <w:sz w:val="20"/>
                <w:szCs w:val="20"/>
              </w:rPr>
              <w:t>wartości</w:t>
            </w:r>
            <w:r w:rsidRPr="0023336A">
              <w:rPr>
                <w:b/>
                <w:color w:val="2E2014"/>
                <w:spacing w:val="-12"/>
                <w:sz w:val="20"/>
                <w:szCs w:val="20"/>
              </w:rPr>
              <w:t xml:space="preserve"> </w:t>
            </w:r>
            <w:r w:rsidRPr="0023336A">
              <w:rPr>
                <w:b/>
                <w:color w:val="2E2014"/>
                <w:sz w:val="20"/>
                <w:szCs w:val="20"/>
              </w:rPr>
              <w:t>lub</w:t>
            </w:r>
            <w:r w:rsidRPr="0023336A">
              <w:rPr>
                <w:b/>
                <w:color w:val="2E2014"/>
                <w:spacing w:val="-12"/>
                <w:sz w:val="20"/>
                <w:szCs w:val="20"/>
              </w:rPr>
              <w:t xml:space="preserve"> </w:t>
            </w:r>
            <w:r w:rsidRPr="0023336A">
              <w:rPr>
                <w:b/>
                <w:color w:val="2E2014"/>
                <w:sz w:val="20"/>
                <w:szCs w:val="20"/>
              </w:rPr>
              <w:t>które</w:t>
            </w:r>
            <w:r w:rsidRPr="0023336A">
              <w:rPr>
                <w:b/>
                <w:color w:val="2E2014"/>
                <w:spacing w:val="-12"/>
                <w:sz w:val="20"/>
                <w:szCs w:val="20"/>
              </w:rPr>
              <w:t xml:space="preserve"> </w:t>
            </w:r>
            <w:r w:rsidRPr="0023336A">
              <w:rPr>
                <w:b/>
                <w:color w:val="2E2014"/>
                <w:sz w:val="20"/>
                <w:szCs w:val="20"/>
              </w:rPr>
              <w:t>wystąpiły incydentalnie</w:t>
            </w:r>
          </w:p>
        </w:tc>
      </w:tr>
      <w:tr w:rsidR="009C27FF" w:rsidRPr="00796345" w14:paraId="3593A435"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19AF2CE2"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705986C2" w14:textId="77777777" w:rsidR="009C27FF" w:rsidRPr="00796345" w:rsidRDefault="009C27FF" w:rsidP="00A663DE">
            <w:pPr>
              <w:widowControl w:val="0"/>
              <w:autoSpaceDE w:val="0"/>
              <w:autoSpaceDN w:val="0"/>
              <w:adjustRightInd w:val="0"/>
            </w:pPr>
            <w:r>
              <w:t xml:space="preserve"> </w:t>
            </w:r>
            <w:r w:rsidRPr="00796345">
              <w:t>Nie wystąpiły</w:t>
            </w:r>
          </w:p>
        </w:tc>
      </w:tr>
      <w:tr w:rsidR="009C27FF" w:rsidRPr="0023336A" w14:paraId="51014BFD" w14:textId="77777777" w:rsidTr="003802E8">
        <w:trPr>
          <w:gridBefore w:val="1"/>
          <w:gridAfter w:val="1"/>
          <w:wBefore w:w="284" w:type="dxa"/>
          <w:wAfter w:w="722" w:type="dxa"/>
          <w:trHeight w:hRule="exact" w:val="823"/>
        </w:trPr>
        <w:tc>
          <w:tcPr>
            <w:tcW w:w="505" w:type="dxa"/>
            <w:tcBorders>
              <w:top w:val="single" w:sz="6" w:space="0" w:color="2E2014"/>
              <w:left w:val="single" w:sz="6" w:space="0" w:color="2E2014"/>
              <w:bottom w:val="single" w:sz="6" w:space="0" w:color="2E2014"/>
              <w:right w:val="single" w:sz="6" w:space="0" w:color="2E2014"/>
            </w:tcBorders>
          </w:tcPr>
          <w:p w14:paraId="7C0F5619" w14:textId="77777777" w:rsidR="009C27FF" w:rsidRPr="0023336A" w:rsidRDefault="009C27FF" w:rsidP="00A663DE">
            <w:pPr>
              <w:widowControl w:val="0"/>
              <w:autoSpaceDE w:val="0"/>
              <w:autoSpaceDN w:val="0"/>
              <w:adjustRightInd w:val="0"/>
              <w:spacing w:before="46"/>
              <w:ind w:left="95" w:right="-20"/>
              <w:rPr>
                <w:b/>
              </w:rPr>
            </w:pPr>
            <w:r w:rsidRPr="0023336A">
              <w:rPr>
                <w:b/>
                <w:color w:val="2E2014"/>
                <w:sz w:val="20"/>
                <w:szCs w:val="20"/>
              </w:rPr>
              <w:t>2.4.</w:t>
            </w:r>
          </w:p>
        </w:tc>
        <w:tc>
          <w:tcPr>
            <w:tcW w:w="9175" w:type="dxa"/>
            <w:gridSpan w:val="7"/>
            <w:tcBorders>
              <w:top w:val="single" w:sz="6" w:space="0" w:color="2E2014"/>
              <w:left w:val="single" w:sz="6" w:space="0" w:color="2E2014"/>
              <w:bottom w:val="single" w:sz="6" w:space="0" w:color="2E2014"/>
              <w:right w:val="single" w:sz="6" w:space="0" w:color="2E2014"/>
            </w:tcBorders>
          </w:tcPr>
          <w:p w14:paraId="7366FCE8" w14:textId="77777777" w:rsidR="009C27FF" w:rsidRPr="0023336A" w:rsidRDefault="009C27FF" w:rsidP="00A663DE">
            <w:pPr>
              <w:widowControl w:val="0"/>
              <w:autoSpaceDE w:val="0"/>
              <w:autoSpaceDN w:val="0"/>
              <w:adjustRightInd w:val="0"/>
              <w:spacing w:before="46" w:line="250" w:lineRule="auto"/>
              <w:ind w:left="95" w:right="40"/>
              <w:jc w:val="both"/>
              <w:rPr>
                <w:b/>
              </w:rPr>
            </w:pPr>
            <w:r w:rsidRPr="0023336A">
              <w:rPr>
                <w:b/>
                <w:color w:val="2E2014"/>
                <w:sz w:val="20"/>
                <w:szCs w:val="20"/>
              </w:rPr>
              <w:t>informację o kwocie należności z tytułu podatków realizowanych przez organy podatkowe podległe ministrowi właściwemu do spraw finansów publicznych wykazywanych w sprawozdaniu z wykonania planu dochodów budżetowych</w:t>
            </w:r>
          </w:p>
        </w:tc>
      </w:tr>
      <w:tr w:rsidR="009C27FF" w:rsidRPr="00796345" w14:paraId="40AC4BBF"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39CCFE8E"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084E58AB" w14:textId="77777777" w:rsidR="009C27FF" w:rsidRPr="00796345" w:rsidRDefault="009C27FF" w:rsidP="00A663DE">
            <w:pPr>
              <w:widowControl w:val="0"/>
              <w:autoSpaceDE w:val="0"/>
              <w:autoSpaceDN w:val="0"/>
              <w:adjustRightInd w:val="0"/>
            </w:pPr>
            <w:r>
              <w:t xml:space="preserve"> </w:t>
            </w:r>
            <w:r w:rsidRPr="00796345">
              <w:t>Nie dotyczy</w:t>
            </w:r>
          </w:p>
        </w:tc>
      </w:tr>
      <w:tr w:rsidR="009C27FF" w:rsidRPr="0023336A" w14:paraId="364DDDFF"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tcPr>
          <w:p w14:paraId="2CE2BDFF" w14:textId="77777777" w:rsidR="009C27FF" w:rsidRPr="0023336A" w:rsidRDefault="009C27FF" w:rsidP="00A663DE">
            <w:pPr>
              <w:widowControl w:val="0"/>
              <w:autoSpaceDE w:val="0"/>
              <w:autoSpaceDN w:val="0"/>
              <w:adjustRightInd w:val="0"/>
              <w:spacing w:before="46"/>
              <w:ind w:left="95" w:right="-20"/>
              <w:rPr>
                <w:b/>
              </w:rPr>
            </w:pPr>
            <w:r w:rsidRPr="0023336A">
              <w:rPr>
                <w:b/>
                <w:color w:val="2E2014"/>
                <w:sz w:val="20"/>
                <w:szCs w:val="20"/>
              </w:rPr>
              <w:t>2.5.</w:t>
            </w:r>
          </w:p>
        </w:tc>
        <w:tc>
          <w:tcPr>
            <w:tcW w:w="9175" w:type="dxa"/>
            <w:gridSpan w:val="7"/>
            <w:tcBorders>
              <w:top w:val="single" w:sz="6" w:space="0" w:color="2E2014"/>
              <w:left w:val="single" w:sz="6" w:space="0" w:color="2E2014"/>
              <w:bottom w:val="single" w:sz="6" w:space="0" w:color="2E2014"/>
              <w:right w:val="single" w:sz="6" w:space="0" w:color="2E2014"/>
            </w:tcBorders>
          </w:tcPr>
          <w:p w14:paraId="119FB0CA" w14:textId="77777777" w:rsidR="009C27FF" w:rsidRPr="0023336A" w:rsidRDefault="009C27FF" w:rsidP="00A663DE">
            <w:pPr>
              <w:widowControl w:val="0"/>
              <w:autoSpaceDE w:val="0"/>
              <w:autoSpaceDN w:val="0"/>
              <w:adjustRightInd w:val="0"/>
              <w:spacing w:before="46"/>
              <w:ind w:left="95" w:right="-20"/>
              <w:rPr>
                <w:b/>
              </w:rPr>
            </w:pPr>
            <w:r w:rsidRPr="0023336A">
              <w:rPr>
                <w:b/>
                <w:color w:val="2E2014"/>
                <w:sz w:val="20"/>
                <w:szCs w:val="20"/>
              </w:rPr>
              <w:t>inne informacje</w:t>
            </w:r>
          </w:p>
        </w:tc>
      </w:tr>
      <w:tr w:rsidR="009C27FF" w:rsidRPr="00796345" w14:paraId="22B93A7F" w14:textId="77777777" w:rsidTr="003802E8">
        <w:trPr>
          <w:gridBefore w:val="1"/>
          <w:gridAfter w:val="1"/>
          <w:wBefore w:w="284" w:type="dxa"/>
          <w:wAfter w:w="722" w:type="dxa"/>
          <w:trHeight w:hRule="exact" w:val="1232"/>
        </w:trPr>
        <w:tc>
          <w:tcPr>
            <w:tcW w:w="505" w:type="dxa"/>
            <w:tcBorders>
              <w:top w:val="single" w:sz="6" w:space="0" w:color="2E2014"/>
              <w:left w:val="single" w:sz="6" w:space="0" w:color="2E2014"/>
              <w:bottom w:val="single" w:sz="6" w:space="0" w:color="2E2014"/>
              <w:right w:val="single" w:sz="6" w:space="0" w:color="2E2014"/>
            </w:tcBorders>
          </w:tcPr>
          <w:p w14:paraId="644A4458"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tcPr>
          <w:p w14:paraId="102CD377" w14:textId="6582CDCB" w:rsidR="009C27FF" w:rsidRPr="00796345" w:rsidRDefault="003E56DA" w:rsidP="000C3492">
            <w:pPr>
              <w:widowControl w:val="0"/>
              <w:autoSpaceDE w:val="0"/>
              <w:autoSpaceDN w:val="0"/>
              <w:adjustRightInd w:val="0"/>
              <w:ind w:left="78"/>
              <w:jc w:val="both"/>
            </w:pPr>
            <w:r w:rsidRPr="00557A4E">
              <w:t xml:space="preserve">W pozycji </w:t>
            </w:r>
            <w:r w:rsidRPr="00557A4E">
              <w:rPr>
                <w:i/>
              </w:rPr>
              <w:t xml:space="preserve">1.9. podział   zobowiązań   długoterminowych  o   pozostałym   od   dnia   bilansowego, przewidywanym umową lub wynikającym z innego tytułu prawnego, okresie spłaty powyżej 1 roku do 3 lat, powyżej 3 do 5 lat, powyżej 5 lat </w:t>
            </w:r>
            <w:r>
              <w:t xml:space="preserve">oraz w pozycji </w:t>
            </w:r>
            <w:r w:rsidRPr="006158BD">
              <w:rPr>
                <w:i/>
              </w:rPr>
              <w:t>1.12.</w:t>
            </w:r>
            <w:r>
              <w:rPr>
                <w:i/>
              </w:rPr>
              <w:t xml:space="preserve"> </w:t>
            </w:r>
            <w:r w:rsidRPr="004C100B">
              <w:t>dotyczącej</w:t>
            </w:r>
            <w:r>
              <w:rPr>
                <w:i/>
              </w:rPr>
              <w:t xml:space="preserve"> </w:t>
            </w:r>
            <w:r w:rsidRPr="004C100B">
              <w:rPr>
                <w:i/>
              </w:rPr>
              <w:t>łączn</w:t>
            </w:r>
            <w:r>
              <w:rPr>
                <w:i/>
              </w:rPr>
              <w:t>ej</w:t>
            </w:r>
            <w:r w:rsidRPr="004C100B">
              <w:rPr>
                <w:i/>
              </w:rPr>
              <w:t xml:space="preserve"> kwot</w:t>
            </w:r>
            <w:r>
              <w:rPr>
                <w:i/>
              </w:rPr>
              <w:t>y</w:t>
            </w:r>
            <w:r w:rsidRPr="004C100B">
              <w:rPr>
                <w:i/>
              </w:rPr>
              <w:t xml:space="preserve"> zobowiązań warunkowych</w:t>
            </w:r>
            <w:r>
              <w:t xml:space="preserve"> </w:t>
            </w:r>
            <w:r w:rsidRPr="00557A4E">
              <w:t>zaprezentowano dane z bilansu z wykonania budżetu Powiatu Goleniowskiego.</w:t>
            </w:r>
          </w:p>
        </w:tc>
      </w:tr>
      <w:tr w:rsidR="009C27FF" w:rsidRPr="0023336A" w14:paraId="5A2CAF55" w14:textId="77777777" w:rsidTr="003802E8">
        <w:trPr>
          <w:gridBefore w:val="1"/>
          <w:gridAfter w:val="1"/>
          <w:wBefore w:w="284" w:type="dxa"/>
          <w:wAfter w:w="722" w:type="dxa"/>
          <w:trHeight w:hRule="exact" w:val="583"/>
        </w:trPr>
        <w:tc>
          <w:tcPr>
            <w:tcW w:w="505" w:type="dxa"/>
            <w:tcBorders>
              <w:top w:val="single" w:sz="6" w:space="0" w:color="2E2014"/>
              <w:left w:val="single" w:sz="6" w:space="0" w:color="2E2014"/>
              <w:bottom w:val="single" w:sz="6" w:space="0" w:color="2E2014"/>
              <w:right w:val="single" w:sz="6" w:space="0" w:color="2E2014"/>
            </w:tcBorders>
          </w:tcPr>
          <w:p w14:paraId="3705F1CE" w14:textId="77777777" w:rsidR="009C27FF" w:rsidRPr="0023336A" w:rsidRDefault="009C27FF" w:rsidP="00A663DE">
            <w:pPr>
              <w:widowControl w:val="0"/>
              <w:autoSpaceDE w:val="0"/>
              <w:autoSpaceDN w:val="0"/>
              <w:adjustRightInd w:val="0"/>
              <w:spacing w:before="46"/>
              <w:ind w:left="95" w:right="-20"/>
              <w:rPr>
                <w:b/>
              </w:rPr>
            </w:pPr>
            <w:r w:rsidRPr="0023336A">
              <w:rPr>
                <w:b/>
                <w:color w:val="2E2014"/>
                <w:sz w:val="20"/>
                <w:szCs w:val="20"/>
              </w:rPr>
              <w:t>3.</w:t>
            </w:r>
          </w:p>
        </w:tc>
        <w:tc>
          <w:tcPr>
            <w:tcW w:w="9175" w:type="dxa"/>
            <w:gridSpan w:val="7"/>
            <w:tcBorders>
              <w:top w:val="single" w:sz="6" w:space="0" w:color="2E2014"/>
              <w:left w:val="single" w:sz="6" w:space="0" w:color="2E2014"/>
              <w:bottom w:val="single" w:sz="6" w:space="0" w:color="2E2014"/>
              <w:right w:val="single" w:sz="6" w:space="0" w:color="2E2014"/>
            </w:tcBorders>
          </w:tcPr>
          <w:p w14:paraId="7A1A333D" w14:textId="77777777" w:rsidR="009C27FF" w:rsidRPr="0023336A" w:rsidRDefault="009C27FF" w:rsidP="00A663DE">
            <w:pPr>
              <w:widowControl w:val="0"/>
              <w:autoSpaceDE w:val="0"/>
              <w:autoSpaceDN w:val="0"/>
              <w:adjustRightInd w:val="0"/>
              <w:spacing w:before="46" w:line="250" w:lineRule="auto"/>
              <w:ind w:left="95" w:right="40"/>
              <w:rPr>
                <w:b/>
              </w:rPr>
            </w:pPr>
            <w:r w:rsidRPr="0023336A">
              <w:rPr>
                <w:b/>
                <w:color w:val="2E2014"/>
                <w:sz w:val="20"/>
                <w:szCs w:val="20"/>
              </w:rPr>
              <w:t>Inne</w:t>
            </w:r>
            <w:r w:rsidRPr="0023336A">
              <w:rPr>
                <w:b/>
                <w:color w:val="2E2014"/>
                <w:spacing w:val="-14"/>
                <w:sz w:val="20"/>
                <w:szCs w:val="20"/>
              </w:rPr>
              <w:t xml:space="preserve"> </w:t>
            </w:r>
            <w:r w:rsidRPr="0023336A">
              <w:rPr>
                <w:b/>
                <w:color w:val="2E2014"/>
                <w:sz w:val="20"/>
                <w:szCs w:val="20"/>
              </w:rPr>
              <w:t>informacje</w:t>
            </w:r>
            <w:r w:rsidRPr="0023336A">
              <w:rPr>
                <w:b/>
                <w:color w:val="2E2014"/>
                <w:spacing w:val="-14"/>
                <w:sz w:val="20"/>
                <w:szCs w:val="20"/>
              </w:rPr>
              <w:t xml:space="preserve"> </w:t>
            </w:r>
            <w:r w:rsidRPr="0023336A">
              <w:rPr>
                <w:b/>
                <w:color w:val="2E2014"/>
                <w:sz w:val="20"/>
                <w:szCs w:val="20"/>
              </w:rPr>
              <w:t>niż</w:t>
            </w:r>
            <w:r w:rsidRPr="0023336A">
              <w:rPr>
                <w:b/>
                <w:color w:val="2E2014"/>
                <w:spacing w:val="-14"/>
                <w:sz w:val="20"/>
                <w:szCs w:val="20"/>
              </w:rPr>
              <w:t xml:space="preserve"> </w:t>
            </w:r>
            <w:r w:rsidRPr="0023336A">
              <w:rPr>
                <w:b/>
                <w:color w:val="2E2014"/>
                <w:sz w:val="20"/>
                <w:szCs w:val="20"/>
              </w:rPr>
              <w:t>wymienione</w:t>
            </w:r>
            <w:r w:rsidRPr="0023336A">
              <w:rPr>
                <w:b/>
                <w:color w:val="2E2014"/>
                <w:spacing w:val="-14"/>
                <w:sz w:val="20"/>
                <w:szCs w:val="20"/>
              </w:rPr>
              <w:t xml:space="preserve"> </w:t>
            </w:r>
            <w:r w:rsidRPr="0023336A">
              <w:rPr>
                <w:b/>
                <w:color w:val="2E2014"/>
                <w:sz w:val="20"/>
                <w:szCs w:val="20"/>
              </w:rPr>
              <w:t>powyżej,</w:t>
            </w:r>
            <w:r w:rsidRPr="0023336A">
              <w:rPr>
                <w:b/>
                <w:color w:val="2E2014"/>
                <w:spacing w:val="-14"/>
                <w:sz w:val="20"/>
                <w:szCs w:val="20"/>
              </w:rPr>
              <w:t xml:space="preserve"> </w:t>
            </w:r>
            <w:r w:rsidRPr="0023336A">
              <w:rPr>
                <w:b/>
                <w:color w:val="2E2014"/>
                <w:sz w:val="20"/>
                <w:szCs w:val="20"/>
              </w:rPr>
              <w:t>jeżeli</w:t>
            </w:r>
            <w:r w:rsidRPr="0023336A">
              <w:rPr>
                <w:b/>
                <w:color w:val="2E2014"/>
                <w:spacing w:val="-14"/>
                <w:sz w:val="20"/>
                <w:szCs w:val="20"/>
              </w:rPr>
              <w:t xml:space="preserve"> </w:t>
            </w:r>
            <w:r w:rsidRPr="0023336A">
              <w:rPr>
                <w:b/>
                <w:color w:val="2E2014"/>
                <w:sz w:val="20"/>
                <w:szCs w:val="20"/>
              </w:rPr>
              <w:t>mogłyby</w:t>
            </w:r>
            <w:r w:rsidRPr="0023336A">
              <w:rPr>
                <w:b/>
                <w:color w:val="2E2014"/>
                <w:spacing w:val="-14"/>
                <w:sz w:val="20"/>
                <w:szCs w:val="20"/>
              </w:rPr>
              <w:t xml:space="preserve"> </w:t>
            </w:r>
            <w:r w:rsidRPr="0023336A">
              <w:rPr>
                <w:b/>
                <w:color w:val="2E2014"/>
                <w:sz w:val="20"/>
                <w:szCs w:val="20"/>
              </w:rPr>
              <w:t>w</w:t>
            </w:r>
            <w:r w:rsidRPr="0023336A">
              <w:rPr>
                <w:b/>
                <w:color w:val="2E2014"/>
                <w:spacing w:val="-14"/>
                <w:sz w:val="20"/>
                <w:szCs w:val="20"/>
              </w:rPr>
              <w:t xml:space="preserve"> </w:t>
            </w:r>
            <w:r w:rsidRPr="0023336A">
              <w:rPr>
                <w:b/>
                <w:color w:val="2E2014"/>
                <w:sz w:val="20"/>
                <w:szCs w:val="20"/>
              </w:rPr>
              <w:t>istotny</w:t>
            </w:r>
            <w:r w:rsidRPr="0023336A">
              <w:rPr>
                <w:b/>
                <w:color w:val="2E2014"/>
                <w:spacing w:val="-14"/>
                <w:sz w:val="20"/>
                <w:szCs w:val="20"/>
              </w:rPr>
              <w:t xml:space="preserve"> </w:t>
            </w:r>
            <w:r w:rsidRPr="0023336A">
              <w:rPr>
                <w:b/>
                <w:color w:val="2E2014"/>
                <w:sz w:val="20"/>
                <w:szCs w:val="20"/>
              </w:rPr>
              <w:t>sposób</w:t>
            </w:r>
            <w:r w:rsidRPr="0023336A">
              <w:rPr>
                <w:b/>
                <w:color w:val="2E2014"/>
                <w:spacing w:val="-14"/>
                <w:sz w:val="20"/>
                <w:szCs w:val="20"/>
              </w:rPr>
              <w:t xml:space="preserve"> </w:t>
            </w:r>
            <w:r w:rsidRPr="0023336A">
              <w:rPr>
                <w:b/>
                <w:color w:val="2E2014"/>
                <w:sz w:val="20"/>
                <w:szCs w:val="20"/>
              </w:rPr>
              <w:t>wpłynąć</w:t>
            </w:r>
            <w:r w:rsidRPr="0023336A">
              <w:rPr>
                <w:b/>
                <w:color w:val="2E2014"/>
                <w:spacing w:val="-14"/>
                <w:sz w:val="20"/>
                <w:szCs w:val="20"/>
              </w:rPr>
              <w:t xml:space="preserve"> </w:t>
            </w:r>
            <w:r w:rsidRPr="0023336A">
              <w:rPr>
                <w:b/>
                <w:color w:val="2E2014"/>
                <w:sz w:val="20"/>
                <w:szCs w:val="20"/>
              </w:rPr>
              <w:t>na</w:t>
            </w:r>
            <w:r w:rsidRPr="0023336A">
              <w:rPr>
                <w:b/>
                <w:color w:val="2E2014"/>
                <w:spacing w:val="-14"/>
                <w:sz w:val="20"/>
                <w:szCs w:val="20"/>
              </w:rPr>
              <w:t xml:space="preserve"> </w:t>
            </w:r>
            <w:r w:rsidRPr="0023336A">
              <w:rPr>
                <w:b/>
                <w:color w:val="2E2014"/>
                <w:sz w:val="20"/>
                <w:szCs w:val="20"/>
              </w:rPr>
              <w:t>ocenę</w:t>
            </w:r>
            <w:r w:rsidRPr="0023336A">
              <w:rPr>
                <w:b/>
                <w:color w:val="2E2014"/>
                <w:spacing w:val="-14"/>
                <w:sz w:val="20"/>
                <w:szCs w:val="20"/>
              </w:rPr>
              <w:t xml:space="preserve"> </w:t>
            </w:r>
            <w:r w:rsidRPr="0023336A">
              <w:rPr>
                <w:b/>
                <w:color w:val="2E2014"/>
                <w:sz w:val="20"/>
                <w:szCs w:val="20"/>
              </w:rPr>
              <w:t>sytuacji</w:t>
            </w:r>
            <w:r w:rsidRPr="0023336A">
              <w:rPr>
                <w:b/>
                <w:color w:val="2E2014"/>
                <w:spacing w:val="-14"/>
                <w:sz w:val="20"/>
                <w:szCs w:val="20"/>
              </w:rPr>
              <w:t xml:space="preserve"> </w:t>
            </w:r>
            <w:r w:rsidRPr="0023336A">
              <w:rPr>
                <w:b/>
                <w:color w:val="2E2014"/>
                <w:sz w:val="20"/>
                <w:szCs w:val="20"/>
              </w:rPr>
              <w:t>majątkowej i finansowej oraz wynik finansowy jednostki</w:t>
            </w:r>
          </w:p>
        </w:tc>
      </w:tr>
      <w:tr w:rsidR="009C27FF" w:rsidRPr="00796345" w14:paraId="4760D750" w14:textId="77777777" w:rsidTr="003802E8">
        <w:trPr>
          <w:gridBefore w:val="1"/>
          <w:gridAfter w:val="1"/>
          <w:wBefore w:w="284" w:type="dxa"/>
          <w:wAfter w:w="722" w:type="dxa"/>
          <w:trHeight w:hRule="exact" w:val="343"/>
        </w:trPr>
        <w:tc>
          <w:tcPr>
            <w:tcW w:w="505" w:type="dxa"/>
            <w:tcBorders>
              <w:top w:val="single" w:sz="6" w:space="0" w:color="2E2014"/>
              <w:left w:val="single" w:sz="6" w:space="0" w:color="2E2014"/>
              <w:bottom w:val="single" w:sz="6" w:space="0" w:color="2E2014"/>
              <w:right w:val="single" w:sz="6" w:space="0" w:color="2E2014"/>
            </w:tcBorders>
            <w:vAlign w:val="center"/>
          </w:tcPr>
          <w:p w14:paraId="7F4F3999" w14:textId="77777777" w:rsidR="009C27FF" w:rsidRPr="00796345" w:rsidRDefault="009C27FF" w:rsidP="00A663DE">
            <w:pPr>
              <w:widowControl w:val="0"/>
              <w:autoSpaceDE w:val="0"/>
              <w:autoSpaceDN w:val="0"/>
              <w:adjustRightInd w:val="0"/>
            </w:pPr>
          </w:p>
        </w:tc>
        <w:tc>
          <w:tcPr>
            <w:tcW w:w="9175" w:type="dxa"/>
            <w:gridSpan w:val="7"/>
            <w:tcBorders>
              <w:top w:val="single" w:sz="6" w:space="0" w:color="2E2014"/>
              <w:left w:val="single" w:sz="6" w:space="0" w:color="2E2014"/>
              <w:bottom w:val="single" w:sz="6" w:space="0" w:color="2E2014"/>
              <w:right w:val="single" w:sz="6" w:space="0" w:color="2E2014"/>
            </w:tcBorders>
            <w:vAlign w:val="center"/>
          </w:tcPr>
          <w:p w14:paraId="1D61AE1A" w14:textId="77777777" w:rsidR="009C27FF" w:rsidRPr="00796345" w:rsidRDefault="009C27FF" w:rsidP="00A663DE">
            <w:pPr>
              <w:widowControl w:val="0"/>
              <w:autoSpaceDE w:val="0"/>
              <w:autoSpaceDN w:val="0"/>
              <w:adjustRightInd w:val="0"/>
            </w:pPr>
            <w:r>
              <w:t xml:space="preserve"> </w:t>
            </w:r>
            <w:r w:rsidRPr="00796345">
              <w:t>Nie dotyczy</w:t>
            </w:r>
          </w:p>
        </w:tc>
      </w:tr>
      <w:tr w:rsidR="00475BF9" w:rsidRPr="006C000F" w14:paraId="194DF281" w14:textId="77777777" w:rsidTr="004A3CEC">
        <w:tblPrEx>
          <w:tblCellMar>
            <w:left w:w="70" w:type="dxa"/>
            <w:right w:w="70" w:type="dxa"/>
          </w:tblCellMar>
          <w:tblLook w:val="04A0" w:firstRow="1" w:lastRow="0" w:firstColumn="1" w:lastColumn="0" w:noHBand="0" w:noVBand="1"/>
        </w:tblPrEx>
        <w:trPr>
          <w:gridAfter w:val="2"/>
          <w:wAfter w:w="1503" w:type="dxa"/>
          <w:trHeight w:val="249"/>
        </w:trPr>
        <w:tc>
          <w:tcPr>
            <w:tcW w:w="2268" w:type="dxa"/>
            <w:gridSpan w:val="3"/>
            <w:vMerge w:val="restart"/>
            <w:tcBorders>
              <w:top w:val="nil"/>
              <w:left w:val="nil"/>
              <w:bottom w:val="single" w:sz="4" w:space="0" w:color="000000"/>
              <w:right w:val="nil"/>
            </w:tcBorders>
            <w:shd w:val="clear" w:color="000000" w:fill="FFFFFF"/>
            <w:vAlign w:val="bottom"/>
            <w:hideMark/>
          </w:tcPr>
          <w:p w14:paraId="6B9BCA75" w14:textId="77777777" w:rsidR="00475BF9" w:rsidRPr="006C000F" w:rsidRDefault="00475BF9" w:rsidP="00A663DE">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Zbigniew Jacek Mazur</w:t>
            </w:r>
          </w:p>
        </w:tc>
        <w:tc>
          <w:tcPr>
            <w:tcW w:w="3434" w:type="dxa"/>
            <w:gridSpan w:val="2"/>
            <w:tcBorders>
              <w:top w:val="nil"/>
              <w:left w:val="nil"/>
              <w:bottom w:val="nil"/>
              <w:right w:val="nil"/>
            </w:tcBorders>
            <w:noWrap/>
            <w:vAlign w:val="bottom"/>
            <w:hideMark/>
          </w:tcPr>
          <w:p w14:paraId="52B2E8FB" w14:textId="77777777" w:rsidR="00475BF9" w:rsidRPr="006C000F" w:rsidRDefault="00475BF9" w:rsidP="00A663DE">
            <w:pPr>
              <w:spacing w:after="0" w:line="240" w:lineRule="auto"/>
              <w:jc w:val="center"/>
              <w:rPr>
                <w:rFonts w:ascii="Arial" w:eastAsia="Times New Roman" w:hAnsi="Arial" w:cs="Arial"/>
                <w:color w:val="000000"/>
                <w:sz w:val="18"/>
                <w:szCs w:val="18"/>
                <w:lang w:eastAsia="pl-PL"/>
              </w:rPr>
            </w:pPr>
          </w:p>
        </w:tc>
        <w:tc>
          <w:tcPr>
            <w:tcW w:w="3481" w:type="dxa"/>
            <w:gridSpan w:val="3"/>
            <w:tcBorders>
              <w:top w:val="nil"/>
              <w:left w:val="nil"/>
              <w:right w:val="nil"/>
            </w:tcBorders>
            <w:shd w:val="clear" w:color="000000" w:fill="FFFFFF"/>
            <w:vAlign w:val="bottom"/>
          </w:tcPr>
          <w:p w14:paraId="34A0D667" w14:textId="10810A13" w:rsidR="00475BF9" w:rsidRPr="006C000F" w:rsidRDefault="00475BF9" w:rsidP="00A663DE">
            <w:pPr>
              <w:spacing w:after="0" w:line="240" w:lineRule="auto"/>
              <w:jc w:val="center"/>
              <w:rPr>
                <w:rFonts w:ascii="Arial" w:eastAsia="Times New Roman" w:hAnsi="Arial" w:cs="Arial"/>
                <w:color w:val="000000"/>
                <w:sz w:val="18"/>
                <w:szCs w:val="18"/>
                <w:lang w:eastAsia="pl-PL"/>
              </w:rPr>
            </w:pPr>
          </w:p>
        </w:tc>
      </w:tr>
      <w:tr w:rsidR="003802E8" w:rsidRPr="006C000F" w14:paraId="3A2D72E8" w14:textId="77777777" w:rsidTr="003802E8">
        <w:tblPrEx>
          <w:tblCellMar>
            <w:left w:w="70" w:type="dxa"/>
            <w:right w:w="70" w:type="dxa"/>
          </w:tblCellMar>
          <w:tblLook w:val="04A0" w:firstRow="1" w:lastRow="0" w:firstColumn="1" w:lastColumn="0" w:noHBand="0" w:noVBand="1"/>
        </w:tblPrEx>
        <w:trPr>
          <w:trHeight w:val="358"/>
        </w:trPr>
        <w:tc>
          <w:tcPr>
            <w:tcW w:w="2268" w:type="dxa"/>
            <w:gridSpan w:val="3"/>
            <w:vMerge/>
            <w:tcBorders>
              <w:top w:val="nil"/>
              <w:left w:val="nil"/>
              <w:bottom w:val="single" w:sz="4" w:space="0" w:color="000000"/>
              <w:right w:val="nil"/>
            </w:tcBorders>
            <w:vAlign w:val="center"/>
            <w:hideMark/>
          </w:tcPr>
          <w:p w14:paraId="5E5D0478" w14:textId="77777777" w:rsidR="003802E8" w:rsidRPr="006C000F" w:rsidRDefault="003802E8" w:rsidP="003802E8">
            <w:pPr>
              <w:spacing w:after="0" w:line="240" w:lineRule="auto"/>
              <w:rPr>
                <w:rFonts w:ascii="Arial" w:eastAsia="Times New Roman" w:hAnsi="Arial" w:cs="Arial"/>
                <w:color w:val="000000"/>
                <w:sz w:val="18"/>
                <w:szCs w:val="18"/>
                <w:lang w:eastAsia="pl-PL"/>
              </w:rPr>
            </w:pPr>
          </w:p>
        </w:tc>
        <w:tc>
          <w:tcPr>
            <w:tcW w:w="160" w:type="dxa"/>
            <w:tcBorders>
              <w:top w:val="nil"/>
              <w:left w:val="nil"/>
              <w:bottom w:val="nil"/>
              <w:right w:val="nil"/>
            </w:tcBorders>
            <w:noWrap/>
            <w:vAlign w:val="bottom"/>
            <w:hideMark/>
          </w:tcPr>
          <w:p w14:paraId="318165FB" w14:textId="77777777" w:rsidR="003802E8" w:rsidRPr="006C000F" w:rsidRDefault="003802E8" w:rsidP="003802E8">
            <w:pPr>
              <w:spacing w:after="0" w:line="240" w:lineRule="auto"/>
              <w:rPr>
                <w:rFonts w:ascii="Times New Roman" w:eastAsia="Times New Roman" w:hAnsi="Times New Roman" w:cs="Times New Roman"/>
                <w:sz w:val="20"/>
                <w:szCs w:val="20"/>
                <w:lang w:eastAsia="pl-PL"/>
              </w:rPr>
            </w:pPr>
          </w:p>
        </w:tc>
        <w:tc>
          <w:tcPr>
            <w:tcW w:w="5167" w:type="dxa"/>
            <w:gridSpan w:val="2"/>
            <w:tcBorders>
              <w:top w:val="nil"/>
              <w:left w:val="nil"/>
              <w:bottom w:val="single" w:sz="4" w:space="0" w:color="000000"/>
              <w:right w:val="nil"/>
            </w:tcBorders>
            <w:shd w:val="clear" w:color="000000" w:fill="FFFFFF"/>
            <w:vAlign w:val="bottom"/>
            <w:hideMark/>
          </w:tcPr>
          <w:p w14:paraId="4C3227B9" w14:textId="3880D692" w:rsidR="003802E8" w:rsidRPr="006C000F" w:rsidRDefault="003802E8" w:rsidP="003802E8">
            <w:pPr>
              <w:spacing w:after="0" w:line="240" w:lineRule="auto"/>
              <w:jc w:val="center"/>
              <w:rPr>
                <w:rFonts w:ascii="Arial" w:eastAsia="Times New Roman" w:hAnsi="Arial" w:cs="Arial"/>
                <w:color w:val="000000"/>
                <w:sz w:val="18"/>
                <w:szCs w:val="18"/>
                <w:lang w:eastAsia="pl-PL"/>
              </w:rPr>
            </w:pPr>
            <w:r w:rsidRPr="0017318E">
              <w:rPr>
                <w:rFonts w:ascii="Arial" w:eastAsia="Times New Roman" w:hAnsi="Arial" w:cs="Arial"/>
                <w:color w:val="000000" w:themeColor="text1"/>
                <w:sz w:val="18"/>
                <w:szCs w:val="18"/>
                <w:lang w:eastAsia="pl-PL"/>
              </w:rPr>
              <w:t>202</w:t>
            </w:r>
            <w:r w:rsidR="004D55EA" w:rsidRPr="0017318E">
              <w:rPr>
                <w:rFonts w:ascii="Arial" w:eastAsia="Times New Roman" w:hAnsi="Arial" w:cs="Arial"/>
                <w:color w:val="000000" w:themeColor="text1"/>
                <w:sz w:val="18"/>
                <w:szCs w:val="18"/>
                <w:lang w:eastAsia="pl-PL"/>
              </w:rPr>
              <w:t>6</w:t>
            </w:r>
            <w:r w:rsidRPr="0017318E">
              <w:rPr>
                <w:rFonts w:ascii="Arial" w:eastAsia="Times New Roman" w:hAnsi="Arial" w:cs="Arial"/>
                <w:color w:val="000000" w:themeColor="text1"/>
                <w:sz w:val="18"/>
                <w:szCs w:val="18"/>
                <w:lang w:eastAsia="pl-PL"/>
              </w:rPr>
              <w:t>-0</w:t>
            </w:r>
            <w:r w:rsidR="00C5444D" w:rsidRPr="0017318E">
              <w:rPr>
                <w:rFonts w:ascii="Arial" w:eastAsia="Times New Roman" w:hAnsi="Arial" w:cs="Arial"/>
                <w:color w:val="000000" w:themeColor="text1"/>
                <w:sz w:val="18"/>
                <w:szCs w:val="18"/>
                <w:lang w:eastAsia="pl-PL"/>
              </w:rPr>
              <w:t>4</w:t>
            </w:r>
            <w:r w:rsidRPr="0017318E">
              <w:rPr>
                <w:rFonts w:ascii="Arial" w:eastAsia="Times New Roman" w:hAnsi="Arial" w:cs="Arial"/>
                <w:color w:val="000000" w:themeColor="text1"/>
                <w:sz w:val="18"/>
                <w:szCs w:val="18"/>
                <w:lang w:eastAsia="pl-PL"/>
              </w:rPr>
              <w:t>-</w:t>
            </w:r>
            <w:r w:rsidR="00C5444D" w:rsidRPr="0017318E">
              <w:rPr>
                <w:rFonts w:ascii="Arial" w:eastAsia="Times New Roman" w:hAnsi="Arial" w:cs="Arial"/>
                <w:color w:val="000000" w:themeColor="text1"/>
                <w:sz w:val="18"/>
                <w:szCs w:val="18"/>
                <w:lang w:eastAsia="pl-PL"/>
              </w:rPr>
              <w:t>2</w:t>
            </w:r>
            <w:r w:rsidR="004D55EA" w:rsidRPr="0017318E">
              <w:rPr>
                <w:rFonts w:ascii="Arial" w:eastAsia="Times New Roman" w:hAnsi="Arial" w:cs="Arial"/>
                <w:color w:val="000000" w:themeColor="text1"/>
                <w:sz w:val="18"/>
                <w:szCs w:val="18"/>
                <w:lang w:eastAsia="pl-PL"/>
              </w:rPr>
              <w:t>9</w:t>
            </w:r>
          </w:p>
        </w:tc>
        <w:tc>
          <w:tcPr>
            <w:tcW w:w="160" w:type="dxa"/>
            <w:tcBorders>
              <w:top w:val="nil"/>
              <w:left w:val="nil"/>
              <w:bottom w:val="nil"/>
              <w:right w:val="nil"/>
            </w:tcBorders>
            <w:noWrap/>
            <w:vAlign w:val="bottom"/>
            <w:hideMark/>
          </w:tcPr>
          <w:p w14:paraId="3B2AC05F" w14:textId="77777777" w:rsidR="003802E8" w:rsidRPr="006C000F" w:rsidRDefault="003802E8" w:rsidP="003802E8">
            <w:pPr>
              <w:spacing w:after="0" w:line="240" w:lineRule="auto"/>
              <w:jc w:val="center"/>
              <w:rPr>
                <w:rFonts w:ascii="Arial" w:eastAsia="Times New Roman" w:hAnsi="Arial" w:cs="Arial"/>
                <w:color w:val="000000"/>
                <w:sz w:val="18"/>
                <w:szCs w:val="18"/>
                <w:lang w:eastAsia="pl-PL"/>
              </w:rPr>
            </w:pPr>
          </w:p>
        </w:tc>
        <w:tc>
          <w:tcPr>
            <w:tcW w:w="2931" w:type="dxa"/>
            <w:gridSpan w:val="3"/>
            <w:tcBorders>
              <w:top w:val="nil"/>
              <w:left w:val="nil"/>
              <w:bottom w:val="single" w:sz="4" w:space="0" w:color="000000"/>
              <w:right w:val="nil"/>
            </w:tcBorders>
            <w:vAlign w:val="bottom"/>
            <w:hideMark/>
          </w:tcPr>
          <w:p w14:paraId="410E06F8" w14:textId="79BE7635" w:rsidR="00B574F9" w:rsidRDefault="00B574F9" w:rsidP="00B574F9">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Tomasz Marcin Stanisławsk</w:t>
            </w:r>
            <w:r>
              <w:rPr>
                <w:rFonts w:ascii="Arial" w:eastAsia="Times New Roman" w:hAnsi="Arial" w:cs="Arial"/>
                <w:color w:val="000000"/>
                <w:sz w:val="18"/>
                <w:szCs w:val="18"/>
                <w:lang w:eastAsia="pl-PL"/>
              </w:rPr>
              <w:t>i</w:t>
            </w:r>
          </w:p>
          <w:p w14:paraId="522E3B26" w14:textId="1AC9B635" w:rsidR="00B574F9" w:rsidRDefault="00B574F9" w:rsidP="00B574F9">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Tomasz Teodor Kulinicz</w:t>
            </w:r>
          </w:p>
          <w:p w14:paraId="5A2BBC1F" w14:textId="77777777" w:rsidR="003802E8" w:rsidRDefault="00B574F9" w:rsidP="00B574F9">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 xml:space="preserve">Bogusław Zaborowski </w:t>
            </w:r>
            <w:r w:rsidRPr="006C000F">
              <w:rPr>
                <w:rFonts w:ascii="Arial" w:eastAsia="Times New Roman" w:hAnsi="Arial" w:cs="Arial"/>
                <w:color w:val="000000"/>
                <w:sz w:val="18"/>
                <w:szCs w:val="18"/>
                <w:lang w:eastAsia="pl-PL"/>
              </w:rPr>
              <w:br/>
            </w:r>
            <w:r w:rsidR="00537D2D">
              <w:rPr>
                <w:rFonts w:ascii="Arial" w:eastAsia="Times New Roman" w:hAnsi="Arial" w:cs="Arial"/>
                <w:color w:val="000000"/>
                <w:sz w:val="18"/>
                <w:szCs w:val="18"/>
                <w:lang w:eastAsia="pl-PL"/>
              </w:rPr>
              <w:t>Marcin Simiński</w:t>
            </w:r>
          </w:p>
          <w:p w14:paraId="7222C005" w14:textId="7EC4D53E" w:rsidR="00537D2D" w:rsidRPr="006C000F" w:rsidRDefault="00537D2D" w:rsidP="00B574F9">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Mariusz Zalewski</w:t>
            </w:r>
          </w:p>
        </w:tc>
      </w:tr>
      <w:tr w:rsidR="003802E8" w:rsidRPr="006C000F" w14:paraId="55AA5EEF" w14:textId="77777777" w:rsidTr="003802E8">
        <w:tblPrEx>
          <w:tblCellMar>
            <w:left w:w="70" w:type="dxa"/>
            <w:right w:w="70" w:type="dxa"/>
          </w:tblCellMar>
          <w:tblLook w:val="04A0" w:firstRow="1" w:lastRow="0" w:firstColumn="1" w:lastColumn="0" w:noHBand="0" w:noVBand="1"/>
        </w:tblPrEx>
        <w:trPr>
          <w:gridAfter w:val="2"/>
          <w:wAfter w:w="1503" w:type="dxa"/>
          <w:trHeight w:val="276"/>
        </w:trPr>
        <w:tc>
          <w:tcPr>
            <w:tcW w:w="9183" w:type="dxa"/>
            <w:gridSpan w:val="8"/>
            <w:tcBorders>
              <w:top w:val="nil"/>
              <w:left w:val="nil"/>
              <w:bottom w:val="nil"/>
              <w:right w:val="nil"/>
            </w:tcBorders>
            <w:shd w:val="clear" w:color="000000" w:fill="FFFFFF"/>
            <w:vAlign w:val="center"/>
            <w:hideMark/>
          </w:tcPr>
          <w:p w14:paraId="7C9E081E" w14:textId="77777777" w:rsidR="003802E8" w:rsidRPr="006C000F" w:rsidRDefault="003802E8" w:rsidP="003802E8">
            <w:pPr>
              <w:spacing w:after="0" w:line="240" w:lineRule="auto"/>
              <w:jc w:val="center"/>
              <w:rPr>
                <w:rFonts w:ascii="Arial" w:eastAsia="Times New Roman" w:hAnsi="Arial" w:cs="Arial"/>
                <w:color w:val="000000"/>
                <w:sz w:val="24"/>
                <w:szCs w:val="24"/>
                <w:lang w:eastAsia="pl-PL"/>
              </w:rPr>
            </w:pPr>
            <w:r w:rsidRPr="006C000F">
              <w:rPr>
                <w:rFonts w:ascii="Arial" w:eastAsia="Times New Roman" w:hAnsi="Arial" w:cs="Arial"/>
                <w:color w:val="000000"/>
                <w:sz w:val="24"/>
                <w:szCs w:val="24"/>
                <w:lang w:eastAsia="pl-PL"/>
              </w:rPr>
              <w:t> </w:t>
            </w:r>
          </w:p>
        </w:tc>
      </w:tr>
    </w:tbl>
    <w:p w14:paraId="3E8AEDA7" w14:textId="77777777" w:rsidR="00EA3D1B" w:rsidRPr="00D80497" w:rsidRDefault="00EA3D1B" w:rsidP="00C20D4E">
      <w:pPr>
        <w:rPr>
          <w:rFonts w:ascii="Times New Roman" w:hAnsi="Times New Roman" w:cs="Times New Roman"/>
        </w:rPr>
      </w:pPr>
    </w:p>
    <w:p w14:paraId="01164D5F" w14:textId="77777777" w:rsidR="00475BF9" w:rsidRDefault="00475BF9">
      <w:pPr>
        <w:rPr>
          <w:rFonts w:ascii="Times New Roman" w:hAnsi="Times New Roman" w:cs="Times New Roman"/>
        </w:rPr>
      </w:pPr>
      <w:r>
        <w:rPr>
          <w:rFonts w:ascii="Times New Roman" w:hAnsi="Times New Roman" w:cs="Times New Roman"/>
        </w:rPr>
        <w:br w:type="page"/>
      </w:r>
    </w:p>
    <w:p w14:paraId="6E801989" w14:textId="0D443D37" w:rsidR="00475BF9" w:rsidRDefault="003E56DA">
      <w:pPr>
        <w:rPr>
          <w:rFonts w:ascii="Times New Roman" w:hAnsi="Times New Roman" w:cs="Times New Roman"/>
        </w:rPr>
      </w:pPr>
      <w:r w:rsidRPr="00A301E0">
        <w:rPr>
          <w:noProof/>
        </w:rPr>
        <w:lastRenderedPageBreak/>
        <w:drawing>
          <wp:inline distT="0" distB="0" distL="0" distR="0" wp14:anchorId="0DED2CE4" wp14:editId="1A5A7F93">
            <wp:extent cx="6804025" cy="465704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4025" cy="4657044"/>
                    </a:xfrm>
                    <a:prstGeom prst="rect">
                      <a:avLst/>
                    </a:prstGeom>
                    <a:noFill/>
                    <a:ln>
                      <a:noFill/>
                    </a:ln>
                  </pic:spPr>
                </pic:pic>
              </a:graphicData>
            </a:graphic>
          </wp:inline>
        </w:drawing>
      </w:r>
    </w:p>
    <w:p w14:paraId="69E08BE4" w14:textId="77777777" w:rsidR="00475BF9" w:rsidRDefault="00475BF9">
      <w:pPr>
        <w:rPr>
          <w:rFonts w:ascii="Times New Roman" w:hAnsi="Times New Roman" w:cs="Times New Roman"/>
        </w:rPr>
      </w:pPr>
    </w:p>
    <w:p w14:paraId="1836E9D0" w14:textId="77777777" w:rsidR="00475BF9" w:rsidRDefault="00475BF9">
      <w:pPr>
        <w:rPr>
          <w:rFonts w:ascii="Times New Roman" w:hAnsi="Times New Roman" w:cs="Times New Roman"/>
        </w:rPr>
      </w:pPr>
    </w:p>
    <w:p w14:paraId="6519F8AF" w14:textId="77777777" w:rsidR="00475BF9" w:rsidRDefault="00475BF9">
      <w:pPr>
        <w:rPr>
          <w:rFonts w:ascii="Times New Roman" w:hAnsi="Times New Roman" w:cs="Times New Roman"/>
        </w:rPr>
      </w:pPr>
    </w:p>
    <w:p w14:paraId="5FF1B5C0" w14:textId="77777777" w:rsidR="00475BF9" w:rsidRDefault="00475BF9">
      <w:pPr>
        <w:rPr>
          <w:rFonts w:ascii="Times New Roman" w:hAnsi="Times New Roman" w:cs="Times New Roman"/>
        </w:rPr>
      </w:pPr>
    </w:p>
    <w:p w14:paraId="790DB4FB" w14:textId="77777777" w:rsidR="00475BF9" w:rsidRDefault="00475BF9">
      <w:pPr>
        <w:rPr>
          <w:rFonts w:ascii="Times New Roman" w:hAnsi="Times New Roman" w:cs="Times New Roman"/>
        </w:rPr>
      </w:pPr>
    </w:p>
    <w:p w14:paraId="759E22D8" w14:textId="77777777" w:rsidR="00475BF9" w:rsidRDefault="00475BF9">
      <w:pPr>
        <w:rPr>
          <w:rFonts w:ascii="Times New Roman" w:hAnsi="Times New Roman" w:cs="Times New Roman"/>
        </w:rPr>
      </w:pPr>
    </w:p>
    <w:p w14:paraId="2B5A2182" w14:textId="77777777" w:rsidR="00475BF9" w:rsidRDefault="00475BF9">
      <w:pPr>
        <w:rPr>
          <w:rFonts w:ascii="Times New Roman" w:hAnsi="Times New Roman" w:cs="Times New Roman"/>
        </w:rPr>
      </w:pPr>
    </w:p>
    <w:p w14:paraId="73795FC5" w14:textId="77777777" w:rsidR="00475BF9" w:rsidRDefault="00475BF9">
      <w:pPr>
        <w:rPr>
          <w:rFonts w:ascii="Times New Roman" w:hAnsi="Times New Roman" w:cs="Times New Roman"/>
        </w:rPr>
      </w:pPr>
    </w:p>
    <w:p w14:paraId="6EFD286B" w14:textId="77777777" w:rsidR="00475BF9" w:rsidRDefault="00475BF9">
      <w:pPr>
        <w:rPr>
          <w:rFonts w:ascii="Times New Roman" w:hAnsi="Times New Roman" w:cs="Times New Roman"/>
        </w:rPr>
      </w:pPr>
    </w:p>
    <w:p w14:paraId="25081134" w14:textId="77777777" w:rsidR="00475BF9" w:rsidRDefault="00475BF9">
      <w:pPr>
        <w:rPr>
          <w:rFonts w:ascii="Times New Roman" w:hAnsi="Times New Roman" w:cs="Times New Roman"/>
        </w:rPr>
      </w:pPr>
    </w:p>
    <w:p w14:paraId="3617104F" w14:textId="77777777" w:rsidR="00475BF9" w:rsidRDefault="00475BF9">
      <w:pPr>
        <w:rPr>
          <w:rFonts w:ascii="Times New Roman" w:hAnsi="Times New Roman" w:cs="Times New Roman"/>
        </w:rPr>
      </w:pPr>
    </w:p>
    <w:p w14:paraId="0CD457EB" w14:textId="77777777" w:rsidR="00475BF9" w:rsidRDefault="00475BF9">
      <w:pPr>
        <w:rPr>
          <w:rFonts w:ascii="Times New Roman" w:hAnsi="Times New Roman" w:cs="Times New Roman"/>
        </w:rPr>
      </w:pPr>
    </w:p>
    <w:p w14:paraId="5AC5AAAA" w14:textId="77777777" w:rsidR="00475BF9" w:rsidRDefault="00475BF9">
      <w:pPr>
        <w:rPr>
          <w:rFonts w:ascii="Times New Roman" w:hAnsi="Times New Roman" w:cs="Times New Roman"/>
        </w:rPr>
      </w:pPr>
    </w:p>
    <w:p w14:paraId="32473E0E" w14:textId="77777777" w:rsidR="00475BF9" w:rsidRDefault="00475BF9">
      <w:pPr>
        <w:rPr>
          <w:rFonts w:ascii="Times New Roman" w:hAnsi="Times New Roman" w:cs="Times New Roman"/>
        </w:rPr>
      </w:pPr>
    </w:p>
    <w:p w14:paraId="7D3162E7" w14:textId="77777777" w:rsidR="00475BF9" w:rsidRDefault="00475BF9">
      <w:pPr>
        <w:rPr>
          <w:rFonts w:ascii="Times New Roman" w:hAnsi="Times New Roman" w:cs="Times New Roman"/>
        </w:rPr>
      </w:pPr>
    </w:p>
    <w:p w14:paraId="6BC3D113" w14:textId="77777777" w:rsidR="00475BF9" w:rsidRDefault="00475BF9">
      <w:pPr>
        <w:rPr>
          <w:rFonts w:ascii="Times New Roman" w:hAnsi="Times New Roman" w:cs="Times New Roman"/>
        </w:rPr>
      </w:pPr>
    </w:p>
    <w:p w14:paraId="6670F300" w14:textId="77777777" w:rsidR="00475BF9" w:rsidRDefault="00475BF9">
      <w:pPr>
        <w:rPr>
          <w:rFonts w:ascii="Times New Roman" w:hAnsi="Times New Roman" w:cs="Times New Roman"/>
        </w:rPr>
      </w:pPr>
    </w:p>
    <w:p w14:paraId="74715F09" w14:textId="17E8F3E5" w:rsidR="00885751" w:rsidRDefault="00885751">
      <w:pPr>
        <w:rPr>
          <w:rFonts w:ascii="Times New Roman" w:hAnsi="Times New Roman" w:cs="Times New Roman"/>
        </w:rPr>
      </w:pPr>
    </w:p>
    <w:p w14:paraId="38D11C69" w14:textId="0B0578FC" w:rsidR="003E56DA" w:rsidRDefault="003E56DA">
      <w:pPr>
        <w:rPr>
          <w:rFonts w:ascii="Times New Roman" w:hAnsi="Times New Roman" w:cs="Times New Roman"/>
        </w:rPr>
      </w:pPr>
      <w:r w:rsidRPr="008539CE">
        <w:rPr>
          <w:noProof/>
        </w:rPr>
        <w:lastRenderedPageBreak/>
        <w:drawing>
          <wp:inline distT="0" distB="0" distL="0" distR="0" wp14:anchorId="6BFF116B" wp14:editId="0B0A203A">
            <wp:extent cx="6804025" cy="32048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04025" cy="3204825"/>
                    </a:xfrm>
                    <a:prstGeom prst="rect">
                      <a:avLst/>
                    </a:prstGeom>
                    <a:noFill/>
                    <a:ln>
                      <a:noFill/>
                    </a:ln>
                  </pic:spPr>
                </pic:pic>
              </a:graphicData>
            </a:graphic>
          </wp:inline>
        </w:drawing>
      </w:r>
    </w:p>
    <w:p w14:paraId="249CD1A9" w14:textId="77777777" w:rsidR="003E56DA" w:rsidRDefault="003E56DA">
      <w:pPr>
        <w:rPr>
          <w:rFonts w:ascii="Times New Roman" w:hAnsi="Times New Roman" w:cs="Times New Roman"/>
        </w:rPr>
      </w:pPr>
    </w:p>
    <w:p w14:paraId="2463197A" w14:textId="77777777" w:rsidR="00C5444D" w:rsidRDefault="00C5444D" w:rsidP="00C5444D">
      <w:pPr>
        <w:rPr>
          <w:rFonts w:ascii="Times New Roman" w:hAnsi="Times New Roman" w:cs="Times New Roman"/>
        </w:rPr>
      </w:pPr>
      <w:r w:rsidRPr="00E07069">
        <w:rPr>
          <w:rFonts w:ascii="Times New Roman" w:hAnsi="Times New Roman" w:cs="Times New Roman"/>
        </w:rPr>
        <w:t xml:space="preserve">Wyciąg z danych zawartych w załączniku </w:t>
      </w:r>
      <w:r>
        <w:rPr>
          <w:rFonts w:ascii="Times New Roman" w:hAnsi="Times New Roman" w:cs="Times New Roman"/>
        </w:rPr>
        <w:t>„</w:t>
      </w:r>
      <w:r w:rsidRPr="00E07069">
        <w:rPr>
          <w:rFonts w:ascii="Times New Roman" w:hAnsi="Times New Roman" w:cs="Times New Roman"/>
        </w:rPr>
        <w:t>Informacja dodatkowa</w:t>
      </w:r>
      <w:r>
        <w:rPr>
          <w:rFonts w:ascii="Times New Roman" w:hAnsi="Times New Roman" w:cs="Times New Roman"/>
        </w:rPr>
        <w:t>”</w:t>
      </w:r>
    </w:p>
    <w:tbl>
      <w:tblPr>
        <w:tblW w:w="9440" w:type="dxa"/>
        <w:tblCellMar>
          <w:left w:w="70" w:type="dxa"/>
          <w:right w:w="70" w:type="dxa"/>
        </w:tblCellMar>
        <w:tblLook w:val="04A0" w:firstRow="1" w:lastRow="0" w:firstColumn="1" w:lastColumn="0" w:noHBand="0" w:noVBand="1"/>
      </w:tblPr>
      <w:tblGrid>
        <w:gridCol w:w="660"/>
        <w:gridCol w:w="2485"/>
        <w:gridCol w:w="240"/>
        <w:gridCol w:w="196"/>
        <w:gridCol w:w="3074"/>
        <w:gridCol w:w="196"/>
        <w:gridCol w:w="1120"/>
        <w:gridCol w:w="1273"/>
        <w:gridCol w:w="196"/>
      </w:tblGrid>
      <w:tr w:rsidR="00885751" w:rsidRPr="00885751" w14:paraId="48A9705E" w14:textId="77777777" w:rsidTr="00C5444D">
        <w:trPr>
          <w:trHeight w:val="249"/>
        </w:trPr>
        <w:tc>
          <w:tcPr>
            <w:tcW w:w="3385" w:type="dxa"/>
            <w:gridSpan w:val="3"/>
            <w:tcBorders>
              <w:top w:val="single" w:sz="4" w:space="0" w:color="000000"/>
              <w:left w:val="single" w:sz="4" w:space="0" w:color="000000"/>
              <w:right w:val="single" w:sz="4" w:space="0" w:color="000000"/>
            </w:tcBorders>
            <w:shd w:val="clear" w:color="000000" w:fill="FFFFFF"/>
            <w:hideMark/>
          </w:tcPr>
          <w:p w14:paraId="6B6312FC" w14:textId="77777777" w:rsidR="00885751" w:rsidRPr="00885751" w:rsidRDefault="00885751" w:rsidP="00885751">
            <w:pPr>
              <w:spacing w:after="0" w:line="240" w:lineRule="auto"/>
              <w:rPr>
                <w:rFonts w:ascii="Microsoft Sans Serif" w:eastAsia="Times New Roman" w:hAnsi="Microsoft Sans Serif" w:cs="Microsoft Sans Serif"/>
                <w:color w:val="000000"/>
                <w:sz w:val="17"/>
                <w:szCs w:val="17"/>
                <w:lang w:eastAsia="pl-PL"/>
              </w:rPr>
            </w:pPr>
            <w:r w:rsidRPr="00885751">
              <w:rPr>
                <w:rFonts w:ascii="Microsoft Sans Serif" w:eastAsia="Times New Roman" w:hAnsi="Microsoft Sans Serif" w:cs="Microsoft Sans Serif"/>
                <w:color w:val="000000"/>
                <w:sz w:val="17"/>
                <w:szCs w:val="17"/>
                <w:lang w:eastAsia="pl-PL"/>
              </w:rPr>
              <w:t>Nazwa i adres jednostki sprawozdawczej</w:t>
            </w:r>
          </w:p>
        </w:tc>
        <w:tc>
          <w:tcPr>
            <w:tcW w:w="3466" w:type="dxa"/>
            <w:gridSpan w:val="3"/>
            <w:tcBorders>
              <w:top w:val="single" w:sz="4" w:space="0" w:color="000000"/>
              <w:left w:val="nil"/>
              <w:bottom w:val="nil"/>
              <w:right w:val="single" w:sz="4" w:space="0" w:color="000000"/>
            </w:tcBorders>
            <w:shd w:val="clear" w:color="000000" w:fill="FFFFFF"/>
            <w:hideMark/>
          </w:tcPr>
          <w:p w14:paraId="52DC485B" w14:textId="77777777" w:rsidR="00885751" w:rsidRPr="00885751" w:rsidRDefault="00885751" w:rsidP="00885751">
            <w:pPr>
              <w:spacing w:after="0" w:line="240" w:lineRule="auto"/>
              <w:jc w:val="center"/>
              <w:rPr>
                <w:rFonts w:ascii="Arial" w:eastAsia="Times New Roman" w:hAnsi="Arial" w:cs="Arial"/>
                <w:color w:val="000000"/>
                <w:sz w:val="20"/>
                <w:szCs w:val="20"/>
                <w:lang w:eastAsia="pl-PL"/>
              </w:rPr>
            </w:pPr>
            <w:r w:rsidRPr="00885751">
              <w:rPr>
                <w:rFonts w:ascii="Arial" w:eastAsia="Times New Roman" w:hAnsi="Arial" w:cs="Arial"/>
                <w:color w:val="000000"/>
                <w:sz w:val="20"/>
                <w:szCs w:val="20"/>
                <w:lang w:eastAsia="pl-PL"/>
              </w:rPr>
              <w:t> </w:t>
            </w:r>
          </w:p>
        </w:tc>
        <w:tc>
          <w:tcPr>
            <w:tcW w:w="2589" w:type="dxa"/>
            <w:gridSpan w:val="3"/>
            <w:tcBorders>
              <w:top w:val="single" w:sz="4" w:space="0" w:color="000000"/>
              <w:left w:val="nil"/>
              <w:bottom w:val="nil"/>
              <w:right w:val="single" w:sz="4" w:space="0" w:color="000000"/>
            </w:tcBorders>
            <w:shd w:val="clear" w:color="000000" w:fill="FFFFFF"/>
            <w:hideMark/>
          </w:tcPr>
          <w:p w14:paraId="67D099CE"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Adresat:</w:t>
            </w:r>
          </w:p>
        </w:tc>
      </w:tr>
      <w:tr w:rsidR="00885751" w:rsidRPr="00885751" w14:paraId="7E37329E" w14:textId="77777777" w:rsidTr="00C33A09">
        <w:trPr>
          <w:trHeight w:val="549"/>
        </w:trPr>
        <w:tc>
          <w:tcPr>
            <w:tcW w:w="3145" w:type="dxa"/>
            <w:gridSpan w:val="2"/>
            <w:tcBorders>
              <w:top w:val="nil"/>
              <w:left w:val="single" w:sz="4" w:space="0" w:color="auto"/>
              <w:bottom w:val="nil"/>
              <w:right w:val="nil"/>
            </w:tcBorders>
            <w:shd w:val="clear" w:color="000000" w:fill="FFFFFF"/>
            <w:vAlign w:val="center"/>
            <w:hideMark/>
          </w:tcPr>
          <w:p w14:paraId="27489BA5" w14:textId="77777777" w:rsidR="00885751" w:rsidRPr="00885751" w:rsidRDefault="00885751" w:rsidP="00885751">
            <w:pPr>
              <w:spacing w:after="0" w:line="240" w:lineRule="auto"/>
              <w:jc w:val="center"/>
              <w:rPr>
                <w:rFonts w:ascii="Microsoft Sans Serif" w:eastAsia="Times New Roman" w:hAnsi="Microsoft Sans Serif" w:cs="Microsoft Sans Serif"/>
                <w:b/>
                <w:bCs/>
                <w:color w:val="000000"/>
                <w:sz w:val="17"/>
                <w:szCs w:val="17"/>
                <w:lang w:eastAsia="pl-PL"/>
              </w:rPr>
            </w:pPr>
            <w:r w:rsidRPr="00885751">
              <w:rPr>
                <w:rFonts w:ascii="Microsoft Sans Serif" w:eastAsia="Times New Roman" w:hAnsi="Microsoft Sans Serif" w:cs="Microsoft Sans Serif"/>
                <w:b/>
                <w:bCs/>
                <w:color w:val="000000"/>
                <w:sz w:val="17"/>
                <w:szCs w:val="17"/>
                <w:lang w:eastAsia="pl-PL"/>
              </w:rPr>
              <w:t>Powiat Goleniowski</w:t>
            </w:r>
          </w:p>
        </w:tc>
        <w:tc>
          <w:tcPr>
            <w:tcW w:w="240" w:type="dxa"/>
            <w:vMerge w:val="restart"/>
            <w:tcBorders>
              <w:top w:val="nil"/>
              <w:left w:val="nil"/>
              <w:bottom w:val="nil"/>
              <w:right w:val="single" w:sz="4" w:space="0" w:color="000000"/>
            </w:tcBorders>
            <w:shd w:val="clear" w:color="000000" w:fill="FFFFFF"/>
            <w:hideMark/>
          </w:tcPr>
          <w:p w14:paraId="2787C616" w14:textId="77777777" w:rsidR="00885751" w:rsidRPr="00885751" w:rsidRDefault="00885751" w:rsidP="00885751">
            <w:pPr>
              <w:spacing w:after="0" w:line="240" w:lineRule="auto"/>
              <w:rPr>
                <w:rFonts w:ascii="Microsoft Sans Serif" w:eastAsia="Times New Roman" w:hAnsi="Microsoft Sans Serif" w:cs="Microsoft Sans Serif"/>
                <w:color w:val="000000"/>
                <w:sz w:val="17"/>
                <w:szCs w:val="17"/>
                <w:lang w:eastAsia="pl-PL"/>
              </w:rPr>
            </w:pPr>
            <w:r w:rsidRPr="00885751">
              <w:rPr>
                <w:rFonts w:ascii="Microsoft Sans Serif" w:eastAsia="Times New Roman" w:hAnsi="Microsoft Sans Serif" w:cs="Microsoft Sans Serif"/>
                <w:color w:val="000000"/>
                <w:sz w:val="17"/>
                <w:szCs w:val="17"/>
                <w:lang w:eastAsia="pl-PL"/>
              </w:rPr>
              <w:t> </w:t>
            </w:r>
          </w:p>
        </w:tc>
        <w:tc>
          <w:tcPr>
            <w:tcW w:w="196" w:type="dxa"/>
            <w:tcBorders>
              <w:top w:val="nil"/>
              <w:left w:val="nil"/>
              <w:bottom w:val="nil"/>
              <w:right w:val="nil"/>
            </w:tcBorders>
            <w:shd w:val="clear" w:color="000000" w:fill="FFFFFF"/>
            <w:hideMark/>
          </w:tcPr>
          <w:p w14:paraId="1EC6F5DD" w14:textId="77777777" w:rsidR="00885751" w:rsidRPr="00885751" w:rsidRDefault="00885751" w:rsidP="00885751">
            <w:pPr>
              <w:spacing w:after="0" w:line="240" w:lineRule="auto"/>
              <w:jc w:val="center"/>
              <w:rPr>
                <w:rFonts w:ascii="Arial" w:eastAsia="Times New Roman" w:hAnsi="Arial" w:cs="Arial"/>
                <w:color w:val="000000"/>
                <w:sz w:val="20"/>
                <w:szCs w:val="20"/>
                <w:lang w:eastAsia="pl-PL"/>
              </w:rPr>
            </w:pPr>
            <w:r w:rsidRPr="00885751">
              <w:rPr>
                <w:rFonts w:ascii="Arial" w:eastAsia="Times New Roman" w:hAnsi="Arial" w:cs="Arial"/>
                <w:color w:val="000000"/>
                <w:sz w:val="20"/>
                <w:szCs w:val="20"/>
                <w:lang w:eastAsia="pl-PL"/>
              </w:rPr>
              <w:t> </w:t>
            </w:r>
          </w:p>
        </w:tc>
        <w:tc>
          <w:tcPr>
            <w:tcW w:w="3074" w:type="dxa"/>
            <w:tcBorders>
              <w:top w:val="nil"/>
              <w:left w:val="nil"/>
              <w:bottom w:val="nil"/>
            </w:tcBorders>
            <w:shd w:val="clear" w:color="000000" w:fill="FFFFFF"/>
            <w:hideMark/>
          </w:tcPr>
          <w:p w14:paraId="51D2D7C8" w14:textId="0DE2831F" w:rsidR="00885751" w:rsidRPr="00885751" w:rsidRDefault="00885751" w:rsidP="00885751">
            <w:pPr>
              <w:spacing w:after="0" w:line="240" w:lineRule="auto"/>
              <w:jc w:val="center"/>
              <w:rPr>
                <w:rFonts w:ascii="Arial" w:eastAsia="Times New Roman" w:hAnsi="Arial" w:cs="Arial"/>
                <w:b/>
                <w:bCs/>
                <w:color w:val="000000"/>
                <w:sz w:val="20"/>
                <w:szCs w:val="20"/>
                <w:lang w:eastAsia="pl-PL"/>
              </w:rPr>
            </w:pPr>
            <w:r w:rsidRPr="00885751">
              <w:rPr>
                <w:rFonts w:ascii="Arial" w:eastAsia="Times New Roman" w:hAnsi="Arial" w:cs="Arial"/>
                <w:b/>
                <w:bCs/>
                <w:color w:val="000000"/>
                <w:sz w:val="20"/>
                <w:szCs w:val="20"/>
                <w:lang w:eastAsia="pl-PL"/>
              </w:rPr>
              <w:t xml:space="preserve">Wyciąg z danych zawartych w załączniku </w:t>
            </w:r>
            <w:r w:rsidR="00E07069">
              <w:rPr>
                <w:rFonts w:ascii="Arial" w:eastAsia="Times New Roman" w:hAnsi="Arial" w:cs="Arial"/>
                <w:b/>
                <w:bCs/>
                <w:color w:val="000000"/>
                <w:sz w:val="20"/>
                <w:szCs w:val="20"/>
                <w:lang w:eastAsia="pl-PL"/>
              </w:rPr>
              <w:t>„</w:t>
            </w:r>
            <w:r w:rsidRPr="00885751">
              <w:rPr>
                <w:rFonts w:ascii="Arial" w:eastAsia="Times New Roman" w:hAnsi="Arial" w:cs="Arial"/>
                <w:b/>
                <w:bCs/>
                <w:color w:val="000000"/>
                <w:sz w:val="20"/>
                <w:szCs w:val="20"/>
                <w:lang w:eastAsia="pl-PL"/>
              </w:rPr>
              <w:t>Informacja dodatkowa</w:t>
            </w:r>
            <w:r w:rsidR="00E07069">
              <w:rPr>
                <w:rFonts w:ascii="Arial" w:eastAsia="Times New Roman" w:hAnsi="Arial" w:cs="Arial"/>
                <w:b/>
                <w:bCs/>
                <w:color w:val="000000"/>
                <w:sz w:val="20"/>
                <w:szCs w:val="20"/>
                <w:lang w:eastAsia="pl-PL"/>
              </w:rPr>
              <w:t>”</w:t>
            </w:r>
          </w:p>
        </w:tc>
        <w:tc>
          <w:tcPr>
            <w:tcW w:w="196" w:type="dxa"/>
            <w:vMerge w:val="restart"/>
            <w:tcBorders>
              <w:top w:val="nil"/>
              <w:bottom w:val="single" w:sz="4" w:space="0" w:color="000000"/>
              <w:right w:val="single" w:sz="4" w:space="0" w:color="000000"/>
            </w:tcBorders>
            <w:shd w:val="clear" w:color="000000" w:fill="FFFFFF"/>
            <w:hideMark/>
          </w:tcPr>
          <w:p w14:paraId="20ACEBD9" w14:textId="77777777" w:rsidR="00885751" w:rsidRPr="00885751" w:rsidRDefault="00885751" w:rsidP="00885751">
            <w:pPr>
              <w:spacing w:after="0" w:line="240" w:lineRule="auto"/>
              <w:jc w:val="center"/>
              <w:rPr>
                <w:rFonts w:ascii="Arial" w:eastAsia="Times New Roman" w:hAnsi="Arial" w:cs="Arial"/>
                <w:color w:val="000000"/>
                <w:sz w:val="20"/>
                <w:szCs w:val="20"/>
                <w:lang w:eastAsia="pl-PL"/>
              </w:rPr>
            </w:pPr>
            <w:r w:rsidRPr="00885751">
              <w:rPr>
                <w:rFonts w:ascii="Arial" w:eastAsia="Times New Roman" w:hAnsi="Arial" w:cs="Arial"/>
                <w:color w:val="000000"/>
                <w:sz w:val="20"/>
                <w:szCs w:val="20"/>
                <w:lang w:eastAsia="pl-PL"/>
              </w:rPr>
              <w:t> </w:t>
            </w:r>
          </w:p>
        </w:tc>
        <w:tc>
          <w:tcPr>
            <w:tcW w:w="2393" w:type="dxa"/>
            <w:gridSpan w:val="2"/>
            <w:vMerge w:val="restart"/>
            <w:tcBorders>
              <w:top w:val="nil"/>
              <w:left w:val="nil"/>
              <w:bottom w:val="nil"/>
              <w:right w:val="nil"/>
            </w:tcBorders>
            <w:shd w:val="clear" w:color="000000" w:fill="FFFFFF"/>
            <w:vAlign w:val="center"/>
            <w:hideMark/>
          </w:tcPr>
          <w:p w14:paraId="24E0B5A8" w14:textId="77777777" w:rsidR="00885751" w:rsidRPr="00885751" w:rsidRDefault="00885751" w:rsidP="00885751">
            <w:pPr>
              <w:spacing w:after="0" w:line="240" w:lineRule="auto"/>
              <w:jc w:val="center"/>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Regionalna Izba Obrachunkowa w Szczecinie</w:t>
            </w:r>
          </w:p>
        </w:tc>
        <w:tc>
          <w:tcPr>
            <w:tcW w:w="196" w:type="dxa"/>
            <w:vMerge w:val="restart"/>
            <w:tcBorders>
              <w:top w:val="nil"/>
              <w:left w:val="nil"/>
              <w:bottom w:val="single" w:sz="4" w:space="0" w:color="000000"/>
              <w:right w:val="single" w:sz="4" w:space="0" w:color="000000"/>
            </w:tcBorders>
            <w:shd w:val="clear" w:color="000000" w:fill="FFFFFF"/>
            <w:hideMark/>
          </w:tcPr>
          <w:p w14:paraId="5BA5AEFE"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 </w:t>
            </w:r>
          </w:p>
        </w:tc>
      </w:tr>
      <w:tr w:rsidR="00885751" w:rsidRPr="00885751" w14:paraId="1F6A9D71" w14:textId="77777777" w:rsidTr="00C33A09">
        <w:trPr>
          <w:trHeight w:val="303"/>
        </w:trPr>
        <w:tc>
          <w:tcPr>
            <w:tcW w:w="3145" w:type="dxa"/>
            <w:gridSpan w:val="2"/>
            <w:tcBorders>
              <w:top w:val="nil"/>
              <w:left w:val="single" w:sz="4" w:space="0" w:color="auto"/>
              <w:right w:val="nil"/>
            </w:tcBorders>
            <w:shd w:val="clear" w:color="000000" w:fill="FFFFFF"/>
            <w:vAlign w:val="center"/>
            <w:hideMark/>
          </w:tcPr>
          <w:p w14:paraId="269DCA44" w14:textId="0629D90F" w:rsidR="00885751" w:rsidRPr="00885751" w:rsidRDefault="00885751" w:rsidP="00885751">
            <w:pPr>
              <w:spacing w:after="0" w:line="240" w:lineRule="auto"/>
              <w:jc w:val="center"/>
              <w:rPr>
                <w:rFonts w:ascii="Microsoft Sans Serif" w:eastAsia="Times New Roman" w:hAnsi="Microsoft Sans Serif" w:cs="Microsoft Sans Serif"/>
                <w:color w:val="000000"/>
                <w:sz w:val="17"/>
                <w:szCs w:val="17"/>
                <w:lang w:eastAsia="pl-PL"/>
              </w:rPr>
            </w:pPr>
            <w:r w:rsidRPr="00885751">
              <w:rPr>
                <w:rFonts w:ascii="Microsoft Sans Serif" w:eastAsia="Times New Roman" w:hAnsi="Microsoft Sans Serif" w:cs="Microsoft Sans Serif"/>
                <w:color w:val="000000"/>
                <w:sz w:val="17"/>
                <w:szCs w:val="17"/>
                <w:lang w:eastAsia="pl-PL"/>
              </w:rPr>
              <w:t>ul.</w:t>
            </w:r>
            <w:r>
              <w:rPr>
                <w:rFonts w:ascii="Microsoft Sans Serif" w:eastAsia="Times New Roman" w:hAnsi="Microsoft Sans Serif" w:cs="Microsoft Sans Serif"/>
                <w:color w:val="000000"/>
                <w:sz w:val="17"/>
                <w:szCs w:val="17"/>
                <w:lang w:eastAsia="pl-PL"/>
              </w:rPr>
              <w:t xml:space="preserve"> </w:t>
            </w:r>
            <w:r w:rsidRPr="00885751">
              <w:rPr>
                <w:rFonts w:ascii="Microsoft Sans Serif" w:eastAsia="Times New Roman" w:hAnsi="Microsoft Sans Serif" w:cs="Microsoft Sans Serif"/>
                <w:color w:val="000000"/>
                <w:sz w:val="17"/>
                <w:szCs w:val="17"/>
                <w:lang w:eastAsia="pl-PL"/>
              </w:rPr>
              <w:t>Dworcowa 1</w:t>
            </w:r>
          </w:p>
        </w:tc>
        <w:tc>
          <w:tcPr>
            <w:tcW w:w="240" w:type="dxa"/>
            <w:vMerge/>
            <w:tcBorders>
              <w:top w:val="nil"/>
              <w:left w:val="nil"/>
              <w:right w:val="single" w:sz="4" w:space="0" w:color="000000"/>
            </w:tcBorders>
            <w:vAlign w:val="center"/>
            <w:hideMark/>
          </w:tcPr>
          <w:p w14:paraId="0E6557B7" w14:textId="77777777" w:rsidR="00885751" w:rsidRPr="00885751" w:rsidRDefault="00885751" w:rsidP="00885751">
            <w:pPr>
              <w:spacing w:after="0" w:line="240" w:lineRule="auto"/>
              <w:rPr>
                <w:rFonts w:ascii="Microsoft Sans Serif" w:eastAsia="Times New Roman" w:hAnsi="Microsoft Sans Serif" w:cs="Microsoft Sans Serif"/>
                <w:color w:val="000000"/>
                <w:sz w:val="17"/>
                <w:szCs w:val="17"/>
                <w:lang w:eastAsia="pl-PL"/>
              </w:rPr>
            </w:pPr>
          </w:p>
        </w:tc>
        <w:tc>
          <w:tcPr>
            <w:tcW w:w="3270" w:type="dxa"/>
            <w:gridSpan w:val="2"/>
            <w:vMerge w:val="restart"/>
            <w:tcBorders>
              <w:top w:val="nil"/>
              <w:left w:val="nil"/>
              <w:bottom w:val="nil"/>
            </w:tcBorders>
            <w:shd w:val="clear" w:color="000000" w:fill="FFFFFF"/>
            <w:hideMark/>
          </w:tcPr>
          <w:p w14:paraId="60E2C61E" w14:textId="77777777" w:rsidR="00885751" w:rsidRPr="00885751" w:rsidRDefault="00885751" w:rsidP="00885751">
            <w:pPr>
              <w:spacing w:after="0" w:line="240" w:lineRule="auto"/>
              <w:jc w:val="center"/>
              <w:rPr>
                <w:rFonts w:ascii="Arial" w:eastAsia="Times New Roman" w:hAnsi="Arial" w:cs="Arial"/>
                <w:b/>
                <w:bCs/>
                <w:color w:val="000000"/>
                <w:sz w:val="20"/>
                <w:szCs w:val="20"/>
                <w:lang w:eastAsia="pl-PL"/>
              </w:rPr>
            </w:pPr>
            <w:r w:rsidRPr="00885751">
              <w:rPr>
                <w:rFonts w:ascii="Arial" w:eastAsia="Times New Roman" w:hAnsi="Arial" w:cs="Arial"/>
                <w:b/>
                <w:bCs/>
                <w:color w:val="000000"/>
                <w:sz w:val="20"/>
                <w:szCs w:val="20"/>
                <w:lang w:eastAsia="pl-PL"/>
              </w:rPr>
              <w:t> </w:t>
            </w:r>
          </w:p>
        </w:tc>
        <w:tc>
          <w:tcPr>
            <w:tcW w:w="196" w:type="dxa"/>
            <w:vMerge/>
            <w:tcBorders>
              <w:top w:val="nil"/>
              <w:bottom w:val="single" w:sz="4" w:space="0" w:color="000000"/>
              <w:right w:val="single" w:sz="4" w:space="0" w:color="000000"/>
            </w:tcBorders>
            <w:vAlign w:val="center"/>
            <w:hideMark/>
          </w:tcPr>
          <w:p w14:paraId="76D76767"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2393" w:type="dxa"/>
            <w:gridSpan w:val="2"/>
            <w:vMerge/>
            <w:tcBorders>
              <w:top w:val="nil"/>
              <w:left w:val="nil"/>
              <w:bottom w:val="nil"/>
              <w:right w:val="nil"/>
            </w:tcBorders>
            <w:vAlign w:val="center"/>
            <w:hideMark/>
          </w:tcPr>
          <w:p w14:paraId="40A6D9F2" w14:textId="77777777" w:rsidR="00885751" w:rsidRPr="00885751" w:rsidRDefault="00885751" w:rsidP="00885751">
            <w:pPr>
              <w:spacing w:after="0" w:line="240" w:lineRule="auto"/>
              <w:rPr>
                <w:rFonts w:ascii="Arial" w:eastAsia="Times New Roman" w:hAnsi="Arial" w:cs="Arial"/>
                <w:color w:val="000000"/>
                <w:sz w:val="17"/>
                <w:szCs w:val="17"/>
                <w:lang w:eastAsia="pl-PL"/>
              </w:rPr>
            </w:pPr>
          </w:p>
        </w:tc>
        <w:tc>
          <w:tcPr>
            <w:tcW w:w="196" w:type="dxa"/>
            <w:vMerge/>
            <w:tcBorders>
              <w:top w:val="nil"/>
              <w:left w:val="nil"/>
              <w:bottom w:val="single" w:sz="4" w:space="0" w:color="000000"/>
              <w:right w:val="single" w:sz="4" w:space="0" w:color="000000"/>
            </w:tcBorders>
            <w:vAlign w:val="center"/>
            <w:hideMark/>
          </w:tcPr>
          <w:p w14:paraId="5C03F8BF" w14:textId="77777777" w:rsidR="00885751" w:rsidRPr="00885751" w:rsidRDefault="00885751" w:rsidP="00885751">
            <w:pPr>
              <w:spacing w:after="0" w:line="240" w:lineRule="auto"/>
              <w:rPr>
                <w:rFonts w:ascii="Arial" w:eastAsia="Times New Roman" w:hAnsi="Arial" w:cs="Arial"/>
                <w:color w:val="000000"/>
                <w:sz w:val="17"/>
                <w:szCs w:val="17"/>
                <w:lang w:eastAsia="pl-PL"/>
              </w:rPr>
            </w:pPr>
          </w:p>
        </w:tc>
      </w:tr>
      <w:tr w:rsidR="00885751" w:rsidRPr="00885751" w14:paraId="5C92B016" w14:textId="77777777" w:rsidTr="00C33A09">
        <w:trPr>
          <w:trHeight w:val="462"/>
        </w:trPr>
        <w:tc>
          <w:tcPr>
            <w:tcW w:w="3385" w:type="dxa"/>
            <w:gridSpan w:val="3"/>
            <w:tcBorders>
              <w:top w:val="nil"/>
              <w:left w:val="single" w:sz="4" w:space="0" w:color="auto"/>
              <w:bottom w:val="nil"/>
              <w:right w:val="single" w:sz="4" w:space="0" w:color="auto"/>
            </w:tcBorders>
            <w:shd w:val="clear" w:color="000000" w:fill="FFFFFF"/>
            <w:vAlign w:val="center"/>
            <w:hideMark/>
          </w:tcPr>
          <w:p w14:paraId="5826BAA9" w14:textId="77777777" w:rsidR="00885751" w:rsidRPr="00885751" w:rsidRDefault="00885751" w:rsidP="00885751">
            <w:pPr>
              <w:spacing w:after="0" w:line="240" w:lineRule="auto"/>
              <w:jc w:val="center"/>
              <w:rPr>
                <w:rFonts w:ascii="Microsoft Sans Serif" w:eastAsia="Times New Roman" w:hAnsi="Microsoft Sans Serif" w:cs="Microsoft Sans Serif"/>
                <w:color w:val="000000"/>
                <w:sz w:val="17"/>
                <w:szCs w:val="17"/>
                <w:lang w:eastAsia="pl-PL"/>
              </w:rPr>
            </w:pPr>
            <w:r w:rsidRPr="00885751">
              <w:rPr>
                <w:rFonts w:ascii="Microsoft Sans Serif" w:eastAsia="Times New Roman" w:hAnsi="Microsoft Sans Serif" w:cs="Microsoft Sans Serif"/>
                <w:color w:val="000000"/>
                <w:sz w:val="17"/>
                <w:szCs w:val="17"/>
                <w:lang w:eastAsia="pl-PL"/>
              </w:rPr>
              <w:t>72-100 Goleniów</w:t>
            </w:r>
          </w:p>
        </w:tc>
        <w:tc>
          <w:tcPr>
            <w:tcW w:w="3270" w:type="dxa"/>
            <w:gridSpan w:val="2"/>
            <w:vMerge/>
            <w:tcBorders>
              <w:top w:val="nil"/>
              <w:left w:val="single" w:sz="4" w:space="0" w:color="auto"/>
            </w:tcBorders>
            <w:vAlign w:val="center"/>
            <w:hideMark/>
          </w:tcPr>
          <w:p w14:paraId="60D3D197" w14:textId="77777777" w:rsidR="00885751" w:rsidRPr="00885751" w:rsidRDefault="00885751" w:rsidP="00885751">
            <w:pPr>
              <w:spacing w:after="0" w:line="240" w:lineRule="auto"/>
              <w:rPr>
                <w:rFonts w:ascii="Arial" w:eastAsia="Times New Roman" w:hAnsi="Arial" w:cs="Arial"/>
                <w:b/>
                <w:bCs/>
                <w:color w:val="000000"/>
                <w:sz w:val="20"/>
                <w:szCs w:val="20"/>
                <w:lang w:eastAsia="pl-PL"/>
              </w:rPr>
            </w:pPr>
          </w:p>
        </w:tc>
        <w:tc>
          <w:tcPr>
            <w:tcW w:w="196" w:type="dxa"/>
            <w:vMerge/>
            <w:tcBorders>
              <w:top w:val="nil"/>
              <w:bottom w:val="single" w:sz="4" w:space="0" w:color="000000"/>
              <w:right w:val="single" w:sz="4" w:space="0" w:color="000000"/>
            </w:tcBorders>
            <w:vAlign w:val="center"/>
            <w:hideMark/>
          </w:tcPr>
          <w:p w14:paraId="391C72C9"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2393" w:type="dxa"/>
            <w:gridSpan w:val="2"/>
            <w:tcBorders>
              <w:top w:val="nil"/>
              <w:left w:val="nil"/>
              <w:bottom w:val="single" w:sz="4" w:space="0" w:color="auto"/>
              <w:right w:val="nil"/>
            </w:tcBorders>
            <w:shd w:val="clear" w:color="000000" w:fill="FFFFFF"/>
            <w:vAlign w:val="center"/>
            <w:hideMark/>
          </w:tcPr>
          <w:p w14:paraId="136C5633" w14:textId="77777777" w:rsidR="00885751" w:rsidRPr="00885751" w:rsidRDefault="00885751" w:rsidP="00885751">
            <w:pPr>
              <w:spacing w:after="0" w:line="240" w:lineRule="auto"/>
              <w:jc w:val="center"/>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 </w:t>
            </w:r>
          </w:p>
        </w:tc>
        <w:tc>
          <w:tcPr>
            <w:tcW w:w="196" w:type="dxa"/>
            <w:vMerge/>
            <w:tcBorders>
              <w:top w:val="nil"/>
              <w:left w:val="nil"/>
              <w:bottom w:val="single" w:sz="4" w:space="0" w:color="auto"/>
              <w:right w:val="single" w:sz="4" w:space="0" w:color="000000"/>
            </w:tcBorders>
            <w:vAlign w:val="center"/>
            <w:hideMark/>
          </w:tcPr>
          <w:p w14:paraId="3E339973" w14:textId="77777777" w:rsidR="00885751" w:rsidRPr="00885751" w:rsidRDefault="00885751" w:rsidP="00885751">
            <w:pPr>
              <w:spacing w:after="0" w:line="240" w:lineRule="auto"/>
              <w:rPr>
                <w:rFonts w:ascii="Arial" w:eastAsia="Times New Roman" w:hAnsi="Arial" w:cs="Arial"/>
                <w:color w:val="000000"/>
                <w:sz w:val="17"/>
                <w:szCs w:val="17"/>
                <w:lang w:eastAsia="pl-PL"/>
              </w:rPr>
            </w:pPr>
          </w:p>
        </w:tc>
      </w:tr>
      <w:tr w:rsidR="00885751" w:rsidRPr="00885751" w14:paraId="4437D962" w14:textId="77777777" w:rsidTr="00C33A09">
        <w:trPr>
          <w:trHeight w:val="195"/>
        </w:trPr>
        <w:tc>
          <w:tcPr>
            <w:tcW w:w="3385" w:type="dxa"/>
            <w:gridSpan w:val="3"/>
            <w:tcBorders>
              <w:top w:val="nil"/>
              <w:left w:val="single" w:sz="4" w:space="0" w:color="000000"/>
              <w:bottom w:val="nil"/>
              <w:right w:val="single" w:sz="4" w:space="0" w:color="000000"/>
            </w:tcBorders>
            <w:shd w:val="clear" w:color="000000" w:fill="FFFFFF"/>
            <w:hideMark/>
          </w:tcPr>
          <w:p w14:paraId="027A17A2" w14:textId="77777777" w:rsidR="00885751" w:rsidRPr="00885751" w:rsidRDefault="00885751" w:rsidP="00885751">
            <w:pPr>
              <w:spacing w:after="0" w:line="240" w:lineRule="auto"/>
              <w:rPr>
                <w:rFonts w:ascii="Microsoft Sans Serif" w:eastAsia="Times New Roman" w:hAnsi="Microsoft Sans Serif" w:cs="Microsoft Sans Serif"/>
                <w:color w:val="000000"/>
                <w:sz w:val="17"/>
                <w:szCs w:val="17"/>
                <w:lang w:eastAsia="pl-PL"/>
              </w:rPr>
            </w:pPr>
            <w:r w:rsidRPr="00885751">
              <w:rPr>
                <w:rFonts w:ascii="Microsoft Sans Serif" w:eastAsia="Times New Roman" w:hAnsi="Microsoft Sans Serif" w:cs="Microsoft Sans Serif"/>
                <w:color w:val="000000"/>
                <w:sz w:val="17"/>
                <w:szCs w:val="17"/>
                <w:lang w:eastAsia="pl-PL"/>
              </w:rPr>
              <w:t>Numer identyfikacyjny REGON</w:t>
            </w:r>
          </w:p>
        </w:tc>
        <w:tc>
          <w:tcPr>
            <w:tcW w:w="3270" w:type="dxa"/>
            <w:gridSpan w:val="2"/>
            <w:vMerge w:val="restart"/>
            <w:tcBorders>
              <w:top w:val="nil"/>
              <w:left w:val="nil"/>
              <w:bottom w:val="single" w:sz="4" w:space="0" w:color="000000"/>
            </w:tcBorders>
            <w:shd w:val="clear" w:color="000000" w:fill="FFFFFF"/>
            <w:hideMark/>
          </w:tcPr>
          <w:p w14:paraId="5114734F" w14:textId="77777777" w:rsidR="00885751" w:rsidRDefault="00885751" w:rsidP="00885751">
            <w:pPr>
              <w:spacing w:after="0" w:line="240" w:lineRule="auto"/>
              <w:jc w:val="center"/>
              <w:rPr>
                <w:rFonts w:ascii="Arial" w:eastAsia="Times New Roman" w:hAnsi="Arial" w:cs="Arial"/>
                <w:color w:val="000000"/>
                <w:sz w:val="20"/>
                <w:szCs w:val="20"/>
                <w:lang w:eastAsia="pl-PL"/>
              </w:rPr>
            </w:pPr>
            <w:r w:rsidRPr="00885751">
              <w:rPr>
                <w:rFonts w:ascii="Arial" w:eastAsia="Times New Roman" w:hAnsi="Arial" w:cs="Arial"/>
                <w:color w:val="000000"/>
                <w:sz w:val="20"/>
                <w:szCs w:val="20"/>
                <w:lang w:eastAsia="pl-PL"/>
              </w:rPr>
              <w:t> </w:t>
            </w:r>
            <w:r w:rsidR="00E07069">
              <w:rPr>
                <w:rFonts w:ascii="Arial" w:eastAsia="Times New Roman" w:hAnsi="Arial" w:cs="Arial"/>
                <w:color w:val="000000"/>
                <w:sz w:val="20"/>
                <w:szCs w:val="20"/>
                <w:lang w:eastAsia="pl-PL"/>
              </w:rPr>
              <w:t>Sporządzony na dzień:</w:t>
            </w:r>
          </w:p>
          <w:p w14:paraId="20E95AF3" w14:textId="02D43139" w:rsidR="00E07069" w:rsidRPr="00885751" w:rsidRDefault="00E07069" w:rsidP="00885751">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31-12-202</w:t>
            </w:r>
            <w:r w:rsidR="004D4045">
              <w:rPr>
                <w:rFonts w:ascii="Arial" w:eastAsia="Times New Roman" w:hAnsi="Arial" w:cs="Arial"/>
                <w:color w:val="000000"/>
                <w:sz w:val="20"/>
                <w:szCs w:val="20"/>
                <w:lang w:eastAsia="pl-PL"/>
              </w:rPr>
              <w:t>4</w:t>
            </w:r>
            <w:r>
              <w:rPr>
                <w:rFonts w:ascii="Arial" w:eastAsia="Times New Roman" w:hAnsi="Arial" w:cs="Arial"/>
                <w:color w:val="000000"/>
                <w:sz w:val="20"/>
                <w:szCs w:val="20"/>
                <w:lang w:eastAsia="pl-PL"/>
              </w:rPr>
              <w:t xml:space="preserve"> r.</w:t>
            </w:r>
          </w:p>
        </w:tc>
        <w:tc>
          <w:tcPr>
            <w:tcW w:w="196" w:type="dxa"/>
            <w:vMerge/>
            <w:tcBorders>
              <w:top w:val="nil"/>
              <w:bottom w:val="single" w:sz="4" w:space="0" w:color="000000"/>
              <w:right w:val="single" w:sz="4" w:space="0" w:color="000000"/>
            </w:tcBorders>
            <w:vAlign w:val="center"/>
            <w:hideMark/>
          </w:tcPr>
          <w:p w14:paraId="3352DF7E"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2393" w:type="dxa"/>
            <w:gridSpan w:val="2"/>
            <w:tcBorders>
              <w:top w:val="single" w:sz="4" w:space="0" w:color="auto"/>
              <w:left w:val="nil"/>
              <w:bottom w:val="nil"/>
              <w:right w:val="nil"/>
            </w:tcBorders>
            <w:shd w:val="clear" w:color="000000" w:fill="FFFFFF"/>
            <w:vAlign w:val="center"/>
          </w:tcPr>
          <w:p w14:paraId="0D54ACA2" w14:textId="4F31B903" w:rsidR="00885751" w:rsidRPr="00885751" w:rsidRDefault="00885751" w:rsidP="00885751">
            <w:pPr>
              <w:spacing w:after="0" w:line="240" w:lineRule="auto"/>
              <w:jc w:val="center"/>
              <w:rPr>
                <w:rFonts w:ascii="Arial" w:eastAsia="Times New Roman" w:hAnsi="Arial" w:cs="Arial"/>
                <w:b/>
                <w:bCs/>
                <w:color w:val="000000"/>
                <w:sz w:val="17"/>
                <w:szCs w:val="17"/>
                <w:lang w:eastAsia="pl-PL"/>
              </w:rPr>
            </w:pPr>
          </w:p>
        </w:tc>
        <w:tc>
          <w:tcPr>
            <w:tcW w:w="196" w:type="dxa"/>
            <w:vMerge w:val="restart"/>
            <w:tcBorders>
              <w:top w:val="single" w:sz="4" w:space="0" w:color="auto"/>
              <w:left w:val="nil"/>
              <w:bottom w:val="single" w:sz="4" w:space="0" w:color="000000"/>
              <w:right w:val="single" w:sz="4" w:space="0" w:color="000000"/>
            </w:tcBorders>
            <w:shd w:val="clear" w:color="000000" w:fill="FFFFFF"/>
            <w:hideMark/>
          </w:tcPr>
          <w:p w14:paraId="046F7DC0" w14:textId="77777777" w:rsidR="00885751" w:rsidRPr="00885751" w:rsidRDefault="00885751" w:rsidP="00885751">
            <w:pPr>
              <w:spacing w:after="0" w:line="240" w:lineRule="auto"/>
              <w:rPr>
                <w:rFonts w:ascii="Arial" w:eastAsia="Times New Roman" w:hAnsi="Arial" w:cs="Arial"/>
                <w:color w:val="000000"/>
                <w:sz w:val="20"/>
                <w:szCs w:val="20"/>
                <w:lang w:eastAsia="pl-PL"/>
              </w:rPr>
            </w:pPr>
            <w:r w:rsidRPr="00885751">
              <w:rPr>
                <w:rFonts w:ascii="Arial" w:eastAsia="Times New Roman" w:hAnsi="Arial" w:cs="Arial"/>
                <w:color w:val="000000"/>
                <w:sz w:val="20"/>
                <w:szCs w:val="20"/>
                <w:lang w:eastAsia="pl-PL"/>
              </w:rPr>
              <w:t> </w:t>
            </w:r>
          </w:p>
        </w:tc>
      </w:tr>
      <w:tr w:rsidR="00885751" w:rsidRPr="00885751" w14:paraId="6D625720" w14:textId="77777777" w:rsidTr="00C33A09">
        <w:trPr>
          <w:trHeight w:val="273"/>
        </w:trPr>
        <w:tc>
          <w:tcPr>
            <w:tcW w:w="3145" w:type="dxa"/>
            <w:gridSpan w:val="2"/>
            <w:vMerge w:val="restart"/>
            <w:tcBorders>
              <w:top w:val="nil"/>
              <w:left w:val="single" w:sz="4" w:space="0" w:color="auto"/>
              <w:bottom w:val="nil"/>
              <w:right w:val="nil"/>
            </w:tcBorders>
            <w:shd w:val="clear" w:color="000000" w:fill="FFFFFF"/>
            <w:vAlign w:val="center"/>
            <w:hideMark/>
          </w:tcPr>
          <w:p w14:paraId="2D9B6C01" w14:textId="77777777" w:rsidR="00885751" w:rsidRPr="00885751" w:rsidRDefault="00885751" w:rsidP="00885751">
            <w:pPr>
              <w:spacing w:after="0" w:line="240" w:lineRule="auto"/>
              <w:jc w:val="center"/>
              <w:rPr>
                <w:rFonts w:ascii="Arial" w:eastAsia="Times New Roman" w:hAnsi="Arial" w:cs="Arial"/>
                <w:b/>
                <w:bCs/>
                <w:color w:val="000000"/>
                <w:sz w:val="20"/>
                <w:szCs w:val="20"/>
                <w:lang w:eastAsia="pl-PL"/>
              </w:rPr>
            </w:pPr>
            <w:r w:rsidRPr="00885751">
              <w:rPr>
                <w:rFonts w:ascii="Arial" w:eastAsia="Times New Roman" w:hAnsi="Arial" w:cs="Arial"/>
                <w:b/>
                <w:bCs/>
                <w:color w:val="000000"/>
                <w:sz w:val="20"/>
                <w:szCs w:val="20"/>
                <w:lang w:eastAsia="pl-PL"/>
              </w:rPr>
              <w:t>811684120</w:t>
            </w:r>
          </w:p>
        </w:tc>
        <w:tc>
          <w:tcPr>
            <w:tcW w:w="240" w:type="dxa"/>
            <w:vMerge w:val="restart"/>
            <w:tcBorders>
              <w:top w:val="nil"/>
              <w:left w:val="nil"/>
              <w:bottom w:val="single" w:sz="4" w:space="0" w:color="000000"/>
              <w:right w:val="single" w:sz="4" w:space="0" w:color="000000"/>
            </w:tcBorders>
            <w:shd w:val="clear" w:color="000000" w:fill="FFFFFF"/>
            <w:hideMark/>
          </w:tcPr>
          <w:p w14:paraId="3E8B2F51" w14:textId="77777777" w:rsidR="00885751" w:rsidRPr="00885751" w:rsidRDefault="00885751" w:rsidP="00885751">
            <w:pPr>
              <w:spacing w:after="0" w:line="240" w:lineRule="auto"/>
              <w:rPr>
                <w:rFonts w:ascii="Microsoft Sans Serif" w:eastAsia="Times New Roman" w:hAnsi="Microsoft Sans Serif" w:cs="Microsoft Sans Serif"/>
                <w:color w:val="000000"/>
                <w:sz w:val="17"/>
                <w:szCs w:val="17"/>
                <w:lang w:eastAsia="pl-PL"/>
              </w:rPr>
            </w:pPr>
            <w:r w:rsidRPr="00885751">
              <w:rPr>
                <w:rFonts w:ascii="Microsoft Sans Serif" w:eastAsia="Times New Roman" w:hAnsi="Microsoft Sans Serif" w:cs="Microsoft Sans Serif"/>
                <w:color w:val="000000"/>
                <w:sz w:val="17"/>
                <w:szCs w:val="17"/>
                <w:lang w:eastAsia="pl-PL"/>
              </w:rPr>
              <w:t> </w:t>
            </w:r>
          </w:p>
        </w:tc>
        <w:tc>
          <w:tcPr>
            <w:tcW w:w="3270" w:type="dxa"/>
            <w:gridSpan w:val="2"/>
            <w:vMerge/>
            <w:tcBorders>
              <w:top w:val="nil"/>
              <w:left w:val="nil"/>
              <w:bottom w:val="single" w:sz="4" w:space="0" w:color="000000"/>
            </w:tcBorders>
            <w:vAlign w:val="center"/>
            <w:hideMark/>
          </w:tcPr>
          <w:p w14:paraId="7CA2FECE"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196" w:type="dxa"/>
            <w:vMerge/>
            <w:tcBorders>
              <w:top w:val="nil"/>
              <w:bottom w:val="single" w:sz="4" w:space="0" w:color="000000"/>
              <w:right w:val="single" w:sz="4" w:space="0" w:color="000000"/>
            </w:tcBorders>
            <w:vAlign w:val="center"/>
            <w:hideMark/>
          </w:tcPr>
          <w:p w14:paraId="14161083"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2393" w:type="dxa"/>
            <w:gridSpan w:val="2"/>
            <w:tcBorders>
              <w:top w:val="nil"/>
              <w:left w:val="nil"/>
              <w:bottom w:val="nil"/>
              <w:right w:val="nil"/>
            </w:tcBorders>
            <w:shd w:val="clear" w:color="000000" w:fill="FFFFFF"/>
            <w:hideMark/>
          </w:tcPr>
          <w:p w14:paraId="2D8425D1" w14:textId="0D19D9AE" w:rsidR="00885751" w:rsidRPr="00E07069" w:rsidRDefault="003377BE" w:rsidP="00C5444D">
            <w:pPr>
              <w:spacing w:after="0" w:line="240" w:lineRule="auto"/>
              <w:jc w:val="center"/>
              <w:rPr>
                <w:rFonts w:ascii="Arial" w:eastAsia="Times New Roman" w:hAnsi="Arial" w:cs="Arial"/>
                <w:color w:val="000000" w:themeColor="text1"/>
                <w:sz w:val="20"/>
                <w:szCs w:val="20"/>
                <w:lang w:eastAsia="pl-PL"/>
              </w:rPr>
            </w:pPr>
            <w:r>
              <w:rPr>
                <w:rFonts w:ascii="Times New Roman" w:hAnsi="Times New Roman" w:cs="Times New Roman"/>
                <w:color w:val="000000" w:themeColor="text1"/>
              </w:rPr>
              <w:t>A3BBF15BE6E8F593</w:t>
            </w:r>
          </w:p>
        </w:tc>
        <w:tc>
          <w:tcPr>
            <w:tcW w:w="196" w:type="dxa"/>
            <w:vMerge/>
            <w:tcBorders>
              <w:top w:val="nil"/>
              <w:left w:val="nil"/>
              <w:bottom w:val="single" w:sz="4" w:space="0" w:color="000000"/>
              <w:right w:val="single" w:sz="4" w:space="0" w:color="000000"/>
            </w:tcBorders>
            <w:vAlign w:val="center"/>
            <w:hideMark/>
          </w:tcPr>
          <w:p w14:paraId="41AB8D8E"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r>
      <w:tr w:rsidR="00885751" w:rsidRPr="00885751" w14:paraId="0C76EFDD" w14:textId="77777777" w:rsidTr="00C33A09">
        <w:trPr>
          <w:trHeight w:val="315"/>
        </w:trPr>
        <w:tc>
          <w:tcPr>
            <w:tcW w:w="3145" w:type="dxa"/>
            <w:gridSpan w:val="2"/>
            <w:vMerge/>
            <w:tcBorders>
              <w:top w:val="nil"/>
              <w:left w:val="single" w:sz="4" w:space="0" w:color="auto"/>
              <w:bottom w:val="nil"/>
              <w:right w:val="nil"/>
            </w:tcBorders>
            <w:vAlign w:val="center"/>
            <w:hideMark/>
          </w:tcPr>
          <w:p w14:paraId="70B55EF5" w14:textId="77777777" w:rsidR="00885751" w:rsidRPr="00885751" w:rsidRDefault="00885751" w:rsidP="00885751">
            <w:pPr>
              <w:spacing w:after="0" w:line="240" w:lineRule="auto"/>
              <w:rPr>
                <w:rFonts w:ascii="Arial" w:eastAsia="Times New Roman" w:hAnsi="Arial" w:cs="Arial"/>
                <w:b/>
                <w:bCs/>
                <w:color w:val="000000"/>
                <w:sz w:val="20"/>
                <w:szCs w:val="20"/>
                <w:lang w:eastAsia="pl-PL"/>
              </w:rPr>
            </w:pPr>
          </w:p>
        </w:tc>
        <w:tc>
          <w:tcPr>
            <w:tcW w:w="240" w:type="dxa"/>
            <w:vMerge/>
            <w:tcBorders>
              <w:top w:val="nil"/>
              <w:left w:val="nil"/>
              <w:bottom w:val="single" w:sz="4" w:space="0" w:color="000000"/>
              <w:right w:val="single" w:sz="4" w:space="0" w:color="000000"/>
            </w:tcBorders>
            <w:vAlign w:val="center"/>
            <w:hideMark/>
          </w:tcPr>
          <w:p w14:paraId="7908D26A" w14:textId="77777777" w:rsidR="00885751" w:rsidRPr="00885751" w:rsidRDefault="00885751" w:rsidP="00885751">
            <w:pPr>
              <w:spacing w:after="0" w:line="240" w:lineRule="auto"/>
              <w:rPr>
                <w:rFonts w:ascii="Microsoft Sans Serif" w:eastAsia="Times New Roman" w:hAnsi="Microsoft Sans Serif" w:cs="Microsoft Sans Serif"/>
                <w:color w:val="000000"/>
                <w:sz w:val="17"/>
                <w:szCs w:val="17"/>
                <w:lang w:eastAsia="pl-PL"/>
              </w:rPr>
            </w:pPr>
          </w:p>
        </w:tc>
        <w:tc>
          <w:tcPr>
            <w:tcW w:w="3270" w:type="dxa"/>
            <w:gridSpan w:val="2"/>
            <w:vMerge/>
            <w:tcBorders>
              <w:top w:val="nil"/>
              <w:left w:val="nil"/>
              <w:bottom w:val="single" w:sz="4" w:space="0" w:color="000000"/>
            </w:tcBorders>
            <w:vAlign w:val="center"/>
            <w:hideMark/>
          </w:tcPr>
          <w:p w14:paraId="627D1E9F"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196" w:type="dxa"/>
            <w:vMerge/>
            <w:tcBorders>
              <w:top w:val="nil"/>
              <w:bottom w:val="single" w:sz="4" w:space="0" w:color="000000"/>
              <w:right w:val="single" w:sz="4" w:space="0" w:color="000000"/>
            </w:tcBorders>
            <w:vAlign w:val="center"/>
            <w:hideMark/>
          </w:tcPr>
          <w:p w14:paraId="750CAC2D"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c>
          <w:tcPr>
            <w:tcW w:w="2393" w:type="dxa"/>
            <w:gridSpan w:val="2"/>
            <w:tcBorders>
              <w:top w:val="nil"/>
              <w:left w:val="nil"/>
              <w:bottom w:val="nil"/>
              <w:right w:val="nil"/>
            </w:tcBorders>
            <w:shd w:val="clear" w:color="000000" w:fill="FFFFFF"/>
            <w:hideMark/>
          </w:tcPr>
          <w:p w14:paraId="02362234" w14:textId="333C6CCB" w:rsidR="00885751" w:rsidRPr="00885751" w:rsidRDefault="00885751" w:rsidP="00885751">
            <w:pPr>
              <w:spacing w:after="0" w:line="240" w:lineRule="auto"/>
              <w:rPr>
                <w:rFonts w:ascii="Tahoma" w:eastAsia="Times New Roman" w:hAnsi="Tahoma" w:cs="Tahoma"/>
                <w:color w:val="000000"/>
                <w:sz w:val="16"/>
                <w:szCs w:val="16"/>
                <w:lang w:eastAsia="pl-PL"/>
              </w:rPr>
            </w:pPr>
          </w:p>
        </w:tc>
        <w:tc>
          <w:tcPr>
            <w:tcW w:w="196" w:type="dxa"/>
            <w:vMerge/>
            <w:tcBorders>
              <w:top w:val="nil"/>
              <w:left w:val="nil"/>
              <w:bottom w:val="single" w:sz="4" w:space="0" w:color="000000"/>
              <w:right w:val="single" w:sz="4" w:space="0" w:color="000000"/>
            </w:tcBorders>
            <w:vAlign w:val="center"/>
            <w:hideMark/>
          </w:tcPr>
          <w:p w14:paraId="71CACF13" w14:textId="77777777" w:rsidR="00885751" w:rsidRPr="00885751" w:rsidRDefault="00885751" w:rsidP="00885751">
            <w:pPr>
              <w:spacing w:after="0" w:line="240" w:lineRule="auto"/>
              <w:rPr>
                <w:rFonts w:ascii="Arial" w:eastAsia="Times New Roman" w:hAnsi="Arial" w:cs="Arial"/>
                <w:color w:val="000000"/>
                <w:sz w:val="20"/>
                <w:szCs w:val="20"/>
                <w:lang w:eastAsia="pl-PL"/>
              </w:rPr>
            </w:pPr>
          </w:p>
        </w:tc>
      </w:tr>
      <w:tr w:rsidR="00885751" w:rsidRPr="00885751" w14:paraId="258BDA03" w14:textId="77777777" w:rsidTr="00C5444D">
        <w:trPr>
          <w:trHeight w:val="369"/>
        </w:trPr>
        <w:tc>
          <w:tcPr>
            <w:tcW w:w="660" w:type="dxa"/>
            <w:tcBorders>
              <w:top w:val="single" w:sz="4" w:space="0" w:color="000000"/>
              <w:left w:val="single" w:sz="4" w:space="0" w:color="000000"/>
              <w:bottom w:val="single" w:sz="4" w:space="0" w:color="000000"/>
              <w:right w:val="nil"/>
            </w:tcBorders>
            <w:shd w:val="clear" w:color="000000" w:fill="FFFFFF"/>
            <w:hideMark/>
          </w:tcPr>
          <w:p w14:paraId="49DCA150" w14:textId="77777777" w:rsidR="00885751" w:rsidRPr="00885751" w:rsidRDefault="00885751" w:rsidP="00885751">
            <w:pPr>
              <w:spacing w:after="0" w:line="240" w:lineRule="auto"/>
              <w:rPr>
                <w:rFonts w:ascii="Arial" w:eastAsia="Times New Roman" w:hAnsi="Arial" w:cs="Arial"/>
                <w:b/>
                <w:bCs/>
                <w:color w:val="000000"/>
                <w:sz w:val="18"/>
                <w:szCs w:val="18"/>
                <w:lang w:eastAsia="pl-PL"/>
              </w:rPr>
            </w:pPr>
            <w:r w:rsidRPr="00885751">
              <w:rPr>
                <w:rFonts w:ascii="Arial" w:eastAsia="Times New Roman" w:hAnsi="Arial" w:cs="Arial"/>
                <w:b/>
                <w:bCs/>
                <w:color w:val="000000"/>
                <w:sz w:val="18"/>
                <w:szCs w:val="18"/>
                <w:lang w:eastAsia="pl-PL"/>
              </w:rPr>
              <w:t>II.</w:t>
            </w:r>
          </w:p>
        </w:tc>
        <w:tc>
          <w:tcPr>
            <w:tcW w:w="8780" w:type="dxa"/>
            <w:gridSpan w:val="8"/>
            <w:tcBorders>
              <w:top w:val="single" w:sz="4" w:space="0" w:color="000000"/>
              <w:left w:val="single" w:sz="4" w:space="0" w:color="000000"/>
              <w:bottom w:val="single" w:sz="4" w:space="0" w:color="000000"/>
              <w:right w:val="single" w:sz="4" w:space="0" w:color="000000"/>
            </w:tcBorders>
            <w:shd w:val="clear" w:color="000000" w:fill="FFFFFF"/>
            <w:hideMark/>
          </w:tcPr>
          <w:p w14:paraId="30256476" w14:textId="77777777" w:rsidR="00885751" w:rsidRPr="00885751" w:rsidRDefault="00885751" w:rsidP="00885751">
            <w:pPr>
              <w:spacing w:after="0" w:line="240" w:lineRule="auto"/>
              <w:rPr>
                <w:rFonts w:ascii="Arial" w:eastAsia="Times New Roman" w:hAnsi="Arial" w:cs="Arial"/>
                <w:b/>
                <w:bCs/>
                <w:color w:val="000000"/>
                <w:sz w:val="18"/>
                <w:szCs w:val="18"/>
                <w:lang w:eastAsia="pl-PL"/>
              </w:rPr>
            </w:pPr>
            <w:r w:rsidRPr="00885751">
              <w:rPr>
                <w:rFonts w:ascii="Arial" w:eastAsia="Times New Roman" w:hAnsi="Arial" w:cs="Arial"/>
                <w:b/>
                <w:bCs/>
                <w:color w:val="000000"/>
                <w:sz w:val="18"/>
                <w:szCs w:val="18"/>
                <w:lang w:eastAsia="pl-PL"/>
              </w:rPr>
              <w:t>Dodatkowe informacje i objaśnienia obejmują w szczególności:</w:t>
            </w:r>
          </w:p>
        </w:tc>
      </w:tr>
      <w:tr w:rsidR="00885751" w:rsidRPr="00885751" w14:paraId="07D213A7" w14:textId="77777777" w:rsidTr="00C5444D">
        <w:trPr>
          <w:trHeight w:val="273"/>
        </w:trPr>
        <w:tc>
          <w:tcPr>
            <w:tcW w:w="660" w:type="dxa"/>
            <w:tcBorders>
              <w:top w:val="nil"/>
              <w:left w:val="single" w:sz="4" w:space="0" w:color="000000"/>
              <w:bottom w:val="single" w:sz="4" w:space="0" w:color="000000"/>
              <w:right w:val="single" w:sz="4" w:space="0" w:color="000000"/>
            </w:tcBorders>
            <w:shd w:val="clear" w:color="000000" w:fill="FFFFFF"/>
            <w:hideMark/>
          </w:tcPr>
          <w:p w14:paraId="01376216" w14:textId="77777777" w:rsidR="00885751" w:rsidRPr="00885751" w:rsidRDefault="00885751" w:rsidP="00885751">
            <w:pPr>
              <w:spacing w:after="0" w:line="240" w:lineRule="auto"/>
              <w:rPr>
                <w:rFonts w:ascii="Arial" w:eastAsia="Times New Roman" w:hAnsi="Arial" w:cs="Arial"/>
                <w:color w:val="000000"/>
                <w:sz w:val="20"/>
                <w:szCs w:val="20"/>
                <w:lang w:eastAsia="pl-PL"/>
              </w:rPr>
            </w:pPr>
            <w:r w:rsidRPr="00885751">
              <w:rPr>
                <w:rFonts w:ascii="Arial" w:eastAsia="Times New Roman" w:hAnsi="Arial" w:cs="Arial"/>
                <w:color w:val="000000"/>
                <w:sz w:val="20"/>
                <w:szCs w:val="20"/>
                <w:lang w:eastAsia="pl-PL"/>
              </w:rPr>
              <w:t> </w:t>
            </w:r>
          </w:p>
        </w:tc>
        <w:tc>
          <w:tcPr>
            <w:tcW w:w="7311" w:type="dxa"/>
            <w:gridSpan w:val="6"/>
            <w:tcBorders>
              <w:top w:val="nil"/>
              <w:left w:val="nil"/>
              <w:bottom w:val="single" w:sz="4" w:space="0" w:color="000000"/>
              <w:right w:val="single" w:sz="4" w:space="0" w:color="000000"/>
            </w:tcBorders>
            <w:shd w:val="clear" w:color="000000" w:fill="FFFFFF"/>
            <w:hideMark/>
          </w:tcPr>
          <w:p w14:paraId="44BA93EC" w14:textId="77777777" w:rsidR="00885751" w:rsidRPr="00885751" w:rsidRDefault="00885751" w:rsidP="00885751">
            <w:pPr>
              <w:spacing w:after="0" w:line="240" w:lineRule="auto"/>
              <w:jc w:val="center"/>
              <w:rPr>
                <w:rFonts w:ascii="Arial" w:eastAsia="Times New Roman" w:hAnsi="Arial" w:cs="Arial"/>
                <w:color w:val="000000"/>
                <w:sz w:val="18"/>
                <w:szCs w:val="18"/>
                <w:lang w:eastAsia="pl-PL"/>
              </w:rPr>
            </w:pPr>
            <w:r w:rsidRPr="00885751">
              <w:rPr>
                <w:rFonts w:ascii="Arial" w:eastAsia="Times New Roman" w:hAnsi="Arial" w:cs="Arial"/>
                <w:color w:val="000000"/>
                <w:sz w:val="18"/>
                <w:szCs w:val="18"/>
                <w:lang w:eastAsia="pl-PL"/>
              </w:rPr>
              <w:t>Wyszczególnienie</w:t>
            </w:r>
          </w:p>
        </w:tc>
        <w:tc>
          <w:tcPr>
            <w:tcW w:w="1469" w:type="dxa"/>
            <w:gridSpan w:val="2"/>
            <w:tcBorders>
              <w:top w:val="nil"/>
              <w:left w:val="nil"/>
              <w:bottom w:val="single" w:sz="4" w:space="0" w:color="000000"/>
              <w:right w:val="single" w:sz="4" w:space="0" w:color="000000"/>
            </w:tcBorders>
            <w:shd w:val="clear" w:color="000000" w:fill="FFFFFF"/>
            <w:hideMark/>
          </w:tcPr>
          <w:p w14:paraId="44C9ABD6" w14:textId="77777777" w:rsidR="00885751" w:rsidRPr="00885751" w:rsidRDefault="00885751" w:rsidP="00885751">
            <w:pPr>
              <w:spacing w:after="0" w:line="240" w:lineRule="auto"/>
              <w:jc w:val="center"/>
              <w:rPr>
                <w:rFonts w:ascii="Arial" w:eastAsia="Times New Roman" w:hAnsi="Arial" w:cs="Arial"/>
                <w:color w:val="000000"/>
                <w:sz w:val="18"/>
                <w:szCs w:val="18"/>
                <w:lang w:eastAsia="pl-PL"/>
              </w:rPr>
            </w:pPr>
            <w:r w:rsidRPr="00885751">
              <w:rPr>
                <w:rFonts w:ascii="Arial" w:eastAsia="Times New Roman" w:hAnsi="Arial" w:cs="Arial"/>
                <w:color w:val="000000"/>
                <w:sz w:val="18"/>
                <w:szCs w:val="18"/>
                <w:lang w:eastAsia="pl-PL"/>
              </w:rPr>
              <w:t>Kwota</w:t>
            </w:r>
          </w:p>
        </w:tc>
      </w:tr>
      <w:tr w:rsidR="00885751" w:rsidRPr="00885751" w14:paraId="3C36B111" w14:textId="77777777" w:rsidTr="00C5444D">
        <w:trPr>
          <w:trHeight w:val="432"/>
        </w:trPr>
        <w:tc>
          <w:tcPr>
            <w:tcW w:w="660" w:type="dxa"/>
            <w:tcBorders>
              <w:top w:val="nil"/>
              <w:left w:val="single" w:sz="4" w:space="0" w:color="000000"/>
              <w:bottom w:val="single" w:sz="4" w:space="0" w:color="000000"/>
              <w:right w:val="single" w:sz="4" w:space="0" w:color="000000"/>
            </w:tcBorders>
            <w:shd w:val="clear" w:color="000000" w:fill="FFFFFF"/>
            <w:hideMark/>
          </w:tcPr>
          <w:p w14:paraId="21489828"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1.7.</w:t>
            </w:r>
          </w:p>
        </w:tc>
        <w:tc>
          <w:tcPr>
            <w:tcW w:w="7311" w:type="dxa"/>
            <w:gridSpan w:val="6"/>
            <w:tcBorders>
              <w:top w:val="single" w:sz="4" w:space="0" w:color="000000"/>
              <w:left w:val="nil"/>
              <w:bottom w:val="single" w:sz="4" w:space="0" w:color="000000"/>
              <w:right w:val="single" w:sz="4" w:space="0" w:color="000000"/>
            </w:tcBorders>
            <w:shd w:val="clear" w:color="000000" w:fill="FFFFFF"/>
            <w:hideMark/>
          </w:tcPr>
          <w:p w14:paraId="7901E9A1"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Kwota odpisu aktualizującego należności finansowe z tytułu pożyczek udzielonych ze środków budżetu JST utworzonego na podstawie art. 35b ust. 1 ustawy o rachunkowości -  ujęta w poz. 1.7 Informacji dodatkowej</w:t>
            </w:r>
          </w:p>
        </w:tc>
        <w:tc>
          <w:tcPr>
            <w:tcW w:w="1469"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596CC10B" w14:textId="77777777" w:rsidR="00885751" w:rsidRPr="00885751" w:rsidRDefault="00885751" w:rsidP="00885751">
            <w:pPr>
              <w:spacing w:after="0" w:line="240" w:lineRule="auto"/>
              <w:jc w:val="right"/>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0,00</w:t>
            </w:r>
          </w:p>
        </w:tc>
      </w:tr>
      <w:tr w:rsidR="00885751" w:rsidRPr="00885751" w14:paraId="55679930" w14:textId="77777777" w:rsidTr="00C5444D">
        <w:trPr>
          <w:trHeight w:val="615"/>
        </w:trPr>
        <w:tc>
          <w:tcPr>
            <w:tcW w:w="660" w:type="dxa"/>
            <w:tcBorders>
              <w:top w:val="nil"/>
              <w:left w:val="single" w:sz="4" w:space="0" w:color="000000"/>
              <w:bottom w:val="single" w:sz="4" w:space="0" w:color="000000"/>
              <w:right w:val="single" w:sz="4" w:space="0" w:color="000000"/>
            </w:tcBorders>
            <w:shd w:val="clear" w:color="000000" w:fill="FFFFFF"/>
            <w:hideMark/>
          </w:tcPr>
          <w:p w14:paraId="1933AC80"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1.10.</w:t>
            </w:r>
          </w:p>
        </w:tc>
        <w:tc>
          <w:tcPr>
            <w:tcW w:w="7311" w:type="dxa"/>
            <w:gridSpan w:val="6"/>
            <w:tcBorders>
              <w:top w:val="single" w:sz="4" w:space="0" w:color="000000"/>
              <w:left w:val="nil"/>
              <w:bottom w:val="single" w:sz="4" w:space="0" w:color="000000"/>
              <w:right w:val="single" w:sz="4" w:space="0" w:color="000000"/>
            </w:tcBorders>
            <w:shd w:val="clear" w:color="000000" w:fill="FFFFFF"/>
            <w:hideMark/>
          </w:tcPr>
          <w:p w14:paraId="6E6D5D60"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kwotę zobowiązań w sytuacji gdy jednostka kwalifikuje umowy leasingu zgodnie z przepisami podatkowymi (leasing operacyjny), a według  przepisów o rachunkowości byłby to leasing finansowy lub zwrotny z podziałem na kwotę zobowiązań z tytułu leasingu finansowego lub leasingu zwrotnego</w:t>
            </w:r>
          </w:p>
        </w:tc>
        <w:tc>
          <w:tcPr>
            <w:tcW w:w="1469"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74A41286" w14:textId="77777777" w:rsidR="00885751" w:rsidRPr="00885751" w:rsidRDefault="00885751" w:rsidP="00885751">
            <w:pPr>
              <w:spacing w:after="0" w:line="240" w:lineRule="auto"/>
              <w:jc w:val="right"/>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0,00</w:t>
            </w:r>
          </w:p>
        </w:tc>
      </w:tr>
      <w:tr w:rsidR="00885751" w:rsidRPr="00885751" w14:paraId="13A66A5F" w14:textId="77777777" w:rsidTr="00C5444D">
        <w:trPr>
          <w:trHeight w:val="273"/>
        </w:trPr>
        <w:tc>
          <w:tcPr>
            <w:tcW w:w="660" w:type="dxa"/>
            <w:tcBorders>
              <w:top w:val="nil"/>
              <w:left w:val="single" w:sz="4" w:space="0" w:color="000000"/>
              <w:bottom w:val="single" w:sz="4" w:space="0" w:color="000000"/>
              <w:right w:val="single" w:sz="4" w:space="0" w:color="000000"/>
            </w:tcBorders>
            <w:shd w:val="clear" w:color="000000" w:fill="FFFFFF"/>
            <w:hideMark/>
          </w:tcPr>
          <w:p w14:paraId="026C9FAE"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1.10.1.</w:t>
            </w:r>
          </w:p>
        </w:tc>
        <w:tc>
          <w:tcPr>
            <w:tcW w:w="7311" w:type="dxa"/>
            <w:gridSpan w:val="6"/>
            <w:tcBorders>
              <w:top w:val="single" w:sz="4" w:space="0" w:color="000000"/>
              <w:left w:val="nil"/>
              <w:bottom w:val="single" w:sz="4" w:space="0" w:color="000000"/>
              <w:right w:val="single" w:sz="4" w:space="0" w:color="000000"/>
            </w:tcBorders>
            <w:shd w:val="clear" w:color="000000" w:fill="FFFFFF"/>
            <w:hideMark/>
          </w:tcPr>
          <w:p w14:paraId="1C369680"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Łączna kwota zobowiązań z tytułu leasingu finansowego wykazana w pozycji 1.10</w:t>
            </w:r>
          </w:p>
        </w:tc>
        <w:tc>
          <w:tcPr>
            <w:tcW w:w="1469"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7538807E" w14:textId="77777777" w:rsidR="00885751" w:rsidRPr="00885751" w:rsidRDefault="00885751" w:rsidP="00885751">
            <w:pPr>
              <w:spacing w:after="0" w:line="240" w:lineRule="auto"/>
              <w:jc w:val="right"/>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0,00</w:t>
            </w:r>
          </w:p>
        </w:tc>
      </w:tr>
      <w:tr w:rsidR="00885751" w:rsidRPr="00885751" w14:paraId="32862B12" w14:textId="77777777" w:rsidTr="00C5444D">
        <w:trPr>
          <w:trHeight w:val="273"/>
        </w:trPr>
        <w:tc>
          <w:tcPr>
            <w:tcW w:w="660" w:type="dxa"/>
            <w:tcBorders>
              <w:top w:val="nil"/>
              <w:left w:val="single" w:sz="4" w:space="0" w:color="000000"/>
              <w:bottom w:val="single" w:sz="4" w:space="0" w:color="000000"/>
              <w:right w:val="single" w:sz="4" w:space="0" w:color="000000"/>
            </w:tcBorders>
            <w:shd w:val="clear" w:color="000000" w:fill="FFFFFF"/>
            <w:hideMark/>
          </w:tcPr>
          <w:p w14:paraId="724B7714"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1.10.2.</w:t>
            </w:r>
          </w:p>
        </w:tc>
        <w:tc>
          <w:tcPr>
            <w:tcW w:w="7311" w:type="dxa"/>
            <w:gridSpan w:val="6"/>
            <w:tcBorders>
              <w:top w:val="single" w:sz="4" w:space="0" w:color="000000"/>
              <w:left w:val="nil"/>
              <w:bottom w:val="single" w:sz="4" w:space="0" w:color="000000"/>
              <w:right w:val="single" w:sz="4" w:space="0" w:color="000000"/>
            </w:tcBorders>
            <w:shd w:val="clear" w:color="000000" w:fill="FFFFFF"/>
            <w:hideMark/>
          </w:tcPr>
          <w:p w14:paraId="54243FC9"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Łączna kwota zobowiązań z tytułu leasingu zwrotnego wykazana w pozycji 1.10</w:t>
            </w:r>
          </w:p>
        </w:tc>
        <w:tc>
          <w:tcPr>
            <w:tcW w:w="1469"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0DAFF63D" w14:textId="77777777" w:rsidR="00885751" w:rsidRPr="00885751" w:rsidRDefault="00885751" w:rsidP="00885751">
            <w:pPr>
              <w:spacing w:after="0" w:line="240" w:lineRule="auto"/>
              <w:jc w:val="right"/>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0,00</w:t>
            </w:r>
          </w:p>
        </w:tc>
      </w:tr>
      <w:tr w:rsidR="00885751" w:rsidRPr="00885751" w14:paraId="06C40EBF" w14:textId="77777777" w:rsidTr="00C5444D">
        <w:trPr>
          <w:trHeight w:val="615"/>
        </w:trPr>
        <w:tc>
          <w:tcPr>
            <w:tcW w:w="660" w:type="dxa"/>
            <w:tcBorders>
              <w:top w:val="nil"/>
              <w:left w:val="single" w:sz="4" w:space="0" w:color="000000"/>
              <w:bottom w:val="single" w:sz="4" w:space="0" w:color="000000"/>
              <w:right w:val="single" w:sz="4" w:space="0" w:color="000000"/>
            </w:tcBorders>
            <w:shd w:val="clear" w:color="000000" w:fill="FFFFFF"/>
            <w:hideMark/>
          </w:tcPr>
          <w:p w14:paraId="602F321F"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1.12.</w:t>
            </w:r>
          </w:p>
        </w:tc>
        <w:tc>
          <w:tcPr>
            <w:tcW w:w="7311" w:type="dxa"/>
            <w:gridSpan w:val="6"/>
            <w:tcBorders>
              <w:top w:val="single" w:sz="4" w:space="0" w:color="000000"/>
              <w:left w:val="nil"/>
              <w:bottom w:val="single" w:sz="4" w:space="0" w:color="000000"/>
              <w:right w:val="single" w:sz="4" w:space="0" w:color="000000"/>
            </w:tcBorders>
            <w:shd w:val="clear" w:color="000000" w:fill="FFFFFF"/>
            <w:hideMark/>
          </w:tcPr>
          <w:p w14:paraId="0DA2AE46" w14:textId="77777777" w:rsidR="00885751" w:rsidRPr="00885751" w:rsidRDefault="00885751" w:rsidP="00885751">
            <w:pPr>
              <w:spacing w:after="0" w:line="240" w:lineRule="auto"/>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łączną kwotę zobowiązań warunkowych, w tym również udzielonych przez jednostkę gwarancji i poręczeń, także wekslowych, niewykazanych w bilansie, ze wskazaniem zobowiązań zabezpieczonych na majątku jednostki oraz charakteru i formy tych zabezpieczeń</w:t>
            </w:r>
          </w:p>
        </w:tc>
        <w:tc>
          <w:tcPr>
            <w:tcW w:w="1469"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35047332" w14:textId="77777777" w:rsidR="00885751" w:rsidRPr="00885751" w:rsidRDefault="00885751" w:rsidP="00885751">
            <w:pPr>
              <w:spacing w:after="0" w:line="240" w:lineRule="auto"/>
              <w:jc w:val="right"/>
              <w:rPr>
                <w:rFonts w:ascii="Arial" w:eastAsia="Times New Roman" w:hAnsi="Arial" w:cs="Arial"/>
                <w:color w:val="000000"/>
                <w:sz w:val="17"/>
                <w:szCs w:val="17"/>
                <w:lang w:eastAsia="pl-PL"/>
              </w:rPr>
            </w:pPr>
            <w:r w:rsidRPr="00885751">
              <w:rPr>
                <w:rFonts w:ascii="Arial" w:eastAsia="Times New Roman" w:hAnsi="Arial" w:cs="Arial"/>
                <w:color w:val="000000"/>
                <w:sz w:val="17"/>
                <w:szCs w:val="17"/>
                <w:lang w:eastAsia="pl-PL"/>
              </w:rPr>
              <w:t>0,00</w:t>
            </w:r>
          </w:p>
        </w:tc>
      </w:tr>
    </w:tbl>
    <w:p w14:paraId="2D4CD7A8" w14:textId="50BC850E" w:rsidR="00EA3D1B" w:rsidRDefault="00EA3D1B" w:rsidP="00C20D4E">
      <w:pPr>
        <w:rPr>
          <w:rFonts w:ascii="Times New Roman" w:hAnsi="Times New Roman" w:cs="Times New Roman"/>
        </w:rPr>
      </w:pPr>
    </w:p>
    <w:tbl>
      <w:tblPr>
        <w:tblW w:w="10720" w:type="dxa"/>
        <w:tblCellMar>
          <w:left w:w="70" w:type="dxa"/>
          <w:right w:w="70" w:type="dxa"/>
        </w:tblCellMar>
        <w:tblLook w:val="04A0" w:firstRow="1" w:lastRow="0" w:firstColumn="1" w:lastColumn="0" w:noHBand="0" w:noVBand="1"/>
      </w:tblPr>
      <w:tblGrid>
        <w:gridCol w:w="2835"/>
        <w:gridCol w:w="1134"/>
        <w:gridCol w:w="3157"/>
        <w:gridCol w:w="153"/>
        <w:gridCol w:w="3441"/>
      </w:tblGrid>
      <w:tr w:rsidR="008651B7" w:rsidRPr="006C000F" w14:paraId="660DE607" w14:textId="77777777" w:rsidTr="008651B7">
        <w:trPr>
          <w:trHeight w:val="252"/>
        </w:trPr>
        <w:tc>
          <w:tcPr>
            <w:tcW w:w="2835" w:type="dxa"/>
            <w:tcBorders>
              <w:top w:val="nil"/>
              <w:left w:val="nil"/>
              <w:right w:val="nil"/>
            </w:tcBorders>
            <w:shd w:val="clear" w:color="000000" w:fill="FFFFFF"/>
            <w:vAlign w:val="bottom"/>
            <w:hideMark/>
          </w:tcPr>
          <w:p w14:paraId="7463B0E8" w14:textId="7E28F3AE" w:rsidR="008651B7" w:rsidRPr="006C000F" w:rsidRDefault="008651B7" w:rsidP="002E7EEE">
            <w:pPr>
              <w:spacing w:after="0" w:line="240" w:lineRule="auto"/>
              <w:jc w:val="center"/>
              <w:rPr>
                <w:rFonts w:ascii="Arial" w:eastAsia="Times New Roman" w:hAnsi="Arial" w:cs="Arial"/>
                <w:color w:val="000000"/>
                <w:sz w:val="18"/>
                <w:szCs w:val="18"/>
                <w:lang w:eastAsia="pl-PL"/>
              </w:rPr>
            </w:pPr>
          </w:p>
        </w:tc>
        <w:tc>
          <w:tcPr>
            <w:tcW w:w="4444" w:type="dxa"/>
            <w:gridSpan w:val="3"/>
            <w:tcBorders>
              <w:top w:val="nil"/>
              <w:left w:val="nil"/>
              <w:bottom w:val="nil"/>
              <w:right w:val="nil"/>
            </w:tcBorders>
            <w:noWrap/>
            <w:vAlign w:val="bottom"/>
            <w:hideMark/>
          </w:tcPr>
          <w:p w14:paraId="2F869E9B" w14:textId="77777777" w:rsidR="008651B7" w:rsidRPr="006C000F" w:rsidRDefault="008651B7" w:rsidP="002E7EEE">
            <w:pPr>
              <w:spacing w:after="0" w:line="240" w:lineRule="auto"/>
              <w:jc w:val="center"/>
              <w:rPr>
                <w:rFonts w:ascii="Arial" w:eastAsia="Times New Roman" w:hAnsi="Arial" w:cs="Arial"/>
                <w:color w:val="000000"/>
                <w:sz w:val="18"/>
                <w:szCs w:val="18"/>
                <w:lang w:eastAsia="pl-PL"/>
              </w:rPr>
            </w:pPr>
          </w:p>
        </w:tc>
        <w:tc>
          <w:tcPr>
            <w:tcW w:w="3441" w:type="dxa"/>
            <w:vMerge w:val="restart"/>
            <w:tcBorders>
              <w:top w:val="nil"/>
              <w:left w:val="nil"/>
              <w:bottom w:val="single" w:sz="4" w:space="0" w:color="000000"/>
              <w:right w:val="nil"/>
            </w:tcBorders>
            <w:shd w:val="clear" w:color="000000" w:fill="FFFFFF"/>
            <w:vAlign w:val="bottom"/>
            <w:hideMark/>
          </w:tcPr>
          <w:p w14:paraId="6D66CC00" w14:textId="77777777" w:rsidR="006F5D2F" w:rsidRDefault="006F5D2F" w:rsidP="006F5D2F">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Marcin Simiński</w:t>
            </w:r>
            <w:r w:rsidRPr="006C000F">
              <w:rPr>
                <w:rFonts w:ascii="Arial" w:eastAsia="Times New Roman" w:hAnsi="Arial" w:cs="Arial"/>
                <w:color w:val="000000"/>
                <w:sz w:val="18"/>
                <w:szCs w:val="18"/>
                <w:lang w:eastAsia="pl-PL"/>
              </w:rPr>
              <w:t xml:space="preserve"> </w:t>
            </w:r>
          </w:p>
          <w:p w14:paraId="5637A13A" w14:textId="77777777" w:rsidR="006F5D2F" w:rsidRDefault="006F5D2F" w:rsidP="006F5D2F">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Tomasz Teodor Kulinicz</w:t>
            </w:r>
          </w:p>
          <w:p w14:paraId="42BF0753" w14:textId="77777777" w:rsidR="00F84CFB" w:rsidRDefault="00F84CFB" w:rsidP="00F84CFB">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Tomasz Marcin Stanisławsk</w:t>
            </w:r>
            <w:r>
              <w:rPr>
                <w:rFonts w:ascii="Arial" w:eastAsia="Times New Roman" w:hAnsi="Arial" w:cs="Arial"/>
                <w:color w:val="000000"/>
                <w:sz w:val="18"/>
                <w:szCs w:val="18"/>
                <w:lang w:eastAsia="pl-PL"/>
              </w:rPr>
              <w:t>i</w:t>
            </w:r>
          </w:p>
          <w:p w14:paraId="4D3EDABC" w14:textId="77777777" w:rsidR="006F5D2F" w:rsidRDefault="006F5D2F" w:rsidP="00F84CFB">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Mariusz Zalewski</w:t>
            </w:r>
            <w:r w:rsidRPr="006C000F">
              <w:rPr>
                <w:rFonts w:ascii="Arial" w:eastAsia="Times New Roman" w:hAnsi="Arial" w:cs="Arial"/>
                <w:color w:val="000000"/>
                <w:sz w:val="18"/>
                <w:szCs w:val="18"/>
                <w:lang w:eastAsia="pl-PL"/>
              </w:rPr>
              <w:t xml:space="preserve"> </w:t>
            </w:r>
          </w:p>
          <w:p w14:paraId="5E4E7B36" w14:textId="14098BA4" w:rsidR="00F84CFB" w:rsidRDefault="00F84CFB" w:rsidP="00F84CFB">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 xml:space="preserve">Bogusław Zaborowski </w:t>
            </w:r>
          </w:p>
          <w:p w14:paraId="5A7F708E" w14:textId="08BB53CB" w:rsidR="008651B7" w:rsidRPr="006C000F" w:rsidRDefault="008651B7" w:rsidP="00F84CFB">
            <w:pPr>
              <w:spacing w:after="0" w:line="240" w:lineRule="auto"/>
              <w:jc w:val="center"/>
              <w:rPr>
                <w:rFonts w:ascii="Arial" w:eastAsia="Times New Roman" w:hAnsi="Arial" w:cs="Arial"/>
                <w:color w:val="000000"/>
                <w:sz w:val="18"/>
                <w:szCs w:val="18"/>
                <w:lang w:eastAsia="pl-PL"/>
              </w:rPr>
            </w:pPr>
          </w:p>
        </w:tc>
      </w:tr>
      <w:tr w:rsidR="008651B7" w:rsidRPr="006C000F" w14:paraId="3FF84294" w14:textId="77777777" w:rsidTr="008651B7">
        <w:trPr>
          <w:trHeight w:val="330"/>
        </w:trPr>
        <w:tc>
          <w:tcPr>
            <w:tcW w:w="2835" w:type="dxa"/>
            <w:tcBorders>
              <w:left w:val="nil"/>
              <w:bottom w:val="single" w:sz="4" w:space="0" w:color="000000"/>
              <w:right w:val="nil"/>
            </w:tcBorders>
            <w:vAlign w:val="center"/>
            <w:hideMark/>
          </w:tcPr>
          <w:p w14:paraId="3E3E90B5" w14:textId="041967AE" w:rsidR="008651B7" w:rsidRPr="006C000F" w:rsidRDefault="004D55EA" w:rsidP="004D55EA">
            <w:pPr>
              <w:spacing w:after="0" w:line="240" w:lineRule="auto"/>
              <w:jc w:val="center"/>
              <w:rPr>
                <w:rFonts w:ascii="Arial" w:eastAsia="Times New Roman" w:hAnsi="Arial" w:cs="Arial"/>
                <w:color w:val="000000"/>
                <w:sz w:val="18"/>
                <w:szCs w:val="18"/>
                <w:lang w:eastAsia="pl-PL"/>
              </w:rPr>
            </w:pPr>
            <w:r w:rsidRPr="006C000F">
              <w:rPr>
                <w:rFonts w:ascii="Arial" w:eastAsia="Times New Roman" w:hAnsi="Arial" w:cs="Arial"/>
                <w:color w:val="000000"/>
                <w:sz w:val="18"/>
                <w:szCs w:val="18"/>
                <w:lang w:eastAsia="pl-PL"/>
              </w:rPr>
              <w:t>Zbigniew Jacek Mazur</w:t>
            </w:r>
          </w:p>
        </w:tc>
        <w:tc>
          <w:tcPr>
            <w:tcW w:w="1134" w:type="dxa"/>
            <w:tcBorders>
              <w:top w:val="nil"/>
              <w:left w:val="nil"/>
              <w:bottom w:val="nil"/>
              <w:right w:val="nil"/>
            </w:tcBorders>
            <w:noWrap/>
            <w:vAlign w:val="bottom"/>
            <w:hideMark/>
          </w:tcPr>
          <w:p w14:paraId="01423464" w14:textId="77777777" w:rsidR="008651B7" w:rsidRPr="006C000F" w:rsidRDefault="008651B7" w:rsidP="002E7EEE">
            <w:pPr>
              <w:spacing w:after="0" w:line="240" w:lineRule="auto"/>
              <w:rPr>
                <w:rFonts w:ascii="Times New Roman" w:eastAsia="Times New Roman" w:hAnsi="Times New Roman" w:cs="Times New Roman"/>
                <w:sz w:val="20"/>
                <w:szCs w:val="20"/>
                <w:lang w:eastAsia="pl-PL"/>
              </w:rPr>
            </w:pPr>
          </w:p>
        </w:tc>
        <w:tc>
          <w:tcPr>
            <w:tcW w:w="3157" w:type="dxa"/>
            <w:tcBorders>
              <w:top w:val="nil"/>
              <w:left w:val="nil"/>
              <w:bottom w:val="single" w:sz="4" w:space="0" w:color="000000"/>
              <w:right w:val="nil"/>
            </w:tcBorders>
            <w:shd w:val="clear" w:color="000000" w:fill="FFFFFF"/>
            <w:vAlign w:val="bottom"/>
            <w:hideMark/>
          </w:tcPr>
          <w:p w14:paraId="63E0A27D" w14:textId="722A226D" w:rsidR="008651B7" w:rsidRPr="006C000F" w:rsidRDefault="008651B7" w:rsidP="002E7EEE">
            <w:pPr>
              <w:spacing w:after="0" w:line="240" w:lineRule="auto"/>
              <w:jc w:val="center"/>
              <w:rPr>
                <w:rFonts w:ascii="Arial" w:eastAsia="Times New Roman" w:hAnsi="Arial" w:cs="Arial"/>
                <w:color w:val="000000"/>
                <w:sz w:val="18"/>
                <w:szCs w:val="18"/>
                <w:lang w:eastAsia="pl-PL"/>
              </w:rPr>
            </w:pPr>
            <w:r w:rsidRPr="004D55EA">
              <w:rPr>
                <w:rFonts w:ascii="Arial" w:eastAsia="Times New Roman" w:hAnsi="Arial" w:cs="Arial"/>
                <w:color w:val="000000" w:themeColor="text1"/>
                <w:sz w:val="18"/>
                <w:szCs w:val="18"/>
                <w:lang w:eastAsia="pl-PL"/>
              </w:rPr>
              <w:t>202</w:t>
            </w:r>
            <w:r w:rsidR="004D55EA" w:rsidRPr="004D55EA">
              <w:rPr>
                <w:rFonts w:ascii="Arial" w:eastAsia="Times New Roman" w:hAnsi="Arial" w:cs="Arial"/>
                <w:color w:val="000000" w:themeColor="text1"/>
                <w:sz w:val="18"/>
                <w:szCs w:val="18"/>
                <w:lang w:eastAsia="pl-PL"/>
              </w:rPr>
              <w:t>6</w:t>
            </w:r>
            <w:r w:rsidRPr="004D55EA">
              <w:rPr>
                <w:rFonts w:ascii="Arial" w:eastAsia="Times New Roman" w:hAnsi="Arial" w:cs="Arial"/>
                <w:color w:val="000000" w:themeColor="text1"/>
                <w:sz w:val="18"/>
                <w:szCs w:val="18"/>
                <w:lang w:eastAsia="pl-PL"/>
              </w:rPr>
              <w:t>-0</w:t>
            </w:r>
            <w:r w:rsidR="004A3CEC" w:rsidRPr="004D55EA">
              <w:rPr>
                <w:rFonts w:ascii="Arial" w:eastAsia="Times New Roman" w:hAnsi="Arial" w:cs="Arial"/>
                <w:color w:val="000000" w:themeColor="text1"/>
                <w:sz w:val="18"/>
                <w:szCs w:val="18"/>
                <w:lang w:eastAsia="pl-PL"/>
              </w:rPr>
              <w:t>4</w:t>
            </w:r>
            <w:r w:rsidRPr="004D55EA">
              <w:rPr>
                <w:rFonts w:ascii="Arial" w:eastAsia="Times New Roman" w:hAnsi="Arial" w:cs="Arial"/>
                <w:color w:val="000000" w:themeColor="text1"/>
                <w:sz w:val="18"/>
                <w:szCs w:val="18"/>
                <w:lang w:eastAsia="pl-PL"/>
              </w:rPr>
              <w:t>-</w:t>
            </w:r>
            <w:r w:rsidR="004A3CEC" w:rsidRPr="004D55EA">
              <w:rPr>
                <w:rFonts w:ascii="Arial" w:eastAsia="Times New Roman" w:hAnsi="Arial" w:cs="Arial"/>
                <w:color w:val="000000" w:themeColor="text1"/>
                <w:sz w:val="18"/>
                <w:szCs w:val="18"/>
                <w:lang w:eastAsia="pl-PL"/>
              </w:rPr>
              <w:t>2</w:t>
            </w:r>
            <w:r w:rsidR="004D55EA" w:rsidRPr="004D55EA">
              <w:rPr>
                <w:rFonts w:ascii="Arial" w:eastAsia="Times New Roman" w:hAnsi="Arial" w:cs="Arial"/>
                <w:color w:val="000000" w:themeColor="text1"/>
                <w:sz w:val="18"/>
                <w:szCs w:val="18"/>
                <w:lang w:eastAsia="pl-PL"/>
              </w:rPr>
              <w:t>9</w:t>
            </w:r>
          </w:p>
        </w:tc>
        <w:tc>
          <w:tcPr>
            <w:tcW w:w="153" w:type="dxa"/>
            <w:tcBorders>
              <w:top w:val="nil"/>
              <w:left w:val="nil"/>
              <w:bottom w:val="nil"/>
              <w:right w:val="nil"/>
            </w:tcBorders>
            <w:noWrap/>
            <w:vAlign w:val="bottom"/>
            <w:hideMark/>
          </w:tcPr>
          <w:p w14:paraId="3BC67E29" w14:textId="77777777" w:rsidR="008651B7" w:rsidRPr="006C000F" w:rsidRDefault="008651B7" w:rsidP="002E7EEE">
            <w:pPr>
              <w:spacing w:after="0" w:line="240" w:lineRule="auto"/>
              <w:jc w:val="center"/>
              <w:rPr>
                <w:rFonts w:ascii="Arial" w:eastAsia="Times New Roman" w:hAnsi="Arial" w:cs="Arial"/>
                <w:color w:val="000000"/>
                <w:sz w:val="18"/>
                <w:szCs w:val="18"/>
                <w:lang w:eastAsia="pl-PL"/>
              </w:rPr>
            </w:pPr>
          </w:p>
        </w:tc>
        <w:tc>
          <w:tcPr>
            <w:tcW w:w="3441" w:type="dxa"/>
            <w:vMerge/>
            <w:tcBorders>
              <w:top w:val="nil"/>
              <w:left w:val="nil"/>
              <w:bottom w:val="single" w:sz="4" w:space="0" w:color="000000"/>
              <w:right w:val="nil"/>
            </w:tcBorders>
            <w:vAlign w:val="center"/>
            <w:hideMark/>
          </w:tcPr>
          <w:p w14:paraId="48E2CDA6" w14:textId="77777777" w:rsidR="008651B7" w:rsidRPr="006C000F" w:rsidRDefault="008651B7" w:rsidP="002E7EEE">
            <w:pPr>
              <w:spacing w:after="0" w:line="240" w:lineRule="auto"/>
              <w:rPr>
                <w:rFonts w:ascii="Arial" w:eastAsia="Times New Roman" w:hAnsi="Arial" w:cs="Arial"/>
                <w:color w:val="000000"/>
                <w:sz w:val="18"/>
                <w:szCs w:val="18"/>
                <w:lang w:eastAsia="pl-PL"/>
              </w:rPr>
            </w:pPr>
          </w:p>
        </w:tc>
      </w:tr>
      <w:tr w:rsidR="008651B7" w:rsidRPr="006C000F" w14:paraId="6BBB3B66" w14:textId="77777777" w:rsidTr="008651B7">
        <w:trPr>
          <w:trHeight w:val="279"/>
        </w:trPr>
        <w:tc>
          <w:tcPr>
            <w:tcW w:w="10720" w:type="dxa"/>
            <w:gridSpan w:val="5"/>
            <w:tcBorders>
              <w:top w:val="nil"/>
              <w:left w:val="nil"/>
              <w:bottom w:val="nil"/>
              <w:right w:val="nil"/>
            </w:tcBorders>
            <w:shd w:val="clear" w:color="000000" w:fill="FFFFFF"/>
            <w:vAlign w:val="center"/>
            <w:hideMark/>
          </w:tcPr>
          <w:p w14:paraId="321F0979" w14:textId="77777777" w:rsidR="008651B7" w:rsidRPr="006C000F" w:rsidRDefault="008651B7" w:rsidP="002E7EEE">
            <w:pPr>
              <w:spacing w:after="0" w:line="240" w:lineRule="auto"/>
              <w:jc w:val="center"/>
              <w:rPr>
                <w:rFonts w:ascii="Arial" w:eastAsia="Times New Roman" w:hAnsi="Arial" w:cs="Arial"/>
                <w:color w:val="000000"/>
                <w:sz w:val="24"/>
                <w:szCs w:val="24"/>
                <w:lang w:eastAsia="pl-PL"/>
              </w:rPr>
            </w:pPr>
            <w:r w:rsidRPr="006C000F">
              <w:rPr>
                <w:rFonts w:ascii="Arial" w:eastAsia="Times New Roman" w:hAnsi="Arial" w:cs="Arial"/>
                <w:color w:val="000000"/>
                <w:sz w:val="24"/>
                <w:szCs w:val="24"/>
                <w:lang w:eastAsia="pl-PL"/>
              </w:rPr>
              <w:t> </w:t>
            </w:r>
          </w:p>
        </w:tc>
      </w:tr>
    </w:tbl>
    <w:p w14:paraId="7C4C2CB7" w14:textId="50EA6928" w:rsidR="00C5444D" w:rsidRDefault="00C5444D" w:rsidP="00C20D4E">
      <w:pPr>
        <w:rPr>
          <w:rFonts w:ascii="Times New Roman" w:hAnsi="Times New Roman" w:cs="Times New Roman"/>
        </w:rPr>
      </w:pPr>
      <w:proofErr w:type="spellStart"/>
      <w:r w:rsidRPr="001D02F8">
        <w:rPr>
          <w:rFonts w:ascii="Arial" w:eastAsia="Times New Roman" w:hAnsi="Arial" w:cs="Arial"/>
          <w:color w:val="000000"/>
          <w:sz w:val="18"/>
          <w:szCs w:val="18"/>
          <w:lang w:eastAsia="pl-PL"/>
        </w:rPr>
        <w:t>BeSTia</w:t>
      </w:r>
      <w:proofErr w:type="spellEnd"/>
      <w:r w:rsidRPr="00C5444D">
        <w:rPr>
          <w:rFonts w:ascii="Times New Roman" w:hAnsi="Times New Roman" w:cs="Times New Roman"/>
        </w:rPr>
        <w:t xml:space="preserve"> </w:t>
      </w:r>
      <w:r>
        <w:rPr>
          <w:rFonts w:ascii="Times New Roman" w:hAnsi="Times New Roman" w:cs="Times New Roman"/>
        </w:rPr>
        <w:t xml:space="preserve">                                                                     </w:t>
      </w:r>
      <w:r w:rsidRPr="004D4045">
        <w:rPr>
          <w:rFonts w:ascii="Times New Roman" w:hAnsi="Times New Roman" w:cs="Times New Roman"/>
          <w:color w:val="FF0000"/>
        </w:rPr>
        <w:t xml:space="preserve">      </w:t>
      </w:r>
      <w:r w:rsidR="003377BE">
        <w:rPr>
          <w:rFonts w:ascii="Times New Roman" w:hAnsi="Times New Roman" w:cs="Times New Roman"/>
          <w:color w:val="000000" w:themeColor="text1"/>
        </w:rPr>
        <w:t>A3BBF15BE6E8F593</w:t>
      </w:r>
    </w:p>
    <w:p w14:paraId="6B494186" w14:textId="59CCE12D" w:rsidR="008651B7" w:rsidRDefault="00E07069" w:rsidP="00C20D4E">
      <w:pPr>
        <w:rPr>
          <w:rFonts w:ascii="Times New Roman" w:hAnsi="Times New Roman" w:cs="Times New Roman"/>
        </w:rPr>
      </w:pPr>
      <w:r w:rsidRPr="00E07069">
        <w:rPr>
          <w:rFonts w:ascii="Times New Roman" w:hAnsi="Times New Roman" w:cs="Times New Roman"/>
        </w:rPr>
        <w:t xml:space="preserve">Kopia z dokumentu podpisanego elektronicznie wygenerowana dnia </w:t>
      </w:r>
      <w:r w:rsidRPr="004D55EA">
        <w:rPr>
          <w:rFonts w:ascii="Times New Roman" w:hAnsi="Times New Roman" w:cs="Times New Roman"/>
          <w:color w:val="000000" w:themeColor="text1"/>
        </w:rPr>
        <w:t>202</w:t>
      </w:r>
      <w:r w:rsidR="004D55EA" w:rsidRPr="004D55EA">
        <w:rPr>
          <w:rFonts w:ascii="Times New Roman" w:hAnsi="Times New Roman" w:cs="Times New Roman"/>
          <w:color w:val="000000" w:themeColor="text1"/>
        </w:rPr>
        <w:t>6</w:t>
      </w:r>
      <w:r w:rsidRPr="004D55EA">
        <w:rPr>
          <w:rFonts w:ascii="Times New Roman" w:hAnsi="Times New Roman" w:cs="Times New Roman"/>
          <w:color w:val="000000" w:themeColor="text1"/>
        </w:rPr>
        <w:t>.</w:t>
      </w:r>
      <w:r w:rsidR="00C5444D" w:rsidRPr="004D55EA">
        <w:rPr>
          <w:rFonts w:ascii="Times New Roman" w:hAnsi="Times New Roman" w:cs="Times New Roman"/>
          <w:color w:val="000000" w:themeColor="text1"/>
        </w:rPr>
        <w:t>0</w:t>
      </w:r>
      <w:r w:rsidR="004A3CEC" w:rsidRPr="004D55EA">
        <w:rPr>
          <w:rFonts w:ascii="Times New Roman" w:hAnsi="Times New Roman" w:cs="Times New Roman"/>
          <w:color w:val="000000" w:themeColor="text1"/>
        </w:rPr>
        <w:t>4</w:t>
      </w:r>
      <w:r w:rsidRPr="004D55EA">
        <w:rPr>
          <w:rFonts w:ascii="Times New Roman" w:hAnsi="Times New Roman" w:cs="Times New Roman"/>
          <w:color w:val="000000" w:themeColor="text1"/>
        </w:rPr>
        <w:t>.</w:t>
      </w:r>
      <w:r w:rsidR="004A3CEC" w:rsidRPr="004D55EA">
        <w:rPr>
          <w:rFonts w:ascii="Times New Roman" w:hAnsi="Times New Roman" w:cs="Times New Roman"/>
          <w:color w:val="000000" w:themeColor="text1"/>
        </w:rPr>
        <w:t>2</w:t>
      </w:r>
      <w:r w:rsidR="004D55EA" w:rsidRPr="004D55EA">
        <w:rPr>
          <w:rFonts w:ascii="Times New Roman" w:hAnsi="Times New Roman" w:cs="Times New Roman"/>
          <w:color w:val="000000" w:themeColor="text1"/>
        </w:rPr>
        <w:t>9.</w:t>
      </w:r>
    </w:p>
    <w:sectPr w:rsidR="008651B7" w:rsidSect="00745D34">
      <w:pgSz w:w="11906" w:h="16838"/>
      <w:pgMar w:top="680" w:right="567" w:bottom="953"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854D5" w14:textId="77777777" w:rsidR="00A53910" w:rsidRDefault="00A53910" w:rsidP="00BD6043">
      <w:pPr>
        <w:spacing w:after="0" w:line="240" w:lineRule="auto"/>
      </w:pPr>
      <w:r>
        <w:separator/>
      </w:r>
    </w:p>
  </w:endnote>
  <w:endnote w:type="continuationSeparator" w:id="0">
    <w:p w14:paraId="5A8F0BD4" w14:textId="77777777" w:rsidR="00A53910" w:rsidRDefault="00A53910" w:rsidP="00BD6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FN AlphaBook PS">
    <w:altName w:val="Courier New"/>
    <w:panose1 w:val="00000000000000000000"/>
    <w:charset w:val="EE"/>
    <w:family w:val="decorative"/>
    <w:notTrueType/>
    <w:pitch w:val="variable"/>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7C9BA" w14:textId="77777777" w:rsidR="00A53910" w:rsidRDefault="00A53910" w:rsidP="00BD6043">
      <w:pPr>
        <w:spacing w:after="0" w:line="240" w:lineRule="auto"/>
      </w:pPr>
      <w:r>
        <w:separator/>
      </w:r>
    </w:p>
  </w:footnote>
  <w:footnote w:type="continuationSeparator" w:id="0">
    <w:p w14:paraId="504A2F59" w14:textId="77777777" w:rsidR="00A53910" w:rsidRDefault="00A53910" w:rsidP="00BD6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B7CF4BC"/>
    <w:lvl w:ilvl="0">
      <w:numFmt w:val="bullet"/>
      <w:lvlText w:val="*"/>
      <w:lvlJc w:val="left"/>
    </w:lvl>
  </w:abstractNum>
  <w:abstractNum w:abstractNumId="1" w15:restartNumberingAfterBreak="0">
    <w:nsid w:val="0200714D"/>
    <w:multiLevelType w:val="hybridMultilevel"/>
    <w:tmpl w:val="ACDE3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2E75C7"/>
    <w:multiLevelType w:val="hybridMultilevel"/>
    <w:tmpl w:val="2BA825D2"/>
    <w:lvl w:ilvl="0" w:tplc="A4D4CD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1C103FA"/>
    <w:multiLevelType w:val="hybridMultilevel"/>
    <w:tmpl w:val="734C98A8"/>
    <w:lvl w:ilvl="0" w:tplc="0DB2C300">
      <w:start w:val="1"/>
      <w:numFmt w:val="bullet"/>
      <w:lvlText w:val=""/>
      <w:lvlJc w:val="left"/>
      <w:pPr>
        <w:ind w:left="1146" w:hanging="360"/>
      </w:pPr>
      <w:rPr>
        <w:rFonts w:ascii="Symbol" w:hAnsi="Symbol"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602D5A96"/>
    <w:multiLevelType w:val="hybridMultilevel"/>
    <w:tmpl w:val="D20EEA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5993851">
    <w:abstractNumId w:val="4"/>
  </w:num>
  <w:num w:numId="2" w16cid:durableId="1648782452">
    <w:abstractNumId w:val="2"/>
  </w:num>
  <w:num w:numId="3" w16cid:durableId="1157840806">
    <w:abstractNumId w:val="0"/>
    <w:lvlOverride w:ilvl="0">
      <w:lvl w:ilvl="0">
        <w:start w:val="1"/>
        <w:numFmt w:val="bullet"/>
        <w:lvlText w:val="–"/>
        <w:legacy w:legacy="1" w:legacySpace="0" w:legacyIndent="227"/>
        <w:lvlJc w:val="left"/>
        <w:pPr>
          <w:ind w:left="227" w:hanging="227"/>
        </w:pPr>
        <w:rPr>
          <w:rFonts w:ascii="EFN AlphaBook PS" w:hAnsi="EFN AlphaBook PS" w:hint="default"/>
          <w:color w:val="000000"/>
          <w:sz w:val="22"/>
        </w:rPr>
      </w:lvl>
    </w:lvlOverride>
  </w:num>
  <w:num w:numId="4" w16cid:durableId="1043670778">
    <w:abstractNumId w:val="3"/>
  </w:num>
  <w:num w:numId="5" w16cid:durableId="346711905">
    <w:abstractNumId w:val="0"/>
    <w:lvlOverride w:ilvl="0">
      <w:lvl w:ilvl="0">
        <w:start w:val="1"/>
        <w:numFmt w:val="bullet"/>
        <w:lvlText w:val="–"/>
        <w:legacy w:legacy="1" w:legacySpace="0" w:legacyIndent="227"/>
        <w:lvlJc w:val="left"/>
        <w:pPr>
          <w:ind w:left="227" w:hanging="227"/>
        </w:pPr>
        <w:rPr>
          <w:rFonts w:ascii="EFN AlphaBook PS" w:hAnsi="EFN AlphaBook PS" w:hint="default"/>
          <w:color w:val="000000"/>
          <w:sz w:val="22"/>
        </w:rPr>
      </w:lvl>
    </w:lvlOverride>
  </w:num>
  <w:num w:numId="6" w16cid:durableId="1331441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42B"/>
    <w:rsid w:val="00005501"/>
    <w:rsid w:val="00010708"/>
    <w:rsid w:val="00017B82"/>
    <w:rsid w:val="00024E23"/>
    <w:rsid w:val="00031DF1"/>
    <w:rsid w:val="000346FB"/>
    <w:rsid w:val="00073090"/>
    <w:rsid w:val="00090A37"/>
    <w:rsid w:val="00094E69"/>
    <w:rsid w:val="000B3419"/>
    <w:rsid w:val="000B626F"/>
    <w:rsid w:val="000C3492"/>
    <w:rsid w:val="000E7FBA"/>
    <w:rsid w:val="000F4B74"/>
    <w:rsid w:val="0010404D"/>
    <w:rsid w:val="00141FFE"/>
    <w:rsid w:val="00150F15"/>
    <w:rsid w:val="00152DB0"/>
    <w:rsid w:val="001553CD"/>
    <w:rsid w:val="0017318E"/>
    <w:rsid w:val="00191C60"/>
    <w:rsid w:val="001B0EC8"/>
    <w:rsid w:val="001D02F8"/>
    <w:rsid w:val="001E259D"/>
    <w:rsid w:val="001E7A84"/>
    <w:rsid w:val="00203DE3"/>
    <w:rsid w:val="00232E65"/>
    <w:rsid w:val="00245D9B"/>
    <w:rsid w:val="0024743B"/>
    <w:rsid w:val="00285E53"/>
    <w:rsid w:val="002936E6"/>
    <w:rsid w:val="00297838"/>
    <w:rsid w:val="002D3841"/>
    <w:rsid w:val="002E37C7"/>
    <w:rsid w:val="002E649D"/>
    <w:rsid w:val="002F62B7"/>
    <w:rsid w:val="00310B80"/>
    <w:rsid w:val="00313933"/>
    <w:rsid w:val="00322137"/>
    <w:rsid w:val="0032731F"/>
    <w:rsid w:val="003377BE"/>
    <w:rsid w:val="00372A83"/>
    <w:rsid w:val="003802E8"/>
    <w:rsid w:val="00387682"/>
    <w:rsid w:val="003B54EE"/>
    <w:rsid w:val="003C242B"/>
    <w:rsid w:val="003D60C8"/>
    <w:rsid w:val="003E56DA"/>
    <w:rsid w:val="00402413"/>
    <w:rsid w:val="0042198B"/>
    <w:rsid w:val="004235FD"/>
    <w:rsid w:val="00435EC7"/>
    <w:rsid w:val="00457779"/>
    <w:rsid w:val="00475BF9"/>
    <w:rsid w:val="004A3CEC"/>
    <w:rsid w:val="004D1A1D"/>
    <w:rsid w:val="004D3A46"/>
    <w:rsid w:val="004D3DEF"/>
    <w:rsid w:val="004D4045"/>
    <w:rsid w:val="004D41A9"/>
    <w:rsid w:val="004D54E9"/>
    <w:rsid w:val="004D55EA"/>
    <w:rsid w:val="004E636C"/>
    <w:rsid w:val="004F15EA"/>
    <w:rsid w:val="004F7517"/>
    <w:rsid w:val="00503CDC"/>
    <w:rsid w:val="00537D2D"/>
    <w:rsid w:val="00550512"/>
    <w:rsid w:val="00551B39"/>
    <w:rsid w:val="0059521F"/>
    <w:rsid w:val="005A4517"/>
    <w:rsid w:val="005C3CB1"/>
    <w:rsid w:val="005C55F5"/>
    <w:rsid w:val="005D2654"/>
    <w:rsid w:val="005E066E"/>
    <w:rsid w:val="005E7F4D"/>
    <w:rsid w:val="00646F66"/>
    <w:rsid w:val="00651EB7"/>
    <w:rsid w:val="00682B10"/>
    <w:rsid w:val="006A086E"/>
    <w:rsid w:val="006B45DA"/>
    <w:rsid w:val="006B6C27"/>
    <w:rsid w:val="006C000F"/>
    <w:rsid w:val="006E5E2A"/>
    <w:rsid w:val="006F5D2F"/>
    <w:rsid w:val="006F6D81"/>
    <w:rsid w:val="00700C4B"/>
    <w:rsid w:val="00735FF4"/>
    <w:rsid w:val="0073665D"/>
    <w:rsid w:val="00736A74"/>
    <w:rsid w:val="00745D34"/>
    <w:rsid w:val="007678C7"/>
    <w:rsid w:val="007765DB"/>
    <w:rsid w:val="00795D72"/>
    <w:rsid w:val="007B001B"/>
    <w:rsid w:val="007B52DC"/>
    <w:rsid w:val="007D25E0"/>
    <w:rsid w:val="007E1B50"/>
    <w:rsid w:val="007E467F"/>
    <w:rsid w:val="007E7E72"/>
    <w:rsid w:val="007F6501"/>
    <w:rsid w:val="00806B7E"/>
    <w:rsid w:val="00827F7E"/>
    <w:rsid w:val="008413CC"/>
    <w:rsid w:val="00843A3A"/>
    <w:rsid w:val="008651B7"/>
    <w:rsid w:val="00885751"/>
    <w:rsid w:val="008942F0"/>
    <w:rsid w:val="008B73AE"/>
    <w:rsid w:val="008C3741"/>
    <w:rsid w:val="008D39C9"/>
    <w:rsid w:val="00923ED0"/>
    <w:rsid w:val="00966D89"/>
    <w:rsid w:val="00975FFD"/>
    <w:rsid w:val="0098595B"/>
    <w:rsid w:val="009C27FF"/>
    <w:rsid w:val="009D2C7C"/>
    <w:rsid w:val="009F6E54"/>
    <w:rsid w:val="00A30B3B"/>
    <w:rsid w:val="00A4475D"/>
    <w:rsid w:val="00A4637C"/>
    <w:rsid w:val="00A53910"/>
    <w:rsid w:val="00A663DE"/>
    <w:rsid w:val="00A667B6"/>
    <w:rsid w:val="00A8190B"/>
    <w:rsid w:val="00A824C0"/>
    <w:rsid w:val="00AA3BAC"/>
    <w:rsid w:val="00AA4AC6"/>
    <w:rsid w:val="00AC751E"/>
    <w:rsid w:val="00AD1529"/>
    <w:rsid w:val="00AE0884"/>
    <w:rsid w:val="00AF242B"/>
    <w:rsid w:val="00B06E3F"/>
    <w:rsid w:val="00B34AF9"/>
    <w:rsid w:val="00B47D66"/>
    <w:rsid w:val="00B52312"/>
    <w:rsid w:val="00B574F9"/>
    <w:rsid w:val="00B643F3"/>
    <w:rsid w:val="00B70AF5"/>
    <w:rsid w:val="00B73BCD"/>
    <w:rsid w:val="00B773DF"/>
    <w:rsid w:val="00B8607C"/>
    <w:rsid w:val="00B92E72"/>
    <w:rsid w:val="00BA6377"/>
    <w:rsid w:val="00BB02D5"/>
    <w:rsid w:val="00BD6043"/>
    <w:rsid w:val="00BE0DEA"/>
    <w:rsid w:val="00C1086E"/>
    <w:rsid w:val="00C12311"/>
    <w:rsid w:val="00C20764"/>
    <w:rsid w:val="00C20D4E"/>
    <w:rsid w:val="00C24F39"/>
    <w:rsid w:val="00C33A09"/>
    <w:rsid w:val="00C37EDB"/>
    <w:rsid w:val="00C50F00"/>
    <w:rsid w:val="00C5444D"/>
    <w:rsid w:val="00C76751"/>
    <w:rsid w:val="00CA2E5A"/>
    <w:rsid w:val="00CB2EAE"/>
    <w:rsid w:val="00CB472E"/>
    <w:rsid w:val="00CF05C1"/>
    <w:rsid w:val="00CF7848"/>
    <w:rsid w:val="00D124EA"/>
    <w:rsid w:val="00D359A3"/>
    <w:rsid w:val="00D55943"/>
    <w:rsid w:val="00D80497"/>
    <w:rsid w:val="00DE0ADD"/>
    <w:rsid w:val="00DE3C56"/>
    <w:rsid w:val="00DE76A7"/>
    <w:rsid w:val="00E07069"/>
    <w:rsid w:val="00E072D4"/>
    <w:rsid w:val="00E43D4F"/>
    <w:rsid w:val="00E46266"/>
    <w:rsid w:val="00E5316E"/>
    <w:rsid w:val="00E603DA"/>
    <w:rsid w:val="00E6644B"/>
    <w:rsid w:val="00E96F58"/>
    <w:rsid w:val="00EA3D1B"/>
    <w:rsid w:val="00EA5325"/>
    <w:rsid w:val="00EB0631"/>
    <w:rsid w:val="00EB57A8"/>
    <w:rsid w:val="00ED12EE"/>
    <w:rsid w:val="00EF1FBA"/>
    <w:rsid w:val="00EF3D09"/>
    <w:rsid w:val="00EF7F78"/>
    <w:rsid w:val="00F03DCA"/>
    <w:rsid w:val="00F104F3"/>
    <w:rsid w:val="00F21752"/>
    <w:rsid w:val="00F26299"/>
    <w:rsid w:val="00F453EB"/>
    <w:rsid w:val="00F666B3"/>
    <w:rsid w:val="00F84CFB"/>
    <w:rsid w:val="00F868A9"/>
    <w:rsid w:val="00FA4B3B"/>
    <w:rsid w:val="00FB571E"/>
    <w:rsid w:val="00FD47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4E2E"/>
  <w15:chartTrackingRefBased/>
  <w15:docId w15:val="{43C5E6C5-0E1B-455E-8422-A20D9A3D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52DB0"/>
    <w:pPr>
      <w:ind w:left="720"/>
      <w:contextualSpacing/>
    </w:pPr>
  </w:style>
  <w:style w:type="paragraph" w:styleId="Nagwek">
    <w:name w:val="header"/>
    <w:basedOn w:val="Normalny"/>
    <w:link w:val="NagwekZnak"/>
    <w:uiPriority w:val="99"/>
    <w:unhideWhenUsed/>
    <w:rsid w:val="00BD6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6043"/>
  </w:style>
  <w:style w:type="paragraph" w:styleId="Stopka">
    <w:name w:val="footer"/>
    <w:basedOn w:val="Normalny"/>
    <w:link w:val="StopkaZnak"/>
    <w:uiPriority w:val="99"/>
    <w:unhideWhenUsed/>
    <w:rsid w:val="00BD6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6043"/>
  </w:style>
  <w:style w:type="table" w:styleId="Tabela-Siatka">
    <w:name w:val="Table Grid"/>
    <w:basedOn w:val="Standardowy"/>
    <w:uiPriority w:val="39"/>
    <w:rsid w:val="00ED1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B571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B57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594">
      <w:bodyDiv w:val="1"/>
      <w:marLeft w:val="0"/>
      <w:marRight w:val="0"/>
      <w:marTop w:val="0"/>
      <w:marBottom w:val="0"/>
      <w:divBdr>
        <w:top w:val="none" w:sz="0" w:space="0" w:color="auto"/>
        <w:left w:val="none" w:sz="0" w:space="0" w:color="auto"/>
        <w:bottom w:val="none" w:sz="0" w:space="0" w:color="auto"/>
        <w:right w:val="none" w:sz="0" w:space="0" w:color="auto"/>
      </w:divBdr>
    </w:div>
    <w:div w:id="84696206">
      <w:bodyDiv w:val="1"/>
      <w:marLeft w:val="0"/>
      <w:marRight w:val="0"/>
      <w:marTop w:val="0"/>
      <w:marBottom w:val="0"/>
      <w:divBdr>
        <w:top w:val="none" w:sz="0" w:space="0" w:color="auto"/>
        <w:left w:val="none" w:sz="0" w:space="0" w:color="auto"/>
        <w:bottom w:val="none" w:sz="0" w:space="0" w:color="auto"/>
        <w:right w:val="none" w:sz="0" w:space="0" w:color="auto"/>
      </w:divBdr>
    </w:div>
    <w:div w:id="177890820">
      <w:bodyDiv w:val="1"/>
      <w:marLeft w:val="0"/>
      <w:marRight w:val="0"/>
      <w:marTop w:val="0"/>
      <w:marBottom w:val="0"/>
      <w:divBdr>
        <w:top w:val="none" w:sz="0" w:space="0" w:color="auto"/>
        <w:left w:val="none" w:sz="0" w:space="0" w:color="auto"/>
        <w:bottom w:val="none" w:sz="0" w:space="0" w:color="auto"/>
        <w:right w:val="none" w:sz="0" w:space="0" w:color="auto"/>
      </w:divBdr>
    </w:div>
    <w:div w:id="275059882">
      <w:bodyDiv w:val="1"/>
      <w:marLeft w:val="0"/>
      <w:marRight w:val="0"/>
      <w:marTop w:val="0"/>
      <w:marBottom w:val="0"/>
      <w:divBdr>
        <w:top w:val="none" w:sz="0" w:space="0" w:color="auto"/>
        <w:left w:val="none" w:sz="0" w:space="0" w:color="auto"/>
        <w:bottom w:val="none" w:sz="0" w:space="0" w:color="auto"/>
        <w:right w:val="none" w:sz="0" w:space="0" w:color="auto"/>
      </w:divBdr>
    </w:div>
    <w:div w:id="308293969">
      <w:bodyDiv w:val="1"/>
      <w:marLeft w:val="0"/>
      <w:marRight w:val="0"/>
      <w:marTop w:val="0"/>
      <w:marBottom w:val="0"/>
      <w:divBdr>
        <w:top w:val="none" w:sz="0" w:space="0" w:color="auto"/>
        <w:left w:val="none" w:sz="0" w:space="0" w:color="auto"/>
        <w:bottom w:val="none" w:sz="0" w:space="0" w:color="auto"/>
        <w:right w:val="none" w:sz="0" w:space="0" w:color="auto"/>
      </w:divBdr>
    </w:div>
    <w:div w:id="367485848">
      <w:bodyDiv w:val="1"/>
      <w:marLeft w:val="0"/>
      <w:marRight w:val="0"/>
      <w:marTop w:val="0"/>
      <w:marBottom w:val="0"/>
      <w:divBdr>
        <w:top w:val="none" w:sz="0" w:space="0" w:color="auto"/>
        <w:left w:val="none" w:sz="0" w:space="0" w:color="auto"/>
        <w:bottom w:val="none" w:sz="0" w:space="0" w:color="auto"/>
        <w:right w:val="none" w:sz="0" w:space="0" w:color="auto"/>
      </w:divBdr>
    </w:div>
    <w:div w:id="473644374">
      <w:bodyDiv w:val="1"/>
      <w:marLeft w:val="0"/>
      <w:marRight w:val="0"/>
      <w:marTop w:val="0"/>
      <w:marBottom w:val="0"/>
      <w:divBdr>
        <w:top w:val="none" w:sz="0" w:space="0" w:color="auto"/>
        <w:left w:val="none" w:sz="0" w:space="0" w:color="auto"/>
        <w:bottom w:val="none" w:sz="0" w:space="0" w:color="auto"/>
        <w:right w:val="none" w:sz="0" w:space="0" w:color="auto"/>
      </w:divBdr>
    </w:div>
    <w:div w:id="698512995">
      <w:bodyDiv w:val="1"/>
      <w:marLeft w:val="0"/>
      <w:marRight w:val="0"/>
      <w:marTop w:val="0"/>
      <w:marBottom w:val="0"/>
      <w:divBdr>
        <w:top w:val="none" w:sz="0" w:space="0" w:color="auto"/>
        <w:left w:val="none" w:sz="0" w:space="0" w:color="auto"/>
        <w:bottom w:val="none" w:sz="0" w:space="0" w:color="auto"/>
        <w:right w:val="none" w:sz="0" w:space="0" w:color="auto"/>
      </w:divBdr>
    </w:div>
    <w:div w:id="898714049">
      <w:bodyDiv w:val="1"/>
      <w:marLeft w:val="0"/>
      <w:marRight w:val="0"/>
      <w:marTop w:val="0"/>
      <w:marBottom w:val="0"/>
      <w:divBdr>
        <w:top w:val="none" w:sz="0" w:space="0" w:color="auto"/>
        <w:left w:val="none" w:sz="0" w:space="0" w:color="auto"/>
        <w:bottom w:val="none" w:sz="0" w:space="0" w:color="auto"/>
        <w:right w:val="none" w:sz="0" w:space="0" w:color="auto"/>
      </w:divBdr>
    </w:div>
    <w:div w:id="901210772">
      <w:bodyDiv w:val="1"/>
      <w:marLeft w:val="0"/>
      <w:marRight w:val="0"/>
      <w:marTop w:val="0"/>
      <w:marBottom w:val="0"/>
      <w:divBdr>
        <w:top w:val="none" w:sz="0" w:space="0" w:color="auto"/>
        <w:left w:val="none" w:sz="0" w:space="0" w:color="auto"/>
        <w:bottom w:val="none" w:sz="0" w:space="0" w:color="auto"/>
        <w:right w:val="none" w:sz="0" w:space="0" w:color="auto"/>
      </w:divBdr>
    </w:div>
    <w:div w:id="903373588">
      <w:bodyDiv w:val="1"/>
      <w:marLeft w:val="0"/>
      <w:marRight w:val="0"/>
      <w:marTop w:val="0"/>
      <w:marBottom w:val="0"/>
      <w:divBdr>
        <w:top w:val="none" w:sz="0" w:space="0" w:color="auto"/>
        <w:left w:val="none" w:sz="0" w:space="0" w:color="auto"/>
        <w:bottom w:val="none" w:sz="0" w:space="0" w:color="auto"/>
        <w:right w:val="none" w:sz="0" w:space="0" w:color="auto"/>
      </w:divBdr>
    </w:div>
    <w:div w:id="944003286">
      <w:bodyDiv w:val="1"/>
      <w:marLeft w:val="0"/>
      <w:marRight w:val="0"/>
      <w:marTop w:val="0"/>
      <w:marBottom w:val="0"/>
      <w:divBdr>
        <w:top w:val="none" w:sz="0" w:space="0" w:color="auto"/>
        <w:left w:val="none" w:sz="0" w:space="0" w:color="auto"/>
        <w:bottom w:val="none" w:sz="0" w:space="0" w:color="auto"/>
        <w:right w:val="none" w:sz="0" w:space="0" w:color="auto"/>
      </w:divBdr>
    </w:div>
    <w:div w:id="953632141">
      <w:bodyDiv w:val="1"/>
      <w:marLeft w:val="0"/>
      <w:marRight w:val="0"/>
      <w:marTop w:val="0"/>
      <w:marBottom w:val="0"/>
      <w:divBdr>
        <w:top w:val="none" w:sz="0" w:space="0" w:color="auto"/>
        <w:left w:val="none" w:sz="0" w:space="0" w:color="auto"/>
        <w:bottom w:val="none" w:sz="0" w:space="0" w:color="auto"/>
        <w:right w:val="none" w:sz="0" w:space="0" w:color="auto"/>
      </w:divBdr>
    </w:div>
    <w:div w:id="987786435">
      <w:bodyDiv w:val="1"/>
      <w:marLeft w:val="0"/>
      <w:marRight w:val="0"/>
      <w:marTop w:val="0"/>
      <w:marBottom w:val="0"/>
      <w:divBdr>
        <w:top w:val="none" w:sz="0" w:space="0" w:color="auto"/>
        <w:left w:val="none" w:sz="0" w:space="0" w:color="auto"/>
        <w:bottom w:val="none" w:sz="0" w:space="0" w:color="auto"/>
        <w:right w:val="none" w:sz="0" w:space="0" w:color="auto"/>
      </w:divBdr>
    </w:div>
    <w:div w:id="1189444582">
      <w:bodyDiv w:val="1"/>
      <w:marLeft w:val="0"/>
      <w:marRight w:val="0"/>
      <w:marTop w:val="0"/>
      <w:marBottom w:val="0"/>
      <w:divBdr>
        <w:top w:val="none" w:sz="0" w:space="0" w:color="auto"/>
        <w:left w:val="none" w:sz="0" w:space="0" w:color="auto"/>
        <w:bottom w:val="none" w:sz="0" w:space="0" w:color="auto"/>
        <w:right w:val="none" w:sz="0" w:space="0" w:color="auto"/>
      </w:divBdr>
    </w:div>
    <w:div w:id="1228496145">
      <w:bodyDiv w:val="1"/>
      <w:marLeft w:val="0"/>
      <w:marRight w:val="0"/>
      <w:marTop w:val="0"/>
      <w:marBottom w:val="0"/>
      <w:divBdr>
        <w:top w:val="none" w:sz="0" w:space="0" w:color="auto"/>
        <w:left w:val="none" w:sz="0" w:space="0" w:color="auto"/>
        <w:bottom w:val="none" w:sz="0" w:space="0" w:color="auto"/>
        <w:right w:val="none" w:sz="0" w:space="0" w:color="auto"/>
      </w:divBdr>
    </w:div>
    <w:div w:id="1272979928">
      <w:bodyDiv w:val="1"/>
      <w:marLeft w:val="0"/>
      <w:marRight w:val="0"/>
      <w:marTop w:val="0"/>
      <w:marBottom w:val="0"/>
      <w:divBdr>
        <w:top w:val="none" w:sz="0" w:space="0" w:color="auto"/>
        <w:left w:val="none" w:sz="0" w:space="0" w:color="auto"/>
        <w:bottom w:val="none" w:sz="0" w:space="0" w:color="auto"/>
        <w:right w:val="none" w:sz="0" w:space="0" w:color="auto"/>
      </w:divBdr>
    </w:div>
    <w:div w:id="1278758688">
      <w:bodyDiv w:val="1"/>
      <w:marLeft w:val="0"/>
      <w:marRight w:val="0"/>
      <w:marTop w:val="0"/>
      <w:marBottom w:val="0"/>
      <w:divBdr>
        <w:top w:val="none" w:sz="0" w:space="0" w:color="auto"/>
        <w:left w:val="none" w:sz="0" w:space="0" w:color="auto"/>
        <w:bottom w:val="none" w:sz="0" w:space="0" w:color="auto"/>
        <w:right w:val="none" w:sz="0" w:space="0" w:color="auto"/>
      </w:divBdr>
    </w:div>
    <w:div w:id="1370449459">
      <w:bodyDiv w:val="1"/>
      <w:marLeft w:val="0"/>
      <w:marRight w:val="0"/>
      <w:marTop w:val="0"/>
      <w:marBottom w:val="0"/>
      <w:divBdr>
        <w:top w:val="none" w:sz="0" w:space="0" w:color="auto"/>
        <w:left w:val="none" w:sz="0" w:space="0" w:color="auto"/>
        <w:bottom w:val="none" w:sz="0" w:space="0" w:color="auto"/>
        <w:right w:val="none" w:sz="0" w:space="0" w:color="auto"/>
      </w:divBdr>
    </w:div>
    <w:div w:id="1828279897">
      <w:bodyDiv w:val="1"/>
      <w:marLeft w:val="0"/>
      <w:marRight w:val="0"/>
      <w:marTop w:val="0"/>
      <w:marBottom w:val="0"/>
      <w:divBdr>
        <w:top w:val="none" w:sz="0" w:space="0" w:color="auto"/>
        <w:left w:val="none" w:sz="0" w:space="0" w:color="auto"/>
        <w:bottom w:val="none" w:sz="0" w:space="0" w:color="auto"/>
        <w:right w:val="none" w:sz="0" w:space="0" w:color="auto"/>
      </w:divBdr>
    </w:div>
    <w:div w:id="1850675097">
      <w:bodyDiv w:val="1"/>
      <w:marLeft w:val="0"/>
      <w:marRight w:val="0"/>
      <w:marTop w:val="0"/>
      <w:marBottom w:val="0"/>
      <w:divBdr>
        <w:top w:val="none" w:sz="0" w:space="0" w:color="auto"/>
        <w:left w:val="none" w:sz="0" w:space="0" w:color="auto"/>
        <w:bottom w:val="none" w:sz="0" w:space="0" w:color="auto"/>
        <w:right w:val="none" w:sz="0" w:space="0" w:color="auto"/>
      </w:divBdr>
    </w:div>
    <w:div w:id="1876700519">
      <w:bodyDiv w:val="1"/>
      <w:marLeft w:val="0"/>
      <w:marRight w:val="0"/>
      <w:marTop w:val="0"/>
      <w:marBottom w:val="0"/>
      <w:divBdr>
        <w:top w:val="none" w:sz="0" w:space="0" w:color="auto"/>
        <w:left w:val="none" w:sz="0" w:space="0" w:color="auto"/>
        <w:bottom w:val="none" w:sz="0" w:space="0" w:color="auto"/>
        <w:right w:val="none" w:sz="0" w:space="0" w:color="auto"/>
      </w:divBdr>
    </w:div>
    <w:div w:id="1894463152">
      <w:bodyDiv w:val="1"/>
      <w:marLeft w:val="0"/>
      <w:marRight w:val="0"/>
      <w:marTop w:val="0"/>
      <w:marBottom w:val="0"/>
      <w:divBdr>
        <w:top w:val="none" w:sz="0" w:space="0" w:color="auto"/>
        <w:left w:val="none" w:sz="0" w:space="0" w:color="auto"/>
        <w:bottom w:val="none" w:sz="0" w:space="0" w:color="auto"/>
        <w:right w:val="none" w:sz="0" w:space="0" w:color="auto"/>
      </w:divBdr>
    </w:div>
    <w:div w:id="2143116592">
      <w:bodyDiv w:val="1"/>
      <w:marLeft w:val="0"/>
      <w:marRight w:val="0"/>
      <w:marTop w:val="0"/>
      <w:marBottom w:val="0"/>
      <w:divBdr>
        <w:top w:val="none" w:sz="0" w:space="0" w:color="auto"/>
        <w:left w:val="none" w:sz="0" w:space="0" w:color="auto"/>
        <w:bottom w:val="none" w:sz="0" w:space="0" w:color="auto"/>
        <w:right w:val="none" w:sz="0" w:space="0" w:color="auto"/>
      </w:divBdr>
    </w:div>
    <w:div w:id="214461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5911</Words>
  <Characters>35470</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z.mazur</dc:creator>
  <cp:keywords/>
  <dc:description/>
  <cp:lastModifiedBy>Starostwo Powiatowe w Goleniowie</cp:lastModifiedBy>
  <cp:revision>2</cp:revision>
  <cp:lastPrinted>2026-04-27T12:52:00Z</cp:lastPrinted>
  <dcterms:created xsi:type="dcterms:W3CDTF">2026-04-30T08:45:00Z</dcterms:created>
  <dcterms:modified xsi:type="dcterms:W3CDTF">2026-04-30T08:45:00Z</dcterms:modified>
</cp:coreProperties>
</file>