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41ABE9E2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D05A7A">
        <w:rPr>
          <w:rFonts w:ascii="Arial" w:eastAsia="Calibri" w:hAnsi="Arial" w:cs="Arial"/>
          <w:b/>
          <w:bCs/>
        </w:rPr>
        <w:t>261/97/26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44283853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D05A7A">
        <w:rPr>
          <w:rFonts w:ascii="Arial" w:eastAsia="Calibri" w:hAnsi="Arial" w:cs="Arial"/>
          <w:b/>
          <w:bCs/>
        </w:rPr>
        <w:t>8 kwietnia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30E4F58" w14:textId="77777777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oraz</w:t>
      </w:r>
      <w:r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00611DB6" w:rsidR="00CF0898" w:rsidRPr="00FE6FE7" w:rsidRDefault="00CF0898" w:rsidP="00D05A7A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 xml:space="preserve">pkt </w:t>
      </w:r>
      <w:r w:rsidR="007A424B">
        <w:rPr>
          <w:rFonts w:ascii="Arial" w:eastAsia="Calibri" w:hAnsi="Arial" w:cs="Arial"/>
        </w:rPr>
        <w:t xml:space="preserve">1 i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476014">
        <w:rPr>
          <w:rFonts w:ascii="Arial" w:eastAsia="Calibri" w:hAnsi="Arial" w:cs="Arial"/>
        </w:rPr>
        <w:t xml:space="preserve">oraz art. 259 ust. </w:t>
      </w:r>
      <w:r w:rsidR="00D05A7A">
        <w:rPr>
          <w:rFonts w:ascii="Arial" w:eastAsia="Calibri" w:hAnsi="Arial" w:cs="Arial"/>
        </w:rPr>
        <w:t xml:space="preserve">1 i </w:t>
      </w:r>
      <w:r w:rsidR="00476014">
        <w:rPr>
          <w:rFonts w:ascii="Arial" w:eastAsia="Calibri" w:hAnsi="Arial" w:cs="Arial"/>
        </w:rPr>
        <w:t xml:space="preserve">3 </w:t>
      </w:r>
      <w:r w:rsidR="00476014" w:rsidRPr="00476014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>19 stycznia 2026 r.</w:t>
      </w:r>
      <w:r w:rsidR="00D05A7A">
        <w:rPr>
          <w:rFonts w:ascii="Arial" w:eastAsia="Calibri" w:hAnsi="Arial" w:cs="Arial"/>
        </w:rPr>
        <w:t>,</w:t>
      </w:r>
      <w:r w:rsidR="003058E4">
        <w:rPr>
          <w:rFonts w:ascii="Arial" w:eastAsia="Calibri" w:hAnsi="Arial" w:cs="Arial"/>
        </w:rPr>
        <w:t xml:space="preserve">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 i </w:t>
      </w:r>
      <w:r w:rsidR="00D05A7A" w:rsidRPr="00D05A7A">
        <w:rPr>
          <w:rFonts w:ascii="Arial" w:eastAsia="Calibri" w:hAnsi="Arial" w:cs="Arial"/>
        </w:rPr>
        <w:t>uchwałą nr XX/137/26 Rady Powiatu Goleniowskiego z dnia  26 marca 2026 r</w:t>
      </w:r>
      <w:r w:rsidR="003058E4" w:rsidRPr="003058E4">
        <w:rPr>
          <w:rFonts w:ascii="Arial" w:eastAsia="Calibri" w:hAnsi="Arial" w:cs="Arial"/>
        </w:rPr>
        <w:t xml:space="preserve"> Zarząd Powiatu uchwala, co następuje:</w:t>
      </w:r>
      <w:r w:rsidR="003058E4">
        <w:rPr>
          <w:rFonts w:ascii="Arial" w:hAnsi="Arial" w:cs="Arial"/>
        </w:rPr>
        <w:t xml:space="preserve"> </w:t>
      </w:r>
    </w:p>
    <w:p w14:paraId="0A769374" w14:textId="7EFFF752" w:rsidR="00476014" w:rsidRDefault="00476014" w:rsidP="00476014">
      <w:pPr>
        <w:spacing w:line="360" w:lineRule="auto"/>
        <w:rPr>
          <w:rFonts w:ascii="Arial" w:hAnsi="Arial" w:cs="Arial"/>
        </w:rPr>
      </w:pPr>
      <w:bookmarkStart w:id="4" w:name="_Hlk219898540"/>
      <w:bookmarkEnd w:id="0"/>
      <w:bookmarkEnd w:id="1"/>
      <w:bookmarkEnd w:id="3"/>
      <w:r w:rsidRPr="007A424B">
        <w:rPr>
          <w:rFonts w:ascii="Arial" w:hAnsi="Arial" w:cs="Arial"/>
          <w:b/>
          <w:bCs/>
        </w:rPr>
        <w:t>§ 1. Z</w:t>
      </w:r>
      <w:r>
        <w:rPr>
          <w:rFonts w:ascii="Arial" w:hAnsi="Arial" w:cs="Arial"/>
          <w:b/>
          <w:bCs/>
        </w:rPr>
        <w:t xml:space="preserve">mniejsza się rezerwę </w:t>
      </w:r>
      <w:r w:rsidRPr="00476014">
        <w:rPr>
          <w:rFonts w:ascii="Arial" w:hAnsi="Arial" w:cs="Arial"/>
        </w:rPr>
        <w:t>budżetu Powiatu Goleniowskiego na 2026 rok</w:t>
      </w:r>
      <w:r>
        <w:rPr>
          <w:rFonts w:ascii="Arial" w:hAnsi="Arial" w:cs="Arial"/>
          <w:b/>
          <w:bCs/>
        </w:rPr>
        <w:t xml:space="preserve"> </w:t>
      </w:r>
      <w:r w:rsidRPr="00476014">
        <w:rPr>
          <w:rFonts w:ascii="Arial" w:hAnsi="Arial" w:cs="Arial"/>
        </w:rPr>
        <w:t>o kwotę</w:t>
      </w:r>
      <w:r>
        <w:rPr>
          <w:rFonts w:ascii="Arial" w:hAnsi="Arial" w:cs="Arial"/>
          <w:b/>
          <w:bCs/>
        </w:rPr>
        <w:t xml:space="preserve"> </w:t>
      </w:r>
      <w:r w:rsidR="003A4FEF">
        <w:rPr>
          <w:rFonts w:ascii="Arial" w:hAnsi="Arial" w:cs="Arial"/>
          <w:b/>
          <w:bCs/>
        </w:rPr>
        <w:t>37.758,00</w:t>
      </w:r>
      <w:r>
        <w:rPr>
          <w:rFonts w:ascii="Arial" w:hAnsi="Arial" w:cs="Arial"/>
          <w:b/>
          <w:bCs/>
        </w:rPr>
        <w:t xml:space="preserve"> zł.</w:t>
      </w:r>
      <w:r w:rsidR="003A4FEF">
        <w:rPr>
          <w:rFonts w:ascii="Arial" w:hAnsi="Arial" w:cs="Arial"/>
          <w:b/>
          <w:bCs/>
        </w:rPr>
        <w:t xml:space="preserve">, </w:t>
      </w:r>
      <w:r w:rsidR="003A4FEF">
        <w:rPr>
          <w:rFonts w:ascii="Arial" w:hAnsi="Arial" w:cs="Arial"/>
          <w:b/>
          <w:bCs/>
        </w:rPr>
        <w:br/>
      </w:r>
      <w:r w:rsidR="003A4FEF" w:rsidRPr="003A4FEF">
        <w:rPr>
          <w:rFonts w:ascii="Arial" w:hAnsi="Arial" w:cs="Arial"/>
        </w:rPr>
        <w:t>z tego:</w:t>
      </w:r>
    </w:p>
    <w:p w14:paraId="63E50C91" w14:textId="283FF818" w:rsidR="003A4FEF" w:rsidRDefault="003A4FEF" w:rsidP="003A4FEF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Rezerwę ogólną o kwotę 858,00 zł,</w:t>
      </w:r>
    </w:p>
    <w:p w14:paraId="53BF911B" w14:textId="37B5512F" w:rsidR="003A4FEF" w:rsidRPr="003A4FEF" w:rsidRDefault="003A4FEF" w:rsidP="003A4FEF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Rezerwę celową na zadania inwestycyjne o kwotę 36.900,00 zł.</w:t>
      </w:r>
    </w:p>
    <w:p w14:paraId="7E30DDBF" w14:textId="63B46F92" w:rsidR="007A424B" w:rsidRPr="007A424B" w:rsidRDefault="007A424B" w:rsidP="00755FB3">
      <w:pPr>
        <w:spacing w:line="360" w:lineRule="auto"/>
        <w:rPr>
          <w:rFonts w:ascii="Arial" w:hAnsi="Arial" w:cs="Arial"/>
        </w:rPr>
      </w:pPr>
      <w:bookmarkStart w:id="5" w:name="_Hlk225500581"/>
      <w:r w:rsidRPr="007A424B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2</w:t>
      </w:r>
      <w:r w:rsidRPr="007A424B">
        <w:rPr>
          <w:rFonts w:ascii="Arial" w:hAnsi="Arial" w:cs="Arial"/>
          <w:b/>
          <w:bCs/>
        </w:rPr>
        <w:t xml:space="preserve">. Zwiększa się w budżecie powiatu na 2026 r. planowane </w:t>
      </w:r>
      <w:r>
        <w:rPr>
          <w:rFonts w:ascii="Arial" w:hAnsi="Arial" w:cs="Arial"/>
          <w:b/>
          <w:bCs/>
        </w:rPr>
        <w:t>dochody</w:t>
      </w:r>
      <w:r w:rsidRPr="007A424B">
        <w:rPr>
          <w:rFonts w:ascii="Arial" w:hAnsi="Arial" w:cs="Arial"/>
          <w:b/>
          <w:bCs/>
        </w:rPr>
        <w:t xml:space="preserve"> budżetowe </w:t>
      </w:r>
      <w:r w:rsidRPr="007A424B">
        <w:rPr>
          <w:rFonts w:ascii="Arial" w:hAnsi="Arial" w:cs="Arial"/>
        </w:rPr>
        <w:t>w szczegółowości klasyfikacji budżetowej, jak w załączniku Nr 1 do niniejszej uchwały.</w:t>
      </w:r>
    </w:p>
    <w:p w14:paraId="63BDB9C9" w14:textId="7289CE6B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3</w:t>
      </w:r>
      <w:r w:rsidRPr="00036FB5">
        <w:rPr>
          <w:rFonts w:ascii="Arial" w:hAnsi="Arial" w:cs="Arial"/>
          <w:b/>
          <w:bCs/>
        </w:rPr>
        <w:t xml:space="preserve">. </w:t>
      </w:r>
      <w:bookmarkStart w:id="6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</w:t>
      </w:r>
      <w:bookmarkEnd w:id="5"/>
      <w:r w:rsidRPr="00036FB5">
        <w:rPr>
          <w:rFonts w:ascii="Arial" w:hAnsi="Arial" w:cs="Arial"/>
        </w:rPr>
        <w:t>szczegółowości klasyfikacji budżetowej, jak w załączniku Nr 1 do niniejszej uchwały.</w:t>
      </w:r>
    </w:p>
    <w:bookmarkEnd w:id="4"/>
    <w:bookmarkEnd w:id="6"/>
    <w:p w14:paraId="008D5127" w14:textId="201B3A95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3E92DA7E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7A424B">
        <w:rPr>
          <w:rFonts w:ascii="Arial" w:hAnsi="Arial" w:cs="Arial"/>
        </w:rPr>
        <w:t>, 2</w:t>
      </w:r>
      <w:r w:rsidR="0047601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A424B">
        <w:rPr>
          <w:rFonts w:ascii="Arial" w:hAnsi="Arial" w:cs="Arial"/>
        </w:rPr>
        <w:t>3</w:t>
      </w:r>
      <w:r w:rsidR="00476014">
        <w:rPr>
          <w:rFonts w:ascii="Arial" w:hAnsi="Arial" w:cs="Arial"/>
        </w:rPr>
        <w:t xml:space="preserve"> i 4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D69B6C8" w14:textId="5B8A4A47" w:rsidR="00840DC3" w:rsidRPr="001E3D5E" w:rsidRDefault="00840DC3" w:rsidP="00840DC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1E181E36" w14:textId="2E1A3E29" w:rsidR="00476014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476014">
        <w:rPr>
          <w:rFonts w:ascii="Arial" w:hAnsi="Arial" w:cs="Arial"/>
        </w:rPr>
        <w:t>Sekretarzowi, Głównemu</w:t>
      </w:r>
      <w:r w:rsidR="007A424B">
        <w:rPr>
          <w:rFonts w:ascii="Arial" w:hAnsi="Arial" w:cs="Arial"/>
        </w:rPr>
        <w:t xml:space="preserve"> Księgowemu Starostwa</w:t>
      </w:r>
      <w:r w:rsidR="00FB74A1">
        <w:rPr>
          <w:rFonts w:ascii="Arial" w:hAnsi="Arial" w:cs="Arial"/>
        </w:rPr>
        <w:t xml:space="preserve"> i Komendantowi Powiatowemu PSP w Goleniowie.</w:t>
      </w:r>
      <w:r w:rsidR="007A424B">
        <w:rPr>
          <w:rFonts w:ascii="Arial" w:hAnsi="Arial" w:cs="Arial"/>
        </w:rPr>
        <w:t xml:space="preserve"> </w:t>
      </w:r>
    </w:p>
    <w:p w14:paraId="7BD3E419" w14:textId="1CCB9322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8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4D44D195" w:rsidR="00037F91" w:rsidRPr="001E3D5E" w:rsidRDefault="00037F91" w:rsidP="0003395E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Przewodniczący Zarządu Powiatu</w:t>
      </w:r>
    </w:p>
    <w:p w14:paraId="2EC68576" w14:textId="77777777" w:rsidR="00037F91" w:rsidRPr="001E3D5E" w:rsidRDefault="00037F91" w:rsidP="0003395E">
      <w:pPr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70CDEA00" w14:textId="77777777" w:rsidR="007A424B" w:rsidRPr="001E3D5E" w:rsidRDefault="007A424B" w:rsidP="007A424B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2696F76A" w14:textId="77777777" w:rsidR="007A424B" w:rsidRDefault="007A424B" w:rsidP="007A424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2587F335" w14:textId="77777777" w:rsidR="00FB74A1" w:rsidRDefault="007A424B" w:rsidP="004760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</w:t>
      </w:r>
      <w:r w:rsidR="00FB74A1">
        <w:rPr>
          <w:rFonts w:ascii="Arial" w:eastAsia="Times New Roman" w:hAnsi="Arial" w:cs="Arial"/>
          <w:lang w:eastAsia="pl-PL"/>
        </w:rPr>
        <w:t>ń</w:t>
      </w:r>
      <w:r w:rsidR="00476014">
        <w:rPr>
          <w:rFonts w:ascii="Arial" w:eastAsia="Times New Roman" w:hAnsi="Arial" w:cs="Arial"/>
          <w:lang w:eastAsia="pl-PL"/>
        </w:rPr>
        <w:t xml:space="preserve"> </w:t>
      </w:r>
      <w:r w:rsidRPr="0062412A">
        <w:rPr>
          <w:rFonts w:ascii="Arial" w:eastAsia="Times New Roman" w:hAnsi="Arial" w:cs="Arial"/>
          <w:lang w:eastAsia="pl-PL"/>
        </w:rPr>
        <w:t>Wojewody Zachodniopomorskiego z dni</w:t>
      </w:r>
      <w:r>
        <w:rPr>
          <w:rFonts w:ascii="Arial" w:eastAsia="Times New Roman" w:hAnsi="Arial" w:cs="Arial"/>
          <w:lang w:eastAsia="pl-PL"/>
        </w:rPr>
        <w:t>a</w:t>
      </w:r>
      <w:bookmarkStart w:id="7" w:name="_Hlk221870333"/>
      <w:r w:rsidR="00FB74A1">
        <w:rPr>
          <w:rFonts w:ascii="Arial" w:eastAsia="Times New Roman" w:hAnsi="Arial" w:cs="Arial"/>
          <w:lang w:eastAsia="pl-PL"/>
        </w:rPr>
        <w:t>:</w:t>
      </w:r>
    </w:p>
    <w:p w14:paraId="64380758" w14:textId="358AE659" w:rsidR="00FB74A1" w:rsidRPr="00FB74A1" w:rsidRDefault="00FB74A1" w:rsidP="00FF1EF6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8" w:name="_Hlk226625378"/>
      <w:r w:rsidRPr="00FB74A1">
        <w:rPr>
          <w:rFonts w:ascii="Arial" w:eastAsia="Times New Roman" w:hAnsi="Arial" w:cs="Arial"/>
          <w:lang w:eastAsia="pl-PL"/>
        </w:rPr>
        <w:t>31</w:t>
      </w:r>
      <w:r w:rsidR="007A424B" w:rsidRPr="00FB74A1">
        <w:rPr>
          <w:rFonts w:ascii="Arial" w:eastAsia="Times New Roman" w:hAnsi="Arial" w:cs="Arial"/>
          <w:lang w:eastAsia="pl-PL"/>
        </w:rPr>
        <w:t xml:space="preserve"> marca 2026 r., w sprawie zwiększenia dla Powiatu Goleniowskiego dotacji celowej w dziale 75</w:t>
      </w:r>
      <w:r w:rsidRPr="00FB74A1">
        <w:rPr>
          <w:rFonts w:ascii="Arial" w:eastAsia="Times New Roman" w:hAnsi="Arial" w:cs="Arial"/>
          <w:lang w:eastAsia="pl-PL"/>
        </w:rPr>
        <w:t>4</w:t>
      </w:r>
      <w:r w:rsidR="007A424B" w:rsidRPr="00FB74A1">
        <w:rPr>
          <w:rFonts w:ascii="Arial" w:eastAsia="Times New Roman" w:hAnsi="Arial" w:cs="Arial"/>
          <w:lang w:eastAsia="pl-PL"/>
        </w:rPr>
        <w:t>, rozdziale 75</w:t>
      </w:r>
      <w:r w:rsidRPr="00FB74A1">
        <w:rPr>
          <w:rFonts w:ascii="Arial" w:eastAsia="Times New Roman" w:hAnsi="Arial" w:cs="Arial"/>
          <w:lang w:eastAsia="pl-PL"/>
        </w:rPr>
        <w:t>411</w:t>
      </w:r>
      <w:r w:rsidR="007A424B" w:rsidRPr="00FB74A1">
        <w:rPr>
          <w:rFonts w:ascii="Arial" w:eastAsia="Times New Roman" w:hAnsi="Arial" w:cs="Arial"/>
          <w:lang w:eastAsia="pl-PL"/>
        </w:rPr>
        <w:t xml:space="preserve"> o kwotę </w:t>
      </w:r>
      <w:r w:rsidRPr="00FB74A1">
        <w:rPr>
          <w:rFonts w:ascii="Arial" w:eastAsia="Times New Roman" w:hAnsi="Arial" w:cs="Arial"/>
          <w:lang w:eastAsia="pl-PL"/>
        </w:rPr>
        <w:t>91.582,00</w:t>
      </w:r>
      <w:r w:rsidR="007A424B" w:rsidRPr="00FB74A1">
        <w:rPr>
          <w:rFonts w:ascii="Arial" w:eastAsia="Times New Roman" w:hAnsi="Arial" w:cs="Arial"/>
          <w:lang w:eastAsia="pl-PL"/>
        </w:rPr>
        <w:t xml:space="preserve"> zł </w:t>
      </w:r>
      <w:bookmarkEnd w:id="7"/>
      <w:bookmarkEnd w:id="8"/>
      <w:r w:rsidRPr="00FB74A1">
        <w:rPr>
          <w:rFonts w:ascii="Arial" w:eastAsia="Times New Roman" w:hAnsi="Arial" w:cs="Arial"/>
          <w:lang w:eastAsia="pl-PL"/>
        </w:rPr>
        <w:t xml:space="preserve">na sfinansowanie 21 etatów funkcjonariuszy Państwowej Straży Pożarnej planowanych do zatrudnienia w komendach Powiatowych/ Miejskich Państwowej Straży Pożarnej – 11 etatów od dnia 1 kwietnia 2026 r. oraz 10 etatów od dnia 1 maja 2026 r., w związku z realizacją zadań </w:t>
      </w:r>
    </w:p>
    <w:p w14:paraId="2125ECFA" w14:textId="77777777" w:rsidR="00FB74A1" w:rsidRDefault="00FB74A1" w:rsidP="00FB74A1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B74A1">
        <w:rPr>
          <w:rFonts w:ascii="Arial" w:eastAsia="Times New Roman" w:hAnsi="Arial" w:cs="Arial"/>
          <w:lang w:eastAsia="pl-PL"/>
        </w:rPr>
        <w:t>3</w:t>
      </w:r>
      <w:r>
        <w:rPr>
          <w:rFonts w:ascii="Arial" w:eastAsia="Times New Roman" w:hAnsi="Arial" w:cs="Arial"/>
          <w:lang w:eastAsia="pl-PL"/>
        </w:rPr>
        <w:t>0</w:t>
      </w:r>
      <w:r w:rsidRPr="00FB74A1">
        <w:rPr>
          <w:rFonts w:ascii="Arial" w:eastAsia="Times New Roman" w:hAnsi="Arial" w:cs="Arial"/>
          <w:lang w:eastAsia="pl-PL"/>
        </w:rPr>
        <w:t xml:space="preserve"> marca 2026 r., w sprawie zwiększenia dla Powiatu Goleniowskiego dotacji celowej w dziale 754, rozdziale 75411 o kwotę </w:t>
      </w:r>
      <w:r>
        <w:rPr>
          <w:rFonts w:ascii="Arial" w:eastAsia="Times New Roman" w:hAnsi="Arial" w:cs="Arial"/>
          <w:lang w:eastAsia="pl-PL"/>
        </w:rPr>
        <w:t>16.275,00</w:t>
      </w:r>
      <w:r w:rsidRPr="00FB74A1">
        <w:rPr>
          <w:rFonts w:ascii="Arial" w:eastAsia="Times New Roman" w:hAnsi="Arial" w:cs="Arial"/>
          <w:lang w:eastAsia="pl-PL"/>
        </w:rPr>
        <w:t xml:space="preserve"> zł na sfinansowanie wydatków związanych z przeszkoleniem strażaków Ochotniczych Straży Pożarnych przez Państwową Straż Pożarną na podstawie przepisów ustawy z dnia 17 grudnia 2021 r. o ochotniczych strażach pożarnych</w:t>
      </w:r>
      <w:r>
        <w:rPr>
          <w:rFonts w:ascii="Arial" w:eastAsia="Times New Roman" w:hAnsi="Arial" w:cs="Arial"/>
          <w:lang w:eastAsia="pl-PL"/>
        </w:rPr>
        <w:t>;</w:t>
      </w:r>
    </w:p>
    <w:p w14:paraId="6CD33237" w14:textId="77777777" w:rsidR="007A424B" w:rsidRPr="009D0ED4" w:rsidRDefault="007A424B" w:rsidP="007A424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U</w:t>
      </w:r>
      <w:r w:rsidRPr="009D0ED4">
        <w:rPr>
          <w:rFonts w:ascii="Arial" w:eastAsia="Times New Roman" w:hAnsi="Arial" w:cs="Arial"/>
          <w:lang w:eastAsia="pl-PL"/>
        </w:rPr>
        <w:t>względnieniem wniosków:</w:t>
      </w:r>
    </w:p>
    <w:p w14:paraId="1A48C871" w14:textId="77777777" w:rsidR="00FB74A1" w:rsidRDefault="00D01933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9" w:name="_Hlk223356274"/>
      <w:bookmarkStart w:id="10" w:name="_Hlk223423411"/>
      <w:r>
        <w:rPr>
          <w:rFonts w:ascii="Arial" w:eastAsia="Times New Roman" w:hAnsi="Arial" w:cs="Arial"/>
          <w:lang w:eastAsia="pl-PL"/>
        </w:rPr>
        <w:t xml:space="preserve">Sekretarza Powiatu z dnia </w:t>
      </w:r>
      <w:r w:rsidR="00FB74A1">
        <w:rPr>
          <w:rFonts w:ascii="Arial" w:eastAsia="Times New Roman" w:hAnsi="Arial" w:cs="Arial"/>
          <w:lang w:eastAsia="pl-PL"/>
        </w:rPr>
        <w:t>7 kwietnia</w:t>
      </w:r>
      <w:r>
        <w:rPr>
          <w:rFonts w:ascii="Arial" w:eastAsia="Times New Roman" w:hAnsi="Arial" w:cs="Arial"/>
          <w:lang w:eastAsia="pl-PL"/>
        </w:rPr>
        <w:t xml:space="preserve"> 2026 r., w sprawie zwiększenia planu wydatków o </w:t>
      </w:r>
      <w:r w:rsidR="00E922F5">
        <w:rPr>
          <w:rFonts w:ascii="Arial" w:eastAsia="Times New Roman" w:hAnsi="Arial" w:cs="Arial"/>
          <w:lang w:eastAsia="pl-PL"/>
        </w:rPr>
        <w:t xml:space="preserve">kwotę </w:t>
      </w:r>
      <w:r w:rsidR="00FB74A1">
        <w:rPr>
          <w:rFonts w:ascii="Arial" w:eastAsia="Times New Roman" w:hAnsi="Arial" w:cs="Arial"/>
          <w:lang w:eastAsia="pl-PL"/>
        </w:rPr>
        <w:t>37.758,00 zł z tego:</w:t>
      </w:r>
    </w:p>
    <w:p w14:paraId="366D5281" w14:textId="3A5EF983" w:rsidR="00142F49" w:rsidRDefault="00FB74A1" w:rsidP="00FB74A1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858,00 zł na zakup usług </w:t>
      </w:r>
      <w:r w:rsidR="00142F49">
        <w:rPr>
          <w:rFonts w:ascii="Arial" w:eastAsia="Times New Roman" w:hAnsi="Arial" w:cs="Arial"/>
          <w:lang w:eastAsia="pl-PL"/>
        </w:rPr>
        <w:t>zdrowotnych oraz</w:t>
      </w:r>
      <w:r>
        <w:rPr>
          <w:rFonts w:ascii="Arial" w:eastAsia="Times New Roman" w:hAnsi="Arial" w:cs="Arial"/>
          <w:lang w:eastAsia="pl-PL"/>
        </w:rPr>
        <w:t xml:space="preserve"> usługi oszacowania wartości handlowej użytkowanych pojazdów przeznaczonych do </w:t>
      </w:r>
      <w:r w:rsidR="00142F49">
        <w:rPr>
          <w:rFonts w:ascii="Arial" w:eastAsia="Times New Roman" w:hAnsi="Arial" w:cs="Arial"/>
          <w:lang w:eastAsia="pl-PL"/>
        </w:rPr>
        <w:t>sprzedaży. Środki na ten cel uruchamia się z rezerwy ogólnej,</w:t>
      </w:r>
    </w:p>
    <w:p w14:paraId="36E46FEA" w14:textId="2D9A75BF" w:rsidR="00142F49" w:rsidRDefault="00142F49" w:rsidP="00FB74A1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36.900,00 zł z przeznaczeniem na zakup oprogramowania wraz z licencja na moduł gospodarki nieruchomościami. Środki na ten cel uruchamia się z rezerwy inwestycyjnej;</w:t>
      </w:r>
    </w:p>
    <w:p w14:paraId="19D7BF15" w14:textId="42E45CA8" w:rsidR="00142F49" w:rsidRPr="00142F49" w:rsidRDefault="00142F49" w:rsidP="00E922F5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42F49">
        <w:rPr>
          <w:rFonts w:ascii="Arial" w:hAnsi="Arial" w:cs="Arial"/>
        </w:rPr>
        <w:t>Komendanta Powiatowego PSP w Goleniowie z dnia 1 kwietnia</w:t>
      </w:r>
      <w:r>
        <w:rPr>
          <w:rFonts w:ascii="Arial" w:hAnsi="Arial" w:cs="Arial"/>
        </w:rPr>
        <w:t xml:space="preserve"> 2026 r., w sprawie zwiększenia planu wydatków zgodnie z zawiadomieniem Wojewody Zachodniopomorskiego i przeniesienie w ramach tego samego paragrafu na kwotę 304,19 zł.</w:t>
      </w:r>
    </w:p>
    <w:bookmarkEnd w:id="9"/>
    <w:bookmarkEnd w:id="10"/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37DAA46A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142F49">
        <w:rPr>
          <w:rFonts w:ascii="Arial" w:hAnsi="Arial" w:cs="Arial"/>
        </w:rPr>
        <w:t>8 kwietnia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11" w:name="_Hlk164240474"/>
      <w:bookmarkEnd w:id="11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DE02D" w14:textId="77777777" w:rsidR="00FF6DE3" w:rsidRDefault="00FF6DE3" w:rsidP="00497B21">
      <w:pPr>
        <w:spacing w:after="0" w:line="240" w:lineRule="auto"/>
      </w:pPr>
      <w:r>
        <w:separator/>
      </w:r>
    </w:p>
  </w:endnote>
  <w:endnote w:type="continuationSeparator" w:id="0">
    <w:p w14:paraId="0B9C9556" w14:textId="77777777" w:rsidR="00FF6DE3" w:rsidRDefault="00FF6DE3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50912" w14:textId="77777777" w:rsidR="00FF6DE3" w:rsidRDefault="00FF6DE3" w:rsidP="00497B21">
      <w:pPr>
        <w:spacing w:after="0" w:line="240" w:lineRule="auto"/>
      </w:pPr>
      <w:r>
        <w:separator/>
      </w:r>
    </w:p>
  </w:footnote>
  <w:footnote w:type="continuationSeparator" w:id="0">
    <w:p w14:paraId="0092C44B" w14:textId="77777777" w:rsidR="00FF6DE3" w:rsidRDefault="00FF6DE3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4E16A03"/>
    <w:multiLevelType w:val="hybridMultilevel"/>
    <w:tmpl w:val="9C10A068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94C5B"/>
    <w:multiLevelType w:val="hybridMultilevel"/>
    <w:tmpl w:val="6414B522"/>
    <w:lvl w:ilvl="0" w:tplc="0415000D">
      <w:start w:val="1"/>
      <w:numFmt w:val="bullet"/>
      <w:lvlText w:val=""/>
      <w:lvlJc w:val="left"/>
      <w:pPr>
        <w:ind w:left="150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7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021C4"/>
    <w:multiLevelType w:val="hybridMultilevel"/>
    <w:tmpl w:val="0CC095C0"/>
    <w:lvl w:ilvl="0" w:tplc="0415000D">
      <w:start w:val="1"/>
      <w:numFmt w:val="bullet"/>
      <w:lvlText w:val=""/>
      <w:lvlJc w:val="left"/>
      <w:pPr>
        <w:ind w:left="222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7" w:hanging="360"/>
      </w:pPr>
      <w:rPr>
        <w:rFonts w:ascii="Wingdings" w:hAnsi="Wingdings" w:hint="default"/>
      </w:rPr>
    </w:lvl>
  </w:abstractNum>
  <w:abstractNum w:abstractNumId="14" w15:restartNumberingAfterBreak="0">
    <w:nsid w:val="36004C84"/>
    <w:multiLevelType w:val="hybridMultilevel"/>
    <w:tmpl w:val="654EE9D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36730E"/>
    <w:multiLevelType w:val="hybridMultilevel"/>
    <w:tmpl w:val="D1CAF0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5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99F4276"/>
    <w:multiLevelType w:val="hybridMultilevel"/>
    <w:tmpl w:val="D868BDC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1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20"/>
  </w:num>
  <w:num w:numId="2" w16cid:durableId="1757629189">
    <w:abstractNumId w:val="5"/>
  </w:num>
  <w:num w:numId="3" w16cid:durableId="1024476126">
    <w:abstractNumId w:val="31"/>
  </w:num>
  <w:num w:numId="4" w16cid:durableId="466818575">
    <w:abstractNumId w:val="41"/>
  </w:num>
  <w:num w:numId="5" w16cid:durableId="1479222567">
    <w:abstractNumId w:val="22"/>
  </w:num>
  <w:num w:numId="6" w16cid:durableId="413208778">
    <w:abstractNumId w:val="15"/>
  </w:num>
  <w:num w:numId="7" w16cid:durableId="1909344460">
    <w:abstractNumId w:val="43"/>
  </w:num>
  <w:num w:numId="8" w16cid:durableId="1267469117">
    <w:abstractNumId w:val="23"/>
  </w:num>
  <w:num w:numId="9" w16cid:durableId="1289776846">
    <w:abstractNumId w:val="12"/>
  </w:num>
  <w:num w:numId="10" w16cid:durableId="1009525411">
    <w:abstractNumId w:val="38"/>
  </w:num>
  <w:num w:numId="11" w16cid:durableId="820734742">
    <w:abstractNumId w:val="35"/>
  </w:num>
  <w:num w:numId="12" w16cid:durableId="1882546448">
    <w:abstractNumId w:val="29"/>
  </w:num>
  <w:num w:numId="13" w16cid:durableId="977612976">
    <w:abstractNumId w:val="7"/>
  </w:num>
  <w:num w:numId="14" w16cid:durableId="780032021">
    <w:abstractNumId w:val="36"/>
  </w:num>
  <w:num w:numId="15" w16cid:durableId="204831551">
    <w:abstractNumId w:val="28"/>
  </w:num>
  <w:num w:numId="16" w16cid:durableId="1304457879">
    <w:abstractNumId w:val="34"/>
  </w:num>
  <w:num w:numId="17" w16cid:durableId="788861572">
    <w:abstractNumId w:val="42"/>
  </w:num>
  <w:num w:numId="18" w16cid:durableId="174656418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6"/>
  </w:num>
  <w:num w:numId="20" w16cid:durableId="208881252">
    <w:abstractNumId w:val="17"/>
  </w:num>
  <w:num w:numId="21" w16cid:durableId="1427380045">
    <w:abstractNumId w:val="8"/>
  </w:num>
  <w:num w:numId="22" w16cid:durableId="1652833503">
    <w:abstractNumId w:val="0"/>
  </w:num>
  <w:num w:numId="23" w16cid:durableId="1369334681">
    <w:abstractNumId w:val="9"/>
  </w:num>
  <w:num w:numId="24" w16cid:durableId="1110010089">
    <w:abstractNumId w:val="40"/>
  </w:num>
  <w:num w:numId="25" w16cid:durableId="1874028835">
    <w:abstractNumId w:val="11"/>
  </w:num>
  <w:num w:numId="26" w16cid:durableId="932056197">
    <w:abstractNumId w:val="37"/>
  </w:num>
  <w:num w:numId="27" w16cid:durableId="348919805">
    <w:abstractNumId w:val="32"/>
  </w:num>
  <w:num w:numId="28" w16cid:durableId="444618720">
    <w:abstractNumId w:val="18"/>
  </w:num>
  <w:num w:numId="29" w16cid:durableId="10255838">
    <w:abstractNumId w:val="1"/>
  </w:num>
  <w:num w:numId="30" w16cid:durableId="391972776">
    <w:abstractNumId w:val="33"/>
  </w:num>
  <w:num w:numId="31" w16cid:durableId="488516725">
    <w:abstractNumId w:val="39"/>
  </w:num>
  <w:num w:numId="32" w16cid:durableId="520357640">
    <w:abstractNumId w:val="27"/>
  </w:num>
  <w:num w:numId="33" w16cid:durableId="1106802184">
    <w:abstractNumId w:val="25"/>
  </w:num>
  <w:num w:numId="34" w16cid:durableId="1440641819">
    <w:abstractNumId w:val="10"/>
  </w:num>
  <w:num w:numId="35" w16cid:durableId="67503707">
    <w:abstractNumId w:val="3"/>
  </w:num>
  <w:num w:numId="36" w16cid:durableId="724791809">
    <w:abstractNumId w:val="24"/>
  </w:num>
  <w:num w:numId="37" w16cid:durableId="767772866">
    <w:abstractNumId w:val="4"/>
  </w:num>
  <w:num w:numId="38" w16cid:durableId="1157721717">
    <w:abstractNumId w:val="21"/>
  </w:num>
  <w:num w:numId="39" w16cid:durableId="1008680043">
    <w:abstractNumId w:val="16"/>
  </w:num>
  <w:num w:numId="40" w16cid:durableId="1253515283">
    <w:abstractNumId w:val="44"/>
  </w:num>
  <w:num w:numId="41" w16cid:durableId="1767268950">
    <w:abstractNumId w:val="19"/>
  </w:num>
  <w:num w:numId="42" w16cid:durableId="1941987293">
    <w:abstractNumId w:val="30"/>
  </w:num>
  <w:num w:numId="43" w16cid:durableId="629744882">
    <w:abstractNumId w:val="2"/>
  </w:num>
  <w:num w:numId="44" w16cid:durableId="1820262791">
    <w:abstractNumId w:val="14"/>
  </w:num>
  <w:num w:numId="45" w16cid:durableId="746877376">
    <w:abstractNumId w:val="6"/>
  </w:num>
  <w:num w:numId="46" w16cid:durableId="20461784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395E"/>
    <w:rsid w:val="00036FA3"/>
    <w:rsid w:val="00037F91"/>
    <w:rsid w:val="000458EA"/>
    <w:rsid w:val="00047A04"/>
    <w:rsid w:val="00051350"/>
    <w:rsid w:val="00061F84"/>
    <w:rsid w:val="00066FA5"/>
    <w:rsid w:val="000733DB"/>
    <w:rsid w:val="00095AA8"/>
    <w:rsid w:val="000A41EC"/>
    <w:rsid w:val="000A7C9B"/>
    <w:rsid w:val="000D3253"/>
    <w:rsid w:val="000D5ED0"/>
    <w:rsid w:val="000D6F9F"/>
    <w:rsid w:val="000D7FAB"/>
    <w:rsid w:val="000E5C7E"/>
    <w:rsid w:val="00111715"/>
    <w:rsid w:val="00112C36"/>
    <w:rsid w:val="00113AF4"/>
    <w:rsid w:val="00113BF3"/>
    <w:rsid w:val="00124FFF"/>
    <w:rsid w:val="00126B5C"/>
    <w:rsid w:val="0013498E"/>
    <w:rsid w:val="00136AA0"/>
    <w:rsid w:val="00142F49"/>
    <w:rsid w:val="00144642"/>
    <w:rsid w:val="001546FA"/>
    <w:rsid w:val="001562F6"/>
    <w:rsid w:val="00165F85"/>
    <w:rsid w:val="001A3072"/>
    <w:rsid w:val="001B1B61"/>
    <w:rsid w:val="001B20C8"/>
    <w:rsid w:val="001B2A2F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D67C5"/>
    <w:rsid w:val="002E3C6D"/>
    <w:rsid w:val="002E5D3E"/>
    <w:rsid w:val="002E62C0"/>
    <w:rsid w:val="002F2BDA"/>
    <w:rsid w:val="002F4B5B"/>
    <w:rsid w:val="003058E4"/>
    <w:rsid w:val="00306805"/>
    <w:rsid w:val="00307CFE"/>
    <w:rsid w:val="0032259A"/>
    <w:rsid w:val="00330FE1"/>
    <w:rsid w:val="00333290"/>
    <w:rsid w:val="00341766"/>
    <w:rsid w:val="00341B57"/>
    <w:rsid w:val="003646DE"/>
    <w:rsid w:val="003702F6"/>
    <w:rsid w:val="0037551D"/>
    <w:rsid w:val="003818AD"/>
    <w:rsid w:val="003830B0"/>
    <w:rsid w:val="00392F43"/>
    <w:rsid w:val="00395196"/>
    <w:rsid w:val="00396AF4"/>
    <w:rsid w:val="003A4FEF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657"/>
    <w:rsid w:val="004147A0"/>
    <w:rsid w:val="00417F57"/>
    <w:rsid w:val="00435051"/>
    <w:rsid w:val="004367CA"/>
    <w:rsid w:val="004432DF"/>
    <w:rsid w:val="00453192"/>
    <w:rsid w:val="00456360"/>
    <w:rsid w:val="00462158"/>
    <w:rsid w:val="00476014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4B4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181C"/>
    <w:rsid w:val="005A66C9"/>
    <w:rsid w:val="005A7A2C"/>
    <w:rsid w:val="005B4E31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652A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A424B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4689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0B72"/>
    <w:rsid w:val="008F268A"/>
    <w:rsid w:val="00906898"/>
    <w:rsid w:val="009168AB"/>
    <w:rsid w:val="00921953"/>
    <w:rsid w:val="009252A9"/>
    <w:rsid w:val="0094667C"/>
    <w:rsid w:val="0095450A"/>
    <w:rsid w:val="00957677"/>
    <w:rsid w:val="009A0D2B"/>
    <w:rsid w:val="009A2841"/>
    <w:rsid w:val="009B1440"/>
    <w:rsid w:val="009D0ED4"/>
    <w:rsid w:val="009E0339"/>
    <w:rsid w:val="009E314A"/>
    <w:rsid w:val="009E5508"/>
    <w:rsid w:val="009F00BD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C3DE4"/>
    <w:rsid w:val="00AC4A06"/>
    <w:rsid w:val="00AD6227"/>
    <w:rsid w:val="00AE0D38"/>
    <w:rsid w:val="00AE55C2"/>
    <w:rsid w:val="00AF09CA"/>
    <w:rsid w:val="00AF1C2D"/>
    <w:rsid w:val="00B036B7"/>
    <w:rsid w:val="00B053F0"/>
    <w:rsid w:val="00B11DA8"/>
    <w:rsid w:val="00B134E0"/>
    <w:rsid w:val="00B31EAD"/>
    <w:rsid w:val="00B36F76"/>
    <w:rsid w:val="00B37872"/>
    <w:rsid w:val="00B41247"/>
    <w:rsid w:val="00B4271A"/>
    <w:rsid w:val="00B433EC"/>
    <w:rsid w:val="00B43E7D"/>
    <w:rsid w:val="00B54085"/>
    <w:rsid w:val="00B57218"/>
    <w:rsid w:val="00B6017A"/>
    <w:rsid w:val="00B6629B"/>
    <w:rsid w:val="00B70176"/>
    <w:rsid w:val="00B75AE2"/>
    <w:rsid w:val="00B806FA"/>
    <w:rsid w:val="00B81C75"/>
    <w:rsid w:val="00B903B2"/>
    <w:rsid w:val="00BA1A6D"/>
    <w:rsid w:val="00BA466C"/>
    <w:rsid w:val="00BA67F9"/>
    <w:rsid w:val="00BD0FAB"/>
    <w:rsid w:val="00BD2AE4"/>
    <w:rsid w:val="00BE114E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E65B0"/>
    <w:rsid w:val="00CF0898"/>
    <w:rsid w:val="00D01933"/>
    <w:rsid w:val="00D05A7A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E36DB"/>
    <w:rsid w:val="00E0404A"/>
    <w:rsid w:val="00E1451A"/>
    <w:rsid w:val="00E16BB5"/>
    <w:rsid w:val="00E1782C"/>
    <w:rsid w:val="00E2016D"/>
    <w:rsid w:val="00E21B65"/>
    <w:rsid w:val="00E33B72"/>
    <w:rsid w:val="00E35E41"/>
    <w:rsid w:val="00E42DFD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22F5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6364"/>
    <w:rsid w:val="00F36367"/>
    <w:rsid w:val="00F4123B"/>
    <w:rsid w:val="00F50387"/>
    <w:rsid w:val="00F625FE"/>
    <w:rsid w:val="00F659F9"/>
    <w:rsid w:val="00F66046"/>
    <w:rsid w:val="00F97F39"/>
    <w:rsid w:val="00FA43A4"/>
    <w:rsid w:val="00FB4675"/>
    <w:rsid w:val="00FB74A1"/>
    <w:rsid w:val="00FC4609"/>
    <w:rsid w:val="00FD54F4"/>
    <w:rsid w:val="00FD6555"/>
    <w:rsid w:val="00FE6FE7"/>
    <w:rsid w:val="00FF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2026-04-10T07:28:00Z</cp:lastPrinted>
  <dcterms:created xsi:type="dcterms:W3CDTF">2026-04-10T07:28:00Z</dcterms:created>
  <dcterms:modified xsi:type="dcterms:W3CDTF">2026-04-10T07:28:00Z</dcterms:modified>
</cp:coreProperties>
</file>