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19C4FA" w14:textId="336E39AE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Uchwała Nr </w:t>
      </w:r>
      <w:r w:rsidR="00590F67">
        <w:rPr>
          <w:rFonts w:asciiTheme="minorBidi" w:hAnsiTheme="minorBidi" w:cstheme="minorBidi"/>
          <w:b/>
          <w:bCs/>
          <w:sz w:val="24"/>
          <w:szCs w:val="24"/>
        </w:rPr>
        <w:t>256/95</w:t>
      </w:r>
      <w:r w:rsidRPr="00B77E1C">
        <w:rPr>
          <w:rFonts w:asciiTheme="minorBidi" w:hAnsiTheme="minorBidi" w:cstheme="minorBidi"/>
          <w:b/>
          <w:bCs/>
          <w:sz w:val="24"/>
          <w:szCs w:val="24"/>
        </w:rPr>
        <w:t>/26</w:t>
      </w:r>
    </w:p>
    <w:p w14:paraId="04A69513" w14:textId="1E2E94BA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>Zarządu Powiatu Goleniowskiego</w:t>
      </w:r>
    </w:p>
    <w:p w14:paraId="05B19CE6" w14:textId="54B35923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z dnia </w:t>
      </w:r>
      <w:r w:rsidR="00590F67">
        <w:rPr>
          <w:rFonts w:asciiTheme="minorBidi" w:hAnsiTheme="minorBidi" w:cstheme="minorBidi"/>
          <w:b/>
          <w:bCs/>
          <w:sz w:val="24"/>
          <w:szCs w:val="24"/>
        </w:rPr>
        <w:t>26 marca</w:t>
      </w:r>
      <w:r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 2026 r.</w:t>
      </w:r>
    </w:p>
    <w:p w14:paraId="09DCD05E" w14:textId="77777777" w:rsidR="00DF5760" w:rsidRPr="00B77E1C" w:rsidRDefault="00DF5760" w:rsidP="005F66E9">
      <w:pPr>
        <w:spacing w:after="0" w:line="360" w:lineRule="auto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77324B16" w14:textId="6B5F99D1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  <w:r w:rsidRPr="00B77E1C">
        <w:rPr>
          <w:rFonts w:asciiTheme="minorBidi" w:hAnsiTheme="minorBidi" w:cstheme="minorBidi"/>
          <w:b/>
          <w:sz w:val="24"/>
          <w:szCs w:val="24"/>
        </w:rPr>
        <w:t>w sprawie powołania komisji przetargowej do przeprowadzania przetargów i</w:t>
      </w:r>
      <w:r w:rsidR="00372931">
        <w:rPr>
          <w:rFonts w:asciiTheme="minorBidi" w:hAnsiTheme="minorBidi" w:cstheme="minorBidi"/>
          <w:b/>
          <w:sz w:val="24"/>
          <w:szCs w:val="24"/>
        </w:rPr>
        <w:t> </w:t>
      </w:r>
      <w:r w:rsidRPr="00B77E1C">
        <w:rPr>
          <w:rFonts w:asciiTheme="minorBidi" w:hAnsiTheme="minorBidi" w:cstheme="minorBidi"/>
          <w:b/>
          <w:sz w:val="24"/>
          <w:szCs w:val="24"/>
        </w:rPr>
        <w:t>rokowań</w:t>
      </w:r>
      <w:r w:rsidR="00FA5AFE" w:rsidRPr="00B77E1C">
        <w:rPr>
          <w:rFonts w:asciiTheme="minorBidi" w:hAnsiTheme="minorBidi" w:cstheme="minorBidi"/>
          <w:b/>
          <w:sz w:val="24"/>
          <w:szCs w:val="24"/>
        </w:rPr>
        <w:t xml:space="preserve"> </w:t>
      </w:r>
      <w:r w:rsidR="005F66E9" w:rsidRPr="00B77E1C">
        <w:rPr>
          <w:rFonts w:asciiTheme="minorBidi" w:hAnsiTheme="minorBidi" w:cstheme="minorBidi"/>
          <w:b/>
          <w:sz w:val="24"/>
          <w:szCs w:val="24"/>
        </w:rPr>
        <w:t>dotyczących</w:t>
      </w:r>
      <w:r w:rsidRPr="00B77E1C">
        <w:rPr>
          <w:rFonts w:asciiTheme="minorBidi" w:hAnsiTheme="minorBidi" w:cstheme="minorBidi"/>
          <w:b/>
          <w:sz w:val="24"/>
          <w:szCs w:val="24"/>
        </w:rPr>
        <w:t xml:space="preserve"> nieruchomości </w:t>
      </w:r>
      <w:r w:rsidR="00FA5AFE" w:rsidRPr="00B77E1C">
        <w:rPr>
          <w:rFonts w:asciiTheme="minorBidi" w:hAnsiTheme="minorBidi" w:cstheme="minorBidi"/>
          <w:b/>
          <w:sz w:val="24"/>
          <w:szCs w:val="24"/>
        </w:rPr>
        <w:t xml:space="preserve">stanowiących własność </w:t>
      </w:r>
      <w:r w:rsidRPr="00B77E1C">
        <w:rPr>
          <w:rFonts w:asciiTheme="minorBidi" w:hAnsiTheme="minorBidi" w:cstheme="minorBidi"/>
          <w:b/>
          <w:sz w:val="24"/>
          <w:szCs w:val="24"/>
        </w:rPr>
        <w:t>Powiatu Goleniowskiego</w:t>
      </w:r>
      <w:r w:rsidR="00FA5AFE" w:rsidRPr="00B77E1C">
        <w:rPr>
          <w:rFonts w:asciiTheme="minorBidi" w:hAnsiTheme="minorBidi" w:cstheme="minorBidi"/>
          <w:b/>
          <w:sz w:val="24"/>
          <w:szCs w:val="24"/>
        </w:rPr>
        <w:t xml:space="preserve"> lub będących przedmiotem użytkowania wieczystego przysługującego Powiatowi Goleniowskiemu  </w:t>
      </w:r>
    </w:p>
    <w:p w14:paraId="5F7779E2" w14:textId="77777777" w:rsidR="00DF5760" w:rsidRPr="00B77E1C" w:rsidRDefault="00DF5760" w:rsidP="005F66E9">
      <w:pPr>
        <w:spacing w:after="0" w:line="360" w:lineRule="auto"/>
        <w:jc w:val="center"/>
        <w:rPr>
          <w:rFonts w:asciiTheme="minorBidi" w:hAnsiTheme="minorBidi" w:cstheme="minorBidi"/>
          <w:b/>
          <w:sz w:val="24"/>
          <w:szCs w:val="24"/>
        </w:rPr>
      </w:pPr>
    </w:p>
    <w:p w14:paraId="309BA4BD" w14:textId="16C9AF07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Na podstawie art. 32 ust. 2 pkt 3 ustawy z dnia 5 czerwca 1998 r</w:t>
      </w:r>
      <w:r w:rsidR="00372931">
        <w:rPr>
          <w:rFonts w:asciiTheme="minorBidi" w:hAnsiTheme="minorBidi" w:cstheme="minorBidi"/>
          <w:sz w:val="24"/>
          <w:szCs w:val="24"/>
        </w:rPr>
        <w:t>.</w:t>
      </w:r>
      <w:r w:rsidRPr="00B77E1C">
        <w:rPr>
          <w:rFonts w:asciiTheme="minorBidi" w:hAnsiTheme="minorBidi" w:cstheme="minorBidi"/>
          <w:sz w:val="24"/>
          <w:szCs w:val="24"/>
        </w:rPr>
        <w:t xml:space="preserve"> o samorządzie powiatowym (</w:t>
      </w:r>
      <w:r w:rsidR="0027682D" w:rsidRPr="00B77E1C">
        <w:rPr>
          <w:rFonts w:asciiTheme="minorBidi" w:hAnsiTheme="minorBidi" w:cstheme="minorBidi"/>
          <w:sz w:val="24"/>
          <w:szCs w:val="24"/>
        </w:rPr>
        <w:t>Dz. U.</w:t>
      </w:r>
      <w:r w:rsidR="0027682D" w:rsidRPr="00B77E1C">
        <w:rPr>
          <w:rFonts w:asciiTheme="minorBidi" w:hAnsiTheme="minorBidi" w:cstheme="minorBidi"/>
          <w:bCs/>
          <w:sz w:val="24"/>
          <w:szCs w:val="24"/>
        </w:rPr>
        <w:t xml:space="preserve"> z 2025 r. poz. 1684</w:t>
      </w:r>
      <w:r w:rsidRPr="00B77E1C">
        <w:rPr>
          <w:rFonts w:asciiTheme="minorBidi" w:hAnsiTheme="minorBidi" w:cstheme="minorBidi"/>
          <w:sz w:val="24"/>
          <w:szCs w:val="24"/>
        </w:rPr>
        <w:t xml:space="preserve">) oraz art. </w:t>
      </w:r>
      <w:r w:rsidR="005F66E9" w:rsidRPr="00B77E1C">
        <w:rPr>
          <w:rFonts w:asciiTheme="minorBidi" w:hAnsiTheme="minorBidi" w:cstheme="minorBidi"/>
          <w:sz w:val="24"/>
          <w:szCs w:val="24"/>
        </w:rPr>
        <w:t xml:space="preserve">4 pkt 9, art. </w:t>
      </w:r>
      <w:r w:rsidR="00FA5AFE" w:rsidRPr="00B77E1C">
        <w:rPr>
          <w:rFonts w:asciiTheme="minorBidi" w:hAnsiTheme="minorBidi" w:cstheme="minorBidi"/>
          <w:sz w:val="24"/>
          <w:szCs w:val="24"/>
        </w:rPr>
        <w:t>11</w:t>
      </w:r>
      <w:r w:rsidRPr="00B77E1C">
        <w:rPr>
          <w:rFonts w:asciiTheme="minorBidi" w:hAnsiTheme="minorBidi" w:cstheme="minorBidi"/>
          <w:sz w:val="24"/>
          <w:szCs w:val="24"/>
        </w:rPr>
        <w:t xml:space="preserve"> ust. 1</w:t>
      </w:r>
      <w:r w:rsidR="005F66E9" w:rsidRPr="00B77E1C">
        <w:rPr>
          <w:rFonts w:asciiTheme="minorBidi" w:hAnsiTheme="minorBidi" w:cstheme="minorBidi"/>
          <w:sz w:val="24"/>
          <w:szCs w:val="24"/>
        </w:rPr>
        <w:t xml:space="preserve"> i</w:t>
      </w:r>
      <w:r w:rsidR="00FA5AFE" w:rsidRPr="00B77E1C">
        <w:rPr>
          <w:rFonts w:asciiTheme="minorBidi" w:hAnsiTheme="minorBidi" w:cstheme="minorBidi"/>
          <w:sz w:val="24"/>
          <w:szCs w:val="24"/>
        </w:rPr>
        <w:t xml:space="preserve"> art. 38 ust. 1 </w:t>
      </w:r>
      <w:r w:rsidRPr="00B77E1C">
        <w:rPr>
          <w:rFonts w:asciiTheme="minorBidi" w:hAnsiTheme="minorBidi" w:cstheme="minorBidi"/>
          <w:sz w:val="24"/>
          <w:szCs w:val="24"/>
        </w:rPr>
        <w:t>ustawy</w:t>
      </w:r>
      <w:r w:rsidR="005F66E9"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z dnia 21 sierpnia 1997 r</w:t>
      </w:r>
      <w:r w:rsidR="005F66E9" w:rsidRPr="00B77E1C">
        <w:rPr>
          <w:rFonts w:asciiTheme="minorBidi" w:hAnsiTheme="minorBidi" w:cstheme="minorBidi"/>
          <w:sz w:val="24"/>
          <w:szCs w:val="24"/>
        </w:rPr>
        <w:t>.</w:t>
      </w:r>
      <w:r w:rsidRPr="00B77E1C">
        <w:rPr>
          <w:rFonts w:asciiTheme="minorBidi" w:hAnsiTheme="minorBidi" w:cstheme="minorBidi"/>
          <w:sz w:val="24"/>
          <w:szCs w:val="24"/>
        </w:rPr>
        <w:t xml:space="preserve"> o gospodarce nieruchomościami (Dz. U.</w:t>
      </w:r>
      <w:r w:rsidRPr="00B77E1C">
        <w:rPr>
          <w:rFonts w:asciiTheme="minorBidi" w:hAnsiTheme="minorBidi" w:cstheme="minorBidi"/>
          <w:bCs/>
          <w:sz w:val="24"/>
          <w:szCs w:val="24"/>
        </w:rPr>
        <w:t xml:space="preserve"> z 20</w:t>
      </w:r>
      <w:r w:rsidR="0027682D" w:rsidRPr="00B77E1C">
        <w:rPr>
          <w:rFonts w:asciiTheme="minorBidi" w:hAnsiTheme="minorBidi" w:cstheme="minorBidi"/>
          <w:bCs/>
          <w:sz w:val="24"/>
          <w:szCs w:val="24"/>
        </w:rPr>
        <w:t>2</w:t>
      </w:r>
      <w:r w:rsidRPr="00B77E1C">
        <w:rPr>
          <w:rFonts w:asciiTheme="minorBidi" w:hAnsiTheme="minorBidi" w:cstheme="minorBidi"/>
          <w:bCs/>
          <w:sz w:val="24"/>
          <w:szCs w:val="24"/>
        </w:rPr>
        <w:t>4 r. poz.</w:t>
      </w:r>
      <w:r w:rsidR="0027682D" w:rsidRPr="00B77E1C">
        <w:rPr>
          <w:rFonts w:asciiTheme="minorBidi" w:hAnsiTheme="minorBidi" w:cstheme="minorBidi"/>
          <w:bCs/>
          <w:sz w:val="24"/>
          <w:szCs w:val="24"/>
        </w:rPr>
        <w:t xml:space="preserve"> 1145, z</w:t>
      </w:r>
      <w:r w:rsidR="005F66E9" w:rsidRPr="00B77E1C">
        <w:rPr>
          <w:rFonts w:asciiTheme="minorBidi" w:hAnsiTheme="minorBidi" w:cstheme="minorBidi"/>
          <w:bCs/>
          <w:sz w:val="24"/>
          <w:szCs w:val="24"/>
        </w:rPr>
        <w:t> </w:t>
      </w:r>
      <w:r w:rsidR="0027682D" w:rsidRPr="00B77E1C">
        <w:rPr>
          <w:rFonts w:asciiTheme="minorBidi" w:hAnsiTheme="minorBidi" w:cstheme="minorBidi"/>
          <w:bCs/>
          <w:sz w:val="24"/>
          <w:szCs w:val="24"/>
        </w:rPr>
        <w:t>późn. zm.)</w:t>
      </w:r>
      <w:r w:rsidRPr="00B77E1C">
        <w:rPr>
          <w:rFonts w:asciiTheme="minorBidi" w:hAnsiTheme="minorBidi" w:cstheme="minorBidi"/>
          <w:sz w:val="24"/>
          <w:szCs w:val="24"/>
        </w:rPr>
        <w:t xml:space="preserve"> oraz § 8 ust. 1 i 2 </w:t>
      </w:r>
      <w:r w:rsidR="00B77E1C" w:rsidRPr="00B77E1C">
        <w:rPr>
          <w:rFonts w:asciiTheme="minorBidi" w:hAnsiTheme="minorBidi" w:cstheme="minorBidi"/>
          <w:sz w:val="24"/>
          <w:szCs w:val="24"/>
        </w:rPr>
        <w:t>r</w:t>
      </w:r>
      <w:r w:rsidRPr="00B77E1C">
        <w:rPr>
          <w:rFonts w:asciiTheme="minorBidi" w:hAnsiTheme="minorBidi" w:cstheme="minorBidi"/>
          <w:sz w:val="24"/>
          <w:szCs w:val="24"/>
        </w:rPr>
        <w:t>ozporządzenia Rady Ministrów z dnia 14 września 2004 r</w:t>
      </w:r>
      <w:r w:rsidR="00B77E1C" w:rsidRPr="00B77E1C">
        <w:rPr>
          <w:rFonts w:asciiTheme="minorBidi" w:hAnsiTheme="minorBidi" w:cstheme="minorBidi"/>
          <w:sz w:val="24"/>
          <w:szCs w:val="24"/>
        </w:rPr>
        <w:t>.</w:t>
      </w:r>
      <w:r w:rsidRPr="00B77E1C">
        <w:rPr>
          <w:rFonts w:asciiTheme="minorBidi" w:hAnsiTheme="minorBidi" w:cstheme="minorBidi"/>
          <w:sz w:val="24"/>
          <w:szCs w:val="24"/>
        </w:rPr>
        <w:t xml:space="preserve"> w</w:t>
      </w:r>
      <w:r w:rsidR="00B77E1C" w:rsidRPr="00B77E1C">
        <w:rPr>
          <w:rFonts w:asciiTheme="minorBidi" w:hAnsiTheme="minorBidi" w:cstheme="minorBidi"/>
          <w:sz w:val="24"/>
          <w:szCs w:val="24"/>
        </w:rPr>
        <w:t> </w:t>
      </w:r>
      <w:r w:rsidRPr="00B77E1C">
        <w:rPr>
          <w:rFonts w:asciiTheme="minorBidi" w:hAnsiTheme="minorBidi" w:cstheme="minorBidi"/>
          <w:sz w:val="24"/>
          <w:szCs w:val="24"/>
        </w:rPr>
        <w:t>sprawie sposobu i trybu przeprowadzania przetargów oraz rokowań na zbycie</w:t>
      </w:r>
      <w:r w:rsidR="00B77E1C"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nieruchomości (</w:t>
      </w:r>
      <w:r w:rsidR="002F3A99" w:rsidRPr="00B77E1C">
        <w:rPr>
          <w:rFonts w:asciiTheme="minorBidi" w:hAnsiTheme="minorBidi" w:cstheme="minorBidi"/>
          <w:sz w:val="24"/>
          <w:szCs w:val="24"/>
        </w:rPr>
        <w:t>Dz. U.</w:t>
      </w:r>
      <w:r w:rsidR="002F3A99" w:rsidRPr="00B77E1C">
        <w:rPr>
          <w:rFonts w:asciiTheme="minorBidi" w:hAnsiTheme="minorBidi" w:cstheme="minorBidi"/>
          <w:bCs/>
          <w:sz w:val="24"/>
          <w:szCs w:val="24"/>
        </w:rPr>
        <w:t xml:space="preserve"> z 2021 r. 2213</w:t>
      </w:r>
      <w:r w:rsidRPr="00B77E1C">
        <w:rPr>
          <w:rFonts w:asciiTheme="minorBidi" w:hAnsiTheme="minorBidi" w:cstheme="minorBidi"/>
          <w:sz w:val="24"/>
          <w:szCs w:val="24"/>
        </w:rPr>
        <w:t>) Zarząd Powiatu Goleniow</w:t>
      </w:r>
      <w:r w:rsidR="0027682D" w:rsidRPr="00B77E1C">
        <w:rPr>
          <w:rFonts w:asciiTheme="minorBidi" w:hAnsiTheme="minorBidi" w:cstheme="minorBidi"/>
          <w:sz w:val="24"/>
          <w:szCs w:val="24"/>
        </w:rPr>
        <w:t>skiego u</w:t>
      </w:r>
      <w:r w:rsidRPr="00B77E1C">
        <w:rPr>
          <w:rFonts w:asciiTheme="minorBidi" w:hAnsiTheme="minorBidi" w:cstheme="minorBidi"/>
          <w:sz w:val="24"/>
          <w:szCs w:val="24"/>
        </w:rPr>
        <w:t>chwala</w:t>
      </w:r>
      <w:r w:rsidR="0027682D" w:rsidRPr="00B77E1C">
        <w:rPr>
          <w:rFonts w:asciiTheme="minorBidi" w:hAnsiTheme="minorBidi" w:cstheme="minorBidi"/>
          <w:sz w:val="24"/>
          <w:szCs w:val="24"/>
        </w:rPr>
        <w:t>,</w:t>
      </w:r>
      <w:r w:rsidR="00B77E1C"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co</w:t>
      </w:r>
      <w:r w:rsidR="00B77E1C" w:rsidRPr="00B77E1C">
        <w:rPr>
          <w:rFonts w:asciiTheme="minorBidi" w:hAnsiTheme="minorBidi" w:cstheme="minorBidi"/>
          <w:sz w:val="24"/>
          <w:szCs w:val="24"/>
        </w:rPr>
        <w:t> </w:t>
      </w:r>
      <w:r w:rsidRPr="00B77E1C">
        <w:rPr>
          <w:rFonts w:asciiTheme="minorBidi" w:hAnsiTheme="minorBidi" w:cstheme="minorBidi"/>
          <w:sz w:val="24"/>
          <w:szCs w:val="24"/>
        </w:rPr>
        <w:t>następuje</w:t>
      </w:r>
      <w:r w:rsidR="00B77E1C">
        <w:rPr>
          <w:rFonts w:asciiTheme="minorBidi" w:hAnsiTheme="minorBidi" w:cstheme="minorBidi"/>
          <w:sz w:val="24"/>
          <w:szCs w:val="24"/>
        </w:rPr>
        <w:t>:</w:t>
      </w:r>
    </w:p>
    <w:p w14:paraId="5E0BBA47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39799AAE" w14:textId="2A79CD1B" w:rsidR="00372931" w:rsidRDefault="00DF5760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§ 1.1. Powołuje się</w:t>
      </w:r>
      <w:r w:rsidR="00372931">
        <w:rPr>
          <w:rFonts w:asciiTheme="minorBidi" w:hAnsiTheme="minorBidi" w:cstheme="minorBidi"/>
          <w:sz w:val="24"/>
          <w:szCs w:val="24"/>
        </w:rPr>
        <w:t xml:space="preserve"> w Starostwie Powiatowym w Goleniowie</w:t>
      </w:r>
      <w:r w:rsidRPr="00B77E1C">
        <w:rPr>
          <w:rFonts w:asciiTheme="minorBidi" w:hAnsiTheme="minorBidi" w:cstheme="minorBidi"/>
          <w:sz w:val="24"/>
          <w:szCs w:val="24"/>
        </w:rPr>
        <w:t xml:space="preserve"> komisję przetargową</w:t>
      </w:r>
      <w:r w:rsidR="00372931">
        <w:rPr>
          <w:rFonts w:asciiTheme="minorBidi" w:hAnsiTheme="minorBidi" w:cstheme="minorBidi"/>
          <w:sz w:val="24"/>
          <w:szCs w:val="24"/>
        </w:rPr>
        <w:t xml:space="preserve"> do przeprowadzania przetargów i rokowań</w:t>
      </w:r>
      <w:r w:rsidRPr="00B77E1C">
        <w:rPr>
          <w:rFonts w:asciiTheme="minorBidi" w:hAnsiTheme="minorBidi" w:cstheme="minorBidi"/>
          <w:sz w:val="24"/>
          <w:szCs w:val="24"/>
        </w:rPr>
        <w:t xml:space="preserve"> w składzie:</w:t>
      </w:r>
    </w:p>
    <w:p w14:paraId="38D8DC73" w14:textId="08EF14F9" w:rsidR="00DF5760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1) </w:t>
      </w:r>
      <w:r w:rsidR="00281DF1" w:rsidRPr="00372931">
        <w:rPr>
          <w:rFonts w:asciiTheme="minorBidi" w:hAnsiTheme="minorBidi" w:cstheme="minorBidi"/>
          <w:sz w:val="24"/>
          <w:szCs w:val="24"/>
        </w:rPr>
        <w:t>Monika Kachnowicz</w:t>
      </w:r>
      <w:r>
        <w:rPr>
          <w:rFonts w:asciiTheme="minorBidi" w:hAnsiTheme="minorBidi" w:cstheme="minorBidi"/>
          <w:sz w:val="24"/>
          <w:szCs w:val="24"/>
        </w:rPr>
        <w:t xml:space="preserve"> – </w:t>
      </w:r>
      <w:r w:rsidRPr="00B77E1C">
        <w:rPr>
          <w:rFonts w:asciiTheme="minorBidi" w:hAnsiTheme="minorBidi" w:cstheme="minorBidi"/>
          <w:sz w:val="24"/>
          <w:szCs w:val="24"/>
        </w:rPr>
        <w:t xml:space="preserve">Przewodnicząca </w:t>
      </w:r>
      <w:r>
        <w:rPr>
          <w:rFonts w:asciiTheme="minorBidi" w:hAnsiTheme="minorBidi" w:cstheme="minorBidi"/>
          <w:sz w:val="24"/>
          <w:szCs w:val="24"/>
        </w:rPr>
        <w:t>k</w:t>
      </w:r>
      <w:r w:rsidRPr="00B77E1C">
        <w:rPr>
          <w:rFonts w:asciiTheme="minorBidi" w:hAnsiTheme="minorBidi" w:cstheme="minorBidi"/>
          <w:sz w:val="24"/>
          <w:szCs w:val="24"/>
        </w:rPr>
        <w:t>omisji</w:t>
      </w:r>
      <w:r>
        <w:rPr>
          <w:rFonts w:asciiTheme="minorBidi" w:hAnsiTheme="minorBidi" w:cstheme="minorBidi"/>
          <w:sz w:val="24"/>
          <w:szCs w:val="24"/>
        </w:rPr>
        <w:t>;</w:t>
      </w:r>
    </w:p>
    <w:p w14:paraId="6D0D97F4" w14:textId="50450B58" w:rsidR="00372931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2) </w:t>
      </w:r>
      <w:r w:rsidRPr="00B77E1C">
        <w:rPr>
          <w:rFonts w:asciiTheme="minorBidi" w:hAnsiTheme="minorBidi" w:cstheme="minorBidi"/>
          <w:sz w:val="24"/>
          <w:szCs w:val="24"/>
        </w:rPr>
        <w:t>Anna Stępień</w:t>
      </w:r>
      <w:r>
        <w:rPr>
          <w:rFonts w:asciiTheme="minorBidi" w:hAnsiTheme="minorBidi" w:cstheme="minorBidi"/>
          <w:sz w:val="24"/>
          <w:szCs w:val="24"/>
        </w:rPr>
        <w:t>-</w:t>
      </w:r>
      <w:r w:rsidRPr="00B77E1C">
        <w:rPr>
          <w:rFonts w:asciiTheme="minorBidi" w:hAnsiTheme="minorBidi" w:cstheme="minorBidi"/>
          <w:sz w:val="24"/>
          <w:szCs w:val="24"/>
        </w:rPr>
        <w:t>Buryszek</w:t>
      </w:r>
      <w:r>
        <w:rPr>
          <w:rFonts w:asciiTheme="minorBidi" w:hAnsiTheme="minorBidi" w:cstheme="minorBidi"/>
          <w:sz w:val="24"/>
          <w:szCs w:val="24"/>
        </w:rPr>
        <w:t xml:space="preserve"> – </w:t>
      </w:r>
      <w:r w:rsidR="00281DF1" w:rsidRPr="00372931">
        <w:rPr>
          <w:rFonts w:asciiTheme="minorBidi" w:hAnsiTheme="minorBidi" w:cstheme="minorBidi"/>
          <w:sz w:val="24"/>
          <w:szCs w:val="24"/>
        </w:rPr>
        <w:t>Zastępca</w:t>
      </w:r>
      <w:r w:rsidR="00DF5760" w:rsidRPr="00372931">
        <w:rPr>
          <w:rFonts w:asciiTheme="minorBidi" w:hAnsiTheme="minorBidi" w:cstheme="minorBidi"/>
          <w:sz w:val="24"/>
          <w:szCs w:val="24"/>
        </w:rPr>
        <w:t xml:space="preserve"> </w:t>
      </w:r>
      <w:r w:rsidR="00281DF1" w:rsidRPr="00372931">
        <w:rPr>
          <w:rFonts w:asciiTheme="minorBidi" w:hAnsiTheme="minorBidi" w:cstheme="minorBidi"/>
          <w:sz w:val="24"/>
          <w:szCs w:val="24"/>
        </w:rPr>
        <w:t>P</w:t>
      </w:r>
      <w:r w:rsidR="00DF5760" w:rsidRPr="00372931">
        <w:rPr>
          <w:rFonts w:asciiTheme="minorBidi" w:hAnsiTheme="minorBidi" w:cstheme="minorBidi"/>
          <w:sz w:val="24"/>
          <w:szCs w:val="24"/>
        </w:rPr>
        <w:t>rzewodniczącego</w:t>
      </w:r>
      <w:r w:rsidR="00281DF1" w:rsidRPr="00372931">
        <w:rPr>
          <w:rFonts w:asciiTheme="minorBidi" w:hAnsiTheme="minorBidi" w:cstheme="minorBidi"/>
          <w:sz w:val="24"/>
          <w:szCs w:val="24"/>
        </w:rPr>
        <w:t xml:space="preserve"> </w:t>
      </w:r>
      <w:r>
        <w:rPr>
          <w:rFonts w:asciiTheme="minorBidi" w:hAnsiTheme="minorBidi" w:cstheme="minorBidi"/>
          <w:sz w:val="24"/>
          <w:szCs w:val="24"/>
        </w:rPr>
        <w:t>k</w:t>
      </w:r>
      <w:r w:rsidR="00281DF1" w:rsidRPr="00372931">
        <w:rPr>
          <w:rFonts w:asciiTheme="minorBidi" w:hAnsiTheme="minorBidi" w:cstheme="minorBidi"/>
          <w:sz w:val="24"/>
          <w:szCs w:val="24"/>
        </w:rPr>
        <w:t>omisji</w:t>
      </w:r>
      <w:r>
        <w:rPr>
          <w:rFonts w:asciiTheme="minorBidi" w:hAnsiTheme="minorBidi" w:cstheme="minorBidi"/>
          <w:sz w:val="24"/>
          <w:szCs w:val="24"/>
        </w:rPr>
        <w:t>;</w:t>
      </w:r>
    </w:p>
    <w:p w14:paraId="6A74F140" w14:textId="5B56A157" w:rsidR="00372931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3)</w:t>
      </w:r>
      <w:r w:rsidR="00281DF1" w:rsidRPr="00372931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Ewelina Konwińska</w:t>
      </w:r>
      <w:r>
        <w:rPr>
          <w:rFonts w:asciiTheme="minorBidi" w:hAnsiTheme="minorBidi" w:cstheme="minorBidi"/>
          <w:sz w:val="24"/>
          <w:szCs w:val="24"/>
        </w:rPr>
        <w:t xml:space="preserve"> – </w:t>
      </w:r>
      <w:r w:rsidR="00DF5760" w:rsidRPr="00372931">
        <w:rPr>
          <w:rFonts w:asciiTheme="minorBidi" w:hAnsiTheme="minorBidi" w:cstheme="minorBidi"/>
          <w:sz w:val="24"/>
          <w:szCs w:val="24"/>
        </w:rPr>
        <w:t>Cz</w:t>
      </w:r>
      <w:r w:rsidR="00281DF1" w:rsidRPr="00372931">
        <w:rPr>
          <w:rFonts w:asciiTheme="minorBidi" w:hAnsiTheme="minorBidi" w:cstheme="minorBidi"/>
          <w:sz w:val="24"/>
          <w:szCs w:val="24"/>
        </w:rPr>
        <w:t xml:space="preserve">łonek </w:t>
      </w:r>
      <w:r>
        <w:rPr>
          <w:rFonts w:asciiTheme="minorBidi" w:hAnsiTheme="minorBidi" w:cstheme="minorBidi"/>
          <w:sz w:val="24"/>
          <w:szCs w:val="24"/>
        </w:rPr>
        <w:t>k</w:t>
      </w:r>
      <w:r w:rsidR="00281DF1" w:rsidRPr="00372931">
        <w:rPr>
          <w:rFonts w:asciiTheme="minorBidi" w:hAnsiTheme="minorBidi" w:cstheme="minorBidi"/>
          <w:sz w:val="24"/>
          <w:szCs w:val="24"/>
        </w:rPr>
        <w:t>omisji</w:t>
      </w:r>
      <w:r>
        <w:rPr>
          <w:rFonts w:asciiTheme="minorBidi" w:hAnsiTheme="minorBidi" w:cstheme="minorBidi"/>
          <w:sz w:val="24"/>
          <w:szCs w:val="24"/>
        </w:rPr>
        <w:t>;</w:t>
      </w:r>
    </w:p>
    <w:p w14:paraId="41ED725C" w14:textId="1577CE55" w:rsidR="00372931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4)</w:t>
      </w:r>
      <w:r w:rsidR="00DF5760" w:rsidRPr="00372931">
        <w:rPr>
          <w:rFonts w:asciiTheme="minorBidi" w:hAnsiTheme="minorBidi" w:cstheme="minorBidi"/>
          <w:sz w:val="24"/>
          <w:szCs w:val="24"/>
        </w:rPr>
        <w:t xml:space="preserve"> </w:t>
      </w:r>
      <w:r w:rsidRPr="00372931">
        <w:rPr>
          <w:rFonts w:asciiTheme="minorBidi" w:hAnsiTheme="minorBidi" w:cstheme="minorBidi"/>
          <w:sz w:val="24"/>
          <w:szCs w:val="24"/>
        </w:rPr>
        <w:t>Anna Kubiak</w:t>
      </w:r>
      <w:r>
        <w:rPr>
          <w:rFonts w:asciiTheme="minorBidi" w:hAnsiTheme="minorBidi" w:cstheme="minorBidi"/>
          <w:sz w:val="24"/>
          <w:szCs w:val="24"/>
        </w:rPr>
        <w:t xml:space="preserve"> – </w:t>
      </w:r>
      <w:r w:rsidR="00281DF1" w:rsidRPr="00372931">
        <w:rPr>
          <w:rFonts w:asciiTheme="minorBidi" w:hAnsiTheme="minorBidi" w:cstheme="minorBidi"/>
          <w:sz w:val="24"/>
          <w:szCs w:val="24"/>
        </w:rPr>
        <w:t xml:space="preserve">Członek </w:t>
      </w:r>
      <w:r>
        <w:rPr>
          <w:rFonts w:asciiTheme="minorBidi" w:hAnsiTheme="minorBidi" w:cstheme="minorBidi"/>
          <w:sz w:val="24"/>
          <w:szCs w:val="24"/>
        </w:rPr>
        <w:t>k</w:t>
      </w:r>
      <w:r w:rsidR="00281DF1" w:rsidRPr="00372931">
        <w:rPr>
          <w:rFonts w:asciiTheme="minorBidi" w:hAnsiTheme="minorBidi" w:cstheme="minorBidi"/>
          <w:sz w:val="24"/>
          <w:szCs w:val="24"/>
        </w:rPr>
        <w:t>omisji</w:t>
      </w:r>
      <w:r>
        <w:rPr>
          <w:rFonts w:asciiTheme="minorBidi" w:hAnsiTheme="minorBidi" w:cstheme="minorBidi"/>
          <w:sz w:val="24"/>
          <w:szCs w:val="24"/>
        </w:rPr>
        <w:t>;</w:t>
      </w:r>
    </w:p>
    <w:p w14:paraId="409A643B" w14:textId="3A24A279" w:rsidR="00DF5760" w:rsidRPr="00372931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5)</w:t>
      </w:r>
      <w:r w:rsidR="00DF5760" w:rsidRPr="00372931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Martyna Puciłowska</w:t>
      </w:r>
      <w:r>
        <w:rPr>
          <w:rFonts w:asciiTheme="minorBidi" w:hAnsiTheme="minorBidi" w:cstheme="minorBidi"/>
          <w:sz w:val="24"/>
          <w:szCs w:val="24"/>
        </w:rPr>
        <w:t xml:space="preserve"> – </w:t>
      </w:r>
      <w:r w:rsidR="00281DF1" w:rsidRPr="00372931">
        <w:rPr>
          <w:rFonts w:asciiTheme="minorBidi" w:hAnsiTheme="minorBidi" w:cstheme="minorBidi"/>
          <w:sz w:val="24"/>
          <w:szCs w:val="24"/>
        </w:rPr>
        <w:t xml:space="preserve">Członek </w:t>
      </w:r>
      <w:r>
        <w:rPr>
          <w:rFonts w:asciiTheme="minorBidi" w:hAnsiTheme="minorBidi" w:cstheme="minorBidi"/>
          <w:sz w:val="24"/>
          <w:szCs w:val="24"/>
        </w:rPr>
        <w:t>k</w:t>
      </w:r>
      <w:r w:rsidR="00281DF1" w:rsidRPr="00372931">
        <w:rPr>
          <w:rFonts w:asciiTheme="minorBidi" w:hAnsiTheme="minorBidi" w:cstheme="minorBidi"/>
          <w:sz w:val="24"/>
          <w:szCs w:val="24"/>
        </w:rPr>
        <w:t>omisj</w:t>
      </w:r>
      <w:r w:rsidR="00A1139B" w:rsidRPr="00372931">
        <w:rPr>
          <w:rFonts w:asciiTheme="minorBidi" w:hAnsiTheme="minorBidi" w:cstheme="minorBidi"/>
          <w:sz w:val="24"/>
          <w:szCs w:val="24"/>
        </w:rPr>
        <w:t>i</w:t>
      </w:r>
      <w:r>
        <w:rPr>
          <w:rFonts w:asciiTheme="minorBidi" w:hAnsiTheme="minorBidi" w:cstheme="minorBidi"/>
          <w:sz w:val="24"/>
          <w:szCs w:val="24"/>
        </w:rPr>
        <w:t>.</w:t>
      </w:r>
    </w:p>
    <w:p w14:paraId="7A70A9ED" w14:textId="0C4B9AE3" w:rsidR="00DF5760" w:rsidRDefault="00DF5760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2. </w:t>
      </w:r>
      <w:r w:rsidR="00372931">
        <w:rPr>
          <w:rFonts w:asciiTheme="minorBidi" w:hAnsiTheme="minorBidi" w:cstheme="minorBidi"/>
          <w:sz w:val="24"/>
          <w:szCs w:val="24"/>
        </w:rPr>
        <w:t>Zadaniem</w:t>
      </w:r>
      <w:r w:rsidRPr="00B77E1C">
        <w:rPr>
          <w:rFonts w:asciiTheme="minorBidi" w:hAnsiTheme="minorBidi" w:cstheme="minorBidi"/>
          <w:sz w:val="24"/>
          <w:szCs w:val="24"/>
        </w:rPr>
        <w:t xml:space="preserve"> komisji jest przeprowadzanie przetargów ustnych oraz pisemnych</w:t>
      </w:r>
      <w:r w:rsidR="00372931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>nieograniczonych i ograniczonych na sprzedaż, oddawanie w użytkowanie wieczyste, najem, dzierżawę oraz przeprowadzani</w:t>
      </w:r>
      <w:r w:rsidR="00372931">
        <w:rPr>
          <w:rFonts w:asciiTheme="minorBidi" w:hAnsiTheme="minorBidi" w:cstheme="minorBidi"/>
          <w:sz w:val="24"/>
          <w:szCs w:val="24"/>
        </w:rPr>
        <w:t>e</w:t>
      </w:r>
      <w:r w:rsidRPr="00B77E1C">
        <w:rPr>
          <w:rFonts w:asciiTheme="minorBidi" w:hAnsiTheme="minorBidi" w:cstheme="minorBidi"/>
          <w:sz w:val="24"/>
          <w:szCs w:val="24"/>
        </w:rPr>
        <w:t xml:space="preserve"> rokowań </w:t>
      </w:r>
      <w:r w:rsidR="00372931">
        <w:rPr>
          <w:rFonts w:asciiTheme="minorBidi" w:hAnsiTheme="minorBidi" w:cstheme="minorBidi"/>
          <w:sz w:val="24"/>
          <w:szCs w:val="24"/>
        </w:rPr>
        <w:t xml:space="preserve">w odniesieniu do </w:t>
      </w:r>
      <w:r w:rsidRPr="00B77E1C">
        <w:rPr>
          <w:rFonts w:asciiTheme="minorBidi" w:hAnsiTheme="minorBidi" w:cstheme="minorBidi"/>
          <w:sz w:val="24"/>
          <w:szCs w:val="24"/>
        </w:rPr>
        <w:t>nieruchomości</w:t>
      </w:r>
      <w:r w:rsidR="00372931">
        <w:rPr>
          <w:rFonts w:asciiTheme="minorBidi" w:hAnsiTheme="minorBidi" w:cstheme="minorBidi"/>
          <w:sz w:val="24"/>
          <w:szCs w:val="24"/>
        </w:rPr>
        <w:t xml:space="preserve"> stanowiących własność</w:t>
      </w:r>
      <w:r w:rsidRPr="00B77E1C">
        <w:rPr>
          <w:rFonts w:asciiTheme="minorBidi" w:hAnsiTheme="minorBidi" w:cstheme="minorBidi"/>
          <w:sz w:val="24"/>
          <w:szCs w:val="24"/>
        </w:rPr>
        <w:t xml:space="preserve"> Powiatu Goleniowskiego</w:t>
      </w:r>
      <w:r w:rsidR="00372931">
        <w:rPr>
          <w:rFonts w:asciiTheme="minorBidi" w:hAnsiTheme="minorBidi" w:cstheme="minorBidi"/>
          <w:sz w:val="24"/>
          <w:szCs w:val="24"/>
        </w:rPr>
        <w:t>, w tym:</w:t>
      </w:r>
    </w:p>
    <w:p w14:paraId="166FF660" w14:textId="73A881A1" w:rsidR="00DF5760" w:rsidRPr="00B77E1C" w:rsidRDefault="00372931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1) informowanie </w:t>
      </w:r>
      <w:r w:rsidR="00DF5760" w:rsidRPr="00B77E1C">
        <w:rPr>
          <w:rFonts w:asciiTheme="minorBidi" w:hAnsiTheme="minorBidi" w:cstheme="minorBidi"/>
          <w:sz w:val="24"/>
          <w:szCs w:val="24"/>
        </w:rPr>
        <w:t>uczestników o zasadach prowadzenia przetargu i rokowań</w:t>
      </w:r>
      <w:r>
        <w:rPr>
          <w:rFonts w:asciiTheme="minorBidi" w:hAnsiTheme="minorBidi" w:cstheme="minorBidi"/>
          <w:sz w:val="24"/>
          <w:szCs w:val="24"/>
        </w:rPr>
        <w:t>;</w:t>
      </w:r>
    </w:p>
    <w:p w14:paraId="604B8A74" w14:textId="78A56F5B" w:rsidR="00DF5760" w:rsidRPr="00B77E1C" w:rsidRDefault="00DF5760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2) sporządz</w:t>
      </w:r>
      <w:r w:rsidR="00372931">
        <w:rPr>
          <w:rFonts w:asciiTheme="minorBidi" w:hAnsiTheme="minorBidi" w:cstheme="minorBidi"/>
          <w:sz w:val="24"/>
          <w:szCs w:val="24"/>
        </w:rPr>
        <w:t>anie</w:t>
      </w:r>
      <w:r w:rsidRPr="00B77E1C">
        <w:rPr>
          <w:rFonts w:asciiTheme="minorBidi" w:hAnsiTheme="minorBidi" w:cstheme="minorBidi"/>
          <w:sz w:val="24"/>
          <w:szCs w:val="24"/>
        </w:rPr>
        <w:t xml:space="preserve"> protokoł</w:t>
      </w:r>
      <w:r w:rsidR="00BE5B47">
        <w:rPr>
          <w:rFonts w:asciiTheme="minorBidi" w:hAnsiTheme="minorBidi" w:cstheme="minorBidi"/>
          <w:sz w:val="24"/>
          <w:szCs w:val="24"/>
        </w:rPr>
        <w:t>ów</w:t>
      </w:r>
      <w:r w:rsidRPr="00B77E1C">
        <w:rPr>
          <w:rFonts w:asciiTheme="minorBidi" w:hAnsiTheme="minorBidi" w:cstheme="minorBidi"/>
          <w:sz w:val="24"/>
          <w:szCs w:val="24"/>
        </w:rPr>
        <w:t xml:space="preserve"> z przetargu i rokowań.</w:t>
      </w:r>
    </w:p>
    <w:p w14:paraId="4D0B6C37" w14:textId="132F784C" w:rsidR="00DF5760" w:rsidRPr="00B77E1C" w:rsidRDefault="00BE5B47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3</w:t>
      </w:r>
      <w:r w:rsidR="00DF5760" w:rsidRPr="00B77E1C">
        <w:rPr>
          <w:rFonts w:asciiTheme="minorBidi" w:hAnsiTheme="minorBidi" w:cstheme="minorBidi"/>
          <w:sz w:val="24"/>
          <w:szCs w:val="24"/>
        </w:rPr>
        <w:t>. Komisja działa doraźnie i zbiera się każdorazowo, gdy zachodzi potrzeba przeprowadzenia przetargu bądź rokowań.</w:t>
      </w:r>
    </w:p>
    <w:p w14:paraId="09532FAD" w14:textId="1FDA6192" w:rsidR="00B25034" w:rsidRDefault="00BE5B47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>4</w:t>
      </w:r>
      <w:r w:rsidR="00FA5AFE" w:rsidRPr="00B77E1C">
        <w:rPr>
          <w:rFonts w:asciiTheme="minorBidi" w:hAnsiTheme="minorBidi" w:cstheme="minorBidi"/>
          <w:sz w:val="24"/>
          <w:szCs w:val="24"/>
        </w:rPr>
        <w:t xml:space="preserve">. W pracach </w:t>
      </w:r>
      <w:r>
        <w:rPr>
          <w:rFonts w:asciiTheme="minorBidi" w:hAnsiTheme="minorBidi" w:cstheme="minorBidi"/>
          <w:sz w:val="24"/>
          <w:szCs w:val="24"/>
        </w:rPr>
        <w:t>k</w:t>
      </w:r>
      <w:r w:rsidR="00FA5AFE" w:rsidRPr="00B77E1C">
        <w:rPr>
          <w:rFonts w:asciiTheme="minorBidi" w:hAnsiTheme="minorBidi" w:cstheme="minorBidi"/>
          <w:sz w:val="24"/>
          <w:szCs w:val="24"/>
        </w:rPr>
        <w:t xml:space="preserve">omisji każdorazowo biorą </w:t>
      </w:r>
      <w:r w:rsidR="00B25034" w:rsidRPr="00B77E1C">
        <w:rPr>
          <w:rFonts w:asciiTheme="minorBidi" w:hAnsiTheme="minorBidi" w:cstheme="minorBidi"/>
          <w:sz w:val="24"/>
          <w:szCs w:val="24"/>
        </w:rPr>
        <w:t>udział nie mniej niż trzy osoby, w tym przewodnicząca</w:t>
      </w:r>
      <w:r>
        <w:rPr>
          <w:rFonts w:asciiTheme="minorBidi" w:hAnsiTheme="minorBidi" w:cstheme="minorBidi"/>
          <w:sz w:val="24"/>
          <w:szCs w:val="24"/>
        </w:rPr>
        <w:t xml:space="preserve"> komisji</w:t>
      </w:r>
      <w:r w:rsidR="00B25034" w:rsidRPr="00B77E1C">
        <w:rPr>
          <w:rFonts w:asciiTheme="minorBidi" w:hAnsiTheme="minorBidi" w:cstheme="minorBidi"/>
          <w:sz w:val="24"/>
          <w:szCs w:val="24"/>
        </w:rPr>
        <w:t xml:space="preserve"> lub zastępca przewodniczącego</w:t>
      </w:r>
      <w:r>
        <w:rPr>
          <w:rFonts w:asciiTheme="minorBidi" w:hAnsiTheme="minorBidi" w:cstheme="minorBidi"/>
          <w:sz w:val="24"/>
          <w:szCs w:val="24"/>
        </w:rPr>
        <w:t xml:space="preserve"> komisji</w:t>
      </w:r>
      <w:r w:rsidR="00B25034" w:rsidRPr="00B77E1C">
        <w:rPr>
          <w:rFonts w:asciiTheme="minorBidi" w:hAnsiTheme="minorBidi" w:cstheme="minorBidi"/>
          <w:sz w:val="24"/>
          <w:szCs w:val="24"/>
        </w:rPr>
        <w:t>.</w:t>
      </w:r>
    </w:p>
    <w:p w14:paraId="357ED252" w14:textId="77777777" w:rsidR="00BE5B47" w:rsidRPr="00B77E1C" w:rsidRDefault="00BE5B47" w:rsidP="00372931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2641068B" w14:textId="4ED75CE7" w:rsidR="00FA5AFE" w:rsidRPr="00B77E1C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lastRenderedPageBreak/>
        <w:t>5</w:t>
      </w:r>
      <w:r w:rsidR="00B25034" w:rsidRPr="00B77E1C">
        <w:rPr>
          <w:rFonts w:asciiTheme="minorBidi" w:hAnsiTheme="minorBidi" w:cstheme="minorBidi"/>
          <w:sz w:val="24"/>
          <w:szCs w:val="24"/>
        </w:rPr>
        <w:t>. W przypadku nieobecności przewodniczącego</w:t>
      </w:r>
      <w:r>
        <w:rPr>
          <w:rFonts w:asciiTheme="minorBidi" w:hAnsiTheme="minorBidi" w:cstheme="minorBidi"/>
          <w:sz w:val="24"/>
          <w:szCs w:val="24"/>
        </w:rPr>
        <w:t xml:space="preserve"> komisji</w:t>
      </w:r>
      <w:r w:rsidR="00B25034" w:rsidRPr="00B77E1C">
        <w:rPr>
          <w:rFonts w:asciiTheme="minorBidi" w:hAnsiTheme="minorBidi" w:cstheme="minorBidi"/>
          <w:sz w:val="24"/>
          <w:szCs w:val="24"/>
        </w:rPr>
        <w:t xml:space="preserve"> jego funkcję sprawuje zastępca.   </w:t>
      </w:r>
    </w:p>
    <w:p w14:paraId="4A435F49" w14:textId="77777777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145E949C" w14:textId="25238AA9" w:rsidR="00FA5AFE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§ 2. Traci moc uchwała nr </w:t>
      </w:r>
      <w:r w:rsidR="00FA5AFE" w:rsidRPr="00B77E1C">
        <w:rPr>
          <w:rFonts w:asciiTheme="minorBidi" w:hAnsiTheme="minorBidi" w:cstheme="minorBidi"/>
          <w:sz w:val="24"/>
          <w:szCs w:val="24"/>
        </w:rPr>
        <w:t>54</w:t>
      </w:r>
      <w:r w:rsidRPr="00B77E1C">
        <w:rPr>
          <w:rFonts w:asciiTheme="minorBidi" w:hAnsiTheme="minorBidi" w:cstheme="minorBidi"/>
          <w:sz w:val="24"/>
          <w:szCs w:val="24"/>
        </w:rPr>
        <w:t>/</w:t>
      </w:r>
      <w:r w:rsidR="00FA5AFE" w:rsidRPr="00B77E1C">
        <w:rPr>
          <w:rFonts w:asciiTheme="minorBidi" w:hAnsiTheme="minorBidi" w:cstheme="minorBidi"/>
          <w:sz w:val="24"/>
          <w:szCs w:val="24"/>
        </w:rPr>
        <w:t>27</w:t>
      </w:r>
      <w:r w:rsidRPr="00B77E1C">
        <w:rPr>
          <w:rFonts w:asciiTheme="minorBidi" w:hAnsiTheme="minorBidi" w:cstheme="minorBidi"/>
          <w:sz w:val="24"/>
          <w:szCs w:val="24"/>
        </w:rPr>
        <w:t>/</w:t>
      </w:r>
      <w:r w:rsidR="001A23F5" w:rsidRPr="00B77E1C">
        <w:rPr>
          <w:rFonts w:asciiTheme="minorBidi" w:hAnsiTheme="minorBidi" w:cstheme="minorBidi"/>
          <w:sz w:val="24"/>
          <w:szCs w:val="24"/>
        </w:rPr>
        <w:t>1</w:t>
      </w:r>
      <w:r w:rsidR="00FA5AFE" w:rsidRPr="00B77E1C">
        <w:rPr>
          <w:rFonts w:asciiTheme="minorBidi" w:hAnsiTheme="minorBidi" w:cstheme="minorBidi"/>
          <w:sz w:val="24"/>
          <w:szCs w:val="24"/>
        </w:rPr>
        <w:t>9</w:t>
      </w:r>
      <w:r w:rsidR="00BE5B47">
        <w:rPr>
          <w:rFonts w:asciiTheme="minorBidi" w:hAnsiTheme="minorBidi" w:cstheme="minorBidi"/>
          <w:sz w:val="24"/>
          <w:szCs w:val="24"/>
        </w:rPr>
        <w:t xml:space="preserve"> </w:t>
      </w:r>
      <w:r w:rsidRPr="00B77E1C">
        <w:rPr>
          <w:rFonts w:asciiTheme="minorBidi" w:hAnsiTheme="minorBidi" w:cstheme="minorBidi"/>
          <w:sz w:val="24"/>
          <w:szCs w:val="24"/>
        </w:rPr>
        <w:t xml:space="preserve">Zarządu Powiatu </w:t>
      </w:r>
      <w:r w:rsidR="00BE5B47">
        <w:rPr>
          <w:rFonts w:asciiTheme="minorBidi" w:hAnsiTheme="minorBidi" w:cstheme="minorBidi"/>
          <w:sz w:val="24"/>
          <w:szCs w:val="24"/>
        </w:rPr>
        <w:t xml:space="preserve">Goleniowskiego </w:t>
      </w:r>
      <w:r w:rsidRPr="00B77E1C">
        <w:rPr>
          <w:rFonts w:asciiTheme="minorBidi" w:hAnsiTheme="minorBidi" w:cstheme="minorBidi"/>
          <w:sz w:val="24"/>
          <w:szCs w:val="24"/>
        </w:rPr>
        <w:t xml:space="preserve">z dnia </w:t>
      </w:r>
      <w:r w:rsidR="00FA5AFE" w:rsidRPr="00B77E1C">
        <w:rPr>
          <w:rFonts w:asciiTheme="minorBidi" w:hAnsiTheme="minorBidi" w:cstheme="minorBidi"/>
          <w:sz w:val="24"/>
          <w:szCs w:val="24"/>
        </w:rPr>
        <w:t>22</w:t>
      </w:r>
      <w:r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="00FA5AFE" w:rsidRPr="00B77E1C">
        <w:rPr>
          <w:rFonts w:asciiTheme="minorBidi" w:hAnsiTheme="minorBidi" w:cstheme="minorBidi"/>
          <w:sz w:val="24"/>
          <w:szCs w:val="24"/>
        </w:rPr>
        <w:t>maja</w:t>
      </w:r>
      <w:r w:rsidRPr="00B77E1C">
        <w:rPr>
          <w:rFonts w:asciiTheme="minorBidi" w:hAnsiTheme="minorBidi" w:cstheme="minorBidi"/>
          <w:sz w:val="24"/>
          <w:szCs w:val="24"/>
        </w:rPr>
        <w:t xml:space="preserve"> 20</w:t>
      </w:r>
      <w:r w:rsidR="001A23F5" w:rsidRPr="00B77E1C">
        <w:rPr>
          <w:rFonts w:asciiTheme="minorBidi" w:hAnsiTheme="minorBidi" w:cstheme="minorBidi"/>
          <w:sz w:val="24"/>
          <w:szCs w:val="24"/>
        </w:rPr>
        <w:t>1</w:t>
      </w:r>
      <w:r w:rsidR="00FA5AFE" w:rsidRPr="00B77E1C">
        <w:rPr>
          <w:rFonts w:asciiTheme="minorBidi" w:hAnsiTheme="minorBidi" w:cstheme="minorBidi"/>
          <w:sz w:val="24"/>
          <w:szCs w:val="24"/>
        </w:rPr>
        <w:t>9</w:t>
      </w:r>
      <w:r w:rsidRPr="00B77E1C">
        <w:rPr>
          <w:rFonts w:asciiTheme="minorBidi" w:hAnsiTheme="minorBidi" w:cstheme="minorBidi"/>
          <w:sz w:val="24"/>
          <w:szCs w:val="24"/>
        </w:rPr>
        <w:t xml:space="preserve"> r</w:t>
      </w:r>
      <w:r w:rsidR="00BE5B47">
        <w:rPr>
          <w:rFonts w:asciiTheme="minorBidi" w:hAnsiTheme="minorBidi" w:cstheme="minorBidi"/>
          <w:sz w:val="24"/>
          <w:szCs w:val="24"/>
        </w:rPr>
        <w:t>.</w:t>
      </w:r>
      <w:r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="00FA5AFE" w:rsidRPr="00B77E1C">
        <w:rPr>
          <w:rFonts w:asciiTheme="minorBidi" w:hAnsiTheme="minorBidi" w:cstheme="minorBidi"/>
          <w:bCs/>
          <w:sz w:val="24"/>
          <w:szCs w:val="24"/>
        </w:rPr>
        <w:t>w sprawie powołania komisji przetargowej do przeprowadzania przetargów i</w:t>
      </w:r>
      <w:r w:rsidR="00BE5B47">
        <w:rPr>
          <w:rFonts w:asciiTheme="minorBidi" w:hAnsiTheme="minorBidi" w:cstheme="minorBidi"/>
          <w:bCs/>
          <w:sz w:val="24"/>
          <w:szCs w:val="24"/>
        </w:rPr>
        <w:t> </w:t>
      </w:r>
      <w:r w:rsidR="00FA5AFE" w:rsidRPr="00B77E1C">
        <w:rPr>
          <w:rFonts w:asciiTheme="minorBidi" w:hAnsiTheme="minorBidi" w:cstheme="minorBidi"/>
          <w:bCs/>
          <w:sz w:val="24"/>
          <w:szCs w:val="24"/>
        </w:rPr>
        <w:t>rokowań na zbycie oraz dzierżawę/najem nieruchomości stanowiących własność Powiatu Goleniowskiego lub będących przedmiotem użytkowania wieczystego przysługującego Powiatowi Goleniowskiemu.</w:t>
      </w:r>
      <w:r w:rsidR="00FA5AFE" w:rsidRPr="00B77E1C">
        <w:rPr>
          <w:rFonts w:asciiTheme="minorBidi" w:hAnsiTheme="minorBidi" w:cstheme="minorBidi"/>
          <w:b/>
          <w:sz w:val="24"/>
          <w:szCs w:val="24"/>
        </w:rPr>
        <w:t xml:space="preserve">  </w:t>
      </w:r>
    </w:p>
    <w:p w14:paraId="6556B007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49ABDDBA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§ 3. Uchwała wchodzi w życie z dniem podjęcia.</w:t>
      </w:r>
    </w:p>
    <w:p w14:paraId="6165F299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1F18C31B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1C10DFAA" w14:textId="0F1B90AD" w:rsidR="001A23F5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Przewodniczący Zarządu </w:t>
      </w:r>
    </w:p>
    <w:p w14:paraId="1401AF63" w14:textId="77B3BA33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>Powiatu</w:t>
      </w:r>
      <w:r w:rsidR="001A23F5"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 Goleniowskiego</w:t>
      </w:r>
    </w:p>
    <w:p w14:paraId="4D3CD956" w14:textId="77777777" w:rsidR="001A23F5" w:rsidRPr="00B77E1C" w:rsidRDefault="001A23F5" w:rsidP="005F66E9">
      <w:pPr>
        <w:spacing w:after="0" w:line="360" w:lineRule="auto"/>
        <w:jc w:val="both"/>
        <w:rPr>
          <w:rFonts w:asciiTheme="minorBidi" w:hAnsiTheme="minorBidi" w:cstheme="minorBidi"/>
          <w:b/>
          <w:bCs/>
          <w:sz w:val="24"/>
          <w:szCs w:val="24"/>
        </w:rPr>
      </w:pPr>
    </w:p>
    <w:p w14:paraId="12A30291" w14:textId="266008C3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b/>
          <w:bCs/>
          <w:sz w:val="24"/>
          <w:szCs w:val="24"/>
        </w:rPr>
      </w:pPr>
      <w:r w:rsidRPr="00B77E1C">
        <w:rPr>
          <w:rFonts w:asciiTheme="minorBidi" w:hAnsiTheme="minorBidi" w:cstheme="minorBidi"/>
          <w:b/>
          <w:bCs/>
          <w:sz w:val="24"/>
          <w:szCs w:val="24"/>
        </w:rPr>
        <w:t xml:space="preserve">Tomasz </w:t>
      </w:r>
      <w:r w:rsidR="001A23F5" w:rsidRPr="00B77E1C">
        <w:rPr>
          <w:rFonts w:asciiTheme="minorBidi" w:hAnsiTheme="minorBidi" w:cstheme="minorBidi"/>
          <w:b/>
          <w:bCs/>
          <w:sz w:val="24"/>
          <w:szCs w:val="24"/>
        </w:rPr>
        <w:t>Stanisławski</w:t>
      </w:r>
    </w:p>
    <w:p w14:paraId="12A626F5" w14:textId="77777777" w:rsidR="00DF5760" w:rsidRPr="00B77E1C" w:rsidRDefault="00DF5760" w:rsidP="005F66E9">
      <w:pPr>
        <w:spacing w:after="0" w:line="360" w:lineRule="auto"/>
        <w:jc w:val="center"/>
        <w:rPr>
          <w:rFonts w:asciiTheme="minorBidi" w:hAnsiTheme="minorBidi" w:cstheme="minorBidi"/>
          <w:sz w:val="24"/>
          <w:szCs w:val="24"/>
        </w:rPr>
      </w:pPr>
    </w:p>
    <w:p w14:paraId="58059F49" w14:textId="77777777" w:rsidR="001A23F5" w:rsidRPr="00B77E1C" w:rsidRDefault="001A23F5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79D3D75C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635484D7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0AEB7AD2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7BC5EBC6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7299F6AD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6ED583FC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679A0415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5ACE9B90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0F4413AD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1FEDE63B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7604B28F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01BA853A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5A6F937C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314E0290" w14:textId="77777777" w:rsidR="00D83D47" w:rsidRDefault="00D83D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2D8AFD16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770A57B4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6923A689" w14:textId="77777777" w:rsidR="00BE5B47" w:rsidRDefault="00BE5B47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0B3133EA" w14:textId="62D38F0C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lastRenderedPageBreak/>
        <w:t>Uzasadnienie</w:t>
      </w:r>
    </w:p>
    <w:p w14:paraId="79A1403E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72AC702B" w14:textId="14835DC2" w:rsidR="00B25034" w:rsidRPr="00BE5B47" w:rsidRDefault="00BE5B47" w:rsidP="00BE5B47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  <w:r>
        <w:rPr>
          <w:rFonts w:asciiTheme="minorBidi" w:hAnsiTheme="minorBidi" w:cstheme="minorBidi"/>
          <w:sz w:val="24"/>
          <w:szCs w:val="24"/>
        </w:rPr>
        <w:t xml:space="preserve">Dotychczasowy skład komisji określony uchwałą 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nr </w:t>
      </w:r>
      <w:r w:rsidR="00B25034" w:rsidRPr="00B77E1C">
        <w:rPr>
          <w:rFonts w:asciiTheme="minorBidi" w:hAnsiTheme="minorBidi" w:cstheme="minorBidi"/>
          <w:sz w:val="24"/>
          <w:szCs w:val="24"/>
        </w:rPr>
        <w:t>54</w:t>
      </w:r>
      <w:r w:rsidR="00DF5760" w:rsidRPr="00B77E1C">
        <w:rPr>
          <w:rFonts w:asciiTheme="minorBidi" w:hAnsiTheme="minorBidi" w:cstheme="minorBidi"/>
          <w:sz w:val="24"/>
          <w:szCs w:val="24"/>
        </w:rPr>
        <w:t>/</w:t>
      </w:r>
      <w:r w:rsidR="00B25034" w:rsidRPr="00B77E1C">
        <w:rPr>
          <w:rFonts w:asciiTheme="minorBidi" w:hAnsiTheme="minorBidi" w:cstheme="minorBidi"/>
          <w:sz w:val="24"/>
          <w:szCs w:val="24"/>
        </w:rPr>
        <w:t>27</w:t>
      </w:r>
      <w:r w:rsidR="00DF5760" w:rsidRPr="00B77E1C">
        <w:rPr>
          <w:rFonts w:asciiTheme="minorBidi" w:hAnsiTheme="minorBidi" w:cstheme="minorBidi"/>
          <w:sz w:val="24"/>
          <w:szCs w:val="24"/>
        </w:rPr>
        <w:t>/</w:t>
      </w:r>
      <w:r w:rsidR="001A23F5" w:rsidRPr="00B77E1C">
        <w:rPr>
          <w:rFonts w:asciiTheme="minorBidi" w:hAnsiTheme="minorBidi" w:cstheme="minorBidi"/>
          <w:sz w:val="24"/>
          <w:szCs w:val="24"/>
        </w:rPr>
        <w:t>1</w:t>
      </w:r>
      <w:r w:rsidR="00B25034" w:rsidRPr="00B77E1C">
        <w:rPr>
          <w:rFonts w:asciiTheme="minorBidi" w:hAnsiTheme="minorBidi" w:cstheme="minorBidi"/>
          <w:sz w:val="24"/>
          <w:szCs w:val="24"/>
        </w:rPr>
        <w:t>9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 Zarządu Powiatu Goleniow</w:t>
      </w:r>
      <w:r w:rsidR="00B25034" w:rsidRPr="00B77E1C">
        <w:rPr>
          <w:rFonts w:asciiTheme="minorBidi" w:hAnsiTheme="minorBidi" w:cstheme="minorBidi"/>
          <w:sz w:val="24"/>
          <w:szCs w:val="24"/>
        </w:rPr>
        <w:t>skiego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 z dnia </w:t>
      </w:r>
      <w:r w:rsidR="00B25034" w:rsidRPr="00B77E1C">
        <w:rPr>
          <w:rFonts w:asciiTheme="minorBidi" w:hAnsiTheme="minorBidi" w:cstheme="minorBidi"/>
          <w:sz w:val="24"/>
          <w:szCs w:val="24"/>
        </w:rPr>
        <w:t>22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 </w:t>
      </w:r>
      <w:r w:rsidR="00B25034" w:rsidRPr="00B77E1C">
        <w:rPr>
          <w:rFonts w:asciiTheme="minorBidi" w:hAnsiTheme="minorBidi" w:cstheme="minorBidi"/>
          <w:sz w:val="24"/>
          <w:szCs w:val="24"/>
        </w:rPr>
        <w:t>maja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 20</w:t>
      </w:r>
      <w:r w:rsidR="001A23F5" w:rsidRPr="00B77E1C">
        <w:rPr>
          <w:rFonts w:asciiTheme="minorBidi" w:hAnsiTheme="minorBidi" w:cstheme="minorBidi"/>
          <w:sz w:val="24"/>
          <w:szCs w:val="24"/>
        </w:rPr>
        <w:t>1</w:t>
      </w:r>
      <w:r w:rsidR="00B25034" w:rsidRPr="00B77E1C">
        <w:rPr>
          <w:rFonts w:asciiTheme="minorBidi" w:hAnsiTheme="minorBidi" w:cstheme="minorBidi"/>
          <w:sz w:val="24"/>
          <w:szCs w:val="24"/>
        </w:rPr>
        <w:t>9</w:t>
      </w:r>
      <w:r w:rsidR="00DF5760" w:rsidRPr="00B77E1C">
        <w:rPr>
          <w:rFonts w:asciiTheme="minorBidi" w:hAnsiTheme="minorBidi" w:cstheme="minorBidi"/>
          <w:sz w:val="24"/>
          <w:szCs w:val="24"/>
        </w:rPr>
        <w:t xml:space="preserve"> r</w:t>
      </w:r>
      <w:r>
        <w:rPr>
          <w:rFonts w:asciiTheme="minorBidi" w:hAnsiTheme="minorBidi" w:cstheme="minorBidi"/>
          <w:sz w:val="24"/>
          <w:szCs w:val="24"/>
        </w:rPr>
        <w:t xml:space="preserve">. </w:t>
      </w:r>
      <w:r w:rsidR="00B25034" w:rsidRPr="00B77E1C">
        <w:rPr>
          <w:rFonts w:asciiTheme="minorBidi" w:hAnsiTheme="minorBidi" w:cstheme="minorBidi"/>
          <w:bCs/>
          <w:sz w:val="24"/>
          <w:szCs w:val="24"/>
        </w:rPr>
        <w:t xml:space="preserve">w sprawie powołania komisji przetargowej do przeprowadzania przetargów i rokowań na zbycie oraz dzierżawę/najem nieruchomości stanowiących własność Powiatu Goleniowskiego lub będących przedmiotem użytkowania wieczystego przysługującego Powiatowi Goleniowskiemu  </w:t>
      </w:r>
    </w:p>
    <w:p w14:paraId="0A7551A3" w14:textId="5C5827BE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skład komisji przedstawiał się następująco:</w:t>
      </w:r>
    </w:p>
    <w:p w14:paraId="7EB78EF2" w14:textId="62F3DBD7" w:rsidR="00B25034" w:rsidRPr="00B77E1C" w:rsidRDefault="001A23F5" w:rsidP="005F66E9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Monika K</w:t>
      </w:r>
      <w:r w:rsidR="00B25034" w:rsidRPr="00B77E1C">
        <w:rPr>
          <w:rFonts w:asciiTheme="minorBidi" w:hAnsiTheme="minorBidi" w:cstheme="minorBidi"/>
          <w:sz w:val="24"/>
          <w:szCs w:val="24"/>
        </w:rPr>
        <w:t>a</w:t>
      </w:r>
      <w:r w:rsidRPr="00B77E1C">
        <w:rPr>
          <w:rFonts w:asciiTheme="minorBidi" w:hAnsiTheme="minorBidi" w:cstheme="minorBidi"/>
          <w:sz w:val="24"/>
          <w:szCs w:val="24"/>
        </w:rPr>
        <w:t>chnowicz</w:t>
      </w:r>
      <w:r w:rsidR="00B25034" w:rsidRPr="00B77E1C">
        <w:rPr>
          <w:rFonts w:asciiTheme="minorBidi" w:hAnsiTheme="minorBidi" w:cstheme="minorBidi"/>
          <w:sz w:val="24"/>
          <w:szCs w:val="24"/>
        </w:rPr>
        <w:t xml:space="preserve"> - Przewodniczący Komisji (Dyrektor Wydziału Gospodarki Nieruchomościami wm.)               </w:t>
      </w:r>
    </w:p>
    <w:p w14:paraId="3DA3A195" w14:textId="17308082" w:rsidR="00DF5760" w:rsidRPr="00B77E1C" w:rsidRDefault="00DF5760" w:rsidP="005F66E9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Anna Stępień </w:t>
      </w:r>
      <w:r w:rsidR="000E62BE" w:rsidRPr="00B77E1C">
        <w:rPr>
          <w:rFonts w:asciiTheme="minorBidi" w:hAnsiTheme="minorBidi" w:cstheme="minorBidi"/>
          <w:sz w:val="24"/>
          <w:szCs w:val="24"/>
        </w:rPr>
        <w:t>–</w:t>
      </w:r>
      <w:r w:rsidRPr="00B77E1C">
        <w:rPr>
          <w:rFonts w:asciiTheme="minorBidi" w:hAnsiTheme="minorBidi" w:cstheme="minorBidi"/>
          <w:sz w:val="24"/>
          <w:szCs w:val="24"/>
        </w:rPr>
        <w:t xml:space="preserve"> Buryszek</w:t>
      </w:r>
      <w:r w:rsidR="000E62BE" w:rsidRPr="00B77E1C">
        <w:rPr>
          <w:rFonts w:asciiTheme="minorBidi" w:hAnsiTheme="minorBidi" w:cstheme="minorBidi"/>
          <w:sz w:val="24"/>
          <w:szCs w:val="24"/>
        </w:rPr>
        <w:t xml:space="preserve"> – Zastępca Przewodniczącej – Sekretarz wm. </w:t>
      </w:r>
    </w:p>
    <w:p w14:paraId="7FD937BC" w14:textId="3E73626E" w:rsidR="00DF5760" w:rsidRPr="00B77E1C" w:rsidRDefault="00DF5760" w:rsidP="005F66E9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Aneta Mazur – Tomasiak</w:t>
      </w:r>
      <w:r w:rsidR="000E62BE" w:rsidRPr="00B77E1C">
        <w:rPr>
          <w:rFonts w:asciiTheme="minorBidi" w:hAnsiTheme="minorBidi" w:cstheme="minorBidi"/>
          <w:sz w:val="24"/>
          <w:szCs w:val="24"/>
        </w:rPr>
        <w:t xml:space="preserve"> – Członek Komisji – Pracownik Wydziały Finansowego wm. </w:t>
      </w:r>
    </w:p>
    <w:p w14:paraId="1F85D999" w14:textId="77777777" w:rsidR="000E62BE" w:rsidRPr="00B77E1C" w:rsidRDefault="000E62BE" w:rsidP="005F66E9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Anna Kubiak - Członek Komisji – Pracownik Wydziały Gospodarki Nieruchomościami wm. </w:t>
      </w:r>
    </w:p>
    <w:p w14:paraId="704E1151" w14:textId="77777777" w:rsidR="000E62BE" w:rsidRPr="00B77E1C" w:rsidRDefault="000E62BE" w:rsidP="005F66E9">
      <w:pPr>
        <w:pStyle w:val="Akapitzlist"/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Martyna Puciłowska - Członek Komisji – Pracownik Wydziały Gospodarki Nieruchomościami wm. </w:t>
      </w:r>
    </w:p>
    <w:p w14:paraId="2768C5DE" w14:textId="3720B257" w:rsidR="000E62BE" w:rsidRPr="00B77E1C" w:rsidRDefault="000E62BE" w:rsidP="005F66E9">
      <w:pPr>
        <w:pStyle w:val="Akapitzlist"/>
        <w:spacing w:after="0" w:line="360" w:lineRule="auto"/>
        <w:ind w:left="284"/>
        <w:jc w:val="both"/>
        <w:rPr>
          <w:rFonts w:asciiTheme="minorBidi" w:hAnsiTheme="minorBidi" w:cstheme="minorBidi"/>
          <w:sz w:val="24"/>
          <w:szCs w:val="24"/>
        </w:rPr>
      </w:pPr>
    </w:p>
    <w:p w14:paraId="3B4892E6" w14:textId="1F72A638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>W związku z</w:t>
      </w:r>
      <w:r w:rsidR="004157E8" w:rsidRPr="00B77E1C">
        <w:rPr>
          <w:rFonts w:asciiTheme="minorBidi" w:hAnsiTheme="minorBidi" w:cstheme="minorBidi"/>
          <w:sz w:val="24"/>
          <w:szCs w:val="24"/>
        </w:rPr>
        <w:t xml:space="preserve"> koniecznością uaktualnienia </w:t>
      </w:r>
      <w:r w:rsidR="003D52E2">
        <w:rPr>
          <w:rFonts w:asciiTheme="minorBidi" w:hAnsiTheme="minorBidi" w:cstheme="minorBidi"/>
          <w:sz w:val="24"/>
          <w:szCs w:val="24"/>
        </w:rPr>
        <w:t xml:space="preserve">składu </w:t>
      </w:r>
      <w:r w:rsidR="004157E8" w:rsidRPr="00B77E1C">
        <w:rPr>
          <w:rFonts w:asciiTheme="minorBidi" w:hAnsiTheme="minorBidi" w:cstheme="minorBidi"/>
          <w:sz w:val="24"/>
          <w:szCs w:val="24"/>
        </w:rPr>
        <w:t xml:space="preserve">członków komisji, </w:t>
      </w:r>
      <w:r w:rsidRPr="00B77E1C">
        <w:rPr>
          <w:rFonts w:asciiTheme="minorBidi" w:hAnsiTheme="minorBidi" w:cstheme="minorBidi"/>
          <w:sz w:val="24"/>
          <w:szCs w:val="24"/>
        </w:rPr>
        <w:t>niezbędne jest podjęcie przedmiotowej uchwały.</w:t>
      </w:r>
    </w:p>
    <w:p w14:paraId="6A386116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0FF1798A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3DD04FDE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7B94BBFB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13FC7F34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58A89A79" w14:textId="77777777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</w:p>
    <w:p w14:paraId="573AF0B8" w14:textId="6DC11E12" w:rsidR="00DF5760" w:rsidRPr="00B77E1C" w:rsidRDefault="00DF5760" w:rsidP="005F66E9">
      <w:pPr>
        <w:spacing w:after="0" w:line="360" w:lineRule="auto"/>
        <w:jc w:val="both"/>
        <w:rPr>
          <w:rFonts w:asciiTheme="minorBidi" w:hAnsiTheme="minorBidi" w:cstheme="minorBidi"/>
          <w:sz w:val="24"/>
          <w:szCs w:val="24"/>
        </w:rPr>
      </w:pPr>
      <w:r w:rsidRPr="00B77E1C">
        <w:rPr>
          <w:rFonts w:asciiTheme="minorBidi" w:hAnsiTheme="minorBidi" w:cstheme="minorBidi"/>
          <w:sz w:val="24"/>
          <w:szCs w:val="24"/>
        </w:rPr>
        <w:t xml:space="preserve">Opracowała: </w:t>
      </w:r>
      <w:r w:rsidR="004157E8" w:rsidRPr="00B77E1C">
        <w:rPr>
          <w:rFonts w:asciiTheme="minorBidi" w:hAnsiTheme="minorBidi" w:cstheme="minorBidi"/>
          <w:sz w:val="24"/>
          <w:szCs w:val="24"/>
        </w:rPr>
        <w:t xml:space="preserve">Martyna Puciłowska </w:t>
      </w:r>
    </w:p>
    <w:p w14:paraId="0B3197BE" w14:textId="77777777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sz w:val="24"/>
          <w:szCs w:val="24"/>
        </w:rPr>
      </w:pPr>
    </w:p>
    <w:p w14:paraId="2C8D0012" w14:textId="77777777" w:rsidR="00DF5760" w:rsidRPr="00B77E1C" w:rsidRDefault="00DF5760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p w14:paraId="633E0327" w14:textId="77777777" w:rsidR="004157E8" w:rsidRPr="00B77E1C" w:rsidRDefault="004157E8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p w14:paraId="2DA3046B" w14:textId="77777777" w:rsidR="004157E8" w:rsidRPr="00B77E1C" w:rsidRDefault="004157E8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p w14:paraId="67444B62" w14:textId="77777777" w:rsidR="004157E8" w:rsidRPr="00B77E1C" w:rsidRDefault="004157E8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p w14:paraId="04C7CB4C" w14:textId="77777777" w:rsidR="004157E8" w:rsidRPr="00B77E1C" w:rsidRDefault="004157E8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p w14:paraId="3B36991B" w14:textId="77777777" w:rsidR="004157E8" w:rsidRPr="00B77E1C" w:rsidRDefault="004157E8" w:rsidP="005F66E9">
      <w:pPr>
        <w:spacing w:after="0" w:line="360" w:lineRule="auto"/>
        <w:rPr>
          <w:rFonts w:asciiTheme="minorBidi" w:hAnsiTheme="minorBidi" w:cstheme="minorBidi"/>
          <w:b/>
          <w:sz w:val="24"/>
          <w:szCs w:val="24"/>
        </w:rPr>
      </w:pPr>
    </w:p>
    <w:sectPr w:rsidR="004157E8" w:rsidRPr="00B77E1C" w:rsidSect="000D77EF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5E01B9"/>
    <w:multiLevelType w:val="hybridMultilevel"/>
    <w:tmpl w:val="C352C9D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94058D"/>
    <w:multiLevelType w:val="hybridMultilevel"/>
    <w:tmpl w:val="268409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43C3CE4"/>
    <w:multiLevelType w:val="hybridMultilevel"/>
    <w:tmpl w:val="07B85B1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FEA3116"/>
    <w:multiLevelType w:val="hybridMultilevel"/>
    <w:tmpl w:val="526ED2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B331A4"/>
    <w:multiLevelType w:val="hybridMultilevel"/>
    <w:tmpl w:val="7FF671E4"/>
    <w:lvl w:ilvl="0" w:tplc="EB72277C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659261105">
    <w:abstractNumId w:val="1"/>
  </w:num>
  <w:num w:numId="2" w16cid:durableId="1811288402">
    <w:abstractNumId w:val="1"/>
  </w:num>
  <w:num w:numId="3" w16cid:durableId="625233950">
    <w:abstractNumId w:val="2"/>
  </w:num>
  <w:num w:numId="4" w16cid:durableId="1060323755">
    <w:abstractNumId w:val="3"/>
  </w:num>
  <w:num w:numId="5" w16cid:durableId="2020695735">
    <w:abstractNumId w:val="0"/>
  </w:num>
  <w:num w:numId="6" w16cid:durableId="93428293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60B1"/>
    <w:rsid w:val="00047728"/>
    <w:rsid w:val="000D77EF"/>
    <w:rsid w:val="000E62BE"/>
    <w:rsid w:val="0014369A"/>
    <w:rsid w:val="001A23F5"/>
    <w:rsid w:val="001E5401"/>
    <w:rsid w:val="00235685"/>
    <w:rsid w:val="00255F0B"/>
    <w:rsid w:val="0027682D"/>
    <w:rsid w:val="00281DF1"/>
    <w:rsid w:val="002C6DAD"/>
    <w:rsid w:val="002E5D57"/>
    <w:rsid w:val="002F3A99"/>
    <w:rsid w:val="0036055C"/>
    <w:rsid w:val="00372931"/>
    <w:rsid w:val="003D52E2"/>
    <w:rsid w:val="003E7711"/>
    <w:rsid w:val="004157E8"/>
    <w:rsid w:val="00423D64"/>
    <w:rsid w:val="00530010"/>
    <w:rsid w:val="00561257"/>
    <w:rsid w:val="00590F67"/>
    <w:rsid w:val="005F66E9"/>
    <w:rsid w:val="00676247"/>
    <w:rsid w:val="006807F8"/>
    <w:rsid w:val="007460B1"/>
    <w:rsid w:val="007F62BB"/>
    <w:rsid w:val="00845B37"/>
    <w:rsid w:val="00883B6A"/>
    <w:rsid w:val="00921BD2"/>
    <w:rsid w:val="009235FF"/>
    <w:rsid w:val="0093683C"/>
    <w:rsid w:val="009B6D94"/>
    <w:rsid w:val="009E37EF"/>
    <w:rsid w:val="00A040A9"/>
    <w:rsid w:val="00A1139B"/>
    <w:rsid w:val="00AB3FDE"/>
    <w:rsid w:val="00B25034"/>
    <w:rsid w:val="00B269CA"/>
    <w:rsid w:val="00B77E1C"/>
    <w:rsid w:val="00BA76C1"/>
    <w:rsid w:val="00BB0D03"/>
    <w:rsid w:val="00BE5B47"/>
    <w:rsid w:val="00C053C4"/>
    <w:rsid w:val="00C72352"/>
    <w:rsid w:val="00C824C4"/>
    <w:rsid w:val="00D83D47"/>
    <w:rsid w:val="00DF5760"/>
    <w:rsid w:val="00EC5DF2"/>
    <w:rsid w:val="00FA5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2DE6A03"/>
  <w15:docId w15:val="{479B79C8-901A-4523-B5AA-6362292D10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3FDE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B3FD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07204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652D05-59BE-4D37-9429-4456AF2169D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494</Words>
  <Characters>2969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iwona</dc:creator>
  <cp:keywords/>
  <dc:description/>
  <cp:lastModifiedBy>Starostwo Powiatowe w Goleniowie</cp:lastModifiedBy>
  <cp:revision>2</cp:revision>
  <cp:lastPrinted>2026-03-26T09:43:00Z</cp:lastPrinted>
  <dcterms:created xsi:type="dcterms:W3CDTF">2026-03-26T09:44:00Z</dcterms:created>
  <dcterms:modified xsi:type="dcterms:W3CDTF">2026-03-26T09:44:00Z</dcterms:modified>
</cp:coreProperties>
</file>