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ECCFD" w14:textId="35F6FADB" w:rsidR="002331EF" w:rsidRPr="009510A6" w:rsidRDefault="002331EF" w:rsidP="001505C3">
      <w:pPr>
        <w:pStyle w:val="Tre"/>
        <w:spacing w:line="276" w:lineRule="auto"/>
        <w:ind w:left="5103"/>
        <w:jc w:val="both"/>
        <w:rPr>
          <w:rFonts w:ascii="Arial" w:eastAsia="Arial" w:hAnsi="Arial" w:cs="Arial"/>
          <w:b/>
          <w:bCs/>
          <w:color w:val="auto"/>
          <w:sz w:val="24"/>
          <w:szCs w:val="24"/>
        </w:rPr>
      </w:pPr>
      <w:r w:rsidRPr="009510A6">
        <w:rPr>
          <w:rFonts w:ascii="Arial" w:hAnsi="Arial" w:cs="Arial"/>
          <w:b/>
          <w:bCs/>
          <w:color w:val="auto"/>
          <w:sz w:val="24"/>
          <w:szCs w:val="24"/>
        </w:rPr>
        <w:t xml:space="preserve">Załącznik do Uchwały Nr </w:t>
      </w:r>
      <w:r w:rsidR="001505C3" w:rsidRPr="009510A6">
        <w:rPr>
          <w:rFonts w:ascii="Arial" w:hAnsi="Arial" w:cs="Arial"/>
          <w:b/>
          <w:bCs/>
          <w:color w:val="auto"/>
          <w:sz w:val="24"/>
          <w:szCs w:val="24"/>
        </w:rPr>
        <w:t>245/92/26</w:t>
      </w:r>
      <w:r w:rsidRPr="009510A6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1FBB02D1" w14:textId="38D6C11E" w:rsidR="002331EF" w:rsidRPr="009510A6" w:rsidRDefault="002331EF" w:rsidP="001505C3">
      <w:pPr>
        <w:pStyle w:val="Tre"/>
        <w:spacing w:line="276" w:lineRule="auto"/>
        <w:ind w:left="5103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9510A6">
        <w:rPr>
          <w:rFonts w:ascii="Arial" w:hAnsi="Arial" w:cs="Arial"/>
          <w:b/>
          <w:bCs/>
          <w:color w:val="auto"/>
          <w:sz w:val="24"/>
          <w:szCs w:val="24"/>
        </w:rPr>
        <w:t>Zarządu Powiatu Goleniowskiego</w:t>
      </w:r>
      <w:r w:rsidR="00C20EC3" w:rsidRPr="009510A6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C20EC3" w:rsidRPr="009510A6">
        <w:rPr>
          <w:rFonts w:ascii="Arial" w:hAnsi="Arial" w:cs="Arial"/>
          <w:b/>
          <w:bCs/>
          <w:color w:val="auto"/>
          <w:sz w:val="24"/>
          <w:szCs w:val="24"/>
        </w:rPr>
        <w:br/>
      </w:r>
      <w:r w:rsidRPr="009510A6">
        <w:rPr>
          <w:rFonts w:ascii="Arial" w:hAnsi="Arial" w:cs="Arial"/>
          <w:b/>
          <w:bCs/>
          <w:color w:val="auto"/>
          <w:sz w:val="24"/>
          <w:szCs w:val="24"/>
        </w:rPr>
        <w:t xml:space="preserve">z dnia </w:t>
      </w:r>
      <w:r w:rsidR="001505C3" w:rsidRPr="009510A6">
        <w:rPr>
          <w:rFonts w:ascii="Arial" w:hAnsi="Arial" w:cs="Arial"/>
          <w:b/>
          <w:bCs/>
          <w:color w:val="auto"/>
          <w:sz w:val="24"/>
          <w:szCs w:val="24"/>
        </w:rPr>
        <w:t>26 lutego 2026 r.</w:t>
      </w:r>
    </w:p>
    <w:p w14:paraId="7FBB6F52" w14:textId="77777777" w:rsidR="002331EF" w:rsidRPr="009510A6" w:rsidRDefault="002331EF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</w:p>
    <w:p w14:paraId="2DD1D565" w14:textId="77777777" w:rsidR="001505C3" w:rsidRPr="009510A6" w:rsidRDefault="001505C3" w:rsidP="002331EF">
      <w:pPr>
        <w:pStyle w:val="Tre"/>
        <w:spacing w:line="360" w:lineRule="auto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54AAA322" w14:textId="75C1FB47" w:rsidR="002331EF" w:rsidRPr="009510A6" w:rsidRDefault="002331EF" w:rsidP="002331EF">
      <w:pPr>
        <w:pStyle w:val="Tre"/>
        <w:spacing w:line="360" w:lineRule="auto"/>
        <w:jc w:val="center"/>
        <w:rPr>
          <w:rFonts w:ascii="Arial" w:eastAsia="Arial" w:hAnsi="Arial" w:cs="Arial"/>
          <w:b/>
          <w:bCs/>
          <w:color w:val="auto"/>
          <w:sz w:val="24"/>
          <w:szCs w:val="24"/>
        </w:rPr>
      </w:pPr>
      <w:r w:rsidRPr="009510A6">
        <w:rPr>
          <w:rFonts w:ascii="Arial" w:hAnsi="Arial" w:cs="Arial"/>
          <w:b/>
          <w:bCs/>
          <w:color w:val="auto"/>
          <w:sz w:val="24"/>
          <w:szCs w:val="24"/>
        </w:rPr>
        <w:t>PEŁNOMOCNICTWO</w:t>
      </w:r>
    </w:p>
    <w:p w14:paraId="3141436B" w14:textId="77777777" w:rsidR="002331EF" w:rsidRPr="009510A6" w:rsidRDefault="002331EF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</w:p>
    <w:p w14:paraId="2FC42136" w14:textId="43855F6B" w:rsidR="002331EF" w:rsidRPr="009510A6" w:rsidRDefault="002331EF" w:rsidP="00DC2EEE">
      <w:p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9510A6">
        <w:rPr>
          <w:rFonts w:ascii="Arial" w:hAnsi="Arial" w:cs="Arial"/>
          <w:color w:val="auto"/>
          <w:sz w:val="24"/>
          <w:szCs w:val="24"/>
          <w:lang w:val="pl-PL"/>
        </w:rPr>
        <w:t>Upoważniamy Pan</w:t>
      </w:r>
      <w:r w:rsidR="00DC2EEE" w:rsidRPr="009510A6">
        <w:rPr>
          <w:rFonts w:ascii="Arial" w:hAnsi="Arial" w:cs="Arial"/>
          <w:color w:val="auto"/>
          <w:sz w:val="24"/>
          <w:szCs w:val="24"/>
          <w:lang w:val="pl-PL"/>
        </w:rPr>
        <w:t>a</w:t>
      </w:r>
      <w:r w:rsidRPr="009510A6">
        <w:rPr>
          <w:rFonts w:ascii="Arial" w:hAnsi="Arial" w:cs="Arial"/>
          <w:color w:val="auto"/>
          <w:sz w:val="24"/>
          <w:szCs w:val="24"/>
          <w:lang w:val="pl-PL"/>
        </w:rPr>
        <w:t xml:space="preserve"> </w:t>
      </w:r>
      <w:r w:rsidR="00DC2EEE" w:rsidRPr="009510A6">
        <w:rPr>
          <w:rFonts w:ascii="Arial" w:hAnsi="Arial" w:cs="Arial"/>
          <w:color w:val="auto"/>
          <w:sz w:val="24"/>
          <w:szCs w:val="24"/>
          <w:lang w:val="pl-PL"/>
        </w:rPr>
        <w:t>Marcina Gałkę</w:t>
      </w:r>
      <w:r w:rsidRPr="009510A6">
        <w:rPr>
          <w:rFonts w:ascii="Arial" w:hAnsi="Arial" w:cs="Arial"/>
          <w:color w:val="auto"/>
          <w:sz w:val="24"/>
          <w:szCs w:val="24"/>
          <w:lang w:val="pl-PL"/>
        </w:rPr>
        <w:t xml:space="preserve"> – dyrektora Zespołu Szkół nr 1 </w:t>
      </w:r>
      <w:r w:rsidR="00DC2EEE" w:rsidRPr="009510A6">
        <w:rPr>
          <w:rFonts w:ascii="Arial" w:hAnsi="Arial" w:cs="Arial"/>
          <w:color w:val="auto"/>
          <w:sz w:val="24"/>
          <w:szCs w:val="24"/>
          <w:lang w:val="pl-PL"/>
        </w:rPr>
        <w:t xml:space="preserve">im. Stanisława Staszica </w:t>
      </w:r>
      <w:r w:rsidRPr="009510A6">
        <w:rPr>
          <w:rFonts w:ascii="Arial" w:hAnsi="Arial" w:cs="Arial"/>
          <w:color w:val="auto"/>
          <w:sz w:val="24"/>
          <w:szCs w:val="24"/>
          <w:lang w:val="pl-PL"/>
        </w:rPr>
        <w:t xml:space="preserve">w </w:t>
      </w:r>
      <w:r w:rsidR="00DC2EEE" w:rsidRPr="009510A6">
        <w:rPr>
          <w:rFonts w:ascii="Arial" w:hAnsi="Arial" w:cs="Arial"/>
          <w:color w:val="auto"/>
          <w:sz w:val="24"/>
          <w:szCs w:val="24"/>
          <w:lang w:val="pl-PL"/>
        </w:rPr>
        <w:t>Nowogardzie</w:t>
      </w:r>
      <w:r w:rsidRPr="009510A6">
        <w:rPr>
          <w:rFonts w:ascii="Arial" w:hAnsi="Arial" w:cs="Arial"/>
          <w:color w:val="auto"/>
          <w:sz w:val="24"/>
          <w:szCs w:val="24"/>
          <w:lang w:val="pl-PL"/>
        </w:rPr>
        <w:t xml:space="preserve"> do dokonywania w imieniu Powiatu Goleniowskiego następujących czynności w związku z realizacją projektu pn. </w:t>
      </w:r>
      <w:r w:rsidR="00DC2EEE" w:rsidRPr="009510A6">
        <w:rPr>
          <w:rFonts w:ascii="Arial" w:hAnsi="Arial" w:cs="Arial"/>
          <w:sz w:val="24"/>
          <w:szCs w:val="24"/>
        </w:rPr>
        <w:t>„</w:t>
      </w:r>
      <w:proofErr w:type="spellStart"/>
      <w:r w:rsidR="00DC2EEE" w:rsidRPr="009510A6">
        <w:rPr>
          <w:rFonts w:ascii="Arial" w:hAnsi="Arial" w:cs="Arial"/>
          <w:bCs/>
          <w:sz w:val="24"/>
          <w:szCs w:val="24"/>
        </w:rPr>
        <w:t>Szatnia</w:t>
      </w:r>
      <w:proofErr w:type="spellEnd"/>
      <w:r w:rsidR="00DC2EEE" w:rsidRPr="009510A6">
        <w:rPr>
          <w:rFonts w:ascii="Arial" w:hAnsi="Arial" w:cs="Arial"/>
          <w:bCs/>
          <w:sz w:val="24"/>
          <w:szCs w:val="24"/>
        </w:rPr>
        <w:t xml:space="preserve"> na </w:t>
      </w:r>
      <w:proofErr w:type="spellStart"/>
      <w:r w:rsidR="00DC2EEE" w:rsidRPr="009510A6">
        <w:rPr>
          <w:rFonts w:ascii="Arial" w:hAnsi="Arial" w:cs="Arial"/>
          <w:bCs/>
          <w:sz w:val="24"/>
          <w:szCs w:val="24"/>
        </w:rPr>
        <w:t>medal</w:t>
      </w:r>
      <w:proofErr w:type="spellEnd"/>
      <w:r w:rsidR="00DC2EEE" w:rsidRPr="009510A6">
        <w:rPr>
          <w:rFonts w:ascii="Arial" w:hAnsi="Arial" w:cs="Arial"/>
          <w:bCs/>
          <w:sz w:val="24"/>
          <w:szCs w:val="24"/>
        </w:rPr>
        <w:t xml:space="preserve"> - </w:t>
      </w:r>
      <w:proofErr w:type="spellStart"/>
      <w:r w:rsidR="00DC2EEE" w:rsidRPr="009510A6">
        <w:rPr>
          <w:rFonts w:ascii="Arial" w:hAnsi="Arial" w:cs="Arial"/>
          <w:bCs/>
          <w:sz w:val="24"/>
          <w:szCs w:val="24"/>
        </w:rPr>
        <w:t>Edycja</w:t>
      </w:r>
      <w:proofErr w:type="spellEnd"/>
      <w:r w:rsidR="00DC2EEE" w:rsidRPr="009510A6">
        <w:rPr>
          <w:rFonts w:ascii="Arial" w:hAnsi="Arial" w:cs="Arial"/>
          <w:bCs/>
          <w:sz w:val="24"/>
          <w:szCs w:val="24"/>
        </w:rPr>
        <w:t xml:space="preserve"> 2026”</w:t>
      </w:r>
      <w:r w:rsidRPr="009510A6">
        <w:rPr>
          <w:rFonts w:ascii="Arial" w:hAnsi="Arial" w:cs="Arial"/>
          <w:sz w:val="24"/>
          <w:szCs w:val="24"/>
          <w:lang w:val="pl-PL"/>
        </w:rPr>
        <w:t>:</w:t>
      </w:r>
    </w:p>
    <w:p w14:paraId="7B0A4064" w14:textId="77777777" w:rsidR="00DC2EEE" w:rsidRPr="009510A6" w:rsidRDefault="00DC2EEE" w:rsidP="00DC2EEE">
      <w:pPr>
        <w:spacing w:line="276" w:lineRule="auto"/>
        <w:jc w:val="both"/>
        <w:rPr>
          <w:rFonts w:ascii="Arial" w:hAnsi="Arial" w:cs="Arial"/>
          <w:color w:val="auto"/>
          <w:sz w:val="24"/>
          <w:szCs w:val="24"/>
          <w:lang w:val="pl-PL"/>
        </w:rPr>
      </w:pPr>
    </w:p>
    <w:p w14:paraId="17F9114A" w14:textId="08E05978" w:rsidR="002331EF" w:rsidRPr="009510A6" w:rsidRDefault="002331EF" w:rsidP="002331EF">
      <w:pPr>
        <w:pStyle w:val="Tre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10A6">
        <w:rPr>
          <w:rFonts w:ascii="Arial" w:hAnsi="Arial" w:cs="Arial"/>
          <w:sz w:val="24"/>
          <w:szCs w:val="24"/>
        </w:rPr>
        <w:t xml:space="preserve">podpisania porozumienia i umowy o współpracy oraz innej dokumentacji niezbędnej </w:t>
      </w:r>
      <w:r w:rsidR="00064AAA" w:rsidRPr="009510A6">
        <w:rPr>
          <w:rFonts w:ascii="Arial" w:hAnsi="Arial" w:cs="Arial"/>
          <w:sz w:val="24"/>
          <w:szCs w:val="24"/>
        </w:rPr>
        <w:br/>
      </w:r>
      <w:r w:rsidRPr="009510A6">
        <w:rPr>
          <w:rFonts w:ascii="Arial" w:hAnsi="Arial" w:cs="Arial"/>
          <w:sz w:val="24"/>
          <w:szCs w:val="24"/>
        </w:rPr>
        <w:t>do aplikowania o dofinansowanie wyżej wymienionego projektu,</w:t>
      </w:r>
    </w:p>
    <w:p w14:paraId="4918F569" w14:textId="77777777" w:rsidR="002331EF" w:rsidRPr="009510A6" w:rsidRDefault="002331EF" w:rsidP="002331EF">
      <w:pPr>
        <w:pStyle w:val="Tre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10A6">
        <w:rPr>
          <w:rFonts w:ascii="Arial" w:hAnsi="Arial" w:cs="Arial"/>
          <w:sz w:val="24"/>
          <w:szCs w:val="24"/>
        </w:rPr>
        <w:t xml:space="preserve">podpisywania umów w ramach realizacji wyżej wymienionego projektu, w tym aneksowania umów, </w:t>
      </w:r>
    </w:p>
    <w:p w14:paraId="5D8B9974" w14:textId="77777777" w:rsidR="002331EF" w:rsidRPr="009510A6" w:rsidRDefault="002331EF" w:rsidP="002331EF">
      <w:pPr>
        <w:pStyle w:val="Tr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10A6">
        <w:rPr>
          <w:rFonts w:ascii="Arial" w:hAnsi="Arial" w:cs="Arial"/>
          <w:sz w:val="24"/>
          <w:szCs w:val="24"/>
        </w:rPr>
        <w:t>wydatkowania środków otrzymanych na realizację projektu,</w:t>
      </w:r>
    </w:p>
    <w:p w14:paraId="4F8AEEF3" w14:textId="77777777" w:rsidR="002331EF" w:rsidRPr="009510A6" w:rsidRDefault="002331EF" w:rsidP="002331EF">
      <w:pPr>
        <w:pStyle w:val="Tr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10A6">
        <w:rPr>
          <w:rFonts w:ascii="Arial" w:hAnsi="Arial" w:cs="Arial"/>
          <w:sz w:val="24"/>
          <w:szCs w:val="24"/>
        </w:rPr>
        <w:t>podpisywania innych dokument</w:t>
      </w:r>
      <w:r w:rsidRPr="009510A6">
        <w:rPr>
          <w:rFonts w:ascii="Arial" w:hAnsi="Arial" w:cs="Arial"/>
          <w:sz w:val="24"/>
          <w:szCs w:val="24"/>
          <w:lang w:val="es-ES_tradnl"/>
        </w:rPr>
        <w:t>ó</w:t>
      </w:r>
      <w:r w:rsidRPr="009510A6">
        <w:rPr>
          <w:rFonts w:ascii="Arial" w:hAnsi="Arial" w:cs="Arial"/>
          <w:sz w:val="24"/>
          <w:szCs w:val="24"/>
        </w:rPr>
        <w:t>w wymaganych w celu realizacji i rozliczania przedmiotowego projektu,</w:t>
      </w:r>
    </w:p>
    <w:p w14:paraId="66666536" w14:textId="77777777" w:rsidR="002331EF" w:rsidRPr="009510A6" w:rsidRDefault="002331EF" w:rsidP="002331EF">
      <w:pPr>
        <w:pStyle w:val="Tr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10A6">
        <w:rPr>
          <w:rFonts w:ascii="Arial" w:hAnsi="Arial" w:cs="Arial"/>
          <w:sz w:val="24"/>
          <w:szCs w:val="24"/>
        </w:rPr>
        <w:t>potwierdzania za zgodność z oryginałem dokumentacji związanej z realizacją przedmiotowego projektu,</w:t>
      </w:r>
    </w:p>
    <w:p w14:paraId="0145B99D" w14:textId="77777777" w:rsidR="002331EF" w:rsidRPr="009510A6" w:rsidRDefault="002331EF" w:rsidP="002331EF">
      <w:pPr>
        <w:pStyle w:val="Tr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10A6">
        <w:rPr>
          <w:rFonts w:ascii="Arial" w:hAnsi="Arial" w:cs="Arial"/>
          <w:sz w:val="24"/>
          <w:szCs w:val="24"/>
        </w:rPr>
        <w:t>Inne niewymienione związane z realizacją zadań projektowych.</w:t>
      </w:r>
    </w:p>
    <w:p w14:paraId="257E740A" w14:textId="77777777" w:rsidR="002331EF" w:rsidRPr="009510A6" w:rsidRDefault="002331EF" w:rsidP="002331EF">
      <w:pPr>
        <w:pStyle w:val="Tre"/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7F366245" w14:textId="77777777" w:rsidR="002331EF" w:rsidRPr="009510A6" w:rsidRDefault="002331EF" w:rsidP="002331EF">
      <w:pPr>
        <w:pStyle w:val="Tre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9510A6">
        <w:rPr>
          <w:rFonts w:ascii="Arial" w:hAnsi="Arial" w:cs="Arial"/>
          <w:color w:val="auto"/>
          <w:sz w:val="24"/>
          <w:szCs w:val="24"/>
        </w:rPr>
        <w:t>Pełnomocnik nie jest uprawniony do udzielania dalszych pełnomocnictw.</w:t>
      </w:r>
    </w:p>
    <w:p w14:paraId="0EAE3FA5" w14:textId="05337087" w:rsidR="002331EF" w:rsidRPr="009510A6" w:rsidRDefault="002331EF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  <w:r w:rsidRPr="009510A6">
        <w:rPr>
          <w:rFonts w:ascii="Arial" w:hAnsi="Arial" w:cs="Arial"/>
          <w:color w:val="auto"/>
          <w:sz w:val="24"/>
          <w:szCs w:val="24"/>
        </w:rPr>
        <w:t>Pełnomocnictwo jest udzielone na czas oznaczony – do dnia 31.</w:t>
      </w:r>
      <w:r w:rsidR="00DC2EEE" w:rsidRPr="009510A6">
        <w:rPr>
          <w:rFonts w:ascii="Arial" w:hAnsi="Arial" w:cs="Arial"/>
          <w:color w:val="auto"/>
          <w:sz w:val="24"/>
          <w:szCs w:val="24"/>
        </w:rPr>
        <w:t>12</w:t>
      </w:r>
      <w:r w:rsidRPr="009510A6">
        <w:rPr>
          <w:rFonts w:ascii="Arial" w:hAnsi="Arial" w:cs="Arial"/>
          <w:color w:val="auto"/>
          <w:sz w:val="24"/>
          <w:szCs w:val="24"/>
        </w:rPr>
        <w:t>.202</w:t>
      </w:r>
      <w:r w:rsidR="00DC2EEE" w:rsidRPr="009510A6">
        <w:rPr>
          <w:rFonts w:ascii="Arial" w:hAnsi="Arial" w:cs="Arial"/>
          <w:color w:val="auto"/>
          <w:sz w:val="24"/>
          <w:szCs w:val="24"/>
        </w:rPr>
        <w:t>6</w:t>
      </w:r>
      <w:r w:rsidRPr="009510A6">
        <w:rPr>
          <w:rFonts w:ascii="Arial" w:hAnsi="Arial" w:cs="Arial"/>
          <w:color w:val="auto"/>
          <w:sz w:val="24"/>
          <w:szCs w:val="24"/>
        </w:rPr>
        <w:t xml:space="preserve"> r.</w:t>
      </w:r>
    </w:p>
    <w:p w14:paraId="3421746E" w14:textId="77777777" w:rsidR="002331EF" w:rsidRPr="009510A6" w:rsidRDefault="002331EF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</w:p>
    <w:p w14:paraId="153EA952" w14:textId="77777777" w:rsidR="00FC6325" w:rsidRPr="009510A6" w:rsidRDefault="00FC6325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</w:p>
    <w:p w14:paraId="7B3B866E" w14:textId="77777777" w:rsidR="00DC2EEE" w:rsidRPr="009510A6" w:rsidRDefault="00DC2EEE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</w:p>
    <w:p w14:paraId="027C6B31" w14:textId="77777777" w:rsidR="002331EF" w:rsidRPr="009510A6" w:rsidRDefault="002331EF" w:rsidP="002331EF">
      <w:pPr>
        <w:pStyle w:val="Tre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9510A6">
        <w:rPr>
          <w:rFonts w:ascii="Arial" w:hAnsi="Arial" w:cs="Arial"/>
          <w:color w:val="auto"/>
          <w:sz w:val="24"/>
          <w:szCs w:val="24"/>
        </w:rPr>
        <w:t>Za Powiat Goleniowski:</w:t>
      </w:r>
    </w:p>
    <w:p w14:paraId="7CD43D2A" w14:textId="77777777" w:rsidR="00064AAA" w:rsidRPr="009510A6" w:rsidRDefault="00064AAA" w:rsidP="002331EF">
      <w:pPr>
        <w:pStyle w:val="Tre"/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10CCDF28" w14:textId="77777777" w:rsidR="002331EF" w:rsidRPr="009510A6" w:rsidRDefault="002331EF" w:rsidP="002331EF">
      <w:pPr>
        <w:pStyle w:val="Tre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9510A6">
        <w:rPr>
          <w:rFonts w:ascii="Arial" w:hAnsi="Arial" w:cs="Arial"/>
          <w:color w:val="auto"/>
          <w:sz w:val="24"/>
          <w:szCs w:val="24"/>
        </w:rPr>
        <w:t>Tomasz Stanisławski – Przewodniczący Zarządu</w:t>
      </w:r>
    </w:p>
    <w:p w14:paraId="1E99C425" w14:textId="77777777" w:rsidR="002331EF" w:rsidRPr="009510A6" w:rsidRDefault="002331EF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  <w:r w:rsidRPr="009510A6">
        <w:rPr>
          <w:rFonts w:ascii="Arial" w:hAnsi="Arial" w:cs="Arial"/>
          <w:color w:val="auto"/>
          <w:sz w:val="24"/>
          <w:szCs w:val="24"/>
        </w:rPr>
        <w:t>………………………………………………..</w:t>
      </w:r>
    </w:p>
    <w:p w14:paraId="0C068547" w14:textId="77777777" w:rsidR="002331EF" w:rsidRPr="009510A6" w:rsidRDefault="002331EF" w:rsidP="002331EF">
      <w:pPr>
        <w:pStyle w:val="Tre"/>
        <w:spacing w:line="360" w:lineRule="auto"/>
        <w:rPr>
          <w:rFonts w:ascii="Arial" w:eastAsia="Arial" w:hAnsi="Arial" w:cs="Arial"/>
          <w:color w:val="auto"/>
          <w:sz w:val="24"/>
          <w:szCs w:val="24"/>
        </w:rPr>
      </w:pPr>
    </w:p>
    <w:p w14:paraId="2C0643A6" w14:textId="77777777" w:rsidR="00C20EC3" w:rsidRPr="009510A6" w:rsidRDefault="002331EF" w:rsidP="002331EF">
      <w:pPr>
        <w:pStyle w:val="Tre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9510A6">
        <w:rPr>
          <w:rFonts w:ascii="Arial" w:hAnsi="Arial" w:cs="Arial"/>
          <w:color w:val="auto"/>
          <w:sz w:val="24"/>
          <w:szCs w:val="24"/>
        </w:rPr>
        <w:t>Tomasz Kulinicz – Członek Zarządu</w:t>
      </w:r>
    </w:p>
    <w:p w14:paraId="65F817E0" w14:textId="08F70D83" w:rsidR="002331EF" w:rsidRPr="009510A6" w:rsidRDefault="002331EF" w:rsidP="00C20EC3">
      <w:pPr>
        <w:pStyle w:val="Tre"/>
        <w:spacing w:line="360" w:lineRule="auto"/>
        <w:rPr>
          <w:rFonts w:ascii="Arial" w:hAnsi="Arial" w:cs="Arial"/>
          <w:sz w:val="24"/>
          <w:szCs w:val="24"/>
        </w:rPr>
      </w:pPr>
      <w:r w:rsidRPr="009510A6">
        <w:rPr>
          <w:rFonts w:ascii="Arial" w:hAnsi="Arial" w:cs="Arial"/>
          <w:color w:val="auto"/>
          <w:sz w:val="24"/>
          <w:szCs w:val="24"/>
        </w:rPr>
        <w:t xml:space="preserve">……………………………………………….. </w:t>
      </w:r>
    </w:p>
    <w:sectPr w:rsidR="002331EF" w:rsidRPr="00951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62B42"/>
    <w:multiLevelType w:val="hybridMultilevel"/>
    <w:tmpl w:val="880CD844"/>
    <w:styleLink w:val="Zaimportowanystyl1"/>
    <w:lvl w:ilvl="0" w:tplc="52BE971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D20570A">
      <w:start w:val="1"/>
      <w:numFmt w:val="decimal"/>
      <w:lvlText w:val="%2)"/>
      <w:lvlJc w:val="left"/>
      <w:pPr>
        <w:ind w:left="114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3AFE1E">
      <w:start w:val="1"/>
      <w:numFmt w:val="decimal"/>
      <w:lvlText w:val="%3)"/>
      <w:lvlJc w:val="left"/>
      <w:pPr>
        <w:ind w:left="186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B2801B0">
      <w:start w:val="1"/>
      <w:numFmt w:val="decimal"/>
      <w:lvlText w:val="%4)"/>
      <w:lvlJc w:val="left"/>
      <w:pPr>
        <w:ind w:left="258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62C996">
      <w:start w:val="1"/>
      <w:numFmt w:val="decimal"/>
      <w:lvlText w:val="%5)"/>
      <w:lvlJc w:val="left"/>
      <w:pPr>
        <w:ind w:left="330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F6A66C">
      <w:start w:val="1"/>
      <w:numFmt w:val="decimal"/>
      <w:lvlText w:val="%6)"/>
      <w:lvlJc w:val="left"/>
      <w:pPr>
        <w:ind w:left="402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606814">
      <w:start w:val="1"/>
      <w:numFmt w:val="decimal"/>
      <w:lvlText w:val="%7)"/>
      <w:lvlJc w:val="left"/>
      <w:pPr>
        <w:ind w:left="474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A2C11E">
      <w:start w:val="1"/>
      <w:numFmt w:val="decimal"/>
      <w:lvlText w:val="%8)"/>
      <w:lvlJc w:val="left"/>
      <w:pPr>
        <w:ind w:left="546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A4C064">
      <w:start w:val="1"/>
      <w:numFmt w:val="decimal"/>
      <w:lvlText w:val="%9)"/>
      <w:lvlJc w:val="left"/>
      <w:pPr>
        <w:ind w:left="618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CA249BC"/>
    <w:multiLevelType w:val="hybridMultilevel"/>
    <w:tmpl w:val="880CD844"/>
    <w:numStyleLink w:val="Zaimportowanystyl1"/>
  </w:abstractNum>
  <w:abstractNum w:abstractNumId="2" w15:restartNumberingAfterBreak="0">
    <w:nsid w:val="698A1E59"/>
    <w:multiLevelType w:val="hybridMultilevel"/>
    <w:tmpl w:val="880CD844"/>
    <w:numStyleLink w:val="Zaimportowanystyl1"/>
  </w:abstractNum>
  <w:num w:numId="1" w16cid:durableId="1439909942">
    <w:abstractNumId w:val="0"/>
  </w:num>
  <w:num w:numId="2" w16cid:durableId="15666273">
    <w:abstractNumId w:val="1"/>
  </w:num>
  <w:num w:numId="3" w16cid:durableId="1061751872">
    <w:abstractNumId w:val="2"/>
  </w:num>
  <w:num w:numId="4" w16cid:durableId="564146053">
    <w:abstractNumId w:val="2"/>
    <w:lvlOverride w:ilvl="0">
      <w:lvl w:ilvl="0" w:tplc="1304D69C">
        <w:start w:val="1"/>
        <w:numFmt w:val="decimal"/>
        <w:lvlText w:val="%1)"/>
        <w:lvlJc w:val="left"/>
        <w:pPr>
          <w:ind w:left="72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CA06C86A">
        <w:start w:val="1"/>
        <w:numFmt w:val="decimal"/>
        <w:lvlText w:val="%2)"/>
        <w:lvlJc w:val="left"/>
        <w:pPr>
          <w:ind w:left="104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3A02B476">
        <w:start w:val="1"/>
        <w:numFmt w:val="decimal"/>
        <w:lvlText w:val="%3)"/>
        <w:lvlJc w:val="left"/>
        <w:pPr>
          <w:ind w:left="176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853001A8">
        <w:start w:val="1"/>
        <w:numFmt w:val="decimal"/>
        <w:lvlText w:val="%4)"/>
        <w:lvlJc w:val="left"/>
        <w:pPr>
          <w:ind w:left="248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02F6F54E">
        <w:start w:val="1"/>
        <w:numFmt w:val="decimal"/>
        <w:lvlText w:val="%5)"/>
        <w:lvlJc w:val="left"/>
        <w:pPr>
          <w:ind w:left="320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41CA40C4">
        <w:start w:val="1"/>
        <w:numFmt w:val="decimal"/>
        <w:lvlText w:val="%6)"/>
        <w:lvlJc w:val="left"/>
        <w:pPr>
          <w:ind w:left="392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2EFA9200">
        <w:start w:val="1"/>
        <w:numFmt w:val="decimal"/>
        <w:lvlText w:val="%7)"/>
        <w:lvlJc w:val="left"/>
        <w:pPr>
          <w:ind w:left="464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AFAE3C98">
        <w:start w:val="1"/>
        <w:numFmt w:val="decimal"/>
        <w:lvlText w:val="%8)"/>
        <w:lvlJc w:val="left"/>
        <w:pPr>
          <w:ind w:left="536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E8860570">
        <w:start w:val="1"/>
        <w:numFmt w:val="decimal"/>
        <w:lvlText w:val="%9)"/>
        <w:lvlJc w:val="left"/>
        <w:pPr>
          <w:ind w:left="6087" w:hanging="32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5" w16cid:durableId="207232208">
    <w:abstractNumId w:val="2"/>
    <w:lvlOverride w:ilvl="0">
      <w:lvl w:ilvl="0" w:tplc="1304D69C">
        <w:start w:val="1"/>
        <w:numFmt w:val="decimal"/>
        <w:lvlText w:val="%1)"/>
        <w:lvlJc w:val="left"/>
        <w:pPr>
          <w:ind w:left="73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CA06C86A">
        <w:start w:val="1"/>
        <w:numFmt w:val="decimal"/>
        <w:lvlText w:val="%2)"/>
        <w:lvlJc w:val="left"/>
        <w:pPr>
          <w:ind w:left="105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3A02B476">
        <w:start w:val="1"/>
        <w:numFmt w:val="decimal"/>
        <w:lvlText w:val="%3)"/>
        <w:lvlJc w:val="left"/>
        <w:pPr>
          <w:ind w:left="177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853001A8">
        <w:start w:val="1"/>
        <w:numFmt w:val="decimal"/>
        <w:lvlText w:val="%4)"/>
        <w:lvlJc w:val="left"/>
        <w:pPr>
          <w:ind w:left="249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02F6F54E">
        <w:start w:val="1"/>
        <w:numFmt w:val="decimal"/>
        <w:lvlText w:val="%5)"/>
        <w:lvlJc w:val="left"/>
        <w:pPr>
          <w:ind w:left="321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41CA40C4">
        <w:start w:val="1"/>
        <w:numFmt w:val="decimal"/>
        <w:lvlText w:val="%6)"/>
        <w:lvlJc w:val="left"/>
        <w:pPr>
          <w:ind w:left="393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2EFA9200">
        <w:start w:val="1"/>
        <w:numFmt w:val="decimal"/>
        <w:lvlText w:val="%7)"/>
        <w:lvlJc w:val="left"/>
        <w:pPr>
          <w:ind w:left="465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AFAE3C98">
        <w:start w:val="1"/>
        <w:numFmt w:val="decimal"/>
        <w:lvlText w:val="%8)"/>
        <w:lvlJc w:val="left"/>
        <w:pPr>
          <w:ind w:left="537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E8860570">
        <w:start w:val="1"/>
        <w:numFmt w:val="decimal"/>
        <w:lvlText w:val="%9)"/>
        <w:lvlJc w:val="left"/>
        <w:pPr>
          <w:ind w:left="609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1EF"/>
    <w:rsid w:val="00036752"/>
    <w:rsid w:val="00064AAA"/>
    <w:rsid w:val="001505C3"/>
    <w:rsid w:val="002331EF"/>
    <w:rsid w:val="00336A1E"/>
    <w:rsid w:val="004A4691"/>
    <w:rsid w:val="00642E1E"/>
    <w:rsid w:val="007A1619"/>
    <w:rsid w:val="00841420"/>
    <w:rsid w:val="009510A6"/>
    <w:rsid w:val="00C20EC3"/>
    <w:rsid w:val="00D35005"/>
    <w:rsid w:val="00DC2EEE"/>
    <w:rsid w:val="00E436CB"/>
    <w:rsid w:val="00FC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65637"/>
  <w15:chartTrackingRefBased/>
  <w15:docId w15:val="{EB415360-09B1-4308-88D8-771FCAB6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1EF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0"/>
      <w:szCs w:val="20"/>
      <w:u w:color="000000"/>
      <w:bdr w:val="nil"/>
      <w:lang w:val="de-DE" w:eastAsia="pl-PL"/>
      <w14:textOutline w14:w="12700" w14:cap="flat" w14:cmpd="sng" w14:algn="ctr">
        <w14:noFill/>
        <w14:prstDash w14:val="solid"/>
        <w14:miter w14:lim="400000"/>
      </w14:textOutline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3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3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31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3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31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31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31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31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31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31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31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31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31E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31E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31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31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31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31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31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3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3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33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3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331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31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331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31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31E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31EF"/>
    <w:rPr>
      <w:b/>
      <w:bCs/>
      <w:smallCaps/>
      <w:color w:val="2F5496" w:themeColor="accent1" w:themeShade="BF"/>
      <w:spacing w:val="5"/>
    </w:rPr>
  </w:style>
  <w:style w:type="paragraph" w:customStyle="1" w:styleId="Tre">
    <w:name w:val="Treść"/>
    <w:rsid w:val="002331E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:lang w:eastAsia="pl-PL"/>
      <w14:textOutline w14:w="0" w14:cap="flat" w14:cmpd="sng" w14:algn="ctr">
        <w14:noFill/>
        <w14:prstDash w14:val="solid"/>
        <w14:bevel/>
      </w14:textOutline>
      <w14:ligatures w14:val="none"/>
    </w:rPr>
  </w:style>
  <w:style w:type="numbering" w:customStyle="1" w:styleId="Zaimportowanystyl1">
    <w:name w:val="Zaimportowany styl 1"/>
    <w:rsid w:val="002331E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Więzowska</dc:creator>
  <cp:keywords/>
  <dc:description/>
  <cp:lastModifiedBy>Starostwo Powiatowe w Goleniowie</cp:lastModifiedBy>
  <cp:revision>2</cp:revision>
  <cp:lastPrinted>2026-02-26T14:18:00Z</cp:lastPrinted>
  <dcterms:created xsi:type="dcterms:W3CDTF">2026-02-26T14:19:00Z</dcterms:created>
  <dcterms:modified xsi:type="dcterms:W3CDTF">2026-02-26T14:19:00Z</dcterms:modified>
</cp:coreProperties>
</file>