
<file path=[Content_Types].xml><?xml version="1.0" encoding="utf-8"?>
<Types xmlns="http://schemas.openxmlformats.org/package/2006/content-types">
  <Default Extension="bin" ContentType="application/vnd.openxmlformats-officedocument.oleObject"/>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9.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0.xml" ContentType="application/vnd.openxmlformats-officedocument.drawingml.chart+xml"/>
  <Override PartName="/word/charts/style8.xml" ContentType="application/vnd.ms-office.chartstyle+xml"/>
  <Override PartName="/word/charts/colors8.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A3E02" w14:textId="776F950C" w:rsidR="00935961" w:rsidRPr="00635585" w:rsidRDefault="005733E2" w:rsidP="00B03462">
      <w:pPr>
        <w:pStyle w:val="Bezodstpw"/>
      </w:pPr>
      <w:r w:rsidRPr="00635585">
        <w:t>Załącznik</w:t>
      </w:r>
      <w:r w:rsidR="00935961" w:rsidRPr="00635585">
        <w:t xml:space="preserve"> do </w:t>
      </w:r>
      <w:r w:rsidR="00B03462">
        <w:t>U</w:t>
      </w:r>
      <w:r w:rsidR="00935961" w:rsidRPr="00635585">
        <w:t xml:space="preserve">chwały </w:t>
      </w:r>
      <w:r w:rsidR="00B03462">
        <w:t>N</w:t>
      </w:r>
      <w:r w:rsidR="00935961" w:rsidRPr="00635585">
        <w:t xml:space="preserve">r </w:t>
      </w:r>
      <w:r w:rsidR="00B03462">
        <w:t>XVII/120/25</w:t>
      </w:r>
    </w:p>
    <w:p w14:paraId="3F198A2D" w14:textId="31432BE4" w:rsidR="00935961" w:rsidRPr="00635585" w:rsidRDefault="005733E2" w:rsidP="00C67847">
      <w:pPr>
        <w:pStyle w:val="Bezodstpw"/>
      </w:pPr>
      <w:r w:rsidRPr="00635585">
        <w:t>Rady</w:t>
      </w:r>
      <w:r w:rsidR="00935961" w:rsidRPr="00635585">
        <w:t xml:space="preserve"> Powiatu Goleniow</w:t>
      </w:r>
      <w:r w:rsidR="00B03462">
        <w:t>skiego</w:t>
      </w:r>
      <w:r w:rsidR="00935961" w:rsidRPr="00635585">
        <w:t xml:space="preserve"> </w:t>
      </w:r>
    </w:p>
    <w:p w14:paraId="51D6A3B5" w14:textId="75FFF539" w:rsidR="00935961" w:rsidRPr="00635585" w:rsidRDefault="00935961" w:rsidP="00C67847">
      <w:pPr>
        <w:pStyle w:val="Bezodstpw"/>
      </w:pPr>
      <w:r w:rsidRPr="00635585">
        <w:t>z dnia</w:t>
      </w:r>
      <w:r w:rsidR="00B03462">
        <w:t xml:space="preserve"> 18 grudnia 2025 r. </w:t>
      </w:r>
    </w:p>
    <w:p w14:paraId="32533BE9" w14:textId="4DC0BDE2" w:rsidR="00935961" w:rsidRPr="00635585" w:rsidRDefault="00935961" w:rsidP="00935961">
      <w:pPr>
        <w:ind w:left="7080" w:firstLine="708"/>
        <w:rPr>
          <w:rFonts w:ascii="Times New Roman" w:hAnsi="Times New Roman" w:cs="Times New Roman"/>
          <w:sz w:val="24"/>
          <w:szCs w:val="24"/>
        </w:rPr>
      </w:pPr>
    </w:p>
    <w:p w14:paraId="3E2E155D" w14:textId="77777777" w:rsidR="00935961" w:rsidRPr="00635585" w:rsidRDefault="00935961" w:rsidP="00935961">
      <w:pPr>
        <w:pStyle w:val="Tekstpodstawowy"/>
        <w:jc w:val="right"/>
        <w:rPr>
          <w:rFonts w:ascii="Times New Roman" w:hAnsi="Times New Roman" w:cs="Times New Roman"/>
          <w:b/>
          <w:i/>
          <w:sz w:val="24"/>
        </w:rPr>
      </w:pPr>
      <w:r w:rsidRPr="00635585">
        <w:rPr>
          <w:rFonts w:ascii="Times New Roman" w:hAnsi="Times New Roman" w:cs="Times New Roman"/>
          <w:noProof/>
        </w:rPr>
        <w:drawing>
          <wp:anchor distT="0" distB="0" distL="114300" distR="114300" simplePos="0" relativeHeight="251659264" behindDoc="0" locked="0" layoutInCell="1" allowOverlap="1" wp14:anchorId="777BCE79" wp14:editId="63ACEC2B">
            <wp:simplePos x="0" y="0"/>
            <wp:positionH relativeFrom="margin">
              <wp:posOffset>1852295</wp:posOffset>
            </wp:positionH>
            <wp:positionV relativeFrom="margin">
              <wp:posOffset>1322070</wp:posOffset>
            </wp:positionV>
            <wp:extent cx="1866900" cy="2428875"/>
            <wp:effectExtent l="0" t="0" r="0" b="9525"/>
            <wp:wrapSquare wrapText="bothSides"/>
            <wp:docPr id="11" name="Obraz 11" descr="C:\Users\ThinkPad\Desktop\220px-POL_powiat_goleniowski_COA_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ThinkPad\Desktop\220px-POL_powiat_goleniowski_COA_1.svg.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6900" cy="2428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F661B6" w14:textId="77777777" w:rsidR="00935961" w:rsidRPr="00635585" w:rsidRDefault="00935961" w:rsidP="00935961">
      <w:pPr>
        <w:pStyle w:val="Tekstpodstawowy"/>
        <w:jc w:val="right"/>
        <w:rPr>
          <w:rFonts w:ascii="Times New Roman" w:hAnsi="Times New Roman" w:cs="Times New Roman"/>
          <w:b/>
          <w:i/>
          <w:sz w:val="24"/>
        </w:rPr>
      </w:pPr>
    </w:p>
    <w:p w14:paraId="6F0F3D2F" w14:textId="77777777" w:rsidR="00935961" w:rsidRPr="00635585" w:rsidRDefault="00935961" w:rsidP="00935961">
      <w:pPr>
        <w:pStyle w:val="Tekstpodstawowy"/>
        <w:jc w:val="right"/>
        <w:rPr>
          <w:rFonts w:ascii="Times New Roman" w:hAnsi="Times New Roman" w:cs="Times New Roman"/>
          <w:b/>
          <w:i/>
          <w:sz w:val="24"/>
        </w:rPr>
      </w:pPr>
    </w:p>
    <w:p w14:paraId="36AB2B83" w14:textId="77777777" w:rsidR="00935961" w:rsidRPr="00635585" w:rsidRDefault="00935961" w:rsidP="00935961">
      <w:pPr>
        <w:pStyle w:val="Tekstpodstawowy"/>
        <w:jc w:val="right"/>
        <w:rPr>
          <w:rFonts w:ascii="Times New Roman" w:hAnsi="Times New Roman" w:cs="Times New Roman"/>
          <w:b/>
          <w:i/>
          <w:sz w:val="24"/>
        </w:rPr>
      </w:pPr>
    </w:p>
    <w:p w14:paraId="5FB108BF" w14:textId="77777777" w:rsidR="00935961" w:rsidRPr="00635585" w:rsidRDefault="00935961" w:rsidP="00935961">
      <w:pPr>
        <w:pStyle w:val="Tekstpodstawowy"/>
        <w:jc w:val="right"/>
        <w:rPr>
          <w:rFonts w:ascii="Times New Roman" w:hAnsi="Times New Roman" w:cs="Times New Roman"/>
          <w:b/>
          <w:i/>
          <w:sz w:val="24"/>
        </w:rPr>
      </w:pPr>
    </w:p>
    <w:p w14:paraId="25A95E28" w14:textId="77777777" w:rsidR="00935961" w:rsidRPr="00635585" w:rsidRDefault="00935961" w:rsidP="00935961">
      <w:pPr>
        <w:pStyle w:val="Tekstpodstawowy"/>
        <w:jc w:val="right"/>
        <w:rPr>
          <w:rFonts w:ascii="Times New Roman" w:hAnsi="Times New Roman" w:cs="Times New Roman"/>
          <w:b/>
          <w:i/>
          <w:sz w:val="24"/>
        </w:rPr>
      </w:pPr>
    </w:p>
    <w:p w14:paraId="6D8DE50B" w14:textId="77777777" w:rsidR="00935961" w:rsidRPr="00635585" w:rsidRDefault="00935961" w:rsidP="00935961">
      <w:pPr>
        <w:pStyle w:val="Tekstpodstawowy"/>
        <w:jc w:val="right"/>
        <w:rPr>
          <w:rFonts w:ascii="Times New Roman" w:hAnsi="Times New Roman" w:cs="Times New Roman"/>
          <w:b/>
          <w:i/>
          <w:sz w:val="24"/>
        </w:rPr>
      </w:pPr>
    </w:p>
    <w:p w14:paraId="7798BFE5" w14:textId="77777777" w:rsidR="00935961" w:rsidRPr="00635585" w:rsidRDefault="00935961" w:rsidP="00935961">
      <w:pPr>
        <w:pStyle w:val="Tekstpodstawowy"/>
        <w:jc w:val="right"/>
        <w:rPr>
          <w:rFonts w:ascii="Times New Roman" w:hAnsi="Times New Roman" w:cs="Times New Roman"/>
          <w:b/>
          <w:i/>
          <w:sz w:val="24"/>
        </w:rPr>
      </w:pPr>
    </w:p>
    <w:p w14:paraId="3A06996C" w14:textId="77777777" w:rsidR="00935961" w:rsidRPr="00635585" w:rsidRDefault="00935961" w:rsidP="00935961">
      <w:pPr>
        <w:pStyle w:val="Tekstpodstawowy"/>
        <w:rPr>
          <w:rFonts w:ascii="Times New Roman" w:hAnsi="Times New Roman" w:cs="Times New Roman"/>
          <w:b/>
          <w:i/>
          <w:sz w:val="24"/>
        </w:rPr>
      </w:pPr>
    </w:p>
    <w:p w14:paraId="2A3886FF" w14:textId="77777777" w:rsidR="00935961" w:rsidRPr="00635585" w:rsidRDefault="00935961" w:rsidP="00935961">
      <w:pPr>
        <w:pStyle w:val="Tekstpodstawowy"/>
        <w:rPr>
          <w:rFonts w:ascii="Times New Roman" w:hAnsi="Times New Roman" w:cs="Times New Roman"/>
          <w:b/>
          <w:i/>
          <w:sz w:val="24"/>
        </w:rPr>
      </w:pPr>
    </w:p>
    <w:p w14:paraId="559FB868" w14:textId="77777777" w:rsidR="00935961" w:rsidRPr="00635585" w:rsidRDefault="00935961" w:rsidP="00935961">
      <w:pPr>
        <w:autoSpaceDE w:val="0"/>
        <w:autoSpaceDN w:val="0"/>
        <w:adjustRightInd w:val="0"/>
        <w:spacing w:after="0" w:line="360" w:lineRule="auto"/>
        <w:jc w:val="center"/>
        <w:rPr>
          <w:rFonts w:ascii="Times New Roman" w:hAnsi="Times New Roman" w:cs="Times New Roman"/>
          <w:b/>
          <w:sz w:val="56"/>
          <w:szCs w:val="56"/>
        </w:rPr>
      </w:pPr>
    </w:p>
    <w:p w14:paraId="5E43956E" w14:textId="77777777" w:rsidR="00C357F0" w:rsidRDefault="00935961" w:rsidP="00935961">
      <w:pPr>
        <w:autoSpaceDE w:val="0"/>
        <w:autoSpaceDN w:val="0"/>
        <w:adjustRightInd w:val="0"/>
        <w:spacing w:after="0" w:line="240" w:lineRule="auto"/>
        <w:jc w:val="center"/>
        <w:rPr>
          <w:rFonts w:ascii="Times New Roman" w:hAnsi="Times New Roman" w:cs="Times New Roman"/>
          <w:b/>
          <w:sz w:val="48"/>
          <w:szCs w:val="48"/>
        </w:rPr>
      </w:pPr>
      <w:r w:rsidRPr="00635585">
        <w:rPr>
          <w:rFonts w:ascii="Times New Roman" w:hAnsi="Times New Roman" w:cs="Times New Roman"/>
          <w:b/>
          <w:sz w:val="48"/>
          <w:szCs w:val="48"/>
        </w:rPr>
        <w:t xml:space="preserve">STRATEGIA ROZWIĄZYWANIA </w:t>
      </w:r>
    </w:p>
    <w:p w14:paraId="6B724A77" w14:textId="4499E06D" w:rsidR="00935961" w:rsidRPr="00635585" w:rsidRDefault="00935961" w:rsidP="00935961">
      <w:pPr>
        <w:autoSpaceDE w:val="0"/>
        <w:autoSpaceDN w:val="0"/>
        <w:adjustRightInd w:val="0"/>
        <w:spacing w:after="0" w:line="240" w:lineRule="auto"/>
        <w:jc w:val="center"/>
        <w:rPr>
          <w:rFonts w:ascii="Times New Roman" w:hAnsi="Times New Roman" w:cs="Times New Roman"/>
          <w:b/>
          <w:sz w:val="48"/>
          <w:szCs w:val="48"/>
        </w:rPr>
      </w:pPr>
      <w:r w:rsidRPr="00635585">
        <w:rPr>
          <w:rFonts w:ascii="Times New Roman" w:hAnsi="Times New Roman" w:cs="Times New Roman"/>
          <w:b/>
          <w:sz w:val="48"/>
          <w:szCs w:val="48"/>
        </w:rPr>
        <w:t xml:space="preserve">PROBLEMÓW SPOŁECZNYCH </w:t>
      </w:r>
    </w:p>
    <w:p w14:paraId="1A9FAB86" w14:textId="77777777" w:rsidR="00935961" w:rsidRPr="00635585" w:rsidRDefault="00935961" w:rsidP="00935961">
      <w:pPr>
        <w:autoSpaceDE w:val="0"/>
        <w:autoSpaceDN w:val="0"/>
        <w:adjustRightInd w:val="0"/>
        <w:spacing w:after="0" w:line="240" w:lineRule="auto"/>
        <w:jc w:val="center"/>
        <w:rPr>
          <w:rFonts w:ascii="Times New Roman" w:hAnsi="Times New Roman" w:cs="Times New Roman"/>
          <w:b/>
          <w:sz w:val="48"/>
          <w:szCs w:val="48"/>
        </w:rPr>
      </w:pPr>
      <w:r w:rsidRPr="00635585">
        <w:rPr>
          <w:rFonts w:ascii="Times New Roman" w:hAnsi="Times New Roman" w:cs="Times New Roman"/>
          <w:b/>
          <w:sz w:val="48"/>
          <w:szCs w:val="48"/>
        </w:rPr>
        <w:t xml:space="preserve">DLA </w:t>
      </w:r>
    </w:p>
    <w:p w14:paraId="7A83E38E" w14:textId="77777777" w:rsidR="00935961" w:rsidRPr="00635585" w:rsidRDefault="00935961" w:rsidP="00935961">
      <w:pPr>
        <w:autoSpaceDE w:val="0"/>
        <w:autoSpaceDN w:val="0"/>
        <w:adjustRightInd w:val="0"/>
        <w:spacing w:after="0" w:line="240" w:lineRule="auto"/>
        <w:jc w:val="center"/>
        <w:rPr>
          <w:rFonts w:ascii="Times New Roman" w:hAnsi="Times New Roman" w:cs="Times New Roman"/>
          <w:b/>
          <w:sz w:val="48"/>
          <w:szCs w:val="48"/>
        </w:rPr>
      </w:pPr>
      <w:r w:rsidRPr="00635585">
        <w:rPr>
          <w:rFonts w:ascii="Times New Roman" w:hAnsi="Times New Roman" w:cs="Times New Roman"/>
          <w:b/>
          <w:sz w:val="48"/>
          <w:szCs w:val="48"/>
        </w:rPr>
        <w:t xml:space="preserve">POWIATU GOLENIOWSKIEGO </w:t>
      </w:r>
    </w:p>
    <w:p w14:paraId="30BDC169" w14:textId="5E185F4B" w:rsidR="00935961" w:rsidRPr="00635585" w:rsidRDefault="00935961" w:rsidP="00935961">
      <w:pPr>
        <w:pStyle w:val="Tekstpodstawowy"/>
        <w:spacing w:line="240" w:lineRule="auto"/>
        <w:jc w:val="center"/>
        <w:rPr>
          <w:rStyle w:val="Tytuksiki"/>
          <w:rFonts w:ascii="Times New Roman" w:hAnsi="Times New Roman" w:cs="Times New Roman"/>
          <w:sz w:val="48"/>
          <w:szCs w:val="48"/>
        </w:rPr>
      </w:pPr>
      <w:r w:rsidRPr="00635585">
        <w:rPr>
          <w:rStyle w:val="Tytuksiki"/>
          <w:rFonts w:ascii="Times New Roman" w:hAnsi="Times New Roman" w:cs="Times New Roman"/>
          <w:sz w:val="48"/>
          <w:szCs w:val="48"/>
        </w:rPr>
        <w:t>NA LATA  20</w:t>
      </w:r>
      <w:r w:rsidR="000A5ABB" w:rsidRPr="00635585">
        <w:rPr>
          <w:rStyle w:val="Tytuksiki"/>
          <w:rFonts w:ascii="Times New Roman" w:hAnsi="Times New Roman" w:cs="Times New Roman"/>
          <w:sz w:val="48"/>
          <w:szCs w:val="48"/>
        </w:rPr>
        <w:t>25-</w:t>
      </w:r>
      <w:r w:rsidR="00387C7C" w:rsidRPr="00635585">
        <w:rPr>
          <w:rStyle w:val="Tytuksiki"/>
          <w:rFonts w:ascii="Times New Roman" w:hAnsi="Times New Roman" w:cs="Times New Roman"/>
          <w:sz w:val="48"/>
          <w:szCs w:val="48"/>
        </w:rPr>
        <w:t>2028</w:t>
      </w:r>
    </w:p>
    <w:p w14:paraId="7AB1B8AD" w14:textId="77777777" w:rsidR="00935961" w:rsidRPr="00635585" w:rsidRDefault="00935961" w:rsidP="00935961">
      <w:pPr>
        <w:pStyle w:val="Tekstpodstawowy"/>
        <w:jc w:val="center"/>
        <w:rPr>
          <w:rStyle w:val="Tytuksiki"/>
          <w:rFonts w:ascii="Times New Roman" w:hAnsi="Times New Roman" w:cs="Times New Roman"/>
          <w:sz w:val="56"/>
          <w:szCs w:val="56"/>
        </w:rPr>
      </w:pPr>
    </w:p>
    <w:p w14:paraId="0F06B565" w14:textId="77777777" w:rsidR="00935961" w:rsidRPr="00635585" w:rsidRDefault="00935961" w:rsidP="00935961">
      <w:pPr>
        <w:pStyle w:val="Tekstpodstawowy"/>
        <w:jc w:val="center"/>
        <w:rPr>
          <w:rStyle w:val="Tytuksiki"/>
          <w:rFonts w:ascii="Times New Roman" w:hAnsi="Times New Roman" w:cs="Times New Roman"/>
          <w:sz w:val="56"/>
          <w:szCs w:val="56"/>
        </w:rPr>
      </w:pPr>
    </w:p>
    <w:p w14:paraId="0F699094" w14:textId="77777777" w:rsidR="00935961" w:rsidRPr="00635585" w:rsidRDefault="00935961" w:rsidP="00935961">
      <w:pPr>
        <w:pStyle w:val="Tekstpodstawowy"/>
        <w:jc w:val="center"/>
        <w:rPr>
          <w:rStyle w:val="Tytuksiki"/>
          <w:rFonts w:ascii="Times New Roman" w:hAnsi="Times New Roman" w:cs="Times New Roman"/>
          <w:sz w:val="56"/>
          <w:szCs w:val="56"/>
        </w:rPr>
      </w:pPr>
    </w:p>
    <w:p w14:paraId="5FDC29AC" w14:textId="50EF771C" w:rsidR="00935961" w:rsidRPr="00635585" w:rsidRDefault="00935961" w:rsidP="00935961">
      <w:pPr>
        <w:pStyle w:val="Tekstpodstawowy"/>
        <w:jc w:val="center"/>
        <w:rPr>
          <w:rFonts w:ascii="Times New Roman" w:hAnsi="Times New Roman" w:cs="Times New Roman"/>
          <w:sz w:val="40"/>
          <w:szCs w:val="40"/>
        </w:rPr>
      </w:pPr>
      <w:r w:rsidRPr="00635585">
        <w:rPr>
          <w:rStyle w:val="Tytuksiki"/>
          <w:rFonts w:ascii="Times New Roman" w:hAnsi="Times New Roman" w:cs="Times New Roman"/>
          <w:sz w:val="40"/>
          <w:szCs w:val="40"/>
        </w:rPr>
        <w:t>GOLENIÓW  20</w:t>
      </w:r>
      <w:r w:rsidR="000A5ABB" w:rsidRPr="00635585">
        <w:rPr>
          <w:rStyle w:val="Tytuksiki"/>
          <w:rFonts w:ascii="Times New Roman" w:hAnsi="Times New Roman" w:cs="Times New Roman"/>
          <w:sz w:val="40"/>
          <w:szCs w:val="40"/>
        </w:rPr>
        <w:t>25</w:t>
      </w:r>
    </w:p>
    <w:p w14:paraId="1C379642" w14:textId="77777777" w:rsidR="00F13517" w:rsidRPr="00635585" w:rsidRDefault="00F13517" w:rsidP="00F13517">
      <w:pPr>
        <w:spacing w:after="0" w:line="240" w:lineRule="auto"/>
        <w:jc w:val="both"/>
        <w:rPr>
          <w:rFonts w:ascii="Times New Roman" w:hAnsi="Times New Roman" w:cs="Times New Roman"/>
          <w:sz w:val="48"/>
          <w:szCs w:val="48"/>
        </w:rPr>
      </w:pPr>
    </w:p>
    <w:p w14:paraId="6CF0FD54" w14:textId="77777777" w:rsidR="00F13517" w:rsidRPr="00C357F0" w:rsidRDefault="00F13517" w:rsidP="00854B5C">
      <w:pPr>
        <w:keepNext/>
        <w:spacing w:before="240" w:after="60" w:line="240" w:lineRule="auto"/>
        <w:ind w:left="142" w:firstLine="284"/>
        <w:jc w:val="both"/>
        <w:outlineLvl w:val="1"/>
        <w:rPr>
          <w:rFonts w:ascii="Times New Roman" w:eastAsia="Times New Roman" w:hAnsi="Times New Roman" w:cs="Times New Roman"/>
          <w:b/>
          <w:sz w:val="28"/>
          <w:szCs w:val="28"/>
          <w:lang w:eastAsia="x-none"/>
        </w:rPr>
      </w:pPr>
      <w:r w:rsidRPr="00C357F0">
        <w:rPr>
          <w:rFonts w:ascii="Times New Roman" w:eastAsia="Times New Roman" w:hAnsi="Times New Roman" w:cs="Times New Roman"/>
          <w:b/>
          <w:bCs/>
          <w:sz w:val="28"/>
          <w:szCs w:val="28"/>
          <w:lang w:val="x-none" w:eastAsia="x-none"/>
        </w:rPr>
        <w:lastRenderedPageBreak/>
        <w:t xml:space="preserve">SPIS TREŚCI </w:t>
      </w:r>
    </w:p>
    <w:tbl>
      <w:tblPr>
        <w:tblStyle w:val="Tabela-Siatka"/>
        <w:tblW w:w="92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992"/>
      </w:tblGrid>
      <w:tr w:rsidR="009C7684" w:rsidRPr="009C7684" w14:paraId="11B9BDD7" w14:textId="77777777" w:rsidTr="004B6F90">
        <w:trPr>
          <w:trHeight w:val="284"/>
        </w:trPr>
        <w:tc>
          <w:tcPr>
            <w:tcW w:w="8217" w:type="dxa"/>
            <w:vAlign w:val="center"/>
          </w:tcPr>
          <w:p w14:paraId="092B8614" w14:textId="0FA33743" w:rsidR="009C7684" w:rsidRPr="00271B9D" w:rsidRDefault="009C7684" w:rsidP="009C7684">
            <w:pPr>
              <w:keepNext/>
              <w:spacing w:before="240" w:after="60"/>
              <w:jc w:val="both"/>
              <w:outlineLvl w:val="1"/>
              <w:rPr>
                <w:rFonts w:ascii="Times New Roman" w:eastAsia="Times New Roman" w:hAnsi="Times New Roman" w:cs="Times New Roman"/>
                <w:b/>
                <w:bCs/>
                <w:iCs/>
                <w:sz w:val="24"/>
                <w:szCs w:val="24"/>
                <w:lang w:val="x-none" w:eastAsia="x-none"/>
              </w:rPr>
            </w:pPr>
            <w:r w:rsidRPr="00271B9D">
              <w:rPr>
                <w:rFonts w:ascii="Times New Roman" w:eastAsia="Times New Roman" w:hAnsi="Times New Roman" w:cs="Times New Roman"/>
                <w:b/>
                <w:bCs/>
                <w:iCs/>
                <w:sz w:val="24"/>
                <w:szCs w:val="24"/>
                <w:lang w:eastAsia="x-none"/>
              </w:rPr>
              <w:t>I.WSTĘP…………………………………………………………………………</w:t>
            </w:r>
          </w:p>
        </w:tc>
        <w:tc>
          <w:tcPr>
            <w:tcW w:w="992" w:type="dxa"/>
            <w:vAlign w:val="bottom"/>
          </w:tcPr>
          <w:p w14:paraId="65C355A6" w14:textId="3B240744"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3</w:t>
            </w:r>
          </w:p>
        </w:tc>
      </w:tr>
      <w:tr w:rsidR="009C7684" w:rsidRPr="009C7684" w14:paraId="42863934" w14:textId="77777777" w:rsidTr="004B6F90">
        <w:trPr>
          <w:trHeight w:val="284"/>
        </w:trPr>
        <w:tc>
          <w:tcPr>
            <w:tcW w:w="8217" w:type="dxa"/>
            <w:vAlign w:val="center"/>
          </w:tcPr>
          <w:p w14:paraId="1DB4903D" w14:textId="7D04EA10" w:rsidR="009C7684" w:rsidRPr="00271B9D" w:rsidRDefault="009C7684" w:rsidP="00854B5C">
            <w:pPr>
              <w:keepNext/>
              <w:spacing w:before="240" w:after="60"/>
              <w:jc w:val="both"/>
              <w:outlineLvl w:val="1"/>
              <w:rPr>
                <w:rFonts w:ascii="Times New Roman" w:eastAsia="Times New Roman" w:hAnsi="Times New Roman" w:cs="Times New Roman"/>
                <w:b/>
                <w:bCs/>
                <w:iCs/>
                <w:sz w:val="24"/>
                <w:szCs w:val="24"/>
                <w:lang w:val="x-none" w:eastAsia="x-none"/>
              </w:rPr>
            </w:pPr>
            <w:r w:rsidRPr="00271B9D">
              <w:rPr>
                <w:rFonts w:ascii="Times New Roman" w:eastAsia="Times New Roman" w:hAnsi="Times New Roman" w:cs="Times New Roman"/>
                <w:b/>
                <w:bCs/>
                <w:iCs/>
                <w:sz w:val="24"/>
                <w:szCs w:val="24"/>
                <w:lang w:val="x-none" w:eastAsia="x-none"/>
              </w:rPr>
              <w:t xml:space="preserve">II. </w:t>
            </w:r>
            <w:r w:rsidRPr="00271B9D">
              <w:rPr>
                <w:rFonts w:ascii="Times New Roman" w:eastAsia="Times New Roman" w:hAnsi="Times New Roman" w:cs="Times New Roman"/>
                <w:b/>
                <w:bCs/>
                <w:iCs/>
                <w:sz w:val="24"/>
                <w:szCs w:val="24"/>
              </w:rPr>
              <w:t>UWARUNKOWANIA PRAWNE I ZGODNOŚĆ Z INNYMI DOKUMENTAMI STRATEGICZNYMI</w:t>
            </w:r>
            <w:r w:rsidR="00C63587" w:rsidRPr="00271B9D">
              <w:rPr>
                <w:rFonts w:ascii="Times New Roman" w:eastAsia="Times New Roman" w:hAnsi="Times New Roman" w:cs="Times New Roman"/>
                <w:b/>
                <w:bCs/>
                <w:iCs/>
                <w:sz w:val="24"/>
                <w:szCs w:val="24"/>
              </w:rPr>
              <w:t>…………………………………………………..</w:t>
            </w:r>
          </w:p>
        </w:tc>
        <w:tc>
          <w:tcPr>
            <w:tcW w:w="992" w:type="dxa"/>
            <w:vAlign w:val="bottom"/>
          </w:tcPr>
          <w:p w14:paraId="330E314E" w14:textId="703786A1"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4</w:t>
            </w:r>
          </w:p>
        </w:tc>
      </w:tr>
      <w:tr w:rsidR="009C7684" w:rsidRPr="009C7684" w14:paraId="65C1C65F" w14:textId="77777777" w:rsidTr="004B6F90">
        <w:trPr>
          <w:trHeight w:val="284"/>
        </w:trPr>
        <w:tc>
          <w:tcPr>
            <w:tcW w:w="8217" w:type="dxa"/>
            <w:vAlign w:val="center"/>
          </w:tcPr>
          <w:p w14:paraId="324D5EC0" w14:textId="281FF592" w:rsidR="009C7684" w:rsidRPr="00271B9D" w:rsidRDefault="009C7684" w:rsidP="00854B5C">
            <w:pPr>
              <w:keepNext/>
              <w:spacing w:before="240" w:after="60"/>
              <w:jc w:val="both"/>
              <w:outlineLvl w:val="1"/>
              <w:rPr>
                <w:rFonts w:ascii="Times New Roman" w:eastAsia="Times New Roman" w:hAnsi="Times New Roman" w:cs="Times New Roman"/>
                <w:b/>
                <w:bCs/>
                <w:iCs/>
                <w:sz w:val="24"/>
                <w:szCs w:val="24"/>
                <w:lang w:val="x-none" w:eastAsia="x-none"/>
              </w:rPr>
            </w:pPr>
            <w:r w:rsidRPr="00271B9D">
              <w:rPr>
                <w:rFonts w:ascii="Times New Roman" w:eastAsia="Times New Roman" w:hAnsi="Times New Roman" w:cs="Times New Roman"/>
                <w:b/>
                <w:bCs/>
                <w:iCs/>
                <w:sz w:val="24"/>
                <w:szCs w:val="24"/>
              </w:rPr>
              <w:t>III. DIAGNOZA SPOŁECZNA</w:t>
            </w:r>
            <w:r w:rsidR="00C63587" w:rsidRPr="00271B9D">
              <w:rPr>
                <w:rFonts w:ascii="Times New Roman" w:eastAsia="Times New Roman" w:hAnsi="Times New Roman" w:cs="Times New Roman"/>
                <w:b/>
                <w:bCs/>
                <w:iCs/>
                <w:sz w:val="24"/>
                <w:szCs w:val="24"/>
              </w:rPr>
              <w:t>………………………………………………..</w:t>
            </w:r>
          </w:p>
        </w:tc>
        <w:tc>
          <w:tcPr>
            <w:tcW w:w="992" w:type="dxa"/>
            <w:vAlign w:val="bottom"/>
          </w:tcPr>
          <w:p w14:paraId="5D38C3F0" w14:textId="1D34C0E8"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5</w:t>
            </w:r>
          </w:p>
        </w:tc>
      </w:tr>
      <w:tr w:rsidR="009C7684" w:rsidRPr="009C7684" w14:paraId="27BADDDC" w14:textId="77777777" w:rsidTr="004B6F90">
        <w:trPr>
          <w:trHeight w:val="284"/>
        </w:trPr>
        <w:tc>
          <w:tcPr>
            <w:tcW w:w="8217" w:type="dxa"/>
            <w:vAlign w:val="center"/>
          </w:tcPr>
          <w:p w14:paraId="55E411D6" w14:textId="0165F0C3" w:rsidR="009C7684" w:rsidRPr="00271B9D" w:rsidRDefault="009C7684" w:rsidP="009005A4">
            <w:pPr>
              <w:pStyle w:val="Akapitzlist"/>
              <w:keepNext/>
              <w:numPr>
                <w:ilvl w:val="0"/>
                <w:numId w:val="59"/>
              </w:numPr>
              <w:spacing w:before="240" w:after="60"/>
              <w:ind w:left="451"/>
              <w:jc w:val="both"/>
              <w:outlineLvl w:val="1"/>
              <w:rPr>
                <w:rFonts w:ascii="Times New Roman" w:eastAsia="Times New Roman" w:hAnsi="Times New Roman" w:cs="Times New Roman"/>
                <w:b/>
                <w:bCs/>
                <w:iCs/>
                <w:sz w:val="24"/>
                <w:szCs w:val="24"/>
                <w:lang w:val="x-none" w:eastAsia="x-none"/>
              </w:rPr>
            </w:pPr>
            <w:r w:rsidRPr="00271B9D">
              <w:rPr>
                <w:rFonts w:ascii="Times New Roman" w:eastAsia="Times New Roman" w:hAnsi="Times New Roman" w:cs="Times New Roman"/>
                <w:b/>
                <w:bCs/>
                <w:iCs/>
                <w:sz w:val="24"/>
                <w:szCs w:val="24"/>
              </w:rPr>
              <w:t>Położenie geograficzne i podstawowe dane</w:t>
            </w:r>
            <w:r w:rsidR="00C63587" w:rsidRPr="00271B9D">
              <w:rPr>
                <w:rFonts w:ascii="Times New Roman" w:eastAsia="Times New Roman" w:hAnsi="Times New Roman" w:cs="Times New Roman"/>
                <w:b/>
                <w:bCs/>
                <w:iCs/>
                <w:sz w:val="24"/>
                <w:szCs w:val="24"/>
              </w:rPr>
              <w:t>……………………………….</w:t>
            </w:r>
          </w:p>
        </w:tc>
        <w:tc>
          <w:tcPr>
            <w:tcW w:w="992" w:type="dxa"/>
            <w:vAlign w:val="bottom"/>
          </w:tcPr>
          <w:p w14:paraId="298D2B17" w14:textId="0BD945D9"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5</w:t>
            </w:r>
          </w:p>
        </w:tc>
      </w:tr>
      <w:tr w:rsidR="009C7684" w:rsidRPr="009C7684" w14:paraId="0BB91F7D" w14:textId="77777777" w:rsidTr="004B6F90">
        <w:trPr>
          <w:trHeight w:val="284"/>
        </w:trPr>
        <w:tc>
          <w:tcPr>
            <w:tcW w:w="8217" w:type="dxa"/>
            <w:vAlign w:val="center"/>
          </w:tcPr>
          <w:p w14:paraId="46DE05DB" w14:textId="2601772A" w:rsidR="009C7684" w:rsidRPr="00271B9D" w:rsidRDefault="009C7684" w:rsidP="009005A4">
            <w:pPr>
              <w:pStyle w:val="Akapitzlist"/>
              <w:keepNext/>
              <w:numPr>
                <w:ilvl w:val="0"/>
                <w:numId w:val="59"/>
              </w:numPr>
              <w:spacing w:before="240" w:after="60"/>
              <w:ind w:left="451"/>
              <w:jc w:val="both"/>
              <w:outlineLvl w:val="1"/>
              <w:rPr>
                <w:rFonts w:ascii="Times New Roman" w:eastAsia="Times New Roman" w:hAnsi="Times New Roman" w:cs="Times New Roman"/>
                <w:b/>
                <w:bCs/>
                <w:iCs/>
                <w:sz w:val="24"/>
                <w:szCs w:val="24"/>
                <w:lang w:val="x-none" w:eastAsia="x-none"/>
              </w:rPr>
            </w:pPr>
            <w:r w:rsidRPr="00271B9D">
              <w:rPr>
                <w:rFonts w:ascii="Times New Roman" w:eastAsia="Times New Roman" w:hAnsi="Times New Roman" w:cs="Times New Roman"/>
                <w:b/>
                <w:bCs/>
                <w:iCs/>
                <w:sz w:val="24"/>
                <w:szCs w:val="24"/>
              </w:rPr>
              <w:t>Demografia</w:t>
            </w:r>
            <w:r w:rsidR="00C63587" w:rsidRPr="00271B9D">
              <w:rPr>
                <w:rFonts w:ascii="Times New Roman" w:eastAsia="Times New Roman" w:hAnsi="Times New Roman" w:cs="Times New Roman"/>
                <w:b/>
                <w:bCs/>
                <w:iCs/>
                <w:sz w:val="24"/>
                <w:szCs w:val="24"/>
              </w:rPr>
              <w:t>…………………………………………………………………</w:t>
            </w:r>
          </w:p>
        </w:tc>
        <w:tc>
          <w:tcPr>
            <w:tcW w:w="992" w:type="dxa"/>
            <w:vAlign w:val="bottom"/>
          </w:tcPr>
          <w:p w14:paraId="4E938098" w14:textId="295946D6"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8</w:t>
            </w:r>
          </w:p>
        </w:tc>
      </w:tr>
      <w:tr w:rsidR="009C7684" w:rsidRPr="009C7684" w14:paraId="60B904A2" w14:textId="77777777" w:rsidTr="004B6F90">
        <w:trPr>
          <w:trHeight w:val="284"/>
        </w:trPr>
        <w:tc>
          <w:tcPr>
            <w:tcW w:w="8217" w:type="dxa"/>
            <w:vAlign w:val="center"/>
          </w:tcPr>
          <w:p w14:paraId="57F9B0D6" w14:textId="0CE5E59D" w:rsidR="009C7684" w:rsidRPr="00271B9D" w:rsidRDefault="009C7684" w:rsidP="009005A4">
            <w:pPr>
              <w:pStyle w:val="Akapitzlist"/>
              <w:keepNext/>
              <w:numPr>
                <w:ilvl w:val="0"/>
                <w:numId w:val="59"/>
              </w:numPr>
              <w:spacing w:before="240" w:after="60"/>
              <w:ind w:left="451"/>
              <w:jc w:val="both"/>
              <w:outlineLvl w:val="1"/>
              <w:rPr>
                <w:rFonts w:ascii="Times New Roman" w:eastAsia="Times New Roman" w:hAnsi="Times New Roman" w:cs="Times New Roman"/>
                <w:b/>
                <w:bCs/>
                <w:iCs/>
                <w:sz w:val="24"/>
                <w:szCs w:val="24"/>
                <w:lang w:val="x-none" w:eastAsia="x-none"/>
              </w:rPr>
            </w:pPr>
            <w:r w:rsidRPr="00271B9D">
              <w:rPr>
                <w:rFonts w:ascii="Times New Roman" w:eastAsia="Times New Roman" w:hAnsi="Times New Roman" w:cs="Times New Roman"/>
                <w:b/>
                <w:bCs/>
                <w:iCs/>
                <w:sz w:val="24"/>
                <w:szCs w:val="24"/>
              </w:rPr>
              <w:t xml:space="preserve">Rynek pracy i bezrobocie  </w:t>
            </w:r>
            <w:r w:rsidR="00C63587" w:rsidRPr="00271B9D">
              <w:rPr>
                <w:rFonts w:ascii="Times New Roman" w:eastAsia="Times New Roman" w:hAnsi="Times New Roman" w:cs="Times New Roman"/>
                <w:b/>
                <w:bCs/>
                <w:iCs/>
                <w:sz w:val="24"/>
                <w:szCs w:val="24"/>
              </w:rPr>
              <w:t>…………………………………………………</w:t>
            </w:r>
          </w:p>
        </w:tc>
        <w:tc>
          <w:tcPr>
            <w:tcW w:w="992" w:type="dxa"/>
            <w:vAlign w:val="bottom"/>
          </w:tcPr>
          <w:p w14:paraId="2101E4F3" w14:textId="3DEBC882"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14</w:t>
            </w:r>
          </w:p>
        </w:tc>
      </w:tr>
      <w:tr w:rsidR="009C7684" w:rsidRPr="009C7684" w14:paraId="2A14748E" w14:textId="77777777" w:rsidTr="004B6F90">
        <w:trPr>
          <w:trHeight w:val="284"/>
        </w:trPr>
        <w:tc>
          <w:tcPr>
            <w:tcW w:w="8217" w:type="dxa"/>
            <w:vAlign w:val="center"/>
          </w:tcPr>
          <w:p w14:paraId="7AAD4573" w14:textId="11BE73D4" w:rsidR="009C7684" w:rsidRPr="00271B9D" w:rsidRDefault="009C7684" w:rsidP="009005A4">
            <w:pPr>
              <w:pStyle w:val="Akapitzlist"/>
              <w:keepNext/>
              <w:numPr>
                <w:ilvl w:val="0"/>
                <w:numId w:val="59"/>
              </w:numPr>
              <w:spacing w:before="240" w:after="60"/>
              <w:ind w:left="451"/>
              <w:jc w:val="both"/>
              <w:outlineLvl w:val="1"/>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 xml:space="preserve">Pomoc społeczna  </w:t>
            </w:r>
            <w:r w:rsidR="00C63587" w:rsidRPr="00271B9D">
              <w:rPr>
                <w:rFonts w:ascii="Times New Roman" w:eastAsia="Times New Roman" w:hAnsi="Times New Roman" w:cs="Times New Roman"/>
                <w:b/>
                <w:bCs/>
                <w:iCs/>
                <w:sz w:val="24"/>
                <w:szCs w:val="24"/>
              </w:rPr>
              <w:t>…………………………………………………………..</w:t>
            </w:r>
          </w:p>
        </w:tc>
        <w:tc>
          <w:tcPr>
            <w:tcW w:w="992" w:type="dxa"/>
            <w:vAlign w:val="bottom"/>
          </w:tcPr>
          <w:p w14:paraId="644E475C" w14:textId="2D5C2E05"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16</w:t>
            </w:r>
          </w:p>
        </w:tc>
      </w:tr>
      <w:tr w:rsidR="009C7684" w:rsidRPr="009C7684" w14:paraId="30894F81" w14:textId="77777777" w:rsidTr="004B6F90">
        <w:trPr>
          <w:trHeight w:val="284"/>
        </w:trPr>
        <w:tc>
          <w:tcPr>
            <w:tcW w:w="8217" w:type="dxa"/>
            <w:vAlign w:val="center"/>
          </w:tcPr>
          <w:p w14:paraId="38B5E813" w14:textId="023F5873" w:rsidR="009C7684" w:rsidRPr="00271B9D" w:rsidRDefault="009C7684" w:rsidP="009005A4">
            <w:pPr>
              <w:pStyle w:val="Akapitzlist"/>
              <w:keepNext/>
              <w:numPr>
                <w:ilvl w:val="0"/>
                <w:numId w:val="59"/>
              </w:numPr>
              <w:spacing w:before="240" w:after="60"/>
              <w:ind w:left="451"/>
              <w:jc w:val="both"/>
              <w:outlineLvl w:val="1"/>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 xml:space="preserve">Sytuacja osób z niepełnosprawnością </w:t>
            </w:r>
            <w:r w:rsidR="00C63587" w:rsidRPr="00271B9D">
              <w:rPr>
                <w:rFonts w:ascii="Times New Roman" w:eastAsia="Times New Roman" w:hAnsi="Times New Roman" w:cs="Times New Roman"/>
                <w:b/>
                <w:bCs/>
                <w:iCs/>
                <w:sz w:val="24"/>
                <w:szCs w:val="24"/>
              </w:rPr>
              <w:t>…………………………………….</w:t>
            </w:r>
          </w:p>
        </w:tc>
        <w:tc>
          <w:tcPr>
            <w:tcW w:w="992" w:type="dxa"/>
            <w:vAlign w:val="bottom"/>
          </w:tcPr>
          <w:p w14:paraId="35950263" w14:textId="5DF0EA1E" w:rsidR="009C7684" w:rsidRPr="009C7684" w:rsidRDefault="00D30E83"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20</w:t>
            </w:r>
          </w:p>
        </w:tc>
      </w:tr>
      <w:tr w:rsidR="009C7684" w:rsidRPr="009C7684" w14:paraId="79F9015C" w14:textId="77777777" w:rsidTr="004B6F90">
        <w:trPr>
          <w:trHeight w:val="284"/>
        </w:trPr>
        <w:tc>
          <w:tcPr>
            <w:tcW w:w="8217" w:type="dxa"/>
            <w:vAlign w:val="center"/>
          </w:tcPr>
          <w:p w14:paraId="7597D22E" w14:textId="40B900D2" w:rsidR="009C7684" w:rsidRPr="00271B9D" w:rsidRDefault="009C7684" w:rsidP="009005A4">
            <w:pPr>
              <w:pStyle w:val="Akapitzlist"/>
              <w:keepNext/>
              <w:numPr>
                <w:ilvl w:val="0"/>
                <w:numId w:val="58"/>
              </w:numPr>
              <w:spacing w:before="240" w:after="60"/>
              <w:ind w:left="451"/>
              <w:jc w:val="both"/>
              <w:outlineLvl w:val="1"/>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Ogólna charakterystyka osób niepełnosprawnych</w:t>
            </w:r>
            <w:r w:rsidR="00C63587" w:rsidRPr="00271B9D">
              <w:rPr>
                <w:rFonts w:ascii="Times New Roman" w:eastAsia="Times New Roman" w:hAnsi="Times New Roman" w:cs="Times New Roman"/>
                <w:b/>
                <w:bCs/>
                <w:iCs/>
                <w:sz w:val="24"/>
                <w:szCs w:val="24"/>
              </w:rPr>
              <w:t>……………………….</w:t>
            </w:r>
          </w:p>
        </w:tc>
        <w:tc>
          <w:tcPr>
            <w:tcW w:w="992" w:type="dxa"/>
            <w:vAlign w:val="bottom"/>
          </w:tcPr>
          <w:p w14:paraId="5C671762" w14:textId="3151977D" w:rsidR="009C7684" w:rsidRPr="009C7684" w:rsidRDefault="00D30E83"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20</w:t>
            </w:r>
          </w:p>
        </w:tc>
      </w:tr>
      <w:tr w:rsidR="009C7684" w:rsidRPr="009C7684" w14:paraId="104579E3" w14:textId="77777777" w:rsidTr="004B6F90">
        <w:trPr>
          <w:trHeight w:val="284"/>
        </w:trPr>
        <w:tc>
          <w:tcPr>
            <w:tcW w:w="8217" w:type="dxa"/>
            <w:vAlign w:val="center"/>
          </w:tcPr>
          <w:p w14:paraId="199F1D70" w14:textId="74646045" w:rsidR="009C7684" w:rsidRPr="00271B9D" w:rsidRDefault="009C7684" w:rsidP="009005A4">
            <w:pPr>
              <w:pStyle w:val="Akapitzlist"/>
              <w:numPr>
                <w:ilvl w:val="0"/>
                <w:numId w:val="58"/>
              </w:numPr>
              <w:tabs>
                <w:tab w:val="left" w:pos="426"/>
              </w:tabs>
              <w:ind w:left="451"/>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Zadania realizowane na rzecz osób niepełnosprawnych………………….</w:t>
            </w:r>
          </w:p>
        </w:tc>
        <w:tc>
          <w:tcPr>
            <w:tcW w:w="992" w:type="dxa"/>
            <w:vAlign w:val="bottom"/>
          </w:tcPr>
          <w:p w14:paraId="083910C8" w14:textId="3FA90D6E"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2</w:t>
            </w:r>
            <w:r w:rsidR="00D30E83">
              <w:rPr>
                <w:rFonts w:ascii="Times New Roman" w:eastAsia="Times New Roman" w:hAnsi="Times New Roman" w:cs="Times New Roman"/>
                <w:b/>
                <w:iCs/>
                <w:sz w:val="24"/>
                <w:szCs w:val="24"/>
                <w:lang w:val="x-none" w:eastAsia="x-none"/>
              </w:rPr>
              <w:t>4</w:t>
            </w:r>
          </w:p>
        </w:tc>
      </w:tr>
      <w:tr w:rsidR="009C7684" w:rsidRPr="009C7684" w14:paraId="503BFAE8" w14:textId="77777777" w:rsidTr="004B6F90">
        <w:trPr>
          <w:trHeight w:val="284"/>
        </w:trPr>
        <w:tc>
          <w:tcPr>
            <w:tcW w:w="8217" w:type="dxa"/>
            <w:vAlign w:val="center"/>
          </w:tcPr>
          <w:p w14:paraId="45854B01" w14:textId="489082C4" w:rsidR="009C7684" w:rsidRPr="00271B9D" w:rsidRDefault="009C7684" w:rsidP="009005A4">
            <w:pPr>
              <w:pStyle w:val="Akapitzlist"/>
              <w:keepNext/>
              <w:numPr>
                <w:ilvl w:val="0"/>
                <w:numId w:val="59"/>
              </w:numPr>
              <w:spacing w:before="240" w:after="60"/>
              <w:ind w:left="451"/>
              <w:jc w:val="both"/>
              <w:outlineLvl w:val="1"/>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 xml:space="preserve">Rodzinna i instytucjonalna piecza zastępcza </w:t>
            </w:r>
            <w:r w:rsidR="00C63587" w:rsidRPr="00271B9D">
              <w:rPr>
                <w:rFonts w:ascii="Times New Roman" w:eastAsia="Times New Roman" w:hAnsi="Times New Roman" w:cs="Times New Roman"/>
                <w:b/>
                <w:bCs/>
                <w:iCs/>
                <w:sz w:val="24"/>
                <w:szCs w:val="24"/>
              </w:rPr>
              <w:t>…………………………….</w:t>
            </w:r>
          </w:p>
        </w:tc>
        <w:tc>
          <w:tcPr>
            <w:tcW w:w="992" w:type="dxa"/>
            <w:vAlign w:val="bottom"/>
          </w:tcPr>
          <w:p w14:paraId="259B41E7" w14:textId="403E40A5"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25</w:t>
            </w:r>
          </w:p>
        </w:tc>
      </w:tr>
      <w:tr w:rsidR="009C7684" w:rsidRPr="009C7684" w14:paraId="2C5A5553" w14:textId="77777777" w:rsidTr="004B6F90">
        <w:trPr>
          <w:trHeight w:val="284"/>
        </w:trPr>
        <w:tc>
          <w:tcPr>
            <w:tcW w:w="8217" w:type="dxa"/>
            <w:vAlign w:val="center"/>
          </w:tcPr>
          <w:p w14:paraId="73FC5B2F" w14:textId="74070468" w:rsidR="009C7684" w:rsidRPr="00271B9D" w:rsidRDefault="009C7684" w:rsidP="009005A4">
            <w:pPr>
              <w:pStyle w:val="Akapitzlist"/>
              <w:numPr>
                <w:ilvl w:val="0"/>
                <w:numId w:val="55"/>
              </w:numPr>
              <w:tabs>
                <w:tab w:val="left" w:pos="426"/>
              </w:tabs>
              <w:ind w:left="451"/>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Rodzinna piecza zastępcza</w:t>
            </w:r>
            <w:r w:rsidR="00C63587" w:rsidRPr="00271B9D">
              <w:rPr>
                <w:rFonts w:ascii="Times New Roman" w:eastAsia="Times New Roman" w:hAnsi="Times New Roman" w:cs="Times New Roman"/>
                <w:b/>
                <w:bCs/>
                <w:iCs/>
                <w:sz w:val="24"/>
                <w:szCs w:val="24"/>
              </w:rPr>
              <w:t>…………………………………………………</w:t>
            </w:r>
          </w:p>
        </w:tc>
        <w:tc>
          <w:tcPr>
            <w:tcW w:w="992" w:type="dxa"/>
            <w:vAlign w:val="bottom"/>
          </w:tcPr>
          <w:p w14:paraId="3342FFC1" w14:textId="0ADA8150"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25</w:t>
            </w:r>
          </w:p>
        </w:tc>
      </w:tr>
      <w:tr w:rsidR="009C7684" w:rsidRPr="009C7684" w14:paraId="37B7D050" w14:textId="77777777" w:rsidTr="004B6F90">
        <w:trPr>
          <w:trHeight w:val="284"/>
        </w:trPr>
        <w:tc>
          <w:tcPr>
            <w:tcW w:w="8217" w:type="dxa"/>
            <w:vAlign w:val="center"/>
          </w:tcPr>
          <w:p w14:paraId="654C0742" w14:textId="1A17F25C" w:rsidR="009C7684" w:rsidRPr="00271B9D" w:rsidRDefault="009C7684" w:rsidP="009005A4">
            <w:pPr>
              <w:pStyle w:val="Akapitzlist"/>
              <w:numPr>
                <w:ilvl w:val="0"/>
                <w:numId w:val="55"/>
              </w:numPr>
              <w:tabs>
                <w:tab w:val="left" w:pos="426"/>
              </w:tabs>
              <w:ind w:left="451"/>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Instytucjonalna piecza zastępcza</w:t>
            </w:r>
            <w:r w:rsidR="00C63587" w:rsidRPr="00271B9D">
              <w:rPr>
                <w:rFonts w:ascii="Times New Roman" w:eastAsia="Times New Roman" w:hAnsi="Times New Roman" w:cs="Times New Roman"/>
                <w:b/>
                <w:bCs/>
                <w:iCs/>
                <w:sz w:val="24"/>
                <w:szCs w:val="24"/>
              </w:rPr>
              <w:t>…………………………………………..</w:t>
            </w:r>
          </w:p>
        </w:tc>
        <w:tc>
          <w:tcPr>
            <w:tcW w:w="992" w:type="dxa"/>
            <w:vAlign w:val="bottom"/>
          </w:tcPr>
          <w:p w14:paraId="30BF58A0" w14:textId="322B42A2" w:rsidR="009C7684"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28</w:t>
            </w:r>
          </w:p>
        </w:tc>
      </w:tr>
      <w:tr w:rsidR="00C63587" w:rsidRPr="009C7684" w14:paraId="4105379B" w14:textId="77777777" w:rsidTr="004B6F90">
        <w:trPr>
          <w:trHeight w:val="284"/>
        </w:trPr>
        <w:tc>
          <w:tcPr>
            <w:tcW w:w="8217" w:type="dxa"/>
            <w:vAlign w:val="center"/>
          </w:tcPr>
          <w:p w14:paraId="04388961" w14:textId="66672668" w:rsidR="00C63587" w:rsidRPr="00271B9D" w:rsidRDefault="00C63587" w:rsidP="009005A4">
            <w:pPr>
              <w:pStyle w:val="Akapitzlist"/>
              <w:numPr>
                <w:ilvl w:val="0"/>
                <w:numId w:val="59"/>
              </w:num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Przestępczość, przemoc domowa……………………………</w:t>
            </w:r>
            <w:r w:rsidR="00271B9D">
              <w:rPr>
                <w:rFonts w:ascii="Times New Roman" w:eastAsia="Times New Roman" w:hAnsi="Times New Roman" w:cs="Times New Roman"/>
                <w:b/>
                <w:bCs/>
                <w:iCs/>
                <w:sz w:val="24"/>
                <w:szCs w:val="24"/>
              </w:rPr>
              <w:t>……</w:t>
            </w:r>
            <w:r w:rsidRPr="00271B9D">
              <w:rPr>
                <w:rFonts w:ascii="Times New Roman" w:eastAsia="Times New Roman" w:hAnsi="Times New Roman" w:cs="Times New Roman"/>
                <w:b/>
                <w:bCs/>
                <w:iCs/>
                <w:sz w:val="24"/>
                <w:szCs w:val="24"/>
              </w:rPr>
              <w:t>………….</w:t>
            </w:r>
          </w:p>
        </w:tc>
        <w:tc>
          <w:tcPr>
            <w:tcW w:w="992" w:type="dxa"/>
            <w:vAlign w:val="bottom"/>
          </w:tcPr>
          <w:p w14:paraId="07FAF13C" w14:textId="0CFABFA1" w:rsidR="00C63587"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30</w:t>
            </w:r>
          </w:p>
        </w:tc>
      </w:tr>
      <w:tr w:rsidR="00C63587" w:rsidRPr="009C7684" w14:paraId="301AC341" w14:textId="77777777" w:rsidTr="004B6F90">
        <w:trPr>
          <w:trHeight w:val="284"/>
        </w:trPr>
        <w:tc>
          <w:tcPr>
            <w:tcW w:w="8217" w:type="dxa"/>
            <w:vAlign w:val="center"/>
          </w:tcPr>
          <w:p w14:paraId="5963976E" w14:textId="5FB32E35" w:rsidR="00C63587" w:rsidRPr="00271B9D" w:rsidRDefault="00C63587"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IV. ANALIZA SWOT…………………………………………………………..</w:t>
            </w:r>
          </w:p>
        </w:tc>
        <w:tc>
          <w:tcPr>
            <w:tcW w:w="992" w:type="dxa"/>
            <w:vAlign w:val="bottom"/>
          </w:tcPr>
          <w:p w14:paraId="5CB53E10" w14:textId="4A7B3A87" w:rsidR="00C63587"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3</w:t>
            </w:r>
            <w:r w:rsidR="00D30E83">
              <w:rPr>
                <w:rFonts w:ascii="Times New Roman" w:eastAsia="Times New Roman" w:hAnsi="Times New Roman" w:cs="Times New Roman"/>
                <w:b/>
                <w:iCs/>
                <w:sz w:val="24"/>
                <w:szCs w:val="24"/>
                <w:lang w:val="x-none" w:eastAsia="x-none"/>
              </w:rPr>
              <w:t>6</w:t>
            </w:r>
          </w:p>
        </w:tc>
      </w:tr>
      <w:tr w:rsidR="00C63587" w:rsidRPr="009C7684" w14:paraId="7EC641FC" w14:textId="77777777" w:rsidTr="004B6F90">
        <w:trPr>
          <w:trHeight w:val="284"/>
        </w:trPr>
        <w:tc>
          <w:tcPr>
            <w:tcW w:w="8217" w:type="dxa"/>
            <w:vAlign w:val="center"/>
          </w:tcPr>
          <w:p w14:paraId="5ADFF081" w14:textId="6B2B25D5" w:rsidR="00C63587" w:rsidRPr="00271B9D" w:rsidRDefault="00C63587"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V. CELE I DZIAŁANIA POWIATOWEJ STRATEGII ROZWIĄZYWANIA PROBLEMÓW SPOŁECZNYCH NA LATA 2026-2028……………………</w:t>
            </w:r>
          </w:p>
        </w:tc>
        <w:tc>
          <w:tcPr>
            <w:tcW w:w="992" w:type="dxa"/>
            <w:vAlign w:val="bottom"/>
          </w:tcPr>
          <w:p w14:paraId="5C1A79FA" w14:textId="0271E3E1" w:rsidR="00C63587" w:rsidRPr="009C7684" w:rsidRDefault="00D30E83"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40</w:t>
            </w:r>
          </w:p>
        </w:tc>
      </w:tr>
      <w:tr w:rsidR="00C63587" w:rsidRPr="009C7684" w14:paraId="6523AA03" w14:textId="77777777" w:rsidTr="004B6F90">
        <w:trPr>
          <w:trHeight w:val="284"/>
        </w:trPr>
        <w:tc>
          <w:tcPr>
            <w:tcW w:w="8217" w:type="dxa"/>
            <w:vAlign w:val="center"/>
          </w:tcPr>
          <w:p w14:paraId="7A41157E" w14:textId="1EA79786" w:rsidR="00C63587" w:rsidRPr="00271B9D" w:rsidRDefault="00C63587"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VI. ŹRÓDŁA FINANSOWANIA, STRATEGII ROZWIĄZYWANIA PROBLEMÓW SPOŁECZNYCH DLA POWIAU GOLENIOWSKIEGO NA LATA 2026-2028………………………………………………………………….</w:t>
            </w:r>
          </w:p>
        </w:tc>
        <w:tc>
          <w:tcPr>
            <w:tcW w:w="992" w:type="dxa"/>
            <w:vAlign w:val="bottom"/>
          </w:tcPr>
          <w:p w14:paraId="2DE27EB5" w14:textId="3D1DDAE9" w:rsidR="00C63587"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4</w:t>
            </w:r>
            <w:r w:rsidR="00D30E83">
              <w:rPr>
                <w:rFonts w:ascii="Times New Roman" w:eastAsia="Times New Roman" w:hAnsi="Times New Roman" w:cs="Times New Roman"/>
                <w:b/>
                <w:iCs/>
                <w:sz w:val="24"/>
                <w:szCs w:val="24"/>
                <w:lang w:val="x-none" w:eastAsia="x-none"/>
              </w:rPr>
              <w:t>8</w:t>
            </w:r>
          </w:p>
        </w:tc>
      </w:tr>
      <w:tr w:rsidR="00C63587" w:rsidRPr="009C7684" w14:paraId="389718FA" w14:textId="77777777" w:rsidTr="004B6F90">
        <w:trPr>
          <w:trHeight w:val="284"/>
        </w:trPr>
        <w:tc>
          <w:tcPr>
            <w:tcW w:w="8217" w:type="dxa"/>
            <w:vAlign w:val="center"/>
          </w:tcPr>
          <w:p w14:paraId="605C4305" w14:textId="5F96AF8C" w:rsidR="00C63587" w:rsidRPr="00271B9D" w:rsidRDefault="00C63587"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VII. RAMY FINANSOWE STRATEGII………………………………………</w:t>
            </w:r>
          </w:p>
        </w:tc>
        <w:tc>
          <w:tcPr>
            <w:tcW w:w="992" w:type="dxa"/>
            <w:vAlign w:val="bottom"/>
          </w:tcPr>
          <w:p w14:paraId="4E83FD3E" w14:textId="40EACE16" w:rsidR="00C63587"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4</w:t>
            </w:r>
            <w:r w:rsidR="00D30E83">
              <w:rPr>
                <w:rFonts w:ascii="Times New Roman" w:eastAsia="Times New Roman" w:hAnsi="Times New Roman" w:cs="Times New Roman"/>
                <w:b/>
                <w:iCs/>
                <w:sz w:val="24"/>
                <w:szCs w:val="24"/>
                <w:lang w:val="x-none" w:eastAsia="x-none"/>
              </w:rPr>
              <w:t>8</w:t>
            </w:r>
          </w:p>
        </w:tc>
      </w:tr>
      <w:tr w:rsidR="004B6F90" w:rsidRPr="009C7684" w14:paraId="53994340" w14:textId="77777777" w:rsidTr="004B6F90">
        <w:trPr>
          <w:trHeight w:val="284"/>
        </w:trPr>
        <w:tc>
          <w:tcPr>
            <w:tcW w:w="8217" w:type="dxa"/>
            <w:vAlign w:val="center"/>
          </w:tcPr>
          <w:p w14:paraId="6592DFAE" w14:textId="197989B9" w:rsidR="004B6F90" w:rsidRPr="00271B9D" w:rsidRDefault="004B6F90"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VIII. PROGNOZA ZMIAN W ZAKRESIE OBJĘTYM STRATEGIĄ……….</w:t>
            </w:r>
          </w:p>
        </w:tc>
        <w:tc>
          <w:tcPr>
            <w:tcW w:w="992" w:type="dxa"/>
            <w:vAlign w:val="bottom"/>
          </w:tcPr>
          <w:p w14:paraId="4E9C0C86" w14:textId="1E19F26E" w:rsidR="004B6F90" w:rsidRDefault="00D30E83"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51</w:t>
            </w:r>
          </w:p>
        </w:tc>
      </w:tr>
      <w:tr w:rsidR="004B6F90" w:rsidRPr="009C7684" w14:paraId="6770AA57" w14:textId="77777777" w:rsidTr="004B6F90">
        <w:trPr>
          <w:trHeight w:val="284"/>
        </w:trPr>
        <w:tc>
          <w:tcPr>
            <w:tcW w:w="8217" w:type="dxa"/>
            <w:vAlign w:val="center"/>
          </w:tcPr>
          <w:p w14:paraId="6C988662" w14:textId="20EBEF71" w:rsidR="004B6F90" w:rsidRPr="00271B9D" w:rsidRDefault="004B6F90"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IX. MONITORING I SPRAWOZDANIE STRATEGII…………………………</w:t>
            </w:r>
          </w:p>
        </w:tc>
        <w:tc>
          <w:tcPr>
            <w:tcW w:w="992" w:type="dxa"/>
            <w:vAlign w:val="bottom"/>
          </w:tcPr>
          <w:p w14:paraId="32685424" w14:textId="25EADF1F" w:rsidR="004B6F90"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5</w:t>
            </w:r>
            <w:r w:rsidR="00D30E83">
              <w:rPr>
                <w:rFonts w:ascii="Times New Roman" w:eastAsia="Times New Roman" w:hAnsi="Times New Roman" w:cs="Times New Roman"/>
                <w:b/>
                <w:iCs/>
                <w:sz w:val="24"/>
                <w:szCs w:val="24"/>
                <w:lang w:val="x-none" w:eastAsia="x-none"/>
              </w:rPr>
              <w:t>1</w:t>
            </w:r>
          </w:p>
        </w:tc>
      </w:tr>
      <w:tr w:rsidR="00C63587" w:rsidRPr="009C7684" w14:paraId="7F6441E1" w14:textId="77777777" w:rsidTr="004B6F90">
        <w:trPr>
          <w:trHeight w:val="284"/>
        </w:trPr>
        <w:tc>
          <w:tcPr>
            <w:tcW w:w="8217" w:type="dxa"/>
            <w:vAlign w:val="center"/>
          </w:tcPr>
          <w:p w14:paraId="2F6FD04B" w14:textId="4667CE66" w:rsidR="00C63587" w:rsidRPr="00271B9D" w:rsidRDefault="004B6F90"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X</w:t>
            </w:r>
            <w:r w:rsidR="00C63587" w:rsidRPr="00271B9D">
              <w:rPr>
                <w:rFonts w:ascii="Times New Roman" w:eastAsia="Times New Roman" w:hAnsi="Times New Roman" w:cs="Times New Roman"/>
                <w:b/>
                <w:bCs/>
                <w:iCs/>
                <w:sz w:val="24"/>
                <w:szCs w:val="24"/>
              </w:rPr>
              <w:t>. SPIS TABEL…………………………………………………………</w:t>
            </w:r>
            <w:r w:rsidRPr="00271B9D">
              <w:rPr>
                <w:rFonts w:ascii="Times New Roman" w:eastAsia="Times New Roman" w:hAnsi="Times New Roman" w:cs="Times New Roman"/>
                <w:b/>
                <w:bCs/>
                <w:iCs/>
                <w:sz w:val="24"/>
                <w:szCs w:val="24"/>
              </w:rPr>
              <w:t>…</w:t>
            </w:r>
            <w:r w:rsidR="00C63587" w:rsidRPr="00271B9D">
              <w:rPr>
                <w:rFonts w:ascii="Times New Roman" w:eastAsia="Times New Roman" w:hAnsi="Times New Roman" w:cs="Times New Roman"/>
                <w:b/>
                <w:bCs/>
                <w:iCs/>
                <w:sz w:val="24"/>
                <w:szCs w:val="24"/>
              </w:rPr>
              <w:t>……</w:t>
            </w:r>
          </w:p>
        </w:tc>
        <w:tc>
          <w:tcPr>
            <w:tcW w:w="992" w:type="dxa"/>
            <w:vAlign w:val="bottom"/>
          </w:tcPr>
          <w:p w14:paraId="6F969879" w14:textId="15DC166C" w:rsidR="00C63587"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5</w:t>
            </w:r>
            <w:r w:rsidR="00D30E83">
              <w:rPr>
                <w:rFonts w:ascii="Times New Roman" w:eastAsia="Times New Roman" w:hAnsi="Times New Roman" w:cs="Times New Roman"/>
                <w:b/>
                <w:iCs/>
                <w:sz w:val="24"/>
                <w:szCs w:val="24"/>
                <w:lang w:val="x-none" w:eastAsia="x-none"/>
              </w:rPr>
              <w:t>2</w:t>
            </w:r>
          </w:p>
        </w:tc>
      </w:tr>
      <w:tr w:rsidR="00C63587" w:rsidRPr="009C7684" w14:paraId="6BAA9A4A" w14:textId="77777777" w:rsidTr="004B6F90">
        <w:trPr>
          <w:trHeight w:val="284"/>
        </w:trPr>
        <w:tc>
          <w:tcPr>
            <w:tcW w:w="8217" w:type="dxa"/>
            <w:vAlign w:val="center"/>
          </w:tcPr>
          <w:p w14:paraId="1EE8B04D" w14:textId="492BBF43" w:rsidR="00C63587" w:rsidRPr="00271B9D" w:rsidRDefault="00C63587" w:rsidP="00C63587">
            <w:pPr>
              <w:tabs>
                <w:tab w:val="left" w:pos="426"/>
              </w:tabs>
              <w:jc w:val="both"/>
              <w:rPr>
                <w:rFonts w:ascii="Times New Roman" w:eastAsia="Times New Roman" w:hAnsi="Times New Roman" w:cs="Times New Roman"/>
                <w:b/>
                <w:bCs/>
                <w:iCs/>
                <w:sz w:val="24"/>
                <w:szCs w:val="24"/>
              </w:rPr>
            </w:pPr>
            <w:r w:rsidRPr="00271B9D">
              <w:rPr>
                <w:rFonts w:ascii="Times New Roman" w:eastAsia="Times New Roman" w:hAnsi="Times New Roman" w:cs="Times New Roman"/>
                <w:b/>
                <w:bCs/>
                <w:iCs/>
                <w:sz w:val="24"/>
                <w:szCs w:val="24"/>
              </w:rPr>
              <w:t>X</w:t>
            </w:r>
            <w:r w:rsidR="004B6F90" w:rsidRPr="00271B9D">
              <w:rPr>
                <w:rFonts w:ascii="Times New Roman" w:eastAsia="Times New Roman" w:hAnsi="Times New Roman" w:cs="Times New Roman"/>
                <w:b/>
                <w:bCs/>
                <w:iCs/>
                <w:sz w:val="24"/>
                <w:szCs w:val="24"/>
              </w:rPr>
              <w:t>I</w:t>
            </w:r>
            <w:r w:rsidRPr="00271B9D">
              <w:rPr>
                <w:rFonts w:ascii="Times New Roman" w:eastAsia="Times New Roman" w:hAnsi="Times New Roman" w:cs="Times New Roman"/>
                <w:b/>
                <w:bCs/>
                <w:iCs/>
                <w:sz w:val="24"/>
                <w:szCs w:val="24"/>
              </w:rPr>
              <w:t>. SPIS WYKRESÓW…………………………………………………………</w:t>
            </w:r>
          </w:p>
        </w:tc>
        <w:tc>
          <w:tcPr>
            <w:tcW w:w="992" w:type="dxa"/>
            <w:vAlign w:val="bottom"/>
          </w:tcPr>
          <w:p w14:paraId="5FC0347D" w14:textId="507F3DCB" w:rsidR="00C63587" w:rsidRPr="009C7684" w:rsidRDefault="004B6F90" w:rsidP="00C63587">
            <w:pPr>
              <w:keepNext/>
              <w:spacing w:before="240" w:after="60"/>
              <w:outlineLvl w:val="1"/>
              <w:rPr>
                <w:rFonts w:ascii="Times New Roman" w:eastAsia="Times New Roman" w:hAnsi="Times New Roman" w:cs="Times New Roman"/>
                <w:b/>
                <w:iCs/>
                <w:sz w:val="24"/>
                <w:szCs w:val="24"/>
                <w:lang w:val="x-none" w:eastAsia="x-none"/>
              </w:rPr>
            </w:pPr>
            <w:r>
              <w:rPr>
                <w:rFonts w:ascii="Times New Roman" w:eastAsia="Times New Roman" w:hAnsi="Times New Roman" w:cs="Times New Roman"/>
                <w:b/>
                <w:iCs/>
                <w:sz w:val="24"/>
                <w:szCs w:val="24"/>
                <w:lang w:val="x-none" w:eastAsia="x-none"/>
              </w:rPr>
              <w:t>5</w:t>
            </w:r>
            <w:r w:rsidR="00D30E83">
              <w:rPr>
                <w:rFonts w:ascii="Times New Roman" w:eastAsia="Times New Roman" w:hAnsi="Times New Roman" w:cs="Times New Roman"/>
                <w:b/>
                <w:iCs/>
                <w:sz w:val="24"/>
                <w:szCs w:val="24"/>
                <w:lang w:val="x-none" w:eastAsia="x-none"/>
              </w:rPr>
              <w:t>3</w:t>
            </w:r>
          </w:p>
        </w:tc>
      </w:tr>
    </w:tbl>
    <w:p w14:paraId="751AC771" w14:textId="77777777" w:rsidR="00C63587" w:rsidRDefault="00C63587">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67CDCF6D" w14:textId="241886BA" w:rsidR="00237911" w:rsidRPr="00635585" w:rsidRDefault="003034B0" w:rsidP="009005A4">
      <w:pPr>
        <w:pStyle w:val="Akapitzlist"/>
        <w:numPr>
          <w:ilvl w:val="0"/>
          <w:numId w:val="8"/>
        </w:numPr>
        <w:autoSpaceDE w:val="0"/>
        <w:autoSpaceDN w:val="0"/>
        <w:adjustRightInd w:val="0"/>
        <w:spacing w:after="120" w:line="360" w:lineRule="auto"/>
        <w:ind w:left="709"/>
        <w:jc w:val="both"/>
        <w:rPr>
          <w:rFonts w:ascii="Times New Roman" w:hAnsi="Times New Roman" w:cs="Times New Roman"/>
          <w:sz w:val="26"/>
          <w:szCs w:val="26"/>
        </w:rPr>
      </w:pPr>
      <w:r>
        <w:rPr>
          <w:rFonts w:ascii="Times New Roman" w:hAnsi="Times New Roman" w:cs="Times New Roman"/>
          <w:b/>
          <w:bCs/>
          <w:sz w:val="26"/>
          <w:szCs w:val="26"/>
        </w:rPr>
        <w:lastRenderedPageBreak/>
        <w:t>WSTĘP</w:t>
      </w:r>
    </w:p>
    <w:p w14:paraId="048CFEF3" w14:textId="4BE2B52F" w:rsidR="00407D25" w:rsidRPr="00635585" w:rsidRDefault="00C34BE8" w:rsidP="006B2894">
      <w:pPr>
        <w:pStyle w:val="Bezodstpw"/>
        <w:spacing w:line="276" w:lineRule="auto"/>
        <w:ind w:firstLine="567"/>
        <w:jc w:val="both"/>
      </w:pPr>
      <w:r w:rsidRPr="00635585">
        <w:t>Strategia Rozwiązywania Problemów Społecznych</w:t>
      </w:r>
      <w:r w:rsidR="00407D25" w:rsidRPr="00635585">
        <w:rPr>
          <w:rStyle w:val="suggestionparagraphs"/>
        </w:rPr>
        <w:t xml:space="preserve"> to istotny</w:t>
      </w:r>
      <w:r w:rsidR="00854B5C" w:rsidRPr="00635585">
        <w:rPr>
          <w:rStyle w:val="suggestionparagraphs"/>
        </w:rPr>
        <w:t xml:space="preserve"> </w:t>
      </w:r>
      <w:r w:rsidR="00407D25" w:rsidRPr="00635585">
        <w:rPr>
          <w:rStyle w:val="suggestionparagraphs"/>
        </w:rPr>
        <w:t>dokument dla</w:t>
      </w:r>
      <w:r w:rsidR="00854B5C" w:rsidRPr="00635585">
        <w:rPr>
          <w:rStyle w:val="suggestionparagraphs"/>
        </w:rPr>
        <w:t xml:space="preserve"> </w:t>
      </w:r>
      <w:r w:rsidR="00407D25" w:rsidRPr="00635585">
        <w:rPr>
          <w:rStyle w:val="suggestionparagraphs"/>
        </w:rPr>
        <w:t>skutecznego zarządzania polityką</w:t>
      </w:r>
      <w:r w:rsidR="00854B5C" w:rsidRPr="00635585">
        <w:rPr>
          <w:rStyle w:val="suggestionparagraphs"/>
        </w:rPr>
        <w:t xml:space="preserve"> </w:t>
      </w:r>
      <w:r w:rsidR="00407D25" w:rsidRPr="00635585">
        <w:rPr>
          <w:rStyle w:val="suggestionparagraphs"/>
        </w:rPr>
        <w:t>społeczną w</w:t>
      </w:r>
      <w:r w:rsidR="00854B5C" w:rsidRPr="00635585">
        <w:rPr>
          <w:rStyle w:val="suggestionparagraphs"/>
        </w:rPr>
        <w:t xml:space="preserve"> </w:t>
      </w:r>
      <w:r w:rsidR="00407D25" w:rsidRPr="00635585">
        <w:rPr>
          <w:rStyle w:val="suggestionparagraphs"/>
        </w:rPr>
        <w:t>Powiecie Goleniowskim,</w:t>
      </w:r>
      <w:r w:rsidR="00854B5C" w:rsidRPr="00635585">
        <w:rPr>
          <w:rStyle w:val="suggestionparagraphs"/>
        </w:rPr>
        <w:t xml:space="preserve"> </w:t>
      </w:r>
      <w:r w:rsidR="00407D25" w:rsidRPr="00635585">
        <w:rPr>
          <w:rStyle w:val="suggestionparagraphs"/>
        </w:rPr>
        <w:t>oparty</w:t>
      </w:r>
      <w:r w:rsidR="00854B5C" w:rsidRPr="00635585">
        <w:rPr>
          <w:rStyle w:val="suggestionparagraphs"/>
        </w:rPr>
        <w:t xml:space="preserve"> </w:t>
      </w:r>
      <w:r w:rsidR="00407D25" w:rsidRPr="00635585">
        <w:rPr>
          <w:rStyle w:val="suggestionparagraphs"/>
        </w:rPr>
        <w:t>na</w:t>
      </w:r>
      <w:r w:rsidR="00854B5C" w:rsidRPr="00635585">
        <w:rPr>
          <w:rStyle w:val="suggestionparagraphs"/>
        </w:rPr>
        <w:t xml:space="preserve"> </w:t>
      </w:r>
      <w:r w:rsidR="00407D25" w:rsidRPr="00635585">
        <w:rPr>
          <w:rStyle w:val="suggestionparagraphs"/>
        </w:rPr>
        <w:t>kluczowych zasadach</w:t>
      </w:r>
      <w:r w:rsidR="00854B5C" w:rsidRPr="00635585">
        <w:rPr>
          <w:rStyle w:val="suggestionparagraphs"/>
        </w:rPr>
        <w:t xml:space="preserve"> </w:t>
      </w:r>
      <w:r w:rsidR="00407D25" w:rsidRPr="00635585">
        <w:rPr>
          <w:rStyle w:val="suggestionparagraphs"/>
        </w:rPr>
        <w:t>polityki społecznej</w:t>
      </w:r>
      <w:r w:rsidRPr="00635585">
        <w:t>, wyznacza</w:t>
      </w:r>
      <w:r w:rsidR="00407D25" w:rsidRPr="00635585">
        <w:t xml:space="preserve">jący </w:t>
      </w:r>
      <w:r w:rsidRPr="00635585">
        <w:t xml:space="preserve">instytucjom pomocy społecznej syntetycznie sformułowaną misję. Wytycza cele odpowiadające generalnym kierunkom działania, a także przedstawia </w:t>
      </w:r>
      <w:r w:rsidR="00407D25" w:rsidRPr="00635585">
        <w:t xml:space="preserve">rozmieszczenie </w:t>
      </w:r>
      <w:r w:rsidRPr="00635585">
        <w:t xml:space="preserve">zasobów, jakie są niezbędne </w:t>
      </w:r>
      <w:r w:rsidR="00727C4B" w:rsidRPr="00635585">
        <w:t xml:space="preserve">do realizacji przyjętych celów. </w:t>
      </w:r>
      <w:r w:rsidR="00407D25" w:rsidRPr="00635585">
        <w:rPr>
          <w:rStyle w:val="suggestionparagraphs"/>
        </w:rPr>
        <w:t>Przyjęcie Strategii Rozwiązywania Problemów Społecznych w Powiecie Goleniowskim realizuje delegację zawartą</w:t>
      </w:r>
      <w:r w:rsidR="00854B5C" w:rsidRPr="00635585">
        <w:rPr>
          <w:rStyle w:val="suggestionparagraphs"/>
        </w:rPr>
        <w:t xml:space="preserve"> </w:t>
      </w:r>
      <w:r w:rsidR="00407D25" w:rsidRPr="00635585">
        <w:rPr>
          <w:rStyle w:val="suggestionparagraphs"/>
        </w:rPr>
        <w:t>w art. 19 pkt 1 ustawy z dnia 12 marca 2004 r. o pomocy społecznej (</w:t>
      </w:r>
      <w:proofErr w:type="spellStart"/>
      <w:r w:rsidR="00407D25" w:rsidRPr="00635585">
        <w:rPr>
          <w:rStyle w:val="suggestionparagraphs"/>
        </w:rPr>
        <w:t>t.j</w:t>
      </w:r>
      <w:proofErr w:type="spellEnd"/>
      <w:r w:rsidR="00407D25" w:rsidRPr="00635585">
        <w:rPr>
          <w:rStyle w:val="suggestionparagraphs"/>
        </w:rPr>
        <w:t>.</w:t>
      </w:r>
      <w:r w:rsidR="00854B5C" w:rsidRPr="00635585">
        <w:rPr>
          <w:rStyle w:val="suggestionparagraphs"/>
        </w:rPr>
        <w:t xml:space="preserve"> </w:t>
      </w:r>
      <w:r w:rsidR="00407D25" w:rsidRPr="00635585">
        <w:rPr>
          <w:rStyle w:val="suggestionparagraphs"/>
        </w:rPr>
        <w:t>Dz.</w:t>
      </w:r>
      <w:r w:rsidR="00854B5C" w:rsidRPr="00635585">
        <w:rPr>
          <w:rStyle w:val="suggestionparagraphs"/>
        </w:rPr>
        <w:t xml:space="preserve"> </w:t>
      </w:r>
      <w:r w:rsidR="00407D25" w:rsidRPr="00635585">
        <w:rPr>
          <w:rStyle w:val="suggestionparagraphs"/>
        </w:rPr>
        <w:t xml:space="preserve">U z 2025, poz. 1214 ze zm.). </w:t>
      </w:r>
    </w:p>
    <w:p w14:paraId="47BAEC6B" w14:textId="31F38EC0" w:rsidR="00853743" w:rsidRPr="00635585" w:rsidRDefault="00E917F9" w:rsidP="00854B5C">
      <w:pPr>
        <w:pStyle w:val="Bezodstpw"/>
        <w:spacing w:line="276" w:lineRule="auto"/>
        <w:ind w:firstLine="708"/>
        <w:jc w:val="both"/>
        <w:rPr>
          <w:rFonts w:eastAsiaTheme="minorEastAsia"/>
          <w:sz w:val="22"/>
          <w:szCs w:val="22"/>
        </w:rPr>
      </w:pPr>
      <w:r w:rsidRPr="00635585">
        <w:t xml:space="preserve">Zgodnie z art.19 pkt </w:t>
      </w:r>
      <w:r w:rsidR="00727C4B" w:rsidRPr="00635585">
        <w:t xml:space="preserve">1 cytowanej ustawy </w:t>
      </w:r>
      <w:r w:rsidRPr="00635585">
        <w:t xml:space="preserve">do </w:t>
      </w:r>
      <w:r w:rsidR="007031AD" w:rsidRPr="00635585">
        <w:t>zadań własnych</w:t>
      </w:r>
      <w:r w:rsidR="00727C4B" w:rsidRPr="00635585">
        <w:t xml:space="preserve"> powiatu należy </w:t>
      </w:r>
      <w:r w:rsidRPr="00635585">
        <w:t xml:space="preserve">opracowanie </w:t>
      </w:r>
      <w:r w:rsidR="00727C4B" w:rsidRPr="00635585">
        <w:t>i</w:t>
      </w:r>
      <w:r w:rsidR="00854B5C" w:rsidRPr="00635585">
        <w:t> </w:t>
      </w:r>
      <w:r w:rsidR="00727C4B" w:rsidRPr="00635585">
        <w:t xml:space="preserve">realizacja powiatowej strategii </w:t>
      </w:r>
      <w:r w:rsidRPr="00635585">
        <w:t xml:space="preserve">rozwiązywania problemów </w:t>
      </w:r>
      <w:r w:rsidR="00727C4B" w:rsidRPr="00635585">
        <w:t>społecznych,</w:t>
      </w:r>
      <w:r w:rsidRPr="00635585">
        <w:t xml:space="preserve"> </w:t>
      </w:r>
      <w:r w:rsidR="00727C4B" w:rsidRPr="00635585">
        <w:t>ze szczególnym</w:t>
      </w:r>
      <w:r w:rsidRPr="00635585">
        <w:t xml:space="preserve"> uwzględnienie</w:t>
      </w:r>
      <w:r w:rsidR="00D042B2">
        <w:t>m</w:t>
      </w:r>
      <w:r w:rsidR="00727C4B" w:rsidRPr="00635585">
        <w:t xml:space="preserve"> programów pomocy społecznej, wspierania osób niepełnosprawnych i innych, których celem jest integracja osób i rodzin z grup szczególnego ryzyka</w:t>
      </w:r>
      <w:r w:rsidR="000C740A" w:rsidRPr="00635585">
        <w:t>, po konsultacji z</w:t>
      </w:r>
      <w:r w:rsidR="00854B5C" w:rsidRPr="00635585">
        <w:t> </w:t>
      </w:r>
      <w:r w:rsidR="000C740A" w:rsidRPr="00635585">
        <w:t>właściwymi terytorialnie gminami.</w:t>
      </w:r>
      <w:r w:rsidR="00853743" w:rsidRPr="00635585">
        <w:rPr>
          <w:rFonts w:eastAsiaTheme="minorEastAsia"/>
          <w:sz w:val="22"/>
          <w:szCs w:val="22"/>
        </w:rPr>
        <w:t xml:space="preserve"> </w:t>
      </w:r>
    </w:p>
    <w:p w14:paraId="319EC1A2" w14:textId="76093507" w:rsidR="00727C4B" w:rsidRPr="00635585" w:rsidRDefault="00853743" w:rsidP="00854B5C">
      <w:pPr>
        <w:pStyle w:val="Bezodstpw"/>
        <w:spacing w:line="276" w:lineRule="auto"/>
        <w:ind w:firstLine="708"/>
        <w:jc w:val="both"/>
      </w:pPr>
      <w:r w:rsidRPr="00635585">
        <w:t>Pomoc społeczna jest instytucją polityki społecznej państwa, mającą na celu umożliwienie osobom i rodzinom przezwyciężanie trudnych sytuacji życiowych, których nie są one w</w:t>
      </w:r>
      <w:r w:rsidR="0010471B">
        <w:t> </w:t>
      </w:r>
      <w:r w:rsidRPr="00635585">
        <w:t>stanie pokonać, wykorzystując własne uprawnienia, zasoby i możliwości.</w:t>
      </w:r>
    </w:p>
    <w:p w14:paraId="181BAD71" w14:textId="6A88F6EB" w:rsidR="00613511" w:rsidRPr="00635585" w:rsidRDefault="00BD6454" w:rsidP="00854B5C">
      <w:pPr>
        <w:pStyle w:val="Bezodstpw"/>
        <w:spacing w:line="276" w:lineRule="auto"/>
        <w:ind w:firstLine="708"/>
        <w:jc w:val="both"/>
      </w:pPr>
      <w:r w:rsidRPr="00635585">
        <w:t>P</w:t>
      </w:r>
      <w:r w:rsidR="00C34BE8" w:rsidRPr="00635585">
        <w:t>rzyjęcie przez samorząd Strategii Rozwiązywania Problemów Społecznych ma istotne znaczenie dla realizacji lokalnej po</w:t>
      </w:r>
      <w:r w:rsidRPr="00635585">
        <w:t xml:space="preserve">lityki społecznej, </w:t>
      </w:r>
      <w:r w:rsidR="007031AD" w:rsidRPr="00635585">
        <w:t>której celem</w:t>
      </w:r>
      <w:r w:rsidRPr="00635585">
        <w:t xml:space="preserve"> jest m.in.</w:t>
      </w:r>
      <w:r w:rsidR="00C34BE8" w:rsidRPr="00635585">
        <w:t>:</w:t>
      </w:r>
    </w:p>
    <w:p w14:paraId="29A5708E" w14:textId="77777777" w:rsidR="00757CF6" w:rsidRPr="00635585" w:rsidRDefault="00613511" w:rsidP="00854B5C">
      <w:pPr>
        <w:pStyle w:val="Bezodstpw"/>
        <w:numPr>
          <w:ilvl w:val="0"/>
          <w:numId w:val="1"/>
        </w:numPr>
        <w:spacing w:line="276" w:lineRule="auto"/>
        <w:jc w:val="both"/>
      </w:pPr>
      <w:r w:rsidRPr="00635585">
        <w:t xml:space="preserve">umożliwienie osobom i rodzinom życia w warunkach odpowiadających godności człowieka poprzez zaspokajanie ich podstawowych potrzeb bytowych, </w:t>
      </w:r>
    </w:p>
    <w:p w14:paraId="26FD90D8" w14:textId="0836B7D9" w:rsidR="00613511" w:rsidRPr="00635585" w:rsidRDefault="00613511" w:rsidP="00854B5C">
      <w:pPr>
        <w:pStyle w:val="Bezodstpw"/>
        <w:numPr>
          <w:ilvl w:val="0"/>
          <w:numId w:val="1"/>
        </w:numPr>
        <w:spacing w:line="276" w:lineRule="auto"/>
        <w:jc w:val="both"/>
      </w:pPr>
      <w:r w:rsidRPr="00635585">
        <w:t>bezpieczeństwo socjalne, które obejmuje zapewnienie dochodów i usług w sytuacji wystąpienia ryzyka socjalnego (choroba, niepełnosprawność, starość, śmierć, bezrobo</w:t>
      </w:r>
      <w:r w:rsidR="00D042B2">
        <w:t>cie i</w:t>
      </w:r>
      <w:r w:rsidR="0010471B">
        <w:t> </w:t>
      </w:r>
      <w:r w:rsidR="00D042B2">
        <w:t>bezdomność</w:t>
      </w:r>
      <w:r w:rsidRPr="00635585">
        <w:t>)</w:t>
      </w:r>
      <w:r w:rsidR="00757CF6" w:rsidRPr="00635585">
        <w:t>,</w:t>
      </w:r>
    </w:p>
    <w:p w14:paraId="7C911F71" w14:textId="77777777" w:rsidR="00C34BE8" w:rsidRPr="00635585" w:rsidRDefault="00C34BE8" w:rsidP="00854B5C">
      <w:pPr>
        <w:pStyle w:val="Bezodstpw"/>
        <w:numPr>
          <w:ilvl w:val="0"/>
          <w:numId w:val="1"/>
        </w:numPr>
        <w:spacing w:line="276" w:lineRule="auto"/>
        <w:jc w:val="both"/>
      </w:pPr>
      <w:r w:rsidRPr="00635585">
        <w:t>inwestycja w człowieka, tworzenie równych szans rozwoju ludzi, kształcenie młodego p</w:t>
      </w:r>
      <w:r w:rsidR="00BD6454" w:rsidRPr="00635585">
        <w:t>okolenia, promocja zatrudnienia,</w:t>
      </w:r>
    </w:p>
    <w:p w14:paraId="66702D75" w14:textId="1E5927FE" w:rsidR="00C34BE8" w:rsidRPr="00635585" w:rsidRDefault="00C34BE8" w:rsidP="00854B5C">
      <w:pPr>
        <w:pStyle w:val="Bezodstpw"/>
        <w:numPr>
          <w:ilvl w:val="0"/>
          <w:numId w:val="1"/>
        </w:numPr>
        <w:spacing w:line="276" w:lineRule="auto"/>
        <w:jc w:val="both"/>
      </w:pPr>
      <w:r w:rsidRPr="00635585">
        <w:t>pokój społeczny, który jest podstawą stabilizacji życiowej ludzi, współpracy w</w:t>
      </w:r>
      <w:r w:rsidR="009873BF" w:rsidRPr="00635585">
        <w:t> </w:t>
      </w:r>
      <w:r w:rsidRPr="00635585">
        <w:t>osiąganiu celów, tolerancji różnic między ludźmi. Wartość pokoju społecznego rośnie wraz z</w:t>
      </w:r>
      <w:r w:rsidR="00854B5C" w:rsidRPr="00635585">
        <w:t> </w:t>
      </w:r>
      <w:r w:rsidRPr="00635585">
        <w:t>osiąganiem dobro</w:t>
      </w:r>
      <w:r w:rsidR="00BD6454" w:rsidRPr="00635585">
        <w:t>bytu i stabilizacji politycznej,</w:t>
      </w:r>
    </w:p>
    <w:p w14:paraId="6ECF16FC" w14:textId="440F1FCE" w:rsidR="00757CF6" w:rsidRPr="00635585" w:rsidRDefault="00757CF6" w:rsidP="00854B5C">
      <w:pPr>
        <w:pStyle w:val="Bezodstpw"/>
        <w:numPr>
          <w:ilvl w:val="0"/>
          <w:numId w:val="1"/>
        </w:numPr>
        <w:spacing w:line="276" w:lineRule="auto"/>
        <w:jc w:val="both"/>
      </w:pPr>
      <w:r w:rsidRPr="00635585">
        <w:t>działania zmierzające do umacniania rodziny i zapewnienie profesjonalnej pomocy rodzinom dotkniętym skutkami patologii społecznej, w tym przemocą w rodzinie,</w:t>
      </w:r>
    </w:p>
    <w:p w14:paraId="4AED65C7" w14:textId="2505CE82" w:rsidR="00BD6454" w:rsidRPr="00635585" w:rsidRDefault="00C34BE8" w:rsidP="00854B5C">
      <w:pPr>
        <w:pStyle w:val="Bezodstpw"/>
        <w:numPr>
          <w:ilvl w:val="0"/>
          <w:numId w:val="1"/>
        </w:numPr>
        <w:spacing w:line="276" w:lineRule="auto"/>
        <w:jc w:val="both"/>
      </w:pPr>
      <w:r w:rsidRPr="00635585">
        <w:t>akcentowanie życia rodzinnego, czyli powrót do wartości związków między ludźmi</w:t>
      </w:r>
      <w:r w:rsidR="00BD6454" w:rsidRPr="00635585">
        <w:t xml:space="preserve"> </w:t>
      </w:r>
      <w:r w:rsidRPr="00635585">
        <w:t>i</w:t>
      </w:r>
      <w:r w:rsidR="009873BF" w:rsidRPr="00635585">
        <w:t> </w:t>
      </w:r>
      <w:r w:rsidRPr="00635585">
        <w:t>poczucie bezpieczeństwa na podstawie więzi emocjonalnych i uczuciowych.</w:t>
      </w:r>
    </w:p>
    <w:p w14:paraId="10665BF0" w14:textId="77777777" w:rsidR="00C34BE8" w:rsidRPr="00635585" w:rsidRDefault="00BD6454" w:rsidP="006B2894">
      <w:pPr>
        <w:pStyle w:val="Bezodstpw"/>
        <w:spacing w:line="276" w:lineRule="auto"/>
        <w:ind w:firstLine="567"/>
        <w:jc w:val="both"/>
      </w:pPr>
      <w:r w:rsidRPr="00635585">
        <w:t xml:space="preserve">Uzyskane </w:t>
      </w:r>
      <w:r w:rsidR="00C34BE8" w:rsidRPr="00635585">
        <w:t>w toku konstruowania Strategii in</w:t>
      </w:r>
      <w:r w:rsidRPr="00635585">
        <w:t>formacje pozwoliły na sporządzenie</w:t>
      </w:r>
      <w:r w:rsidR="00C34BE8" w:rsidRPr="00635585">
        <w:t xml:space="preserve"> diagnozy problemów społecznych występujących w Powiecie Goleniowskim, wyznaczenie celów strategicznych i operacyjnych oraz kierunków działań </w:t>
      </w:r>
      <w:r w:rsidR="00093351" w:rsidRPr="00635585">
        <w:t>zmierzających do rozwiązania najistotniejszych problemów społecznych.</w:t>
      </w:r>
    </w:p>
    <w:p w14:paraId="199917E3" w14:textId="0569D64D" w:rsidR="00757CF6" w:rsidRPr="007031AD" w:rsidRDefault="00237911" w:rsidP="007031AD">
      <w:pPr>
        <w:pStyle w:val="Bezodstpw"/>
        <w:spacing w:line="276" w:lineRule="auto"/>
        <w:ind w:firstLine="567"/>
        <w:jc w:val="both"/>
        <w:rPr>
          <w:sz w:val="28"/>
          <w:szCs w:val="28"/>
        </w:rPr>
      </w:pPr>
      <w:r w:rsidRPr="00635585">
        <w:t>Poniższy dokument opracowany zost</w:t>
      </w:r>
      <w:r w:rsidR="00093351" w:rsidRPr="00635585">
        <w:t>ał w oparciu o dane uzyskane z</w:t>
      </w:r>
      <w:r w:rsidRPr="00635585">
        <w:t xml:space="preserve"> Powiatowego</w:t>
      </w:r>
      <w:r w:rsidR="007222C5" w:rsidRPr="00635585">
        <w:t xml:space="preserve"> </w:t>
      </w:r>
      <w:r w:rsidRPr="00635585">
        <w:t>Urzę</w:t>
      </w:r>
      <w:r w:rsidR="00B55685" w:rsidRPr="00635585">
        <w:t>du Pracy w Goleniowie</w:t>
      </w:r>
      <w:r w:rsidRPr="00635585">
        <w:t xml:space="preserve">, </w:t>
      </w:r>
      <w:r w:rsidR="00D042B2">
        <w:t>O</w:t>
      </w:r>
      <w:r w:rsidR="00093351" w:rsidRPr="00635585">
        <w:t>środ</w:t>
      </w:r>
      <w:r w:rsidR="00577B20" w:rsidRPr="00635585">
        <w:t xml:space="preserve">ków </w:t>
      </w:r>
      <w:r w:rsidR="00D042B2">
        <w:t>P</w:t>
      </w:r>
      <w:r w:rsidR="00577B20" w:rsidRPr="00635585">
        <w:t xml:space="preserve">omocy </w:t>
      </w:r>
      <w:r w:rsidR="00D042B2">
        <w:t>S</w:t>
      </w:r>
      <w:r w:rsidR="00577B20" w:rsidRPr="00635585">
        <w:t>połecznej</w:t>
      </w:r>
      <w:r w:rsidR="00D042B2">
        <w:t>: w Maszewie, Osinie, Przybiernowie, Nowogardzie i</w:t>
      </w:r>
      <w:r w:rsidRPr="00635585">
        <w:t xml:space="preserve"> </w:t>
      </w:r>
      <w:r w:rsidR="0063590B" w:rsidRPr="00635585">
        <w:t>Miejsko-Gminnego Ośrodka Pomocy Społecznej w Stepnicy</w:t>
      </w:r>
      <w:r w:rsidR="00D042B2">
        <w:t xml:space="preserve"> oraz </w:t>
      </w:r>
      <w:r w:rsidR="006C5E1D" w:rsidRPr="00635585">
        <w:t>C</w:t>
      </w:r>
      <w:r w:rsidR="00B77F29" w:rsidRPr="00635585">
        <w:t xml:space="preserve">entrum </w:t>
      </w:r>
      <w:r w:rsidR="006C5E1D" w:rsidRPr="00635585">
        <w:t>U</w:t>
      </w:r>
      <w:r w:rsidR="00B77F29" w:rsidRPr="00635585">
        <w:t xml:space="preserve">sług </w:t>
      </w:r>
      <w:r w:rsidR="006C5E1D" w:rsidRPr="00635585">
        <w:t>S</w:t>
      </w:r>
      <w:r w:rsidR="00B77F29" w:rsidRPr="00635585">
        <w:t>połecznych</w:t>
      </w:r>
      <w:r w:rsidR="006C5E1D" w:rsidRPr="00635585">
        <w:t xml:space="preserve"> w</w:t>
      </w:r>
      <w:r w:rsidR="009873BF" w:rsidRPr="00635585">
        <w:t> </w:t>
      </w:r>
      <w:r w:rsidR="006C5E1D" w:rsidRPr="00635585">
        <w:t xml:space="preserve">Goleniowie, </w:t>
      </w:r>
      <w:r w:rsidRPr="00635585">
        <w:t>Komendy</w:t>
      </w:r>
      <w:r w:rsidR="007222C5" w:rsidRPr="00635585">
        <w:t xml:space="preserve"> </w:t>
      </w:r>
      <w:r w:rsidR="00B55685" w:rsidRPr="00635585">
        <w:t>Powiatowej Policji w Goleniowie</w:t>
      </w:r>
      <w:r w:rsidRPr="00635585">
        <w:t>,</w:t>
      </w:r>
      <w:r w:rsidR="007C2E85" w:rsidRPr="00635585">
        <w:t xml:space="preserve"> Głównego Urzędu Statystycznego, </w:t>
      </w:r>
      <w:r w:rsidR="00B77F29" w:rsidRPr="00635585">
        <w:t xml:space="preserve">Powiatowego </w:t>
      </w:r>
      <w:r w:rsidR="00D042B2">
        <w:t>Z</w:t>
      </w:r>
      <w:r w:rsidR="00B77F29" w:rsidRPr="00635585">
        <w:t>espołu ds. Orzekania o Niepełnosprawności w</w:t>
      </w:r>
      <w:r w:rsidR="00D042B2">
        <w:t> </w:t>
      </w:r>
      <w:r w:rsidR="00B77F29" w:rsidRPr="00635585">
        <w:t xml:space="preserve">Goleniowie, </w:t>
      </w:r>
      <w:r w:rsidR="007C2E85" w:rsidRPr="00635585">
        <w:t>a także dane</w:t>
      </w:r>
      <w:r w:rsidRPr="00635585">
        <w:t xml:space="preserve"> </w:t>
      </w:r>
      <w:r w:rsidR="00577B20" w:rsidRPr="00635585">
        <w:t xml:space="preserve">będące </w:t>
      </w:r>
      <w:r w:rsidR="007C2E85" w:rsidRPr="00635585">
        <w:t>w posiadaniu Powiatowego Centrum Pomocy Rodzinie w</w:t>
      </w:r>
      <w:r w:rsidR="00D042B2">
        <w:t> </w:t>
      </w:r>
      <w:r w:rsidR="007C2E85" w:rsidRPr="00635585">
        <w:t>Goleniowie.</w:t>
      </w:r>
    </w:p>
    <w:p w14:paraId="2E918F8E" w14:textId="482813C5" w:rsidR="00856332" w:rsidRPr="00635585" w:rsidRDefault="003034B0" w:rsidP="009005A4">
      <w:pPr>
        <w:pStyle w:val="Bezodstpw"/>
        <w:numPr>
          <w:ilvl w:val="0"/>
          <w:numId w:val="8"/>
        </w:numPr>
        <w:spacing w:after="120" w:line="276" w:lineRule="auto"/>
        <w:jc w:val="both"/>
        <w:rPr>
          <w:rFonts w:eastAsia="Calibri"/>
          <w:b/>
          <w:bCs/>
          <w:sz w:val="26"/>
          <w:szCs w:val="26"/>
        </w:rPr>
      </w:pPr>
      <w:r>
        <w:rPr>
          <w:rFonts w:eastAsia="Calibri"/>
          <w:b/>
          <w:bCs/>
          <w:sz w:val="26"/>
          <w:szCs w:val="26"/>
        </w:rPr>
        <w:lastRenderedPageBreak/>
        <w:t>UWARUNKOWANIA PRAWNE I ZGODNOŚĆ Z INNYMI DOKUMENTAMI STRATEGICZNYMI</w:t>
      </w:r>
      <w:r w:rsidR="00856332" w:rsidRPr="00635585">
        <w:rPr>
          <w:rFonts w:eastAsia="Calibri"/>
          <w:b/>
          <w:bCs/>
          <w:sz w:val="26"/>
          <w:szCs w:val="26"/>
        </w:rPr>
        <w:t xml:space="preserve"> </w:t>
      </w:r>
    </w:p>
    <w:p w14:paraId="213CF6FB" w14:textId="465F1EA2" w:rsidR="00856332" w:rsidRPr="00635585" w:rsidRDefault="00C917ED" w:rsidP="006B2894">
      <w:pPr>
        <w:autoSpaceDE w:val="0"/>
        <w:autoSpaceDN w:val="0"/>
        <w:adjustRightInd w:val="0"/>
        <w:spacing w:after="120"/>
        <w:ind w:firstLine="567"/>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t>Podczas opracowywania S</w:t>
      </w:r>
      <w:r w:rsidR="00856332" w:rsidRPr="00635585">
        <w:rPr>
          <w:rFonts w:ascii="Times New Roman" w:eastAsia="Calibri" w:hAnsi="Times New Roman" w:cs="Times New Roman"/>
          <w:sz w:val="24"/>
          <w:szCs w:val="24"/>
        </w:rPr>
        <w:t xml:space="preserve">trategii opierano się na aktach prawnych dających podstawy do różnych działań w sferze polityki społecznej tj.: </w:t>
      </w:r>
    </w:p>
    <w:p w14:paraId="0DD6ECCB" w14:textId="77777777" w:rsidR="00EF022C" w:rsidRPr="00635585" w:rsidRDefault="00EF022C" w:rsidP="009005A4">
      <w:pPr>
        <w:pStyle w:val="Akapitzlist"/>
        <w:numPr>
          <w:ilvl w:val="0"/>
          <w:numId w:val="10"/>
        </w:numPr>
        <w:spacing w:after="0"/>
        <w:jc w:val="both"/>
        <w:rPr>
          <w:rFonts w:ascii="Times New Roman" w:hAnsi="Times New Roman" w:cs="Times New Roman"/>
          <w:sz w:val="24"/>
          <w:szCs w:val="24"/>
        </w:rPr>
      </w:pPr>
      <w:r w:rsidRPr="00635585">
        <w:rPr>
          <w:rFonts w:ascii="Times New Roman" w:hAnsi="Times New Roman" w:cs="Times New Roman"/>
          <w:sz w:val="24"/>
          <w:szCs w:val="24"/>
        </w:rPr>
        <w:t>Konstytucji Rzeczypospolitej Polskiej (Dz. U. z 1997 r., nr 78, poz. 483 ze zm.),</w:t>
      </w:r>
    </w:p>
    <w:p w14:paraId="08E1268C" w14:textId="77777777" w:rsidR="00603E1A" w:rsidRPr="00603E1A" w:rsidRDefault="00EF022C" w:rsidP="009005A4">
      <w:pPr>
        <w:pStyle w:val="Akapitzlist"/>
        <w:numPr>
          <w:ilvl w:val="0"/>
          <w:numId w:val="10"/>
        </w:numPr>
        <w:spacing w:after="0"/>
        <w:jc w:val="both"/>
        <w:rPr>
          <w:rFonts w:ascii="Times New Roman" w:hAnsi="Times New Roman" w:cs="Times New Roman"/>
          <w:sz w:val="24"/>
          <w:szCs w:val="24"/>
        </w:rPr>
      </w:pPr>
      <w:r w:rsidRPr="00635585">
        <w:rPr>
          <w:rFonts w:ascii="Times New Roman" w:hAnsi="Times New Roman" w:cs="Times New Roman"/>
          <w:sz w:val="24"/>
          <w:szCs w:val="24"/>
        </w:rPr>
        <w:t xml:space="preserve">Konwencji o Prawach Dziecka przyjętej przez Zgromadzenie Ogólne Narodów </w:t>
      </w:r>
      <w:r w:rsidRPr="00603E1A">
        <w:rPr>
          <w:rFonts w:ascii="Times New Roman" w:hAnsi="Times New Roman" w:cs="Times New Roman"/>
          <w:sz w:val="24"/>
          <w:szCs w:val="24"/>
        </w:rPr>
        <w:t>Zjednoczonych dnia 20 listopada 1989 r,</w:t>
      </w:r>
    </w:p>
    <w:p w14:paraId="7C7242B4" w14:textId="215D06F8" w:rsidR="00EF022C" w:rsidRPr="00603E1A" w:rsidRDefault="00856332" w:rsidP="009005A4">
      <w:pPr>
        <w:pStyle w:val="Akapitzlist"/>
        <w:numPr>
          <w:ilvl w:val="0"/>
          <w:numId w:val="10"/>
        </w:numPr>
        <w:spacing w:after="0"/>
        <w:jc w:val="both"/>
        <w:rPr>
          <w:rFonts w:ascii="Times New Roman" w:hAnsi="Times New Roman" w:cs="Times New Roman"/>
          <w:sz w:val="24"/>
          <w:szCs w:val="24"/>
        </w:rPr>
      </w:pPr>
      <w:r w:rsidRPr="00603E1A">
        <w:rPr>
          <w:rFonts w:ascii="Times New Roman" w:eastAsia="Calibri" w:hAnsi="Times New Roman" w:cs="Times New Roman"/>
          <w:sz w:val="24"/>
          <w:szCs w:val="24"/>
        </w:rPr>
        <w:t xml:space="preserve">ustawie z dnia 12 marca 2004 r. o pomocy społecznej </w:t>
      </w:r>
      <w:r w:rsidR="00B7261C" w:rsidRPr="00603E1A">
        <w:rPr>
          <w:rStyle w:val="suggestionparagraphs"/>
          <w:rFonts w:ascii="Times New Roman" w:hAnsi="Times New Roman" w:cs="Times New Roman"/>
          <w:sz w:val="24"/>
          <w:szCs w:val="24"/>
        </w:rPr>
        <w:t>(</w:t>
      </w:r>
      <w:proofErr w:type="spellStart"/>
      <w:r w:rsidR="00B7261C" w:rsidRPr="00603E1A">
        <w:rPr>
          <w:rStyle w:val="suggestionparagraphs"/>
          <w:rFonts w:ascii="Times New Roman" w:hAnsi="Times New Roman" w:cs="Times New Roman"/>
          <w:sz w:val="24"/>
          <w:szCs w:val="24"/>
        </w:rPr>
        <w:t>t.j</w:t>
      </w:r>
      <w:proofErr w:type="spellEnd"/>
      <w:r w:rsidR="00B7261C" w:rsidRPr="00603E1A">
        <w:rPr>
          <w:rStyle w:val="suggestionparagraphs"/>
          <w:rFonts w:ascii="Times New Roman" w:hAnsi="Times New Roman" w:cs="Times New Roman"/>
          <w:sz w:val="24"/>
          <w:szCs w:val="24"/>
        </w:rPr>
        <w:t>.</w:t>
      </w:r>
      <w:r w:rsidR="00854B5C" w:rsidRPr="00603E1A">
        <w:rPr>
          <w:rStyle w:val="suggestionparagraphs"/>
          <w:rFonts w:ascii="Times New Roman" w:hAnsi="Times New Roman" w:cs="Times New Roman"/>
          <w:sz w:val="24"/>
          <w:szCs w:val="24"/>
        </w:rPr>
        <w:t xml:space="preserve"> </w:t>
      </w:r>
      <w:r w:rsidR="00B7261C" w:rsidRPr="00603E1A">
        <w:rPr>
          <w:rStyle w:val="suggestionparagraphs"/>
          <w:rFonts w:ascii="Times New Roman" w:hAnsi="Times New Roman" w:cs="Times New Roman"/>
          <w:sz w:val="24"/>
          <w:szCs w:val="24"/>
        </w:rPr>
        <w:t>Dz.</w:t>
      </w:r>
      <w:r w:rsidR="00854B5C" w:rsidRPr="00603E1A">
        <w:rPr>
          <w:rStyle w:val="suggestionparagraphs"/>
          <w:rFonts w:ascii="Times New Roman" w:hAnsi="Times New Roman" w:cs="Times New Roman"/>
          <w:sz w:val="24"/>
          <w:szCs w:val="24"/>
        </w:rPr>
        <w:t xml:space="preserve"> </w:t>
      </w:r>
      <w:r w:rsidR="00B7261C" w:rsidRPr="00603E1A">
        <w:rPr>
          <w:rStyle w:val="suggestionparagraphs"/>
          <w:rFonts w:ascii="Times New Roman" w:hAnsi="Times New Roman" w:cs="Times New Roman"/>
          <w:sz w:val="24"/>
          <w:szCs w:val="24"/>
        </w:rPr>
        <w:t>U z 2025, poz.</w:t>
      </w:r>
      <w:r w:rsidR="009873BF" w:rsidRPr="00603E1A">
        <w:rPr>
          <w:rStyle w:val="suggestionparagraphs"/>
          <w:rFonts w:ascii="Times New Roman" w:hAnsi="Times New Roman" w:cs="Times New Roman"/>
          <w:sz w:val="24"/>
          <w:szCs w:val="24"/>
        </w:rPr>
        <w:t> </w:t>
      </w:r>
      <w:r w:rsidR="00B7261C" w:rsidRPr="00603E1A">
        <w:rPr>
          <w:rStyle w:val="suggestionparagraphs"/>
          <w:rFonts w:ascii="Times New Roman" w:hAnsi="Times New Roman" w:cs="Times New Roman"/>
          <w:sz w:val="24"/>
          <w:szCs w:val="24"/>
        </w:rPr>
        <w:t>1214</w:t>
      </w:r>
      <w:r w:rsidR="009873BF" w:rsidRPr="00603E1A">
        <w:rPr>
          <w:rStyle w:val="suggestionparagraphs"/>
          <w:rFonts w:ascii="Times New Roman" w:hAnsi="Times New Roman" w:cs="Times New Roman"/>
          <w:sz w:val="24"/>
          <w:szCs w:val="24"/>
        </w:rPr>
        <w:t> </w:t>
      </w:r>
      <w:r w:rsidR="00B7261C" w:rsidRPr="00603E1A">
        <w:rPr>
          <w:rStyle w:val="suggestionparagraphs"/>
          <w:rFonts w:ascii="Times New Roman" w:hAnsi="Times New Roman" w:cs="Times New Roman"/>
          <w:sz w:val="24"/>
          <w:szCs w:val="24"/>
        </w:rPr>
        <w:t xml:space="preserve">ze zm.) </w:t>
      </w:r>
      <w:r w:rsidRPr="00603E1A">
        <w:rPr>
          <w:rFonts w:ascii="Times New Roman" w:eastAsia="Calibri" w:hAnsi="Times New Roman" w:cs="Times New Roman"/>
          <w:sz w:val="24"/>
          <w:szCs w:val="24"/>
        </w:rPr>
        <w:t>określającej zadania w zakresie pomocy społecznej, rodzaje świadczeń z</w:t>
      </w:r>
      <w:r w:rsidR="009873BF" w:rsidRPr="00603E1A">
        <w:rPr>
          <w:rFonts w:ascii="Times New Roman" w:eastAsia="Calibri" w:hAnsi="Times New Roman" w:cs="Times New Roman"/>
          <w:sz w:val="24"/>
          <w:szCs w:val="24"/>
        </w:rPr>
        <w:t> </w:t>
      </w:r>
      <w:r w:rsidRPr="00603E1A">
        <w:rPr>
          <w:rFonts w:ascii="Times New Roman" w:eastAsia="Calibri" w:hAnsi="Times New Roman" w:cs="Times New Roman"/>
          <w:sz w:val="24"/>
          <w:szCs w:val="24"/>
        </w:rPr>
        <w:t>pomocy</w:t>
      </w:r>
      <w:r w:rsidR="00FD0F37" w:rsidRPr="00603E1A">
        <w:rPr>
          <w:rFonts w:ascii="Times New Roman" w:eastAsia="Calibri" w:hAnsi="Times New Roman" w:cs="Times New Roman"/>
          <w:sz w:val="24"/>
          <w:szCs w:val="24"/>
        </w:rPr>
        <w:t xml:space="preserve"> </w:t>
      </w:r>
      <w:r w:rsidRPr="00603E1A">
        <w:rPr>
          <w:rFonts w:ascii="Times New Roman" w:eastAsia="Calibri" w:hAnsi="Times New Roman" w:cs="Times New Roman"/>
          <w:sz w:val="24"/>
          <w:szCs w:val="24"/>
        </w:rPr>
        <w:t>społecznej oraz zasady i tryb ich udzielania, organizację pomocy społecznej oraz zasady</w:t>
      </w:r>
      <w:r w:rsidR="009873BF" w:rsidRPr="00603E1A">
        <w:rPr>
          <w:rFonts w:ascii="Times New Roman" w:eastAsia="Calibri" w:hAnsi="Times New Roman" w:cs="Times New Roman"/>
          <w:sz w:val="24"/>
          <w:szCs w:val="24"/>
        </w:rPr>
        <w:t xml:space="preserve"> </w:t>
      </w:r>
      <w:r w:rsidRPr="00603E1A">
        <w:rPr>
          <w:rFonts w:ascii="Times New Roman" w:eastAsia="Calibri" w:hAnsi="Times New Roman" w:cs="Times New Roman"/>
          <w:sz w:val="24"/>
          <w:szCs w:val="24"/>
        </w:rPr>
        <w:t>i</w:t>
      </w:r>
      <w:r w:rsidR="009873BF" w:rsidRPr="00603E1A">
        <w:rPr>
          <w:rFonts w:ascii="Times New Roman" w:eastAsia="Calibri" w:hAnsi="Times New Roman" w:cs="Times New Roman"/>
          <w:sz w:val="24"/>
          <w:szCs w:val="24"/>
        </w:rPr>
        <w:t> </w:t>
      </w:r>
      <w:r w:rsidRPr="00603E1A">
        <w:rPr>
          <w:rFonts w:ascii="Times New Roman" w:eastAsia="Calibri" w:hAnsi="Times New Roman" w:cs="Times New Roman"/>
          <w:sz w:val="24"/>
          <w:szCs w:val="24"/>
        </w:rPr>
        <w:t>tryb postępowania kontrolnego w zakresie pomocy społecznej,</w:t>
      </w:r>
    </w:p>
    <w:p w14:paraId="4F41813A" w14:textId="73D7AD2E" w:rsidR="00EF022C" w:rsidRPr="00635585" w:rsidRDefault="00853743" w:rsidP="009005A4">
      <w:pPr>
        <w:pStyle w:val="Akapitzlist"/>
        <w:numPr>
          <w:ilvl w:val="0"/>
          <w:numId w:val="10"/>
        </w:numPr>
        <w:spacing w:after="0"/>
        <w:ind w:left="714" w:hanging="357"/>
        <w:jc w:val="both"/>
        <w:rPr>
          <w:rFonts w:ascii="Times New Roman" w:hAnsi="Times New Roman" w:cs="Times New Roman"/>
          <w:sz w:val="24"/>
          <w:szCs w:val="24"/>
        </w:rPr>
      </w:pPr>
      <w:r w:rsidRPr="00635585">
        <w:rPr>
          <w:rFonts w:ascii="Times New Roman" w:hAnsi="Times New Roman" w:cs="Times New Roman"/>
          <w:sz w:val="24"/>
          <w:szCs w:val="24"/>
        </w:rPr>
        <w:t>ustawie z dnia 5 czerwca 1998 roku o samorządzie powiatowym (</w:t>
      </w:r>
      <w:proofErr w:type="spellStart"/>
      <w:r w:rsidRPr="00635585">
        <w:rPr>
          <w:rFonts w:ascii="Times New Roman" w:hAnsi="Times New Roman" w:cs="Times New Roman"/>
          <w:sz w:val="24"/>
          <w:szCs w:val="24"/>
        </w:rPr>
        <w:t>t.j</w:t>
      </w:r>
      <w:proofErr w:type="spellEnd"/>
      <w:r w:rsidRPr="00635585">
        <w:rPr>
          <w:rFonts w:ascii="Times New Roman" w:hAnsi="Times New Roman" w:cs="Times New Roman"/>
          <w:sz w:val="24"/>
          <w:szCs w:val="24"/>
        </w:rPr>
        <w:t>. Dz. U. z 2024 r. poz. 107</w:t>
      </w:r>
      <w:r w:rsidR="00D042B2">
        <w:rPr>
          <w:rFonts w:ascii="Times New Roman" w:hAnsi="Times New Roman" w:cs="Times New Roman"/>
          <w:sz w:val="24"/>
          <w:szCs w:val="24"/>
        </w:rPr>
        <w:t xml:space="preserve"> ze zm.</w:t>
      </w:r>
      <w:r w:rsidRPr="00635585">
        <w:rPr>
          <w:rFonts w:ascii="Times New Roman" w:hAnsi="Times New Roman" w:cs="Times New Roman"/>
          <w:sz w:val="24"/>
          <w:szCs w:val="24"/>
        </w:rPr>
        <w:t>),</w:t>
      </w:r>
    </w:p>
    <w:p w14:paraId="1B18806E" w14:textId="5F613DDF" w:rsidR="00856332" w:rsidRPr="00F42429" w:rsidRDefault="00856332" w:rsidP="00854B5C">
      <w:pPr>
        <w:numPr>
          <w:ilvl w:val="0"/>
          <w:numId w:val="2"/>
        </w:numPr>
        <w:autoSpaceDE w:val="0"/>
        <w:autoSpaceDN w:val="0"/>
        <w:adjustRightInd w:val="0"/>
        <w:spacing w:after="0"/>
        <w:ind w:left="714" w:hanging="357"/>
        <w:jc w:val="both"/>
        <w:rPr>
          <w:rFonts w:ascii="Times New Roman" w:eastAsia="Calibri" w:hAnsi="Times New Roman" w:cs="Times New Roman"/>
          <w:color w:val="000000" w:themeColor="text1"/>
          <w:sz w:val="24"/>
          <w:szCs w:val="24"/>
        </w:rPr>
      </w:pPr>
      <w:r w:rsidRPr="00F42429">
        <w:rPr>
          <w:rFonts w:ascii="Times New Roman" w:eastAsia="Calibri" w:hAnsi="Times New Roman" w:cs="Times New Roman"/>
          <w:color w:val="000000" w:themeColor="text1"/>
          <w:sz w:val="24"/>
          <w:szCs w:val="24"/>
        </w:rPr>
        <w:t xml:space="preserve">ustawie z </w:t>
      </w:r>
      <w:r w:rsidRPr="00A24E64">
        <w:rPr>
          <w:rFonts w:ascii="Times New Roman" w:eastAsia="Calibri" w:hAnsi="Times New Roman" w:cs="Times New Roman"/>
          <w:sz w:val="24"/>
          <w:szCs w:val="24"/>
        </w:rPr>
        <w:t xml:space="preserve">dnia 20 </w:t>
      </w:r>
      <w:r w:rsidR="001323B6" w:rsidRPr="00A24E64">
        <w:rPr>
          <w:rFonts w:ascii="Times New Roman" w:eastAsia="Calibri" w:hAnsi="Times New Roman" w:cs="Times New Roman"/>
          <w:sz w:val="24"/>
          <w:szCs w:val="24"/>
        </w:rPr>
        <w:t>marca 2025</w:t>
      </w:r>
      <w:r w:rsidRPr="00A24E64">
        <w:rPr>
          <w:rFonts w:ascii="Times New Roman" w:eastAsia="Calibri" w:hAnsi="Times New Roman" w:cs="Times New Roman"/>
          <w:sz w:val="24"/>
          <w:szCs w:val="24"/>
        </w:rPr>
        <w:t xml:space="preserve"> r. </w:t>
      </w:r>
      <w:r w:rsidRPr="00F42429">
        <w:rPr>
          <w:rFonts w:ascii="Times New Roman" w:eastAsia="Calibri" w:hAnsi="Times New Roman" w:cs="Times New Roman"/>
          <w:color w:val="000000" w:themeColor="text1"/>
          <w:sz w:val="24"/>
          <w:szCs w:val="24"/>
        </w:rPr>
        <w:t xml:space="preserve">o </w:t>
      </w:r>
      <w:r w:rsidR="00D042B2" w:rsidRPr="00F42429">
        <w:rPr>
          <w:rFonts w:ascii="Times New Roman" w:eastAsia="Calibri" w:hAnsi="Times New Roman" w:cs="Times New Roman"/>
          <w:color w:val="000000" w:themeColor="text1"/>
          <w:sz w:val="24"/>
          <w:szCs w:val="24"/>
        </w:rPr>
        <w:t>rynku pracy i służbach zatrudnienia</w:t>
      </w:r>
      <w:r w:rsidRPr="00F42429">
        <w:rPr>
          <w:rFonts w:ascii="Times New Roman" w:eastAsia="Calibri" w:hAnsi="Times New Roman" w:cs="Times New Roman"/>
          <w:color w:val="000000" w:themeColor="text1"/>
          <w:sz w:val="24"/>
          <w:szCs w:val="24"/>
        </w:rPr>
        <w:t xml:space="preserve"> (</w:t>
      </w:r>
      <w:r w:rsidR="004F57CC" w:rsidRPr="00F42429">
        <w:rPr>
          <w:rFonts w:ascii="Times New Roman" w:hAnsi="Times New Roman" w:cs="Times New Roman"/>
          <w:color w:val="000000" w:themeColor="text1"/>
          <w:sz w:val="24"/>
          <w:szCs w:val="24"/>
        </w:rPr>
        <w:t>Dz.</w:t>
      </w:r>
      <w:r w:rsidR="008764E0" w:rsidRPr="00F42429">
        <w:rPr>
          <w:rFonts w:ascii="Times New Roman" w:hAnsi="Times New Roman" w:cs="Times New Roman"/>
          <w:color w:val="000000" w:themeColor="text1"/>
          <w:sz w:val="24"/>
          <w:szCs w:val="24"/>
        </w:rPr>
        <w:t> </w:t>
      </w:r>
      <w:r w:rsidR="004F57CC" w:rsidRPr="00F42429">
        <w:rPr>
          <w:rFonts w:ascii="Times New Roman" w:hAnsi="Times New Roman" w:cs="Times New Roman"/>
          <w:color w:val="000000" w:themeColor="text1"/>
          <w:sz w:val="24"/>
          <w:szCs w:val="24"/>
        </w:rPr>
        <w:t>U.</w:t>
      </w:r>
      <w:r w:rsidR="008764E0" w:rsidRPr="00F42429">
        <w:rPr>
          <w:rFonts w:ascii="Times New Roman" w:hAnsi="Times New Roman" w:cs="Times New Roman"/>
          <w:color w:val="000000" w:themeColor="text1"/>
          <w:sz w:val="24"/>
          <w:szCs w:val="24"/>
        </w:rPr>
        <w:t> </w:t>
      </w:r>
      <w:r w:rsidR="004F57CC" w:rsidRPr="00F42429">
        <w:rPr>
          <w:rFonts w:ascii="Times New Roman" w:hAnsi="Times New Roman" w:cs="Times New Roman"/>
          <w:color w:val="000000" w:themeColor="text1"/>
          <w:sz w:val="24"/>
          <w:szCs w:val="24"/>
        </w:rPr>
        <w:t>z</w:t>
      </w:r>
      <w:r w:rsidR="008764E0" w:rsidRPr="00F42429">
        <w:rPr>
          <w:rFonts w:ascii="Times New Roman" w:hAnsi="Times New Roman" w:cs="Times New Roman"/>
          <w:color w:val="000000" w:themeColor="text1"/>
          <w:sz w:val="24"/>
          <w:szCs w:val="24"/>
        </w:rPr>
        <w:t> </w:t>
      </w:r>
      <w:r w:rsidR="004F57CC" w:rsidRPr="00F42429">
        <w:rPr>
          <w:rFonts w:ascii="Times New Roman" w:hAnsi="Times New Roman" w:cs="Times New Roman"/>
          <w:color w:val="000000" w:themeColor="text1"/>
          <w:sz w:val="24"/>
          <w:szCs w:val="24"/>
        </w:rPr>
        <w:t>2025</w:t>
      </w:r>
      <w:r w:rsidR="008764E0" w:rsidRPr="00F42429">
        <w:rPr>
          <w:rFonts w:ascii="Times New Roman" w:hAnsi="Times New Roman" w:cs="Times New Roman"/>
          <w:color w:val="000000" w:themeColor="text1"/>
          <w:sz w:val="24"/>
          <w:szCs w:val="24"/>
        </w:rPr>
        <w:t> </w:t>
      </w:r>
      <w:r w:rsidR="004F57CC" w:rsidRPr="00F42429">
        <w:rPr>
          <w:rFonts w:ascii="Times New Roman" w:hAnsi="Times New Roman" w:cs="Times New Roman"/>
          <w:color w:val="000000" w:themeColor="text1"/>
          <w:sz w:val="24"/>
          <w:szCs w:val="24"/>
        </w:rPr>
        <w:t xml:space="preserve">r. poz. </w:t>
      </w:r>
      <w:r w:rsidR="00D042B2" w:rsidRPr="00F42429">
        <w:rPr>
          <w:rFonts w:ascii="Times New Roman" w:hAnsi="Times New Roman" w:cs="Times New Roman"/>
          <w:color w:val="000000" w:themeColor="text1"/>
          <w:sz w:val="24"/>
          <w:szCs w:val="24"/>
        </w:rPr>
        <w:t>620</w:t>
      </w:r>
      <w:r w:rsidR="004F57CC" w:rsidRPr="00F42429">
        <w:rPr>
          <w:rFonts w:ascii="Times New Roman" w:hAnsi="Times New Roman" w:cs="Times New Roman"/>
          <w:color w:val="000000" w:themeColor="text1"/>
        </w:rPr>
        <w:t xml:space="preserve">) </w:t>
      </w:r>
      <w:r w:rsidRPr="00F42429">
        <w:rPr>
          <w:rFonts w:ascii="Times New Roman" w:eastAsia="Calibri" w:hAnsi="Times New Roman" w:cs="Times New Roman"/>
          <w:color w:val="000000" w:themeColor="text1"/>
          <w:sz w:val="24"/>
          <w:szCs w:val="24"/>
        </w:rPr>
        <w:t xml:space="preserve">określającej zadania państwa w zakresie </w:t>
      </w:r>
      <w:r w:rsidR="00D042B2" w:rsidRPr="00F42429">
        <w:rPr>
          <w:rFonts w:ascii="Times New Roman" w:eastAsia="Calibri" w:hAnsi="Times New Roman" w:cs="Times New Roman"/>
          <w:color w:val="000000" w:themeColor="text1"/>
          <w:sz w:val="24"/>
          <w:szCs w:val="24"/>
        </w:rPr>
        <w:t>aktywności zawodowej, wspierania zatrudnienia oraz rynku pracy</w:t>
      </w:r>
      <w:r w:rsidRPr="00F42429">
        <w:rPr>
          <w:rFonts w:ascii="Times New Roman" w:eastAsia="Calibri" w:hAnsi="Times New Roman" w:cs="Times New Roman"/>
          <w:color w:val="000000" w:themeColor="text1"/>
          <w:sz w:val="24"/>
          <w:szCs w:val="24"/>
        </w:rPr>
        <w:t>,</w:t>
      </w:r>
    </w:p>
    <w:p w14:paraId="1603AA0B" w14:textId="74191225" w:rsidR="00856332" w:rsidRPr="00635585" w:rsidRDefault="00856332" w:rsidP="00854B5C">
      <w:pPr>
        <w:numPr>
          <w:ilvl w:val="0"/>
          <w:numId w:val="2"/>
        </w:numPr>
        <w:autoSpaceDE w:val="0"/>
        <w:autoSpaceDN w:val="0"/>
        <w:adjustRightInd w:val="0"/>
        <w:spacing w:after="0"/>
        <w:ind w:left="714" w:hanging="357"/>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t>ustawie z dnia 9 czerwca 2011 r. o wspieraniu rodziny i systemie pieczy zastępczej (Dz.</w:t>
      </w:r>
      <w:r w:rsidR="009873BF" w:rsidRPr="00635585">
        <w:rPr>
          <w:rFonts w:ascii="Times New Roman" w:eastAsia="Calibri" w:hAnsi="Times New Roman" w:cs="Times New Roman"/>
          <w:sz w:val="24"/>
          <w:szCs w:val="24"/>
        </w:rPr>
        <w:t> </w:t>
      </w:r>
      <w:r w:rsidRPr="00635585">
        <w:rPr>
          <w:rFonts w:ascii="Times New Roman" w:eastAsia="Calibri" w:hAnsi="Times New Roman" w:cs="Times New Roman"/>
          <w:sz w:val="24"/>
          <w:szCs w:val="24"/>
        </w:rPr>
        <w:t>U. z 20</w:t>
      </w:r>
      <w:r w:rsidR="004F57CC" w:rsidRPr="00635585">
        <w:rPr>
          <w:rFonts w:ascii="Times New Roman" w:eastAsia="Calibri" w:hAnsi="Times New Roman" w:cs="Times New Roman"/>
          <w:sz w:val="24"/>
          <w:szCs w:val="24"/>
        </w:rPr>
        <w:t>25 r. poz. 49</w:t>
      </w:r>
      <w:r w:rsidR="00290714" w:rsidRPr="00635585">
        <w:rPr>
          <w:rFonts w:ascii="Times New Roman" w:eastAsia="Calibri" w:hAnsi="Times New Roman" w:cs="Times New Roman"/>
          <w:sz w:val="24"/>
          <w:szCs w:val="24"/>
        </w:rPr>
        <w:t xml:space="preserve"> ze zm.</w:t>
      </w:r>
      <w:r w:rsidRPr="00635585">
        <w:rPr>
          <w:rFonts w:ascii="Times New Roman" w:eastAsia="Calibri" w:hAnsi="Times New Roman" w:cs="Times New Roman"/>
          <w:sz w:val="24"/>
          <w:szCs w:val="24"/>
        </w:rPr>
        <w:t>) określającej zasady i formy wspierania rodziny przeżywającej trudności w wypełnianiu funkcji opiekuńczo – wychowawczych, zasady i</w:t>
      </w:r>
      <w:r w:rsidR="009873BF" w:rsidRPr="00635585">
        <w:rPr>
          <w:rFonts w:ascii="Times New Roman" w:eastAsia="Calibri" w:hAnsi="Times New Roman" w:cs="Times New Roman"/>
          <w:sz w:val="24"/>
          <w:szCs w:val="24"/>
        </w:rPr>
        <w:t> </w:t>
      </w:r>
      <w:r w:rsidRPr="00635585">
        <w:rPr>
          <w:rFonts w:ascii="Times New Roman" w:eastAsia="Calibri" w:hAnsi="Times New Roman" w:cs="Times New Roman"/>
          <w:sz w:val="24"/>
          <w:szCs w:val="24"/>
        </w:rPr>
        <w:t>formy sprawowania pieczy zastępczej oraz pomocy w usamodzielnianiu jej pełnoletnich wychowanków, zadania administracji publicznej w zakresie wspierania rodziny i</w:t>
      </w:r>
      <w:r w:rsidR="0010471B">
        <w:rPr>
          <w:rFonts w:ascii="Times New Roman" w:eastAsia="Calibri" w:hAnsi="Times New Roman" w:cs="Times New Roman"/>
          <w:sz w:val="24"/>
          <w:szCs w:val="24"/>
        </w:rPr>
        <w:t> </w:t>
      </w:r>
      <w:r w:rsidRPr="00635585">
        <w:rPr>
          <w:rFonts w:ascii="Times New Roman" w:eastAsia="Calibri" w:hAnsi="Times New Roman" w:cs="Times New Roman"/>
          <w:sz w:val="24"/>
          <w:szCs w:val="24"/>
        </w:rPr>
        <w:t>systemu pieczy zastępczej oraz zadania w zakresie postępowania adopcyjnego,</w:t>
      </w:r>
    </w:p>
    <w:p w14:paraId="259F36AC" w14:textId="76CBE008" w:rsidR="00856332" w:rsidRPr="00635585" w:rsidRDefault="00856332" w:rsidP="00854B5C">
      <w:pPr>
        <w:numPr>
          <w:ilvl w:val="0"/>
          <w:numId w:val="2"/>
        </w:numPr>
        <w:autoSpaceDE w:val="0"/>
        <w:autoSpaceDN w:val="0"/>
        <w:adjustRightInd w:val="0"/>
        <w:spacing w:after="0"/>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t xml:space="preserve">ustawie z dnia 27 sierpnia 1997r. o rehabilitacji zawodowej i społecznej oraz zatrudnianiu osób niepełnosprawnych  </w:t>
      </w:r>
      <w:r w:rsidR="00E917F9" w:rsidRPr="00635585">
        <w:rPr>
          <w:rFonts w:ascii="Times New Roman" w:eastAsia="Calibri" w:hAnsi="Times New Roman" w:cs="Times New Roman"/>
          <w:sz w:val="24"/>
          <w:szCs w:val="24"/>
        </w:rPr>
        <w:t>(</w:t>
      </w:r>
      <w:proofErr w:type="spellStart"/>
      <w:r w:rsidR="008F6A48" w:rsidRPr="00635585">
        <w:rPr>
          <w:rFonts w:ascii="Times New Roman" w:eastAsia="Calibri" w:hAnsi="Times New Roman" w:cs="Times New Roman"/>
          <w:sz w:val="24"/>
          <w:szCs w:val="24"/>
        </w:rPr>
        <w:t>t.j</w:t>
      </w:r>
      <w:proofErr w:type="spellEnd"/>
      <w:r w:rsidR="008F6A48" w:rsidRPr="00635585">
        <w:rPr>
          <w:rFonts w:ascii="Times New Roman" w:eastAsia="Calibri" w:hAnsi="Times New Roman" w:cs="Times New Roman"/>
          <w:sz w:val="24"/>
          <w:szCs w:val="24"/>
        </w:rPr>
        <w:t>. Dz. U. z 2025 r. poz. 913</w:t>
      </w:r>
      <w:r w:rsidR="00D042B2">
        <w:rPr>
          <w:rFonts w:ascii="Times New Roman" w:eastAsia="Calibri" w:hAnsi="Times New Roman" w:cs="Times New Roman"/>
          <w:sz w:val="24"/>
          <w:szCs w:val="24"/>
        </w:rPr>
        <w:t xml:space="preserve"> ze zm.</w:t>
      </w:r>
      <w:r w:rsidR="008F6A48" w:rsidRPr="00635585">
        <w:rPr>
          <w:rFonts w:ascii="Times New Roman" w:eastAsia="Calibri" w:hAnsi="Times New Roman" w:cs="Times New Roman"/>
          <w:sz w:val="24"/>
          <w:szCs w:val="24"/>
        </w:rPr>
        <w:t xml:space="preserve">) </w:t>
      </w:r>
      <w:r w:rsidRPr="00635585">
        <w:rPr>
          <w:rFonts w:ascii="Times New Roman" w:eastAsia="Calibri" w:hAnsi="Times New Roman" w:cs="Times New Roman"/>
          <w:sz w:val="24"/>
          <w:szCs w:val="24"/>
        </w:rPr>
        <w:t>regulującej status prawny oraz prawa i uprawnienia osób niepełnosprawnych,</w:t>
      </w:r>
    </w:p>
    <w:p w14:paraId="3A142A99" w14:textId="008A54DD" w:rsidR="008F6A48" w:rsidRPr="00635585" w:rsidRDefault="00856332" w:rsidP="00854B5C">
      <w:pPr>
        <w:numPr>
          <w:ilvl w:val="0"/>
          <w:numId w:val="2"/>
        </w:numPr>
        <w:autoSpaceDE w:val="0"/>
        <w:autoSpaceDN w:val="0"/>
        <w:adjustRightInd w:val="0"/>
        <w:spacing w:after="0"/>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t>ustawie z dnia 24 kwietnia 2003r.</w:t>
      </w:r>
      <w:r w:rsidR="00E917F9" w:rsidRPr="00635585">
        <w:rPr>
          <w:rFonts w:ascii="Times New Roman" w:eastAsia="Calibri" w:hAnsi="Times New Roman" w:cs="Times New Roman"/>
          <w:sz w:val="24"/>
          <w:szCs w:val="24"/>
        </w:rPr>
        <w:t xml:space="preserve"> </w:t>
      </w:r>
      <w:r w:rsidRPr="00635585">
        <w:rPr>
          <w:rFonts w:ascii="Times New Roman" w:eastAsia="Calibri" w:hAnsi="Times New Roman" w:cs="Times New Roman"/>
          <w:sz w:val="24"/>
          <w:szCs w:val="24"/>
        </w:rPr>
        <w:t>o działalności pożytku publicznego i o wolontariacie (</w:t>
      </w:r>
      <w:r w:rsidR="00E245B9" w:rsidRPr="00635585">
        <w:rPr>
          <w:rFonts w:ascii="Times New Roman" w:hAnsi="Times New Roman" w:cs="Times New Roman"/>
          <w:sz w:val="24"/>
          <w:szCs w:val="24"/>
        </w:rPr>
        <w:t>Dz.U. 2025 r. poz. 1338 )</w:t>
      </w:r>
      <w:r w:rsidR="00E245B9" w:rsidRPr="00635585">
        <w:rPr>
          <w:rFonts w:ascii="Times New Roman" w:hAnsi="Times New Roman" w:cs="Times New Roman"/>
        </w:rPr>
        <w:t xml:space="preserve"> </w:t>
      </w:r>
      <w:r w:rsidRPr="00635585">
        <w:rPr>
          <w:rFonts w:ascii="Times New Roman" w:eastAsia="Calibri" w:hAnsi="Times New Roman" w:cs="Times New Roman"/>
          <w:sz w:val="24"/>
          <w:szCs w:val="24"/>
        </w:rPr>
        <w:t>regulującej m.in. zasady prowadzenia działalności pożytku publicznego przez organizacje pozarządowe w sferze zadań publicznych oraz współpracy organów administracji publicznej</w:t>
      </w:r>
      <w:r w:rsidR="008F6A48" w:rsidRPr="00635585">
        <w:rPr>
          <w:rFonts w:ascii="Times New Roman" w:eastAsia="Calibri" w:hAnsi="Times New Roman" w:cs="Times New Roman"/>
          <w:sz w:val="24"/>
          <w:szCs w:val="24"/>
        </w:rPr>
        <w:t xml:space="preserve"> </w:t>
      </w:r>
      <w:r w:rsidRPr="00635585">
        <w:rPr>
          <w:rFonts w:ascii="Times New Roman" w:eastAsia="Calibri" w:hAnsi="Times New Roman" w:cs="Times New Roman"/>
          <w:sz w:val="24"/>
          <w:szCs w:val="24"/>
        </w:rPr>
        <w:t>z organizacjami pozarządowymi, uzyskiwania przez organizacje pozarządowe statusu organizacji pożytku publicznego oraz funkcjonowania organizacji pożytku publicznego oraz warunki wykonywania świadczeń przez wolontariuszy oraz korzystania z tych świadczeń,</w:t>
      </w:r>
    </w:p>
    <w:p w14:paraId="11289A31" w14:textId="55E65396" w:rsidR="00856332" w:rsidRPr="00635585" w:rsidRDefault="00856332" w:rsidP="00854B5C">
      <w:pPr>
        <w:numPr>
          <w:ilvl w:val="0"/>
          <w:numId w:val="2"/>
        </w:numPr>
        <w:autoSpaceDE w:val="0"/>
        <w:autoSpaceDN w:val="0"/>
        <w:adjustRightInd w:val="0"/>
        <w:spacing w:after="0"/>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t xml:space="preserve">ustawie z dnia 29 lipca 2005r. o przeciwdziałaniu przemocy </w:t>
      </w:r>
      <w:r w:rsidR="008F6A48" w:rsidRPr="00635585">
        <w:rPr>
          <w:rFonts w:ascii="Times New Roman" w:eastAsia="Calibri" w:hAnsi="Times New Roman" w:cs="Times New Roman"/>
          <w:sz w:val="24"/>
          <w:szCs w:val="24"/>
        </w:rPr>
        <w:t xml:space="preserve">domowej </w:t>
      </w:r>
      <w:r w:rsidRPr="00635585">
        <w:rPr>
          <w:rFonts w:ascii="Times New Roman" w:eastAsia="Calibri" w:hAnsi="Times New Roman" w:cs="Times New Roman"/>
          <w:sz w:val="24"/>
          <w:szCs w:val="24"/>
        </w:rPr>
        <w:t>(</w:t>
      </w:r>
      <w:proofErr w:type="spellStart"/>
      <w:r w:rsidR="008F6A48" w:rsidRPr="00635585">
        <w:rPr>
          <w:rFonts w:ascii="Times New Roman" w:eastAsia="Calibri" w:hAnsi="Times New Roman" w:cs="Times New Roman"/>
          <w:sz w:val="24"/>
          <w:szCs w:val="24"/>
        </w:rPr>
        <w:t>t.j</w:t>
      </w:r>
      <w:proofErr w:type="spellEnd"/>
      <w:r w:rsidR="008F6A48" w:rsidRPr="00635585">
        <w:rPr>
          <w:rFonts w:ascii="Times New Roman" w:eastAsia="Calibri" w:hAnsi="Times New Roman" w:cs="Times New Roman"/>
          <w:sz w:val="24"/>
          <w:szCs w:val="24"/>
        </w:rPr>
        <w:t>.</w:t>
      </w:r>
      <w:r w:rsidR="009873BF" w:rsidRPr="00635585">
        <w:rPr>
          <w:rFonts w:ascii="Times New Roman" w:eastAsia="Calibri" w:hAnsi="Times New Roman" w:cs="Times New Roman"/>
          <w:sz w:val="24"/>
          <w:szCs w:val="24"/>
        </w:rPr>
        <w:t> </w:t>
      </w:r>
      <w:r w:rsidR="008F6A48" w:rsidRPr="00635585">
        <w:rPr>
          <w:rFonts w:ascii="Times New Roman" w:eastAsia="Calibri" w:hAnsi="Times New Roman" w:cs="Times New Roman"/>
          <w:sz w:val="24"/>
          <w:szCs w:val="24"/>
        </w:rPr>
        <w:t>Dz.</w:t>
      </w:r>
      <w:r w:rsidR="009873BF" w:rsidRPr="00635585">
        <w:rPr>
          <w:rFonts w:ascii="Times New Roman" w:eastAsia="Calibri" w:hAnsi="Times New Roman" w:cs="Times New Roman"/>
          <w:sz w:val="24"/>
          <w:szCs w:val="24"/>
        </w:rPr>
        <w:t> </w:t>
      </w:r>
      <w:r w:rsidR="008F6A48" w:rsidRPr="00635585">
        <w:rPr>
          <w:rFonts w:ascii="Times New Roman" w:eastAsia="Calibri" w:hAnsi="Times New Roman" w:cs="Times New Roman"/>
          <w:sz w:val="24"/>
          <w:szCs w:val="24"/>
        </w:rPr>
        <w:t>U.</w:t>
      </w:r>
      <w:r w:rsidR="009873BF" w:rsidRPr="00635585">
        <w:rPr>
          <w:rFonts w:ascii="Times New Roman" w:eastAsia="Calibri" w:hAnsi="Times New Roman" w:cs="Times New Roman"/>
          <w:sz w:val="24"/>
          <w:szCs w:val="24"/>
        </w:rPr>
        <w:t> </w:t>
      </w:r>
      <w:r w:rsidR="008F6A48" w:rsidRPr="00635585">
        <w:rPr>
          <w:rFonts w:ascii="Times New Roman" w:eastAsia="Calibri" w:hAnsi="Times New Roman" w:cs="Times New Roman"/>
          <w:sz w:val="24"/>
          <w:szCs w:val="24"/>
        </w:rPr>
        <w:t>z</w:t>
      </w:r>
      <w:r w:rsidR="009873BF" w:rsidRPr="00635585">
        <w:rPr>
          <w:rFonts w:ascii="Times New Roman" w:eastAsia="Calibri" w:hAnsi="Times New Roman" w:cs="Times New Roman"/>
          <w:sz w:val="24"/>
          <w:szCs w:val="24"/>
        </w:rPr>
        <w:t> </w:t>
      </w:r>
      <w:r w:rsidR="008F6A48" w:rsidRPr="00635585">
        <w:rPr>
          <w:rFonts w:ascii="Times New Roman" w:eastAsia="Calibri" w:hAnsi="Times New Roman" w:cs="Times New Roman"/>
          <w:sz w:val="24"/>
          <w:szCs w:val="24"/>
        </w:rPr>
        <w:t>2024</w:t>
      </w:r>
      <w:r w:rsidR="009873BF" w:rsidRPr="00635585">
        <w:rPr>
          <w:rFonts w:ascii="Times New Roman" w:eastAsia="Calibri" w:hAnsi="Times New Roman" w:cs="Times New Roman"/>
          <w:sz w:val="24"/>
          <w:szCs w:val="24"/>
        </w:rPr>
        <w:t> </w:t>
      </w:r>
      <w:r w:rsidR="008F6A48" w:rsidRPr="00635585">
        <w:rPr>
          <w:rFonts w:ascii="Times New Roman" w:eastAsia="Calibri" w:hAnsi="Times New Roman" w:cs="Times New Roman"/>
          <w:sz w:val="24"/>
          <w:szCs w:val="24"/>
        </w:rPr>
        <w:t xml:space="preserve">r. poz. </w:t>
      </w:r>
      <w:r w:rsidR="00D042B2">
        <w:rPr>
          <w:rFonts w:ascii="Times New Roman" w:eastAsia="Calibri" w:hAnsi="Times New Roman" w:cs="Times New Roman"/>
          <w:sz w:val="24"/>
          <w:szCs w:val="24"/>
        </w:rPr>
        <w:t>1673</w:t>
      </w:r>
      <w:r w:rsidR="008F6A48" w:rsidRPr="00635585">
        <w:rPr>
          <w:rFonts w:ascii="Times New Roman" w:eastAsia="Calibri" w:hAnsi="Times New Roman" w:cs="Times New Roman"/>
          <w:sz w:val="24"/>
          <w:szCs w:val="24"/>
        </w:rPr>
        <w:t>)</w:t>
      </w:r>
      <w:r w:rsidRPr="00635585">
        <w:rPr>
          <w:rFonts w:ascii="Times New Roman" w:eastAsia="Calibri" w:hAnsi="Times New Roman" w:cs="Times New Roman"/>
          <w:sz w:val="24"/>
          <w:szCs w:val="24"/>
        </w:rPr>
        <w:t xml:space="preserve"> określającej zadania w zakresie przeciwdziałania przemocy </w:t>
      </w:r>
      <w:r w:rsidR="008F6A48" w:rsidRPr="00635585">
        <w:rPr>
          <w:rFonts w:ascii="Times New Roman" w:eastAsia="Calibri" w:hAnsi="Times New Roman" w:cs="Times New Roman"/>
          <w:sz w:val="24"/>
          <w:szCs w:val="24"/>
        </w:rPr>
        <w:t xml:space="preserve">domowej </w:t>
      </w:r>
      <w:r w:rsidR="008F6A48" w:rsidRPr="00635585">
        <w:rPr>
          <w:rFonts w:ascii="Times New Roman" w:hAnsi="Times New Roman" w:cs="Times New Roman"/>
          <w:sz w:val="24"/>
          <w:szCs w:val="24"/>
        </w:rPr>
        <w:t>oraz ochrony osób doznających przemocy domowej.</w:t>
      </w:r>
    </w:p>
    <w:p w14:paraId="5DB00691" w14:textId="24B1BFE6" w:rsidR="00856332" w:rsidRPr="00635585" w:rsidRDefault="00856332" w:rsidP="00854B5C">
      <w:pPr>
        <w:numPr>
          <w:ilvl w:val="0"/>
          <w:numId w:val="2"/>
        </w:numPr>
        <w:autoSpaceDE w:val="0"/>
        <w:autoSpaceDN w:val="0"/>
        <w:adjustRightInd w:val="0"/>
        <w:spacing w:after="0"/>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t xml:space="preserve">ustawie z dnia 26 października 1982 r. o wychowaniu w trzeźwości i przeciwdziałaniu alkoholizmowi ( </w:t>
      </w:r>
      <w:proofErr w:type="spellStart"/>
      <w:r w:rsidR="008F6A48" w:rsidRPr="00635585">
        <w:rPr>
          <w:rFonts w:ascii="Times New Roman" w:eastAsia="Calibri" w:hAnsi="Times New Roman" w:cs="Times New Roman"/>
          <w:sz w:val="24"/>
          <w:szCs w:val="24"/>
        </w:rPr>
        <w:t>t.j</w:t>
      </w:r>
      <w:proofErr w:type="spellEnd"/>
      <w:r w:rsidR="008F6A48" w:rsidRPr="00635585">
        <w:rPr>
          <w:rFonts w:ascii="Times New Roman" w:eastAsia="Calibri" w:hAnsi="Times New Roman" w:cs="Times New Roman"/>
          <w:sz w:val="24"/>
          <w:szCs w:val="24"/>
        </w:rPr>
        <w:t>. Dz. U. z 2023 r. poz. 2151</w:t>
      </w:r>
      <w:r w:rsidRPr="00635585">
        <w:rPr>
          <w:rFonts w:ascii="Times New Roman" w:eastAsia="Calibri" w:hAnsi="Times New Roman" w:cs="Times New Roman"/>
          <w:sz w:val="24"/>
          <w:szCs w:val="24"/>
        </w:rPr>
        <w:t>) określającej m.in. zasady działania</w:t>
      </w:r>
      <w:r w:rsidR="009873BF" w:rsidRPr="00635585">
        <w:rPr>
          <w:rFonts w:ascii="Times New Roman" w:eastAsia="Calibri" w:hAnsi="Times New Roman" w:cs="Times New Roman"/>
          <w:sz w:val="24"/>
          <w:szCs w:val="24"/>
        </w:rPr>
        <w:t xml:space="preserve"> </w:t>
      </w:r>
      <w:r w:rsidRPr="00635585">
        <w:rPr>
          <w:rFonts w:ascii="Times New Roman" w:eastAsia="Calibri" w:hAnsi="Times New Roman" w:cs="Times New Roman"/>
          <w:sz w:val="24"/>
          <w:szCs w:val="24"/>
        </w:rPr>
        <w:t>i</w:t>
      </w:r>
      <w:r w:rsidR="009873BF" w:rsidRPr="00635585">
        <w:rPr>
          <w:rFonts w:ascii="Times New Roman" w:eastAsia="Calibri" w:hAnsi="Times New Roman" w:cs="Times New Roman"/>
          <w:sz w:val="24"/>
          <w:szCs w:val="24"/>
        </w:rPr>
        <w:t> </w:t>
      </w:r>
      <w:r w:rsidRPr="00635585">
        <w:rPr>
          <w:rFonts w:ascii="Times New Roman" w:eastAsia="Calibri" w:hAnsi="Times New Roman" w:cs="Times New Roman"/>
          <w:sz w:val="24"/>
          <w:szCs w:val="24"/>
        </w:rPr>
        <w:t>kompetencje Państwowej Agencji Rozwiązywania Problemów Alkoholowych, działania związane z profilaktyką i rozwiązywaniem problemów alkoholowych, zasady sprzedaży napojów alkoholowych oraz postępowanie w stosunku do osób nadużywających alkoholu,</w:t>
      </w:r>
    </w:p>
    <w:p w14:paraId="44F8CE6E" w14:textId="49F5F702" w:rsidR="00856332" w:rsidRPr="00635585" w:rsidRDefault="00856332" w:rsidP="00854B5C">
      <w:pPr>
        <w:numPr>
          <w:ilvl w:val="0"/>
          <w:numId w:val="2"/>
        </w:numPr>
        <w:autoSpaceDE w:val="0"/>
        <w:autoSpaceDN w:val="0"/>
        <w:adjustRightInd w:val="0"/>
        <w:spacing w:after="0"/>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lastRenderedPageBreak/>
        <w:t>ustawie z dnia 29 lipca 2005r. o przeciwdziałaniu narkomanii (</w:t>
      </w:r>
      <w:proofErr w:type="spellStart"/>
      <w:r w:rsidR="00256D8C" w:rsidRPr="00635585">
        <w:rPr>
          <w:rFonts w:ascii="Times New Roman" w:eastAsia="Calibri" w:hAnsi="Times New Roman" w:cs="Times New Roman"/>
          <w:sz w:val="24"/>
          <w:szCs w:val="24"/>
        </w:rPr>
        <w:t>t.j</w:t>
      </w:r>
      <w:proofErr w:type="spellEnd"/>
      <w:r w:rsidR="00256D8C" w:rsidRPr="00635585">
        <w:rPr>
          <w:rFonts w:ascii="Times New Roman" w:eastAsia="Calibri" w:hAnsi="Times New Roman" w:cs="Times New Roman"/>
          <w:sz w:val="24"/>
          <w:szCs w:val="24"/>
        </w:rPr>
        <w:t>. Dz. U. z 2023 r. poz.</w:t>
      </w:r>
      <w:r w:rsidR="009873BF" w:rsidRPr="00635585">
        <w:rPr>
          <w:rFonts w:ascii="Times New Roman" w:eastAsia="Calibri" w:hAnsi="Times New Roman" w:cs="Times New Roman"/>
          <w:sz w:val="24"/>
          <w:szCs w:val="24"/>
        </w:rPr>
        <w:t> </w:t>
      </w:r>
      <w:r w:rsidR="00256D8C" w:rsidRPr="00635585">
        <w:rPr>
          <w:rFonts w:ascii="Times New Roman" w:eastAsia="Calibri" w:hAnsi="Times New Roman" w:cs="Times New Roman"/>
          <w:sz w:val="24"/>
          <w:szCs w:val="24"/>
        </w:rPr>
        <w:t>1939.</w:t>
      </w:r>
      <w:r w:rsidRPr="00635585">
        <w:rPr>
          <w:rFonts w:ascii="Times New Roman" w:eastAsia="Calibri" w:hAnsi="Times New Roman" w:cs="Times New Roman"/>
          <w:sz w:val="24"/>
          <w:szCs w:val="24"/>
        </w:rPr>
        <w:t>) określającej m.in. zasady</w:t>
      </w:r>
      <w:r w:rsidR="0012511F" w:rsidRPr="00635585">
        <w:rPr>
          <w:rFonts w:ascii="Times New Roman" w:eastAsia="Calibri" w:hAnsi="Times New Roman" w:cs="Times New Roman"/>
          <w:sz w:val="24"/>
          <w:szCs w:val="24"/>
        </w:rPr>
        <w:t xml:space="preserve"> i</w:t>
      </w:r>
      <w:r w:rsidRPr="00635585">
        <w:rPr>
          <w:rFonts w:ascii="Times New Roman" w:eastAsia="Calibri" w:hAnsi="Times New Roman" w:cs="Times New Roman"/>
          <w:sz w:val="24"/>
          <w:szCs w:val="24"/>
        </w:rPr>
        <w:t xml:space="preserve"> tryb postępowania w zakresie przeciwdziałania narkomanii, zadania i uprawnienia</w:t>
      </w:r>
      <w:r w:rsidR="00E917F9" w:rsidRPr="00635585">
        <w:rPr>
          <w:rFonts w:ascii="Times New Roman" w:eastAsia="Calibri" w:hAnsi="Times New Roman" w:cs="Times New Roman"/>
          <w:sz w:val="24"/>
          <w:szCs w:val="24"/>
        </w:rPr>
        <w:t xml:space="preserve"> organów administracji rządowej </w:t>
      </w:r>
      <w:r w:rsidRPr="00635585">
        <w:rPr>
          <w:rFonts w:ascii="Times New Roman" w:eastAsia="Calibri" w:hAnsi="Times New Roman" w:cs="Times New Roman"/>
          <w:sz w:val="24"/>
          <w:szCs w:val="24"/>
        </w:rPr>
        <w:t>i jednostek samorządu terytorialnego oraz innych podmiotów w zakresie przeciwdziałania naruszeniom prawa dotyczącego obrotu, wytwarzania, przetwarzania, przerobu i</w:t>
      </w:r>
      <w:r w:rsidR="009873BF" w:rsidRPr="00635585">
        <w:rPr>
          <w:rFonts w:ascii="Times New Roman" w:eastAsia="Calibri" w:hAnsi="Times New Roman" w:cs="Times New Roman"/>
          <w:sz w:val="24"/>
          <w:szCs w:val="24"/>
        </w:rPr>
        <w:t> </w:t>
      </w:r>
      <w:r w:rsidRPr="00635585">
        <w:rPr>
          <w:rFonts w:ascii="Times New Roman" w:eastAsia="Calibri" w:hAnsi="Times New Roman" w:cs="Times New Roman"/>
          <w:sz w:val="24"/>
          <w:szCs w:val="24"/>
        </w:rPr>
        <w:t>posiadania substancji, których używanie może prowadzić do narkomanii oraz kary za nieprzestrzeganie przepisów ustawy i określonych rozporządzeń</w:t>
      </w:r>
      <w:r w:rsidR="00FD0F37" w:rsidRPr="00635585">
        <w:rPr>
          <w:rFonts w:ascii="Times New Roman" w:eastAsia="Calibri" w:hAnsi="Times New Roman" w:cs="Times New Roman"/>
          <w:sz w:val="24"/>
          <w:szCs w:val="24"/>
        </w:rPr>
        <w:t>,</w:t>
      </w:r>
    </w:p>
    <w:p w14:paraId="22C6C45E" w14:textId="33BF403D" w:rsidR="00FD0F37" w:rsidRPr="00635585" w:rsidRDefault="00FD0F37" w:rsidP="00854B5C">
      <w:pPr>
        <w:numPr>
          <w:ilvl w:val="0"/>
          <w:numId w:val="2"/>
        </w:numPr>
        <w:autoSpaceDE w:val="0"/>
        <w:autoSpaceDN w:val="0"/>
        <w:adjustRightInd w:val="0"/>
        <w:spacing w:after="0"/>
        <w:jc w:val="both"/>
        <w:rPr>
          <w:rFonts w:ascii="Times New Roman" w:eastAsia="Calibri" w:hAnsi="Times New Roman" w:cs="Times New Roman"/>
          <w:sz w:val="24"/>
          <w:szCs w:val="24"/>
        </w:rPr>
      </w:pPr>
      <w:r w:rsidRPr="00635585">
        <w:rPr>
          <w:rFonts w:ascii="Times New Roman" w:eastAsia="Calibri" w:hAnsi="Times New Roman" w:cs="Times New Roman"/>
          <w:sz w:val="24"/>
          <w:szCs w:val="24"/>
        </w:rPr>
        <w:t>ustawie z dnia 25 lutego 1964 r. Kodeks rodzinny i opiekuńczy (</w:t>
      </w:r>
      <w:proofErr w:type="spellStart"/>
      <w:r w:rsidRPr="00635585">
        <w:rPr>
          <w:rFonts w:ascii="Times New Roman" w:eastAsia="Calibri" w:hAnsi="Times New Roman" w:cs="Times New Roman"/>
          <w:sz w:val="24"/>
          <w:szCs w:val="24"/>
        </w:rPr>
        <w:t>t.j</w:t>
      </w:r>
      <w:proofErr w:type="spellEnd"/>
      <w:r w:rsidRPr="00635585">
        <w:rPr>
          <w:rFonts w:ascii="Times New Roman" w:eastAsia="Calibri" w:hAnsi="Times New Roman" w:cs="Times New Roman"/>
          <w:sz w:val="24"/>
          <w:szCs w:val="24"/>
        </w:rPr>
        <w:t>. Dz. U. z 2023 r. poz.</w:t>
      </w:r>
      <w:r w:rsidR="009873BF" w:rsidRPr="00635585">
        <w:rPr>
          <w:rFonts w:ascii="Times New Roman" w:eastAsia="Calibri" w:hAnsi="Times New Roman" w:cs="Times New Roman"/>
          <w:sz w:val="24"/>
          <w:szCs w:val="24"/>
        </w:rPr>
        <w:t> </w:t>
      </w:r>
      <w:r w:rsidRPr="00635585">
        <w:rPr>
          <w:rFonts w:ascii="Times New Roman" w:eastAsia="Calibri" w:hAnsi="Times New Roman" w:cs="Times New Roman"/>
          <w:sz w:val="24"/>
          <w:szCs w:val="24"/>
        </w:rPr>
        <w:t>2809</w:t>
      </w:r>
      <w:r w:rsidR="00D042B2">
        <w:rPr>
          <w:rFonts w:ascii="Times New Roman" w:eastAsia="Calibri" w:hAnsi="Times New Roman" w:cs="Times New Roman"/>
          <w:sz w:val="24"/>
          <w:szCs w:val="24"/>
        </w:rPr>
        <w:t xml:space="preserve"> ze zm.).</w:t>
      </w:r>
    </w:p>
    <w:p w14:paraId="18141F11" w14:textId="77777777" w:rsidR="00856332" w:rsidRPr="00635585" w:rsidRDefault="00856332" w:rsidP="00854B5C">
      <w:pPr>
        <w:pStyle w:val="Default"/>
        <w:jc w:val="both"/>
        <w:rPr>
          <w:rFonts w:ascii="Times New Roman" w:hAnsi="Times New Roman" w:cs="Times New Roman"/>
          <w:color w:val="auto"/>
        </w:rPr>
      </w:pPr>
    </w:p>
    <w:p w14:paraId="56F87F21" w14:textId="7DD5944C" w:rsidR="00856332" w:rsidRPr="00635585" w:rsidRDefault="00856332" w:rsidP="00854B5C">
      <w:pPr>
        <w:pStyle w:val="Default"/>
        <w:spacing w:line="276" w:lineRule="auto"/>
        <w:ind w:firstLine="360"/>
        <w:jc w:val="both"/>
        <w:rPr>
          <w:rFonts w:ascii="Times New Roman" w:hAnsi="Times New Roman" w:cs="Times New Roman"/>
          <w:color w:val="auto"/>
        </w:rPr>
      </w:pPr>
      <w:r w:rsidRPr="00635585">
        <w:rPr>
          <w:rFonts w:ascii="Times New Roman" w:hAnsi="Times New Roman" w:cs="Times New Roman"/>
          <w:color w:val="auto"/>
        </w:rPr>
        <w:t>Powiatowa Strategia Rozwiązywania Problemów Społecznych dla Powiatu Goleniowskiego na lata 20</w:t>
      </w:r>
      <w:r w:rsidR="00853743" w:rsidRPr="00635585">
        <w:rPr>
          <w:rFonts w:ascii="Times New Roman" w:hAnsi="Times New Roman" w:cs="Times New Roman"/>
          <w:color w:val="auto"/>
        </w:rPr>
        <w:t>26</w:t>
      </w:r>
      <w:r w:rsidRPr="00635585">
        <w:rPr>
          <w:rFonts w:ascii="Times New Roman" w:hAnsi="Times New Roman" w:cs="Times New Roman"/>
          <w:color w:val="auto"/>
        </w:rPr>
        <w:t>-202</w:t>
      </w:r>
      <w:r w:rsidR="00853743" w:rsidRPr="00635585">
        <w:rPr>
          <w:rFonts w:ascii="Times New Roman" w:hAnsi="Times New Roman" w:cs="Times New Roman"/>
          <w:color w:val="auto"/>
        </w:rPr>
        <w:t>8</w:t>
      </w:r>
      <w:r w:rsidRPr="00635585">
        <w:rPr>
          <w:rFonts w:ascii="Times New Roman" w:hAnsi="Times New Roman" w:cs="Times New Roman"/>
          <w:color w:val="auto"/>
        </w:rPr>
        <w:t xml:space="preserve"> pozostaje w spójności z: </w:t>
      </w:r>
    </w:p>
    <w:p w14:paraId="03BFD639" w14:textId="075C84D8" w:rsidR="00710A6C" w:rsidRPr="00635585" w:rsidRDefault="00710A6C" w:rsidP="00854B5C">
      <w:pPr>
        <w:pStyle w:val="Default"/>
        <w:numPr>
          <w:ilvl w:val="0"/>
          <w:numId w:val="3"/>
        </w:numPr>
        <w:spacing w:line="276" w:lineRule="auto"/>
        <w:jc w:val="both"/>
        <w:rPr>
          <w:rFonts w:ascii="Times New Roman" w:hAnsi="Times New Roman" w:cs="Times New Roman"/>
          <w:color w:val="auto"/>
        </w:rPr>
      </w:pPr>
      <w:r w:rsidRPr="00635585">
        <w:rPr>
          <w:rFonts w:ascii="Times New Roman" w:hAnsi="Times New Roman" w:cs="Times New Roman"/>
          <w:color w:val="auto"/>
        </w:rPr>
        <w:t>Koncepcją Rozwoju Kraju 2050</w:t>
      </w:r>
      <w:r w:rsidR="00603E1A">
        <w:rPr>
          <w:rFonts w:ascii="Times New Roman" w:hAnsi="Times New Roman" w:cs="Times New Roman"/>
          <w:color w:val="auto"/>
        </w:rPr>
        <w:t>,</w:t>
      </w:r>
    </w:p>
    <w:p w14:paraId="06FAD88C" w14:textId="3D1F5BB9" w:rsidR="005F2449" w:rsidRPr="00635585" w:rsidRDefault="005F2449" w:rsidP="00854B5C">
      <w:pPr>
        <w:pStyle w:val="Default"/>
        <w:numPr>
          <w:ilvl w:val="0"/>
          <w:numId w:val="3"/>
        </w:numPr>
        <w:spacing w:line="276" w:lineRule="auto"/>
        <w:jc w:val="both"/>
        <w:rPr>
          <w:rFonts w:ascii="Times New Roman" w:hAnsi="Times New Roman" w:cs="Times New Roman"/>
          <w:color w:val="auto"/>
        </w:rPr>
      </w:pPr>
      <w:r w:rsidRPr="00635585">
        <w:rPr>
          <w:rFonts w:ascii="Times New Roman" w:hAnsi="Times New Roman" w:cs="Times New Roman"/>
          <w:color w:val="auto"/>
        </w:rPr>
        <w:t>Krajow</w:t>
      </w:r>
      <w:r w:rsidR="0036677B" w:rsidRPr="00635585">
        <w:rPr>
          <w:rFonts w:ascii="Times New Roman" w:hAnsi="Times New Roman" w:cs="Times New Roman"/>
          <w:color w:val="auto"/>
        </w:rPr>
        <w:t>ą</w:t>
      </w:r>
      <w:r w:rsidRPr="00635585">
        <w:rPr>
          <w:rFonts w:ascii="Times New Roman" w:hAnsi="Times New Roman" w:cs="Times New Roman"/>
          <w:color w:val="auto"/>
        </w:rPr>
        <w:t xml:space="preserve"> Strategi</w:t>
      </w:r>
      <w:r w:rsidR="0036677B" w:rsidRPr="00635585">
        <w:rPr>
          <w:rFonts w:ascii="Times New Roman" w:hAnsi="Times New Roman" w:cs="Times New Roman"/>
          <w:color w:val="auto"/>
        </w:rPr>
        <w:t>ą</w:t>
      </w:r>
      <w:r w:rsidRPr="00635585">
        <w:rPr>
          <w:rFonts w:ascii="Times New Roman" w:hAnsi="Times New Roman" w:cs="Times New Roman"/>
          <w:color w:val="auto"/>
        </w:rPr>
        <w:t xml:space="preserve"> Rozwoju Regionalnego 2030</w:t>
      </w:r>
      <w:r w:rsidR="00603E1A">
        <w:rPr>
          <w:rFonts w:ascii="Times New Roman" w:hAnsi="Times New Roman" w:cs="Times New Roman"/>
          <w:color w:val="auto"/>
        </w:rPr>
        <w:t>,</w:t>
      </w:r>
    </w:p>
    <w:p w14:paraId="733E7BD7" w14:textId="0737BA5D" w:rsidR="00B00759" w:rsidRPr="00635585" w:rsidRDefault="00B00759" w:rsidP="00854B5C">
      <w:pPr>
        <w:pStyle w:val="Default"/>
        <w:numPr>
          <w:ilvl w:val="0"/>
          <w:numId w:val="3"/>
        </w:numPr>
        <w:spacing w:line="276" w:lineRule="auto"/>
        <w:jc w:val="both"/>
        <w:rPr>
          <w:rFonts w:ascii="Times New Roman" w:hAnsi="Times New Roman" w:cs="Times New Roman"/>
          <w:color w:val="auto"/>
        </w:rPr>
      </w:pPr>
      <w:r w:rsidRPr="00635585">
        <w:rPr>
          <w:rFonts w:ascii="Times New Roman" w:hAnsi="Times New Roman" w:cs="Times New Roman"/>
          <w:color w:val="auto"/>
        </w:rPr>
        <w:t xml:space="preserve">Strategią Rozwoju Województwa </w:t>
      </w:r>
      <w:r w:rsidR="005F2449" w:rsidRPr="00635585">
        <w:rPr>
          <w:rFonts w:ascii="Times New Roman" w:hAnsi="Times New Roman" w:cs="Times New Roman"/>
          <w:color w:val="auto"/>
        </w:rPr>
        <w:t>Z</w:t>
      </w:r>
      <w:r w:rsidRPr="00635585">
        <w:rPr>
          <w:rFonts w:ascii="Times New Roman" w:hAnsi="Times New Roman" w:cs="Times New Roman"/>
          <w:color w:val="auto"/>
        </w:rPr>
        <w:t>achodniopomorskiego do roku 2030</w:t>
      </w:r>
      <w:r w:rsidR="00603E1A">
        <w:rPr>
          <w:rFonts w:ascii="Times New Roman" w:hAnsi="Times New Roman" w:cs="Times New Roman"/>
          <w:color w:val="auto"/>
        </w:rPr>
        <w:t>,</w:t>
      </w:r>
    </w:p>
    <w:p w14:paraId="6041945E" w14:textId="7C96222E" w:rsidR="00B00759" w:rsidRPr="00635585" w:rsidRDefault="00B00759" w:rsidP="00854B5C">
      <w:pPr>
        <w:pStyle w:val="Default"/>
        <w:numPr>
          <w:ilvl w:val="0"/>
          <w:numId w:val="3"/>
        </w:numPr>
        <w:spacing w:line="276" w:lineRule="auto"/>
        <w:jc w:val="both"/>
        <w:rPr>
          <w:rFonts w:ascii="Times New Roman" w:hAnsi="Times New Roman" w:cs="Times New Roman"/>
          <w:color w:val="auto"/>
        </w:rPr>
      </w:pPr>
      <w:r w:rsidRPr="00635585">
        <w:rPr>
          <w:rFonts w:ascii="Times New Roman" w:hAnsi="Times New Roman" w:cs="Times New Roman"/>
          <w:color w:val="auto"/>
        </w:rPr>
        <w:t>Programem Fundusze Europejskie dla Pomorza Zachodniego 2021-2027</w:t>
      </w:r>
      <w:r w:rsidR="00603E1A">
        <w:rPr>
          <w:rFonts w:ascii="Times New Roman" w:hAnsi="Times New Roman" w:cs="Times New Roman"/>
          <w:color w:val="auto"/>
        </w:rPr>
        <w:t>,</w:t>
      </w:r>
    </w:p>
    <w:p w14:paraId="7743AEB7" w14:textId="6DE5D59D" w:rsidR="0074454A" w:rsidRPr="00635585" w:rsidRDefault="00C325AC" w:rsidP="00854B5C">
      <w:pPr>
        <w:pStyle w:val="Default"/>
        <w:numPr>
          <w:ilvl w:val="0"/>
          <w:numId w:val="3"/>
        </w:numPr>
        <w:spacing w:line="276" w:lineRule="auto"/>
        <w:jc w:val="both"/>
        <w:rPr>
          <w:rFonts w:ascii="Times New Roman" w:hAnsi="Times New Roman" w:cs="Times New Roman"/>
          <w:color w:val="auto"/>
        </w:rPr>
      </w:pPr>
      <w:r w:rsidRPr="00635585">
        <w:rPr>
          <w:rFonts w:ascii="Times New Roman" w:hAnsi="Times New Roman" w:cs="Times New Roman"/>
          <w:color w:val="auto"/>
        </w:rPr>
        <w:t>Powiatowym Programem Rozwoju Pieczy Z</w:t>
      </w:r>
      <w:r w:rsidR="0074454A" w:rsidRPr="00635585">
        <w:rPr>
          <w:rFonts w:ascii="Times New Roman" w:hAnsi="Times New Roman" w:cs="Times New Roman"/>
          <w:color w:val="auto"/>
        </w:rPr>
        <w:t>astępczej na lata 20</w:t>
      </w:r>
      <w:r w:rsidR="005F2449" w:rsidRPr="00635585">
        <w:rPr>
          <w:rFonts w:ascii="Times New Roman" w:hAnsi="Times New Roman" w:cs="Times New Roman"/>
          <w:color w:val="auto"/>
        </w:rPr>
        <w:t>24</w:t>
      </w:r>
      <w:r w:rsidR="0074454A" w:rsidRPr="00635585">
        <w:rPr>
          <w:rFonts w:ascii="Times New Roman" w:hAnsi="Times New Roman" w:cs="Times New Roman"/>
          <w:color w:val="auto"/>
        </w:rPr>
        <w:t>-20</w:t>
      </w:r>
      <w:r w:rsidR="00B53AEF" w:rsidRPr="00635585">
        <w:rPr>
          <w:rFonts w:ascii="Times New Roman" w:hAnsi="Times New Roman" w:cs="Times New Roman"/>
          <w:color w:val="auto"/>
        </w:rPr>
        <w:t>26</w:t>
      </w:r>
      <w:r w:rsidR="00603E1A">
        <w:rPr>
          <w:rFonts w:ascii="Times New Roman" w:hAnsi="Times New Roman" w:cs="Times New Roman"/>
          <w:color w:val="auto"/>
        </w:rPr>
        <w:t>,</w:t>
      </w:r>
    </w:p>
    <w:p w14:paraId="717C867C" w14:textId="77777777" w:rsidR="00D042B2" w:rsidRDefault="0074454A" w:rsidP="00EA1C87">
      <w:pPr>
        <w:pStyle w:val="Default"/>
        <w:numPr>
          <w:ilvl w:val="0"/>
          <w:numId w:val="3"/>
        </w:numPr>
        <w:spacing w:line="276" w:lineRule="auto"/>
        <w:ind w:left="714" w:hanging="357"/>
        <w:jc w:val="both"/>
        <w:rPr>
          <w:rFonts w:ascii="Times New Roman" w:hAnsi="Times New Roman" w:cs="Times New Roman"/>
          <w:color w:val="auto"/>
        </w:rPr>
      </w:pPr>
      <w:r w:rsidRPr="00635585">
        <w:rPr>
          <w:rFonts w:ascii="Times New Roman" w:hAnsi="Times New Roman" w:cs="Times New Roman"/>
          <w:color w:val="auto"/>
        </w:rPr>
        <w:t xml:space="preserve">Powiatowym Programem Przeciwdziałania Przemocy </w:t>
      </w:r>
      <w:r w:rsidR="00111173" w:rsidRPr="00635585">
        <w:rPr>
          <w:rFonts w:ascii="Times New Roman" w:hAnsi="Times New Roman" w:cs="Times New Roman"/>
          <w:color w:val="auto"/>
        </w:rPr>
        <w:t xml:space="preserve">Domowej </w:t>
      </w:r>
      <w:r w:rsidRPr="00635585">
        <w:rPr>
          <w:rFonts w:ascii="Times New Roman" w:hAnsi="Times New Roman" w:cs="Times New Roman"/>
          <w:color w:val="auto"/>
        </w:rPr>
        <w:t xml:space="preserve">oraz Ochrony </w:t>
      </w:r>
      <w:r w:rsidR="00111173" w:rsidRPr="00635585">
        <w:rPr>
          <w:rFonts w:ascii="Times New Roman" w:hAnsi="Times New Roman" w:cs="Times New Roman"/>
          <w:color w:val="auto"/>
        </w:rPr>
        <w:t>Osób Doznających Przemocy Domowej w Powiecie Goleniowskim na lata 2026-2030</w:t>
      </w:r>
      <w:r w:rsidR="00D042B2">
        <w:rPr>
          <w:rFonts w:ascii="Times New Roman" w:hAnsi="Times New Roman" w:cs="Times New Roman"/>
          <w:color w:val="auto"/>
        </w:rPr>
        <w:t>,</w:t>
      </w:r>
    </w:p>
    <w:p w14:paraId="4B753E2B" w14:textId="19808D2B" w:rsidR="00B53AEF" w:rsidRPr="00635585" w:rsidRDefault="00D042B2" w:rsidP="00854B5C">
      <w:pPr>
        <w:pStyle w:val="Default"/>
        <w:numPr>
          <w:ilvl w:val="0"/>
          <w:numId w:val="3"/>
        </w:numPr>
        <w:spacing w:line="276" w:lineRule="auto"/>
        <w:jc w:val="both"/>
        <w:rPr>
          <w:rFonts w:ascii="Times New Roman" w:hAnsi="Times New Roman" w:cs="Times New Roman"/>
          <w:color w:val="auto"/>
        </w:rPr>
      </w:pPr>
      <w:r>
        <w:rPr>
          <w:rFonts w:ascii="Times New Roman" w:hAnsi="Times New Roman" w:cs="Times New Roman"/>
          <w:color w:val="auto"/>
        </w:rPr>
        <w:t>Powiatowym Programem Działań na Rzecz Osób z Niepełnosprawnością na lata 2026-2028</w:t>
      </w:r>
      <w:r w:rsidR="00111173" w:rsidRPr="00635585">
        <w:rPr>
          <w:rFonts w:ascii="Times New Roman" w:hAnsi="Times New Roman" w:cs="Times New Roman"/>
          <w:color w:val="auto"/>
        </w:rPr>
        <w:t>.</w:t>
      </w:r>
      <w:r w:rsidR="0074454A" w:rsidRPr="00635585">
        <w:rPr>
          <w:rFonts w:ascii="Times New Roman" w:hAnsi="Times New Roman" w:cs="Times New Roman"/>
          <w:color w:val="auto"/>
        </w:rPr>
        <w:t xml:space="preserve"> </w:t>
      </w:r>
    </w:p>
    <w:p w14:paraId="7BB0FA6F" w14:textId="003729F5" w:rsidR="00256D8C" w:rsidRPr="00635585" w:rsidRDefault="00256D8C" w:rsidP="00854B5C">
      <w:pPr>
        <w:pStyle w:val="Default"/>
        <w:spacing w:after="68"/>
        <w:jc w:val="both"/>
        <w:rPr>
          <w:rFonts w:ascii="Times New Roman" w:hAnsi="Times New Roman" w:cs="Times New Roman"/>
          <w:color w:val="auto"/>
        </w:rPr>
      </w:pPr>
    </w:p>
    <w:p w14:paraId="06B5F517" w14:textId="1B657152" w:rsidR="00603E1A" w:rsidRDefault="003034B0" w:rsidP="009005A4">
      <w:pPr>
        <w:pStyle w:val="Akapitzlist"/>
        <w:numPr>
          <w:ilvl w:val="0"/>
          <w:numId w:val="8"/>
        </w:numPr>
        <w:autoSpaceDE w:val="0"/>
        <w:autoSpaceDN w:val="0"/>
        <w:adjustRightInd w:val="0"/>
        <w:spacing w:after="120"/>
        <w:jc w:val="both"/>
        <w:rPr>
          <w:rFonts w:ascii="Times New Roman" w:hAnsi="Times New Roman" w:cs="Times New Roman"/>
          <w:b/>
          <w:sz w:val="26"/>
          <w:szCs w:val="26"/>
        </w:rPr>
      </w:pPr>
      <w:r>
        <w:rPr>
          <w:rFonts w:ascii="Times New Roman" w:hAnsi="Times New Roman" w:cs="Times New Roman"/>
          <w:b/>
          <w:sz w:val="26"/>
          <w:szCs w:val="26"/>
        </w:rPr>
        <w:t>DIAGNOZA SPOŁECZNA</w:t>
      </w:r>
    </w:p>
    <w:p w14:paraId="39404737" w14:textId="77777777" w:rsidR="00975755" w:rsidRPr="00975755" w:rsidRDefault="00F65BD7" w:rsidP="009005A4">
      <w:pPr>
        <w:pStyle w:val="Akapitzlist"/>
        <w:numPr>
          <w:ilvl w:val="1"/>
          <w:numId w:val="8"/>
        </w:numPr>
        <w:autoSpaceDE w:val="0"/>
        <w:autoSpaceDN w:val="0"/>
        <w:adjustRightInd w:val="0"/>
        <w:spacing w:after="120"/>
        <w:jc w:val="both"/>
        <w:rPr>
          <w:rFonts w:ascii="Times New Roman" w:hAnsi="Times New Roman" w:cs="Times New Roman"/>
          <w:b/>
          <w:sz w:val="26"/>
          <w:szCs w:val="26"/>
        </w:rPr>
      </w:pPr>
      <w:r w:rsidRPr="00603E1A">
        <w:rPr>
          <w:rFonts w:ascii="Times New Roman" w:eastAsia="Times New Roman" w:hAnsi="Times New Roman" w:cs="Times New Roman"/>
          <w:b/>
          <w:bCs/>
          <w:sz w:val="24"/>
          <w:szCs w:val="24"/>
        </w:rPr>
        <w:t>Położenie geograficzne i podstawowe dane</w:t>
      </w:r>
    </w:p>
    <w:p w14:paraId="0F309C31" w14:textId="397075E7" w:rsidR="00F65BD7" w:rsidRPr="00975755" w:rsidRDefault="00F65BD7" w:rsidP="00975755">
      <w:pPr>
        <w:autoSpaceDE w:val="0"/>
        <w:autoSpaceDN w:val="0"/>
        <w:adjustRightInd w:val="0"/>
        <w:spacing w:after="120"/>
        <w:ind w:firstLine="426"/>
        <w:jc w:val="both"/>
        <w:rPr>
          <w:rFonts w:ascii="Times New Roman" w:hAnsi="Times New Roman" w:cs="Times New Roman"/>
          <w:b/>
          <w:sz w:val="26"/>
          <w:szCs w:val="26"/>
        </w:rPr>
      </w:pPr>
      <w:r w:rsidRPr="00975755">
        <w:rPr>
          <w:rFonts w:ascii="Times New Roman" w:hAnsi="Times New Roman" w:cs="Times New Roman"/>
          <w:b/>
          <w:sz w:val="24"/>
          <w:szCs w:val="24"/>
        </w:rPr>
        <w:t xml:space="preserve">Powiat Goleniowski </w:t>
      </w:r>
      <w:r w:rsidRPr="00975755">
        <w:rPr>
          <w:rFonts w:ascii="Times New Roman" w:hAnsi="Times New Roman" w:cs="Times New Roman"/>
          <w:sz w:val="24"/>
          <w:szCs w:val="24"/>
        </w:rPr>
        <w:t xml:space="preserve">utworzony został w </w:t>
      </w:r>
      <w:hyperlink r:id="rId9" w:history="1">
        <w:r w:rsidRPr="00975755">
          <w:rPr>
            <w:rStyle w:val="Hipercze"/>
            <w:rFonts w:ascii="Times New Roman" w:hAnsi="Times New Roman" w:cs="Times New Roman"/>
            <w:color w:val="auto"/>
            <w:sz w:val="24"/>
            <w:szCs w:val="24"/>
            <w:u w:val="none"/>
          </w:rPr>
          <w:t>1999</w:t>
        </w:r>
      </w:hyperlink>
      <w:hyperlink r:id="rId10" w:history="1">
        <w:r w:rsidRPr="00975755">
          <w:rPr>
            <w:rStyle w:val="Hipercze"/>
            <w:rFonts w:ascii="Times New Roman" w:hAnsi="Times New Roman" w:cs="Times New Roman"/>
            <w:color w:val="auto"/>
            <w:sz w:val="24"/>
            <w:szCs w:val="24"/>
            <w:u w:val="none"/>
          </w:rPr>
          <w:t xml:space="preserve"> </w:t>
        </w:r>
      </w:hyperlink>
      <w:r w:rsidRPr="00975755">
        <w:rPr>
          <w:rFonts w:ascii="Times New Roman" w:hAnsi="Times New Roman" w:cs="Times New Roman"/>
          <w:sz w:val="24"/>
          <w:szCs w:val="24"/>
        </w:rPr>
        <w:t xml:space="preserve">roku w ramach reformy administracyjnej kraju. Jest usytuowany w północno-zachodniej </w:t>
      </w:r>
      <w:hyperlink r:id="rId11" w:history="1">
        <w:r w:rsidRPr="00975755">
          <w:rPr>
            <w:rStyle w:val="Hipercze"/>
            <w:rFonts w:ascii="Times New Roman" w:hAnsi="Times New Roman" w:cs="Times New Roman"/>
            <w:color w:val="auto"/>
            <w:sz w:val="24"/>
            <w:szCs w:val="24"/>
            <w:u w:val="none"/>
          </w:rPr>
          <w:t xml:space="preserve"> </w:t>
        </w:r>
      </w:hyperlink>
      <w:hyperlink r:id="rId12" w:history="1">
        <w:r w:rsidRPr="00975755">
          <w:rPr>
            <w:rStyle w:val="Hipercze"/>
            <w:rFonts w:ascii="Times New Roman" w:hAnsi="Times New Roman" w:cs="Times New Roman"/>
            <w:color w:val="auto"/>
            <w:sz w:val="24"/>
            <w:szCs w:val="24"/>
            <w:u w:val="none"/>
          </w:rPr>
          <w:t>Polsce</w:t>
        </w:r>
      </w:hyperlink>
      <w:hyperlink r:id="rId13" w:history="1">
        <w:r w:rsidRPr="00975755">
          <w:rPr>
            <w:rStyle w:val="Hipercze"/>
            <w:rFonts w:ascii="Times New Roman" w:hAnsi="Times New Roman" w:cs="Times New Roman"/>
            <w:color w:val="auto"/>
            <w:sz w:val="24"/>
            <w:szCs w:val="24"/>
            <w:u w:val="none"/>
          </w:rPr>
          <w:t>,</w:t>
        </w:r>
      </w:hyperlink>
      <w:r w:rsidRPr="00975755">
        <w:rPr>
          <w:rFonts w:ascii="Times New Roman" w:hAnsi="Times New Roman" w:cs="Times New Roman"/>
          <w:sz w:val="24"/>
          <w:szCs w:val="24"/>
        </w:rPr>
        <w:t xml:space="preserve"> w</w:t>
      </w:r>
      <w:hyperlink r:id="rId14" w:history="1">
        <w:r w:rsidRPr="00975755">
          <w:rPr>
            <w:rStyle w:val="Hipercze"/>
            <w:rFonts w:ascii="Times New Roman" w:hAnsi="Times New Roman" w:cs="Times New Roman"/>
            <w:color w:val="auto"/>
            <w:sz w:val="24"/>
            <w:szCs w:val="24"/>
            <w:u w:val="none"/>
          </w:rPr>
          <w:t xml:space="preserve"> </w:t>
        </w:r>
      </w:hyperlink>
      <w:hyperlink r:id="rId15" w:history="1">
        <w:r w:rsidRPr="00975755">
          <w:rPr>
            <w:rStyle w:val="Hipercze"/>
            <w:rFonts w:ascii="Times New Roman" w:hAnsi="Times New Roman" w:cs="Times New Roman"/>
            <w:color w:val="auto"/>
            <w:sz w:val="24"/>
            <w:szCs w:val="24"/>
            <w:u w:val="none"/>
          </w:rPr>
          <w:t>województwie</w:t>
        </w:r>
      </w:hyperlink>
      <w:r w:rsidRPr="00975755">
        <w:rPr>
          <w:rFonts w:ascii="Times New Roman" w:hAnsi="Times New Roman" w:cs="Times New Roman"/>
          <w:sz w:val="24"/>
          <w:szCs w:val="24"/>
        </w:rPr>
        <w:t xml:space="preserve"> </w:t>
      </w:r>
      <w:hyperlink r:id="rId16" w:history="1">
        <w:r w:rsidRPr="00975755">
          <w:rPr>
            <w:rStyle w:val="Hipercze"/>
            <w:rFonts w:ascii="Times New Roman" w:hAnsi="Times New Roman" w:cs="Times New Roman"/>
            <w:color w:val="auto"/>
            <w:sz w:val="24"/>
            <w:szCs w:val="24"/>
            <w:u w:val="none"/>
          </w:rPr>
          <w:t>zachodnio</w:t>
        </w:r>
      </w:hyperlink>
      <w:hyperlink r:id="rId17" w:history="1">
        <w:r w:rsidRPr="00975755">
          <w:rPr>
            <w:rStyle w:val="Hipercze"/>
            <w:rFonts w:ascii="Times New Roman" w:hAnsi="Times New Roman" w:cs="Times New Roman"/>
            <w:color w:val="auto"/>
            <w:sz w:val="24"/>
            <w:szCs w:val="24"/>
            <w:u w:val="none"/>
          </w:rPr>
          <w:t>pomorskim</w:t>
        </w:r>
      </w:hyperlink>
      <w:hyperlink r:id="rId18" w:history="1">
        <w:r w:rsidRPr="00975755">
          <w:rPr>
            <w:rStyle w:val="Hipercze"/>
            <w:rFonts w:ascii="Times New Roman" w:hAnsi="Times New Roman" w:cs="Times New Roman"/>
            <w:color w:val="auto"/>
            <w:sz w:val="24"/>
            <w:szCs w:val="24"/>
            <w:u w:val="none"/>
          </w:rPr>
          <w:t>.</w:t>
        </w:r>
      </w:hyperlink>
      <w:r w:rsidRPr="00975755">
        <w:rPr>
          <w:rFonts w:ascii="Times New Roman" w:hAnsi="Times New Roman" w:cs="Times New Roman"/>
          <w:sz w:val="24"/>
          <w:szCs w:val="24"/>
        </w:rPr>
        <w:t xml:space="preserve"> Siedzibą Powiatu jest miasto</w:t>
      </w:r>
      <w:hyperlink r:id="rId19" w:history="1">
        <w:r w:rsidRPr="00975755">
          <w:rPr>
            <w:rStyle w:val="Hipercze"/>
            <w:rFonts w:ascii="Times New Roman" w:hAnsi="Times New Roman" w:cs="Times New Roman"/>
            <w:color w:val="auto"/>
            <w:sz w:val="24"/>
            <w:szCs w:val="24"/>
            <w:u w:val="none"/>
          </w:rPr>
          <w:t xml:space="preserve"> </w:t>
        </w:r>
      </w:hyperlink>
      <w:hyperlink r:id="rId20" w:history="1">
        <w:r w:rsidRPr="00975755">
          <w:rPr>
            <w:rStyle w:val="Hipercze"/>
            <w:rFonts w:ascii="Times New Roman" w:hAnsi="Times New Roman" w:cs="Times New Roman"/>
            <w:color w:val="auto"/>
            <w:sz w:val="24"/>
            <w:szCs w:val="24"/>
            <w:u w:val="none"/>
          </w:rPr>
          <w:t>Goleniów</w:t>
        </w:r>
      </w:hyperlink>
      <w:hyperlink r:id="rId21" w:history="1">
        <w:r w:rsidRPr="00975755">
          <w:rPr>
            <w:rStyle w:val="Hipercze"/>
            <w:rFonts w:ascii="Times New Roman" w:hAnsi="Times New Roman" w:cs="Times New Roman"/>
            <w:color w:val="auto"/>
            <w:sz w:val="24"/>
            <w:szCs w:val="24"/>
            <w:u w:val="none"/>
          </w:rPr>
          <w:t>.</w:t>
        </w:r>
      </w:hyperlink>
      <w:r w:rsidRPr="00975755">
        <w:rPr>
          <w:rFonts w:ascii="Times New Roman" w:hAnsi="Times New Roman" w:cs="Times New Roman"/>
          <w:sz w:val="24"/>
          <w:szCs w:val="24"/>
        </w:rPr>
        <w:t xml:space="preserve"> </w:t>
      </w:r>
    </w:p>
    <w:p w14:paraId="56E4B04F" w14:textId="77777777" w:rsidR="00F65BD7" w:rsidRPr="008764E0" w:rsidRDefault="00F65BD7" w:rsidP="00F65BD7">
      <w:pPr>
        <w:spacing w:after="0"/>
        <w:jc w:val="both"/>
        <w:rPr>
          <w:rFonts w:ascii="Times New Roman" w:hAnsi="Times New Roman" w:cs="Times New Roman"/>
          <w:sz w:val="24"/>
          <w:szCs w:val="24"/>
        </w:rPr>
      </w:pPr>
      <w:r w:rsidRPr="008764E0">
        <w:rPr>
          <w:rFonts w:ascii="Times New Roman" w:hAnsi="Times New Roman" w:cs="Times New Roman"/>
          <w:sz w:val="24"/>
          <w:szCs w:val="24"/>
        </w:rPr>
        <w:t xml:space="preserve">W skład Powiatu wchodzą: </w:t>
      </w:r>
    </w:p>
    <w:p w14:paraId="1E4C9C7F" w14:textId="77777777" w:rsidR="00F65BD7" w:rsidRPr="008764E0" w:rsidRDefault="00F65BD7" w:rsidP="009005A4">
      <w:pPr>
        <w:pStyle w:val="Akapitzlist"/>
        <w:numPr>
          <w:ilvl w:val="0"/>
          <w:numId w:val="11"/>
        </w:numPr>
        <w:spacing w:after="0"/>
        <w:jc w:val="both"/>
        <w:rPr>
          <w:rFonts w:ascii="Times New Roman" w:hAnsi="Times New Roman" w:cs="Times New Roman"/>
          <w:sz w:val="24"/>
          <w:szCs w:val="24"/>
        </w:rPr>
      </w:pPr>
      <w:r w:rsidRPr="008764E0">
        <w:rPr>
          <w:rFonts w:ascii="Times New Roman" w:hAnsi="Times New Roman" w:cs="Times New Roman"/>
          <w:sz w:val="24"/>
          <w:szCs w:val="24"/>
        </w:rPr>
        <w:t>gminy miejsko-wiejskie:</w:t>
      </w:r>
      <w:hyperlink r:id="rId22" w:history="1">
        <w:r w:rsidRPr="008764E0">
          <w:rPr>
            <w:rStyle w:val="Hipercze"/>
            <w:rFonts w:ascii="Times New Roman" w:hAnsi="Times New Roman" w:cs="Times New Roman"/>
            <w:color w:val="auto"/>
            <w:sz w:val="24"/>
            <w:szCs w:val="24"/>
            <w:u w:val="none"/>
          </w:rPr>
          <w:t xml:space="preserve"> </w:t>
        </w:r>
      </w:hyperlink>
      <w:hyperlink r:id="rId23" w:history="1">
        <w:r w:rsidRPr="008764E0">
          <w:rPr>
            <w:rStyle w:val="Hipercze"/>
            <w:rFonts w:ascii="Times New Roman" w:hAnsi="Times New Roman" w:cs="Times New Roman"/>
            <w:color w:val="auto"/>
            <w:sz w:val="24"/>
            <w:szCs w:val="24"/>
            <w:u w:val="none"/>
          </w:rPr>
          <w:t>Goleniów</w:t>
        </w:r>
      </w:hyperlink>
      <w:hyperlink r:id="rId24" w:history="1">
        <w:r w:rsidRPr="008764E0">
          <w:rPr>
            <w:rStyle w:val="Hipercze"/>
            <w:rFonts w:ascii="Times New Roman" w:hAnsi="Times New Roman" w:cs="Times New Roman"/>
            <w:color w:val="auto"/>
            <w:sz w:val="24"/>
            <w:szCs w:val="24"/>
            <w:u w:val="none"/>
          </w:rPr>
          <w:t>,</w:t>
        </w:r>
      </w:hyperlink>
      <w:hyperlink r:id="rId25" w:history="1">
        <w:r w:rsidRPr="008764E0">
          <w:rPr>
            <w:rStyle w:val="Hipercze"/>
            <w:rFonts w:ascii="Times New Roman" w:hAnsi="Times New Roman" w:cs="Times New Roman"/>
            <w:color w:val="auto"/>
            <w:sz w:val="24"/>
            <w:szCs w:val="24"/>
            <w:u w:val="none"/>
          </w:rPr>
          <w:t xml:space="preserve"> </w:t>
        </w:r>
      </w:hyperlink>
      <w:hyperlink r:id="rId26" w:history="1">
        <w:r w:rsidRPr="008764E0">
          <w:rPr>
            <w:rStyle w:val="Hipercze"/>
            <w:rFonts w:ascii="Times New Roman" w:hAnsi="Times New Roman" w:cs="Times New Roman"/>
            <w:color w:val="auto"/>
            <w:sz w:val="24"/>
            <w:szCs w:val="24"/>
            <w:u w:val="none"/>
          </w:rPr>
          <w:t>Maszewo</w:t>
        </w:r>
      </w:hyperlink>
      <w:hyperlink r:id="rId27" w:history="1">
        <w:r w:rsidRPr="008764E0">
          <w:rPr>
            <w:rStyle w:val="Hipercze"/>
            <w:rFonts w:ascii="Times New Roman" w:hAnsi="Times New Roman" w:cs="Times New Roman"/>
            <w:color w:val="auto"/>
            <w:sz w:val="24"/>
            <w:szCs w:val="24"/>
            <w:u w:val="none"/>
          </w:rPr>
          <w:t>,</w:t>
        </w:r>
      </w:hyperlink>
      <w:hyperlink r:id="rId28" w:history="1">
        <w:r w:rsidRPr="008764E0">
          <w:rPr>
            <w:rStyle w:val="Hipercze"/>
            <w:rFonts w:ascii="Times New Roman" w:hAnsi="Times New Roman" w:cs="Times New Roman"/>
            <w:color w:val="auto"/>
            <w:sz w:val="24"/>
            <w:szCs w:val="24"/>
            <w:u w:val="none"/>
          </w:rPr>
          <w:t xml:space="preserve"> </w:t>
        </w:r>
      </w:hyperlink>
      <w:hyperlink r:id="rId29" w:history="1">
        <w:r w:rsidRPr="008764E0">
          <w:rPr>
            <w:rStyle w:val="Hipercze"/>
            <w:rFonts w:ascii="Times New Roman" w:hAnsi="Times New Roman" w:cs="Times New Roman"/>
            <w:color w:val="auto"/>
            <w:sz w:val="24"/>
            <w:szCs w:val="24"/>
            <w:u w:val="none"/>
          </w:rPr>
          <w:t>Nowogard</w:t>
        </w:r>
      </w:hyperlink>
      <w:hyperlink r:id="rId30" w:history="1">
        <w:r w:rsidRPr="008764E0">
          <w:rPr>
            <w:rStyle w:val="Hipercze"/>
            <w:rFonts w:ascii="Times New Roman" w:hAnsi="Times New Roman" w:cs="Times New Roman"/>
            <w:color w:val="auto"/>
            <w:sz w:val="24"/>
            <w:szCs w:val="24"/>
            <w:u w:val="none"/>
          </w:rPr>
          <w:t>,</w:t>
        </w:r>
      </w:hyperlink>
      <w:hyperlink r:id="rId31" w:history="1">
        <w:r w:rsidRPr="008764E0">
          <w:rPr>
            <w:rStyle w:val="Hipercze"/>
            <w:rFonts w:ascii="Times New Roman" w:hAnsi="Times New Roman" w:cs="Times New Roman"/>
            <w:color w:val="auto"/>
            <w:sz w:val="24"/>
            <w:szCs w:val="24"/>
            <w:u w:val="none"/>
          </w:rPr>
          <w:t xml:space="preserve"> </w:t>
        </w:r>
      </w:hyperlink>
      <w:hyperlink r:id="rId32" w:history="1">
        <w:r w:rsidRPr="008764E0">
          <w:rPr>
            <w:rStyle w:val="Hipercze"/>
            <w:rFonts w:ascii="Times New Roman" w:hAnsi="Times New Roman" w:cs="Times New Roman"/>
            <w:color w:val="auto"/>
            <w:sz w:val="24"/>
            <w:szCs w:val="24"/>
            <w:u w:val="none"/>
          </w:rPr>
          <w:t>Stepnica</w:t>
        </w:r>
      </w:hyperlink>
      <w:hyperlink r:id="rId33" w:history="1">
        <w:r w:rsidRPr="008764E0">
          <w:rPr>
            <w:rStyle w:val="Hipercze"/>
            <w:rFonts w:ascii="Times New Roman" w:hAnsi="Times New Roman" w:cs="Times New Roman"/>
            <w:color w:val="auto"/>
            <w:sz w:val="24"/>
            <w:szCs w:val="24"/>
            <w:u w:val="none"/>
          </w:rPr>
          <w:t>,</w:t>
        </w:r>
      </w:hyperlink>
      <w:r w:rsidRPr="008764E0">
        <w:rPr>
          <w:rFonts w:ascii="Times New Roman" w:hAnsi="Times New Roman" w:cs="Times New Roman"/>
          <w:sz w:val="24"/>
          <w:szCs w:val="24"/>
        </w:rPr>
        <w:t xml:space="preserve"> </w:t>
      </w:r>
    </w:p>
    <w:p w14:paraId="7C1C66C9" w14:textId="77777777" w:rsidR="00F65BD7" w:rsidRPr="008764E0" w:rsidRDefault="00F65BD7" w:rsidP="009005A4">
      <w:pPr>
        <w:pStyle w:val="Akapitzlist"/>
        <w:numPr>
          <w:ilvl w:val="0"/>
          <w:numId w:val="11"/>
        </w:numPr>
        <w:spacing w:after="0" w:line="252" w:lineRule="auto"/>
        <w:jc w:val="both"/>
        <w:rPr>
          <w:rFonts w:ascii="Times New Roman" w:hAnsi="Times New Roman" w:cs="Times New Roman"/>
          <w:sz w:val="24"/>
          <w:szCs w:val="24"/>
        </w:rPr>
      </w:pPr>
      <w:r w:rsidRPr="008764E0">
        <w:rPr>
          <w:rFonts w:ascii="Times New Roman" w:hAnsi="Times New Roman" w:cs="Times New Roman"/>
          <w:sz w:val="24"/>
          <w:szCs w:val="24"/>
        </w:rPr>
        <w:t>gminy wiejskie:</w:t>
      </w:r>
      <w:hyperlink r:id="rId34" w:history="1">
        <w:r w:rsidRPr="008764E0">
          <w:rPr>
            <w:rStyle w:val="Hipercze"/>
            <w:rFonts w:ascii="Times New Roman" w:hAnsi="Times New Roman" w:cs="Times New Roman"/>
            <w:color w:val="auto"/>
            <w:sz w:val="24"/>
            <w:szCs w:val="24"/>
            <w:u w:val="none"/>
          </w:rPr>
          <w:t xml:space="preserve"> </w:t>
        </w:r>
      </w:hyperlink>
      <w:hyperlink r:id="rId35" w:history="1">
        <w:r w:rsidRPr="008764E0">
          <w:rPr>
            <w:rStyle w:val="Hipercze"/>
            <w:rFonts w:ascii="Times New Roman" w:hAnsi="Times New Roman" w:cs="Times New Roman"/>
            <w:color w:val="auto"/>
            <w:sz w:val="24"/>
            <w:szCs w:val="24"/>
            <w:u w:val="none"/>
          </w:rPr>
          <w:t>Osina</w:t>
        </w:r>
      </w:hyperlink>
      <w:hyperlink r:id="rId36" w:history="1">
        <w:r w:rsidRPr="008764E0">
          <w:rPr>
            <w:rStyle w:val="Hipercze"/>
            <w:rFonts w:ascii="Times New Roman" w:hAnsi="Times New Roman" w:cs="Times New Roman"/>
            <w:color w:val="auto"/>
            <w:sz w:val="24"/>
            <w:szCs w:val="24"/>
            <w:u w:val="none"/>
          </w:rPr>
          <w:t>,</w:t>
        </w:r>
      </w:hyperlink>
      <w:hyperlink r:id="rId37" w:history="1">
        <w:r w:rsidRPr="008764E0">
          <w:rPr>
            <w:rStyle w:val="Hipercze"/>
            <w:rFonts w:ascii="Times New Roman" w:hAnsi="Times New Roman" w:cs="Times New Roman"/>
            <w:color w:val="auto"/>
            <w:sz w:val="24"/>
            <w:szCs w:val="24"/>
            <w:u w:val="none"/>
          </w:rPr>
          <w:t xml:space="preserve"> </w:t>
        </w:r>
      </w:hyperlink>
      <w:hyperlink r:id="rId38" w:history="1">
        <w:r w:rsidRPr="008764E0">
          <w:rPr>
            <w:rStyle w:val="Hipercze"/>
            <w:rFonts w:ascii="Times New Roman" w:hAnsi="Times New Roman" w:cs="Times New Roman"/>
            <w:color w:val="auto"/>
            <w:sz w:val="24"/>
            <w:szCs w:val="24"/>
            <w:u w:val="none"/>
          </w:rPr>
          <w:t>Przybiernów</w:t>
        </w:r>
      </w:hyperlink>
      <w:hyperlink r:id="rId39" w:history="1">
        <w:r w:rsidRPr="008764E0">
          <w:rPr>
            <w:rStyle w:val="Hipercze"/>
            <w:rFonts w:ascii="Times New Roman" w:hAnsi="Times New Roman" w:cs="Times New Roman"/>
            <w:color w:val="auto"/>
            <w:sz w:val="24"/>
            <w:szCs w:val="24"/>
            <w:u w:val="none"/>
          </w:rPr>
          <w:t>,</w:t>
        </w:r>
      </w:hyperlink>
      <w:r w:rsidRPr="008764E0">
        <w:rPr>
          <w:rFonts w:ascii="Times New Roman" w:hAnsi="Times New Roman" w:cs="Times New Roman"/>
          <w:sz w:val="24"/>
          <w:szCs w:val="24"/>
        </w:rPr>
        <w:t xml:space="preserve"> </w:t>
      </w:r>
    </w:p>
    <w:p w14:paraId="68A02521" w14:textId="77777777" w:rsidR="00F65BD7" w:rsidRDefault="00F65BD7" w:rsidP="009005A4">
      <w:pPr>
        <w:pStyle w:val="Akapitzlist"/>
        <w:numPr>
          <w:ilvl w:val="0"/>
          <w:numId w:val="11"/>
        </w:numPr>
        <w:spacing w:after="0" w:line="252" w:lineRule="auto"/>
        <w:jc w:val="both"/>
        <w:rPr>
          <w:rFonts w:ascii="Times New Roman" w:hAnsi="Times New Roman" w:cs="Times New Roman"/>
          <w:sz w:val="24"/>
          <w:szCs w:val="24"/>
        </w:rPr>
      </w:pPr>
      <w:r w:rsidRPr="008764E0">
        <w:rPr>
          <w:rFonts w:ascii="Times New Roman" w:hAnsi="Times New Roman" w:cs="Times New Roman"/>
          <w:sz w:val="24"/>
          <w:szCs w:val="24"/>
        </w:rPr>
        <w:t>miasta:</w:t>
      </w:r>
      <w:hyperlink r:id="rId40" w:history="1">
        <w:r w:rsidRPr="008764E0">
          <w:rPr>
            <w:rStyle w:val="Hipercze"/>
            <w:rFonts w:ascii="Times New Roman" w:hAnsi="Times New Roman" w:cs="Times New Roman"/>
            <w:color w:val="auto"/>
            <w:sz w:val="24"/>
            <w:szCs w:val="24"/>
            <w:u w:val="none"/>
          </w:rPr>
          <w:t xml:space="preserve"> </w:t>
        </w:r>
      </w:hyperlink>
      <w:hyperlink r:id="rId41" w:history="1">
        <w:r w:rsidRPr="008764E0">
          <w:rPr>
            <w:rStyle w:val="Hipercze"/>
            <w:rFonts w:ascii="Times New Roman" w:hAnsi="Times New Roman" w:cs="Times New Roman"/>
            <w:color w:val="auto"/>
            <w:sz w:val="24"/>
            <w:szCs w:val="24"/>
            <w:u w:val="none"/>
          </w:rPr>
          <w:t>Goleniów</w:t>
        </w:r>
      </w:hyperlink>
      <w:hyperlink r:id="rId42" w:history="1">
        <w:r w:rsidRPr="008764E0">
          <w:rPr>
            <w:rStyle w:val="Hipercze"/>
            <w:rFonts w:ascii="Times New Roman" w:hAnsi="Times New Roman" w:cs="Times New Roman"/>
            <w:color w:val="auto"/>
            <w:sz w:val="24"/>
            <w:szCs w:val="24"/>
            <w:u w:val="none"/>
          </w:rPr>
          <w:t>,</w:t>
        </w:r>
      </w:hyperlink>
      <w:hyperlink r:id="rId43" w:history="1">
        <w:r w:rsidRPr="008764E0">
          <w:rPr>
            <w:rStyle w:val="Hipercze"/>
            <w:rFonts w:ascii="Times New Roman" w:hAnsi="Times New Roman" w:cs="Times New Roman"/>
            <w:color w:val="auto"/>
            <w:sz w:val="24"/>
            <w:szCs w:val="24"/>
            <w:u w:val="none"/>
          </w:rPr>
          <w:t xml:space="preserve"> </w:t>
        </w:r>
      </w:hyperlink>
      <w:hyperlink r:id="rId44" w:history="1">
        <w:r w:rsidRPr="008764E0">
          <w:rPr>
            <w:rStyle w:val="Hipercze"/>
            <w:rFonts w:ascii="Times New Roman" w:hAnsi="Times New Roman" w:cs="Times New Roman"/>
            <w:color w:val="auto"/>
            <w:sz w:val="24"/>
            <w:szCs w:val="24"/>
            <w:u w:val="none"/>
          </w:rPr>
          <w:t>Maszewo</w:t>
        </w:r>
      </w:hyperlink>
      <w:hyperlink r:id="rId45" w:history="1">
        <w:r w:rsidRPr="008764E0">
          <w:rPr>
            <w:rStyle w:val="Hipercze"/>
            <w:rFonts w:ascii="Times New Roman" w:hAnsi="Times New Roman" w:cs="Times New Roman"/>
            <w:color w:val="auto"/>
            <w:sz w:val="24"/>
            <w:szCs w:val="24"/>
            <w:u w:val="none"/>
          </w:rPr>
          <w:t>,</w:t>
        </w:r>
      </w:hyperlink>
      <w:hyperlink r:id="rId46" w:history="1">
        <w:r w:rsidRPr="008764E0">
          <w:rPr>
            <w:rStyle w:val="Hipercze"/>
            <w:rFonts w:ascii="Times New Roman" w:hAnsi="Times New Roman" w:cs="Times New Roman"/>
            <w:color w:val="auto"/>
            <w:sz w:val="24"/>
            <w:szCs w:val="24"/>
            <w:u w:val="none"/>
          </w:rPr>
          <w:t xml:space="preserve"> </w:t>
        </w:r>
      </w:hyperlink>
      <w:hyperlink r:id="rId47" w:history="1">
        <w:r w:rsidRPr="008764E0">
          <w:rPr>
            <w:rStyle w:val="Hipercze"/>
            <w:rFonts w:ascii="Times New Roman" w:hAnsi="Times New Roman" w:cs="Times New Roman"/>
            <w:color w:val="auto"/>
            <w:sz w:val="24"/>
            <w:szCs w:val="24"/>
            <w:u w:val="none"/>
          </w:rPr>
          <w:t>Nowogard</w:t>
        </w:r>
      </w:hyperlink>
      <w:hyperlink r:id="rId48" w:history="1">
        <w:r w:rsidRPr="008764E0">
          <w:rPr>
            <w:rStyle w:val="Hipercze"/>
            <w:rFonts w:ascii="Times New Roman" w:hAnsi="Times New Roman" w:cs="Times New Roman"/>
            <w:color w:val="auto"/>
            <w:sz w:val="24"/>
            <w:szCs w:val="24"/>
            <w:u w:val="none"/>
          </w:rPr>
          <w:t>,</w:t>
        </w:r>
      </w:hyperlink>
      <w:hyperlink r:id="rId49" w:history="1">
        <w:r w:rsidRPr="008764E0">
          <w:rPr>
            <w:rStyle w:val="Hipercze"/>
            <w:rFonts w:ascii="Times New Roman" w:hAnsi="Times New Roman" w:cs="Times New Roman"/>
            <w:color w:val="auto"/>
            <w:sz w:val="24"/>
            <w:szCs w:val="24"/>
            <w:u w:val="none"/>
          </w:rPr>
          <w:t xml:space="preserve"> </w:t>
        </w:r>
      </w:hyperlink>
      <w:hyperlink r:id="rId50" w:history="1">
        <w:r w:rsidRPr="008764E0">
          <w:rPr>
            <w:rStyle w:val="Hipercze"/>
            <w:rFonts w:ascii="Times New Roman" w:hAnsi="Times New Roman" w:cs="Times New Roman"/>
            <w:color w:val="auto"/>
            <w:sz w:val="24"/>
            <w:szCs w:val="24"/>
            <w:u w:val="none"/>
          </w:rPr>
          <w:t>Stepnica</w:t>
        </w:r>
      </w:hyperlink>
      <w:hyperlink r:id="rId51" w:history="1">
        <w:r w:rsidRPr="008764E0">
          <w:rPr>
            <w:rStyle w:val="Hipercze"/>
            <w:rFonts w:ascii="Times New Roman" w:hAnsi="Times New Roman" w:cs="Times New Roman"/>
            <w:color w:val="auto"/>
            <w:sz w:val="24"/>
            <w:szCs w:val="24"/>
            <w:u w:val="none"/>
          </w:rPr>
          <w:t>.</w:t>
        </w:r>
      </w:hyperlink>
      <w:r w:rsidRPr="008764E0">
        <w:rPr>
          <w:rFonts w:ascii="Times New Roman" w:hAnsi="Times New Roman" w:cs="Times New Roman"/>
          <w:sz w:val="24"/>
          <w:szCs w:val="24"/>
        </w:rPr>
        <w:t xml:space="preserve"> </w:t>
      </w:r>
    </w:p>
    <w:p w14:paraId="68924451" w14:textId="77777777" w:rsidR="00975755" w:rsidRDefault="00975755" w:rsidP="00975755">
      <w:pPr>
        <w:spacing w:after="0" w:line="252" w:lineRule="auto"/>
        <w:jc w:val="both"/>
        <w:rPr>
          <w:rFonts w:ascii="Times New Roman" w:hAnsi="Times New Roman" w:cs="Times New Roman"/>
          <w:sz w:val="24"/>
          <w:szCs w:val="24"/>
        </w:rPr>
      </w:pPr>
    </w:p>
    <w:p w14:paraId="42910808" w14:textId="754DBA5E" w:rsidR="00975755" w:rsidRDefault="00975755" w:rsidP="00EA1C87">
      <w:pPr>
        <w:pStyle w:val="Bezodstpw"/>
        <w:spacing w:line="276" w:lineRule="auto"/>
        <w:ind w:firstLine="360"/>
        <w:jc w:val="both"/>
      </w:pPr>
      <w:r>
        <w:t>Powiat zajmuje powierzchnię 1</w:t>
      </w:r>
      <w:r w:rsidR="00185646">
        <w:t xml:space="preserve"> </w:t>
      </w:r>
      <w:r>
        <w:t>617 km</w:t>
      </w:r>
      <w:r>
        <w:rPr>
          <w:vertAlign w:val="superscript"/>
        </w:rPr>
        <w:t xml:space="preserve">2 </w:t>
      </w:r>
      <w:r>
        <w:t xml:space="preserve">i jest zamieszkany przez 81 118 mieszkańców. Utworzony został w 1999 roku w ramach reformy administracyjnej Polski. Stolica powiatu, Goleniów, jest oddalony 35 km od Szczecina i 220 km od Berlina. Przez powiat przebiegają dwa główne szlaki komunikacji drogowej (droga krajowa nr 3 Szczecin-Świnoujście i nr 6 Szczecin-Gdańsk) oraz komunikacji kolejowej Szczecin-Świnoujście i Szczecin-Kołobrzeg. </w:t>
      </w:r>
    </w:p>
    <w:p w14:paraId="6F4AE8F1" w14:textId="77777777" w:rsidR="00975755" w:rsidRPr="00975755" w:rsidRDefault="00975755" w:rsidP="00EA1C87">
      <w:pPr>
        <w:spacing w:after="0"/>
        <w:jc w:val="both"/>
        <w:rPr>
          <w:rFonts w:ascii="Times New Roman" w:hAnsi="Times New Roman" w:cs="Times New Roman"/>
          <w:sz w:val="24"/>
          <w:szCs w:val="24"/>
        </w:rPr>
      </w:pPr>
    </w:p>
    <w:p w14:paraId="62BD436B" w14:textId="3D3CA6FB" w:rsidR="00F65BD7" w:rsidRDefault="00F65BD7" w:rsidP="00975755">
      <w:pPr>
        <w:pStyle w:val="NormalnyWeb"/>
        <w:shd w:val="clear" w:color="auto" w:fill="FFFFFF"/>
        <w:spacing w:line="276" w:lineRule="auto"/>
        <w:jc w:val="center"/>
        <w:rPr>
          <w:rFonts w:ascii="Verdana" w:hAnsi="Verdana"/>
          <w:color w:val="515151"/>
          <w:sz w:val="18"/>
          <w:szCs w:val="18"/>
        </w:rPr>
      </w:pPr>
      <w:r>
        <w:rPr>
          <w:rFonts w:ascii="Verdana" w:hAnsi="Verdana"/>
          <w:noProof/>
          <w:color w:val="515151"/>
          <w:sz w:val="18"/>
          <w:szCs w:val="18"/>
        </w:rPr>
        <w:lastRenderedPageBreak/>
        <w:drawing>
          <wp:inline distT="0" distB="0" distL="0" distR="0" wp14:anchorId="671B6421" wp14:editId="7291AD94">
            <wp:extent cx="3832860" cy="3433436"/>
            <wp:effectExtent l="0" t="0" r="0" b="0"/>
            <wp:docPr id="343165671" name="Obraz 3" descr="http://powiat-goleniowski.pl/galeria/mapa_powiat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powiat-goleniowski.pl/galeria/mapa_powiatu.gif"/>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836895" cy="3437051"/>
                    </a:xfrm>
                    <a:prstGeom prst="rect">
                      <a:avLst/>
                    </a:prstGeom>
                    <a:noFill/>
                    <a:ln>
                      <a:noFill/>
                    </a:ln>
                  </pic:spPr>
                </pic:pic>
              </a:graphicData>
            </a:graphic>
          </wp:inline>
        </w:drawing>
      </w:r>
    </w:p>
    <w:p w14:paraId="11D0574F" w14:textId="46CC04A6" w:rsidR="00F65BD7" w:rsidRDefault="00F65BD7" w:rsidP="00271B9D">
      <w:pPr>
        <w:pStyle w:val="Bezodstpw"/>
        <w:spacing w:line="276" w:lineRule="auto"/>
        <w:ind w:firstLine="426"/>
        <w:jc w:val="both"/>
      </w:pPr>
      <w:r>
        <w:t>W Glewicach, w odległości 7 km od Goleniowa znajduje się Międzynarodowy Port Lotniczy Szczecin-Goleniów, który oferuje stałe połączenia zarówno krajowe jak i zagraniczne. Geograficznie powiat obejmuje tereny Równiny Goleniowskiej, którą przecina rzeka Ina, Równiny Nowogardzkiej oraz zachodnią cześć Doliny Dolnej Odry. Elementami zróżnicowanego krajobrazu powiatu są miejscami niemal dziewicze lasy Puszczy Goleniowskiej zajmującej większość powierzchni gmin Przybiernów, Stepnica i Goleniów, a także liczne jeziora i</w:t>
      </w:r>
      <w:r w:rsidR="008764E0">
        <w:t> </w:t>
      </w:r>
      <w:r>
        <w:t>wody Zalewu Szczecińskiego.</w:t>
      </w:r>
    </w:p>
    <w:p w14:paraId="00B239B6" w14:textId="77777777" w:rsidR="00F65BD7" w:rsidRDefault="00F65BD7" w:rsidP="00271B9D">
      <w:pPr>
        <w:spacing w:after="0"/>
        <w:jc w:val="both"/>
        <w:rPr>
          <w:rFonts w:ascii="Times New Roman" w:eastAsia="Times New Roman" w:hAnsi="Times New Roman" w:cs="Times New Roman"/>
          <w:sz w:val="24"/>
          <w:szCs w:val="24"/>
        </w:rPr>
      </w:pPr>
    </w:p>
    <w:p w14:paraId="505C9D95" w14:textId="77777777" w:rsidR="00F65BD7" w:rsidRDefault="00F65BD7" w:rsidP="00271B9D">
      <w:pPr>
        <w:spacing w:after="0"/>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GMINA GOLENIÓW.</w:t>
      </w:r>
    </w:p>
    <w:p w14:paraId="1D5EDB2B" w14:textId="3CBD17DE" w:rsidR="008764E0" w:rsidRDefault="00F65BD7" w:rsidP="00271B9D">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Gmina Goleniów to gmina miejsko-wiejska w województwie zachodniopomorskim, w</w:t>
      </w:r>
      <w:r w:rsidR="006B2894">
        <w:rPr>
          <w:rFonts w:ascii="Times New Roman" w:eastAsia="Times New Roman" w:hAnsi="Times New Roman" w:cs="Times New Roman"/>
          <w:sz w:val="24"/>
          <w:szCs w:val="24"/>
        </w:rPr>
        <w:t> </w:t>
      </w:r>
      <w:r>
        <w:rPr>
          <w:rFonts w:ascii="Times New Roman" w:eastAsia="Times New Roman" w:hAnsi="Times New Roman" w:cs="Times New Roman"/>
          <w:sz w:val="24"/>
          <w:szCs w:val="24"/>
        </w:rPr>
        <w:t>powiecie goleniowskim. Powierzchnia gminy to około 444 km². Liczba mieszkańców to 37</w:t>
      </w:r>
      <w:r w:rsidR="006B2894">
        <w:rPr>
          <w:rFonts w:ascii="Times New Roman" w:eastAsia="Times New Roman" w:hAnsi="Times New Roman" w:cs="Times New Roman"/>
          <w:sz w:val="24"/>
          <w:szCs w:val="24"/>
        </w:rPr>
        <w:t> </w:t>
      </w:r>
      <w:r>
        <w:rPr>
          <w:rFonts w:ascii="Times New Roman" w:eastAsia="Times New Roman" w:hAnsi="Times New Roman" w:cs="Times New Roman"/>
          <w:sz w:val="24"/>
          <w:szCs w:val="24"/>
        </w:rPr>
        <w:t>053 (stan na 31.12.2024)</w:t>
      </w:r>
      <w:r w:rsidR="000D4299">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Gmina leży na północnym-zachodzie Polski granicząc między innymi </w:t>
      </w:r>
      <w:r w:rsidR="001D0905">
        <w:rPr>
          <w:rFonts w:ascii="Times New Roman" w:eastAsia="Times New Roman" w:hAnsi="Times New Roman" w:cs="Times New Roman"/>
          <w:sz w:val="24"/>
          <w:szCs w:val="24"/>
        </w:rPr>
        <w:br/>
      </w:r>
      <w:r>
        <w:rPr>
          <w:rFonts w:ascii="Times New Roman" w:eastAsia="Times New Roman" w:hAnsi="Times New Roman" w:cs="Times New Roman"/>
          <w:sz w:val="24"/>
          <w:szCs w:val="24"/>
        </w:rPr>
        <w:t>z gminą Szczecin od zachodu, a także sąsiadując z kilkoma gminami powiatu goleniowskiego. Prawie połowę powierzchni gminy zajmują lasy, m.in. wyraźny udział ma Puszcza Goleniowska. Teren gminy obejmuje m.in. Równinę Goleniowską, Dolinę Dolnej Odry i obszary przy jeziorze Jezioro Dąbie. Klimat: należy do strefy morskiej, z łagodniejszymi zimami i</w:t>
      </w:r>
      <w:r w:rsidR="006B2894">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umiarkowanymi latami, m.in. dzięki wpływowi Bałtyku. Układ przestrzenny: miasto gminy (Goleniów) stanowi centrum usługowo-administracyjne, wokół niego rozlokowane są liczne sołectwa i miejscowości wiejskie. Gmina wyróżnia się dobrym skomunikowaniem: przebiegają przez nią kluczowe drogi krajowe, np. droga nr 3 i nr 6 oraz linie kolejowe o znaczeniu międzynarodowym. </w:t>
      </w:r>
    </w:p>
    <w:p w14:paraId="0C164C41" w14:textId="112B1067" w:rsidR="00F65BD7" w:rsidRDefault="00F65BD7" w:rsidP="00271B9D">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 odległości około 5 km od miasta Goleniów znajduje się międzynarodowy port lotniczy Port Lotniczy Szczecin</w:t>
      </w:r>
      <w:r>
        <w:rPr>
          <w:rFonts w:ascii="Times New Roman" w:eastAsia="Times New Roman" w:hAnsi="Times New Roman" w:cs="Times New Roman"/>
          <w:sz w:val="24"/>
          <w:szCs w:val="24"/>
        </w:rPr>
        <w:noBreakHyphen/>
        <w:t xml:space="preserve">Goleniów NSZZ „Solidarność”. Przykładem rozwoju gminy </w:t>
      </w:r>
      <w:r w:rsidR="007031AD">
        <w:rPr>
          <w:rFonts w:ascii="Times New Roman" w:eastAsia="Times New Roman" w:hAnsi="Times New Roman" w:cs="Times New Roman"/>
          <w:sz w:val="24"/>
          <w:szCs w:val="24"/>
        </w:rPr>
        <w:t>są tereny</w:t>
      </w:r>
      <w:r>
        <w:rPr>
          <w:rFonts w:ascii="Times New Roman" w:eastAsia="Times New Roman" w:hAnsi="Times New Roman" w:cs="Times New Roman"/>
          <w:sz w:val="24"/>
          <w:szCs w:val="24"/>
        </w:rPr>
        <w:t xml:space="preserve"> przemysłowe i magazynowe, tj. jest Goleniowski Park Przemysłowy, ważny dla lokalnej gospodarki, a także Zakład Aktywności Zawodowej, który stanowi niezwykle ważny element w</w:t>
      </w:r>
      <w:r w:rsidR="008764E0">
        <w:rPr>
          <w:rFonts w:ascii="Times New Roman" w:eastAsia="Times New Roman" w:hAnsi="Times New Roman" w:cs="Times New Roman"/>
          <w:sz w:val="24"/>
          <w:szCs w:val="24"/>
        </w:rPr>
        <w:t> </w:t>
      </w:r>
      <w:r>
        <w:rPr>
          <w:rFonts w:ascii="Times New Roman" w:eastAsia="Times New Roman" w:hAnsi="Times New Roman" w:cs="Times New Roman"/>
          <w:sz w:val="24"/>
          <w:szCs w:val="24"/>
        </w:rPr>
        <w:t>strukturze polityki społecznej. Gmina korzysta z lokalizacji oraz infrastruktury komunikacyjnej jako atutu dla rozwoju gospodarczego, działają tu firmy przemysłowe, magazynowe i</w:t>
      </w:r>
      <w:r w:rsidR="008764E0">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usługowe. </w:t>
      </w:r>
    </w:p>
    <w:p w14:paraId="4E780080" w14:textId="77777777" w:rsidR="00F65BD7" w:rsidRDefault="00F65BD7" w:rsidP="00271B9D">
      <w:pPr>
        <w:pStyle w:val="Bezodstpw"/>
        <w:spacing w:line="276" w:lineRule="auto"/>
        <w:jc w:val="both"/>
      </w:pPr>
    </w:p>
    <w:p w14:paraId="6CB812C0" w14:textId="77777777" w:rsidR="00F65BD7" w:rsidRDefault="00F65BD7" w:rsidP="00271B9D">
      <w:pPr>
        <w:pStyle w:val="Nagwek3"/>
        <w:spacing w:before="0"/>
        <w:rPr>
          <w:rFonts w:ascii="Times New Roman" w:eastAsia="Times New Roman" w:hAnsi="Times New Roman" w:cs="Times New Roman"/>
          <w:b/>
          <w:bCs/>
          <w:iCs/>
          <w:color w:val="auto"/>
          <w:sz w:val="27"/>
          <w:szCs w:val="27"/>
        </w:rPr>
      </w:pPr>
      <w:r>
        <w:rPr>
          <w:rFonts w:ascii="Times New Roman" w:hAnsi="Times New Roman" w:cs="Times New Roman"/>
          <w:b/>
          <w:iCs/>
          <w:color w:val="auto"/>
        </w:rPr>
        <w:t xml:space="preserve">GMINA NOWOGARD </w:t>
      </w:r>
      <w:r>
        <w:rPr>
          <w:rFonts w:ascii="Times New Roman" w:hAnsi="Times New Roman" w:cs="Times New Roman"/>
          <w:iCs/>
          <w:color w:val="auto"/>
          <w:shd w:val="clear" w:color="auto" w:fill="FFFFFF"/>
        </w:rPr>
        <w:t xml:space="preserve"> </w:t>
      </w:r>
    </w:p>
    <w:p w14:paraId="5C9FD30F" w14:textId="72B6E67F" w:rsidR="00F65BD7" w:rsidRDefault="00F65BD7" w:rsidP="00271B9D">
      <w:pPr>
        <w:spacing w:after="0"/>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Gmina Nowogard to jednostka miejsko-wiejska w województwie zachodniopomorskim, w powiecie goleniowskim. Siedzibą gminy jest miasto Nowogard. Powierzchnia gminy wynosi około 339 km². Liczba mieszkańców (stan na 31 XII 2024) </w:t>
      </w:r>
      <w:r w:rsidR="007031AD">
        <w:rPr>
          <w:rFonts w:ascii="Times New Roman" w:eastAsia="Times New Roman" w:hAnsi="Times New Roman" w:cs="Times New Roman"/>
          <w:sz w:val="24"/>
          <w:szCs w:val="24"/>
        </w:rPr>
        <w:t>wynosi 23 214 osób</w:t>
      </w:r>
      <w:r>
        <w:rPr>
          <w:rFonts w:ascii="Times New Roman" w:eastAsia="Times New Roman" w:hAnsi="Times New Roman" w:cs="Times New Roman"/>
          <w:sz w:val="24"/>
          <w:szCs w:val="24"/>
        </w:rPr>
        <w:t xml:space="preserve">. Gmina jest położona w </w:t>
      </w:r>
      <w:proofErr w:type="spellStart"/>
      <w:r>
        <w:rPr>
          <w:rFonts w:ascii="Times New Roman" w:eastAsia="Times New Roman" w:hAnsi="Times New Roman" w:cs="Times New Roman"/>
          <w:sz w:val="24"/>
          <w:szCs w:val="24"/>
        </w:rPr>
        <w:t>mezoregionie</w:t>
      </w:r>
      <w:proofErr w:type="spellEnd"/>
      <w:r>
        <w:rPr>
          <w:rFonts w:ascii="Times New Roman" w:eastAsia="Times New Roman" w:hAnsi="Times New Roman" w:cs="Times New Roman"/>
          <w:sz w:val="24"/>
          <w:szCs w:val="24"/>
        </w:rPr>
        <w:t xml:space="preserve"> Równina Nowogardzka, częściowo Równina Goleniowska. Gleby i</w:t>
      </w:r>
      <w:r w:rsidR="008764E0">
        <w:rPr>
          <w:rFonts w:ascii="Times New Roman" w:eastAsia="Times New Roman" w:hAnsi="Times New Roman" w:cs="Times New Roman"/>
          <w:sz w:val="24"/>
          <w:szCs w:val="24"/>
        </w:rPr>
        <w:t> </w:t>
      </w:r>
      <w:r>
        <w:rPr>
          <w:rFonts w:ascii="Times New Roman" w:eastAsia="Times New Roman" w:hAnsi="Times New Roman" w:cs="Times New Roman"/>
          <w:sz w:val="24"/>
          <w:szCs w:val="24"/>
        </w:rPr>
        <w:t>klimat sprzyjają rolnictwu. Udział terenów zalesionych to około 26,7% powierzchni gminy. Jednym z atutów przyrodniczych jest m.in. jezioro w centrum miasta Nowogard (Jezioro Nowogardzkie) stanowiące miejsce rekreacji W gminie mieszka więcej kobiet niż mężczyzn. Gmina ma charakter zarówno rolniczy, jak i przemysłowy. Miasto Nowogard ma dobre połączenia komunikacyjne, znajduje się na trasie, m.in. między Szczecinem, a Kołobrzegiem. W</w:t>
      </w:r>
      <w:r w:rsidR="00975755">
        <w:rPr>
          <w:rFonts w:ascii="Times New Roman" w:eastAsia="Times New Roman" w:hAnsi="Times New Roman" w:cs="Times New Roman"/>
          <w:sz w:val="24"/>
          <w:szCs w:val="24"/>
        </w:rPr>
        <w:t> </w:t>
      </w:r>
      <w:r>
        <w:rPr>
          <w:rFonts w:ascii="Times New Roman" w:eastAsia="Times New Roman" w:hAnsi="Times New Roman" w:cs="Times New Roman"/>
          <w:sz w:val="24"/>
          <w:szCs w:val="24"/>
        </w:rPr>
        <w:t xml:space="preserve">minie działa szeroka baza usług: edukacja, kultura, turystyka, m.in. plaża nad jeziorem, baza hotelowo-gastronomiczna. </w:t>
      </w:r>
    </w:p>
    <w:p w14:paraId="0F4CD991" w14:textId="77777777" w:rsidR="00975755" w:rsidRDefault="00975755" w:rsidP="00271B9D">
      <w:pPr>
        <w:spacing w:after="0"/>
        <w:jc w:val="both"/>
        <w:rPr>
          <w:rFonts w:ascii="Times New Roman" w:eastAsia="Times New Roman" w:hAnsi="Times New Roman" w:cs="Times New Roman"/>
          <w:i/>
          <w:iCs/>
          <w:sz w:val="24"/>
          <w:szCs w:val="24"/>
        </w:rPr>
      </w:pPr>
    </w:p>
    <w:p w14:paraId="7A70C96D" w14:textId="77777777" w:rsidR="00F65BD7" w:rsidRDefault="00F65BD7" w:rsidP="00271B9D">
      <w:pPr>
        <w:pStyle w:val="NormalnyWeb"/>
        <w:spacing w:before="0" w:beforeAutospacing="0" w:after="0" w:afterAutospacing="0" w:line="276" w:lineRule="auto"/>
        <w:jc w:val="both"/>
        <w:rPr>
          <w:b/>
          <w:iCs/>
          <w:shd w:val="clear" w:color="auto" w:fill="FFFFFF"/>
        </w:rPr>
      </w:pPr>
      <w:r>
        <w:rPr>
          <w:b/>
          <w:iCs/>
          <w:shd w:val="clear" w:color="auto" w:fill="FFFFFF"/>
        </w:rPr>
        <w:t>GMINA MASZEWO.</w:t>
      </w:r>
    </w:p>
    <w:p w14:paraId="53EC58C7" w14:textId="72BD7E7B" w:rsidR="00F65BD7" w:rsidRDefault="00F65BD7" w:rsidP="00271B9D">
      <w:pPr>
        <w:pStyle w:val="NormalnyWeb"/>
        <w:spacing w:before="0" w:beforeAutospacing="0" w:after="0" w:afterAutospacing="0" w:line="276" w:lineRule="auto"/>
        <w:ind w:firstLine="567"/>
        <w:jc w:val="both"/>
      </w:pPr>
      <w:r>
        <w:rPr>
          <w:bCs/>
          <w:iCs/>
          <w:shd w:val="clear" w:color="auto" w:fill="FFFFFF"/>
        </w:rPr>
        <w:t>Gmina Maszewo</w:t>
      </w:r>
      <w:r>
        <w:rPr>
          <w:b/>
          <w:i/>
          <w:shd w:val="clear" w:color="auto" w:fill="FFFFFF"/>
        </w:rPr>
        <w:t xml:space="preserve"> </w:t>
      </w:r>
      <w:r>
        <w:t>jest gminą miejsko-wiejską położoną w środkowowschodniej części województwa zachodniopomorskiego. Powierzchnia gminy wynosi blisko 211 km</w:t>
      </w:r>
      <w:r>
        <w:rPr>
          <w:vertAlign w:val="superscript"/>
        </w:rPr>
        <w:t>2</w:t>
      </w:r>
      <w:r>
        <w:t>, administracyjnie podzielona jest na 24 sołectwa. Siedzibą gminy jest Maszewo. Znajduje się w południowej części powiatu Goleniów, w zachodniej części województwa zachodniopomorskiego. Powierzchnia gminy wynosi blisko 211 km². Liczba ludności 8 504 mieszkańców (dla całej gminy) według danych na 31.12.2024r. Duże znaczenie mają lasy oraz czyste jeziora obszar ten cechuje się wysokim udziałem terenów leśnych, co sprzyja bioróżnorodności i turystyce przyrodniczej. Rolnictwo, handel i usługi stanowią dominujące sektory gospodarki w gminie. Użytki rolne zajmują znaczący udział w użytkowaniu ziemi. Na przykład w jednej z analiz: grunty orne stanowiły ponad 57 % powierzchni użytkowanych przez gospodarstwa rolne. Ze</w:t>
      </w:r>
      <w:r w:rsidR="008764E0">
        <w:t> </w:t>
      </w:r>
      <w:r>
        <w:t xml:space="preserve">względu na dużą powierzchnię leśną i brak ciężkiego przemysłu uciążliwego dla środowiska, gmina ma atut w postaci czystego środowiska. </w:t>
      </w:r>
    </w:p>
    <w:p w14:paraId="2D169FA3" w14:textId="77777777" w:rsidR="00F65BD7" w:rsidRDefault="00F65BD7" w:rsidP="00271B9D">
      <w:pPr>
        <w:pStyle w:val="Bezodstpw"/>
        <w:spacing w:line="276" w:lineRule="auto"/>
        <w:jc w:val="both"/>
        <w:rPr>
          <w:b/>
          <w:i/>
          <w:shd w:val="clear" w:color="auto" w:fill="FFFFFF"/>
        </w:rPr>
      </w:pPr>
    </w:p>
    <w:p w14:paraId="3AA5B421" w14:textId="38DE8791" w:rsidR="00F65BD7" w:rsidRPr="00975755" w:rsidRDefault="00F65BD7" w:rsidP="00271B9D">
      <w:pPr>
        <w:pStyle w:val="Bezodstpw"/>
        <w:spacing w:line="276" w:lineRule="auto"/>
        <w:jc w:val="both"/>
        <w:rPr>
          <w:b/>
          <w:i/>
        </w:rPr>
      </w:pPr>
      <w:r>
        <w:rPr>
          <w:b/>
          <w:iCs/>
        </w:rPr>
        <w:t>GMINA PRZYBIERNÓW</w:t>
      </w:r>
      <w:r>
        <w:rPr>
          <w:b/>
          <w:i/>
        </w:rPr>
        <w:t>.</w:t>
      </w:r>
    </w:p>
    <w:p w14:paraId="48ECD720" w14:textId="4BD51540" w:rsidR="00271B9D" w:rsidRDefault="00F65BD7" w:rsidP="00271B9D">
      <w:pPr>
        <w:pStyle w:val="Bezodstpw"/>
        <w:spacing w:line="276" w:lineRule="auto"/>
        <w:ind w:firstLine="567"/>
        <w:jc w:val="both"/>
      </w:pPr>
      <w:r>
        <w:t>Gmina Przybiernów to gmina wiejska, położona w północnej części powiatu przy drodze krajowej nr 3, w odległości 65 km od Szczecina. Powierzchnia gminy wynosi 22</w:t>
      </w:r>
      <w:r w:rsidR="001D0905">
        <w:t>9</w:t>
      </w:r>
      <w:r>
        <w:t xml:space="preserve"> km² liczba mieszkańców wynosi  -wg stanu na 31.12.2024r. -  4</w:t>
      </w:r>
      <w:r w:rsidR="00185646">
        <w:t xml:space="preserve"> </w:t>
      </w:r>
      <w:r>
        <w:t xml:space="preserve">795 mieszkańców. Administracyjnie podzielona jest na 14 sołectw. Gmina zajmuje tereny Równiny Goleniowskiej i Równiny Gryfickiej, a większą jej część pokrywa Puszcza Goleniowska. Tereny leśne zajmują 55 % powierzchni gminy, a użytki rolne 38%. Na obszarze gminy znajdują się duże jeziora: Czarnogłowy i Przybiernowskie, a przez jej obrzeża przepływają dwie rzeki: </w:t>
      </w:r>
      <w:proofErr w:type="spellStart"/>
      <w:r>
        <w:t>Gowienica</w:t>
      </w:r>
      <w:proofErr w:type="spellEnd"/>
      <w:r>
        <w:t xml:space="preserve"> i </w:t>
      </w:r>
      <w:proofErr w:type="spellStart"/>
      <w:r>
        <w:t>Wołczenica</w:t>
      </w:r>
      <w:proofErr w:type="spellEnd"/>
      <w:r>
        <w:t xml:space="preserve">. Dobra komunikacja kolejowa i drogowa, m.in. droga krajowa nr 3, zapewniają dogodne połączenia we wszystkich kierunkach, w tym do Szczecina i miejscowości nadmorskich. </w:t>
      </w:r>
    </w:p>
    <w:p w14:paraId="4E109F6A" w14:textId="77777777" w:rsidR="00271B9D" w:rsidRPr="00271B9D" w:rsidRDefault="00271B9D" w:rsidP="00271B9D">
      <w:pPr>
        <w:pStyle w:val="Bezodstpw"/>
        <w:spacing w:line="276" w:lineRule="auto"/>
        <w:ind w:firstLine="567"/>
        <w:jc w:val="both"/>
      </w:pPr>
    </w:p>
    <w:p w14:paraId="7D31BD4C" w14:textId="66746D94" w:rsidR="00F65BD7" w:rsidRDefault="00F65BD7" w:rsidP="00271B9D">
      <w:pPr>
        <w:pStyle w:val="Bezodstpw"/>
        <w:spacing w:line="276" w:lineRule="auto"/>
        <w:jc w:val="both"/>
      </w:pPr>
      <w:r>
        <w:rPr>
          <w:b/>
          <w:iCs/>
        </w:rPr>
        <w:t>GMINA OSINA</w:t>
      </w:r>
      <w:r>
        <w:t>.</w:t>
      </w:r>
    </w:p>
    <w:p w14:paraId="7838131A" w14:textId="1B46EA7A" w:rsidR="00F65BD7" w:rsidRDefault="00F65BD7" w:rsidP="00271B9D">
      <w:pPr>
        <w:pStyle w:val="Bezodstpw"/>
        <w:spacing w:line="276" w:lineRule="auto"/>
        <w:ind w:firstLine="567"/>
        <w:jc w:val="both"/>
        <w:rPr>
          <w:b/>
          <w:i/>
        </w:rPr>
      </w:pPr>
      <w:r>
        <w:t xml:space="preserve">Gmina Osina jest jedną z najmniejszych gmin w województwie zachodniopomorskim. </w:t>
      </w:r>
      <w:r w:rsidR="00A24E64">
        <w:t xml:space="preserve">Powierzchnia gminy wynosi 102 km², w gminie </w:t>
      </w:r>
      <w:r>
        <w:t>mieszka 2</w:t>
      </w:r>
      <w:r w:rsidR="00185646">
        <w:t xml:space="preserve"> </w:t>
      </w:r>
      <w:r>
        <w:t>879 mieszkańców. Gmina administracyjnie podzielona jest na 10 sołectw. Bodzęcin, Kikorze, Kościuszki, Krzywice, Osina, Przypól</w:t>
      </w:r>
      <w:r>
        <w:lastRenderedPageBreak/>
        <w:t>sko, Redło, Redostowo, Węgorza i</w:t>
      </w:r>
      <w:r w:rsidR="00026091">
        <w:t> </w:t>
      </w:r>
      <w:r>
        <w:t xml:space="preserve">Węgorzyce. Gmina leży na równinie zwanej Równiną Nowogardzką. Charakteryzuje się ona występowaniem falistej powierzchni glin zwałowych oraz osadów lodowcowych. Najwyższy  punkt znajduje się koło miejscowości Węgorzyce i wynosi 77 m n.p.m.  Przez teren gminy przepływają 4 rzeki : </w:t>
      </w:r>
      <w:proofErr w:type="spellStart"/>
      <w:r>
        <w:t>Gowienica</w:t>
      </w:r>
      <w:proofErr w:type="spellEnd"/>
      <w:r>
        <w:t xml:space="preserve">, Stepnica, </w:t>
      </w:r>
      <w:proofErr w:type="spellStart"/>
      <w:r>
        <w:t>Pilesza</w:t>
      </w:r>
      <w:proofErr w:type="spellEnd"/>
      <w:r>
        <w:t xml:space="preserve"> i Leśnica. Największym i praktycznie jedynym jeziorem na terenie gminy jest jezioro Kościuszki o powierzchni nieco ponad 48 ha i</w:t>
      </w:r>
      <w:r w:rsidR="00975755">
        <w:t> ma</w:t>
      </w:r>
      <w:r>
        <w:t>ksymalnej głębokości 5,6 m.  Gmina Osina jest gminą rolniczą z powierzchnią użytków rolnych ok. 58% (w większości gleby IV i V klasy bonitacji). Lasy, obfitujące w runo leśne i</w:t>
      </w:r>
      <w:r w:rsidR="00975755">
        <w:t> </w:t>
      </w:r>
      <w:r>
        <w:t>dziką zwierzynę stanowią około 34 % powierzchni gminy.</w:t>
      </w:r>
    </w:p>
    <w:p w14:paraId="6999CAF2" w14:textId="77777777" w:rsidR="00F65BD7" w:rsidRDefault="00F65BD7" w:rsidP="00271B9D">
      <w:pPr>
        <w:pStyle w:val="Bezodstpw"/>
        <w:spacing w:line="276" w:lineRule="auto"/>
        <w:jc w:val="both"/>
      </w:pPr>
    </w:p>
    <w:p w14:paraId="4C0B9675" w14:textId="77777777" w:rsidR="00F65BD7" w:rsidRDefault="00F65BD7" w:rsidP="00271B9D">
      <w:pPr>
        <w:pStyle w:val="Bezodstpw"/>
        <w:spacing w:line="276" w:lineRule="auto"/>
        <w:jc w:val="both"/>
        <w:rPr>
          <w:b/>
          <w:i/>
        </w:rPr>
      </w:pPr>
      <w:r>
        <w:rPr>
          <w:b/>
          <w:iCs/>
        </w:rPr>
        <w:t>GMINA STEPNICA</w:t>
      </w:r>
      <w:r>
        <w:rPr>
          <w:b/>
          <w:i/>
        </w:rPr>
        <w:t>.</w:t>
      </w:r>
    </w:p>
    <w:p w14:paraId="7397D999" w14:textId="1E9A3D37" w:rsidR="00F65BD7" w:rsidRDefault="00F65BD7" w:rsidP="00271B9D">
      <w:pPr>
        <w:pStyle w:val="Bezodstpw"/>
        <w:spacing w:line="276" w:lineRule="auto"/>
        <w:ind w:firstLine="567"/>
        <w:jc w:val="both"/>
        <w:rPr>
          <w:b/>
          <w:i/>
        </w:rPr>
      </w:pPr>
      <w:r>
        <w:rPr>
          <w:bCs/>
          <w:iCs/>
        </w:rPr>
        <w:t>Gmina Stepnica</w:t>
      </w:r>
      <w:r>
        <w:rPr>
          <w:shd w:val="clear" w:color="auto" w:fill="FFFFFF"/>
        </w:rPr>
        <w:t xml:space="preserve"> położona jest w zachodnio-północnej części województwa zachodniopomorskiego i wchodzi w skład obszaru funkcjonalnego przylegającego bezpośrednio do Zalewu Szczecińskiego i Roztoki Odrzańskiej. Ogólna powierzchnia gminy wynosi 294 </w:t>
      </w:r>
      <w:r w:rsidR="009A0D4B">
        <w:t xml:space="preserve">km² </w:t>
      </w:r>
      <w:r>
        <w:rPr>
          <w:shd w:val="clear" w:color="auto" w:fill="FFFFFF"/>
        </w:rPr>
        <w:t xml:space="preserve"> w</w:t>
      </w:r>
      <w:r w:rsidR="00026091">
        <w:rPr>
          <w:shd w:val="clear" w:color="auto" w:fill="FFFFFF"/>
        </w:rPr>
        <w:t> </w:t>
      </w:r>
      <w:r>
        <w:rPr>
          <w:shd w:val="clear" w:color="auto" w:fill="FFFFFF"/>
        </w:rPr>
        <w:t>tym: 39,8% to wody, 32% lasy i 30,2% grunty rolne, tereny podmokłe</w:t>
      </w:r>
      <w:r w:rsidR="008764E0">
        <w:rPr>
          <w:shd w:val="clear" w:color="auto" w:fill="FFFFFF"/>
        </w:rPr>
        <w:t xml:space="preserve"> </w:t>
      </w:r>
      <w:r>
        <w:rPr>
          <w:shd w:val="clear" w:color="auto" w:fill="FFFFFF"/>
        </w:rPr>
        <w:t>i torfowiska. Liczba ludności to 4</w:t>
      </w:r>
      <w:r w:rsidR="00185646">
        <w:rPr>
          <w:shd w:val="clear" w:color="auto" w:fill="FFFFFF"/>
        </w:rPr>
        <w:t xml:space="preserve"> </w:t>
      </w:r>
      <w:r>
        <w:rPr>
          <w:shd w:val="clear" w:color="auto" w:fill="FFFFFF"/>
        </w:rPr>
        <w:t>673 mieszkańców. Gmina leży w zasięgu oddziaływania Szczecina i wybrzeża, z</w:t>
      </w:r>
      <w:r w:rsidR="00026091">
        <w:rPr>
          <w:shd w:val="clear" w:color="auto" w:fill="FFFFFF"/>
        </w:rPr>
        <w:t> </w:t>
      </w:r>
      <w:r>
        <w:rPr>
          <w:shd w:val="clear" w:color="auto" w:fill="FFFFFF"/>
        </w:rPr>
        <w:t>którym posiada połączenie poprzez system dróg krajowych i wojewódzkich oraz drogę wodną. Stepnica niewątpliwie wyróżnia się spośród wszystkich miejscowości wschodniego brzegu Zalewu Szczecińskiego. Położona jest obok międzynarodowej trasy A-3, na mało ruchliwej trasie do Wolina, ok. 30 km od portu lotniczego w Goleniowie, między portami Szczecin i Świnoujście. To tutaj Dolina Dolnej Odry rozszerza się tworząc Roztokę Odrzańską, a</w:t>
      </w:r>
      <w:r w:rsidR="00026091">
        <w:rPr>
          <w:shd w:val="clear" w:color="auto" w:fill="FFFFFF"/>
        </w:rPr>
        <w:t> </w:t>
      </w:r>
      <w:r>
        <w:rPr>
          <w:shd w:val="clear" w:color="auto" w:fill="FFFFFF"/>
        </w:rPr>
        <w:t xml:space="preserve">dodatkowo wciska się w ląd malowniczą zatoką. Akwen ten dzieli się na Zatokę Stepnicką i Zatokę </w:t>
      </w:r>
      <w:proofErr w:type="spellStart"/>
      <w:r>
        <w:rPr>
          <w:shd w:val="clear" w:color="auto" w:fill="FFFFFF"/>
        </w:rPr>
        <w:t>Wódzką</w:t>
      </w:r>
      <w:proofErr w:type="spellEnd"/>
      <w:r>
        <w:rPr>
          <w:shd w:val="clear" w:color="auto" w:fill="FFFFFF"/>
        </w:rPr>
        <w:t>, pomiędzy którymi pozostał skrawek lądu, Wyspa Adamowa (Łyska). Od wschodu z Roztoką Odrzańską stykają się lasy Puszczy Goleniowskiej. Okolice Stepnicy są krainą bardzo urozmaiconą przyrodniczo. </w:t>
      </w:r>
    </w:p>
    <w:p w14:paraId="5B172966" w14:textId="77777777" w:rsidR="00031C46" w:rsidRPr="00635585" w:rsidRDefault="00031C46" w:rsidP="00271B9D">
      <w:pPr>
        <w:pStyle w:val="Bezodstpw"/>
        <w:spacing w:line="276" w:lineRule="auto"/>
        <w:jc w:val="both"/>
        <w:rPr>
          <w:b/>
          <w:i/>
        </w:rPr>
      </w:pPr>
    </w:p>
    <w:p w14:paraId="4EE789B6" w14:textId="2F5D8E1E" w:rsidR="00835C8F" w:rsidRPr="00635585" w:rsidRDefault="006934CE" w:rsidP="00271B9D">
      <w:pPr>
        <w:pStyle w:val="NormalnyWeb"/>
        <w:numPr>
          <w:ilvl w:val="1"/>
          <w:numId w:val="8"/>
        </w:numPr>
        <w:shd w:val="clear" w:color="auto" w:fill="FFFFFF"/>
        <w:spacing w:before="0" w:beforeAutospacing="0" w:after="0" w:afterAutospacing="0" w:line="276" w:lineRule="auto"/>
        <w:jc w:val="both"/>
        <w:rPr>
          <w:b/>
          <w:shd w:val="clear" w:color="auto" w:fill="FFFFFF"/>
        </w:rPr>
      </w:pPr>
      <w:r w:rsidRPr="00635585">
        <w:rPr>
          <w:b/>
          <w:shd w:val="clear" w:color="auto" w:fill="FFFFFF"/>
        </w:rPr>
        <w:t>Demografia</w:t>
      </w:r>
    </w:p>
    <w:p w14:paraId="12F7C9CE" w14:textId="4105BC6B" w:rsidR="00302FF4" w:rsidRDefault="00861E2B" w:rsidP="00271B9D">
      <w:pPr>
        <w:pStyle w:val="Bezodstpw"/>
        <w:spacing w:line="276" w:lineRule="auto"/>
        <w:ind w:firstLine="567"/>
        <w:jc w:val="both"/>
      </w:pPr>
      <w:r w:rsidRPr="00635585">
        <w:t xml:space="preserve">Powiat </w:t>
      </w:r>
      <w:r w:rsidR="00B53AEF" w:rsidRPr="00635585">
        <w:t>G</w:t>
      </w:r>
      <w:r w:rsidRPr="00635585">
        <w:t>oleniowski ma – wg stanu na 31.12.2024 r. – 81</w:t>
      </w:r>
      <w:r w:rsidR="00185646">
        <w:t xml:space="preserve"> </w:t>
      </w:r>
      <w:r w:rsidR="005F2EF9" w:rsidRPr="00635585">
        <w:t>118</w:t>
      </w:r>
      <w:r w:rsidRPr="00635585">
        <w:t xml:space="preserve"> mieszkańców</w:t>
      </w:r>
      <w:r w:rsidR="005F2EF9" w:rsidRPr="00635585">
        <w:t>, w tym</w:t>
      </w:r>
      <w:r w:rsidRPr="00635585">
        <w:t xml:space="preserve"> </w:t>
      </w:r>
      <w:r w:rsidR="00B53AEF" w:rsidRPr="00635585">
        <w:t>41</w:t>
      </w:r>
      <w:r w:rsidR="00026091">
        <w:t> </w:t>
      </w:r>
      <w:r w:rsidR="00B53AEF" w:rsidRPr="00635585">
        <w:t xml:space="preserve">129 </w:t>
      </w:r>
      <w:r w:rsidRPr="00635585">
        <w:t>kobiet</w:t>
      </w:r>
      <w:r w:rsidR="005F2EF9" w:rsidRPr="00635585">
        <w:t xml:space="preserve"> </w:t>
      </w:r>
      <w:r w:rsidR="00B53AEF" w:rsidRPr="00635585">
        <w:t>i 39</w:t>
      </w:r>
      <w:r w:rsidR="00185646">
        <w:t xml:space="preserve"> </w:t>
      </w:r>
      <w:r w:rsidR="00B53AEF" w:rsidRPr="00635585">
        <w:t xml:space="preserve">989 </w:t>
      </w:r>
      <w:r w:rsidRPr="00635585">
        <w:t>mężczy</w:t>
      </w:r>
      <w:r w:rsidR="00B53AEF" w:rsidRPr="00635585">
        <w:t>zn</w:t>
      </w:r>
      <w:r w:rsidR="005F2EF9" w:rsidRPr="00635585">
        <w:t>.</w:t>
      </w:r>
      <w:r w:rsidRPr="00635585">
        <w:t xml:space="preserve"> </w:t>
      </w:r>
      <w:r w:rsidR="000A5A3A" w:rsidRPr="00635585">
        <w:t>Jak obrazuje tabela nr 1</w:t>
      </w:r>
      <w:r w:rsidR="00031C46" w:rsidRPr="00635585">
        <w:t>,</w:t>
      </w:r>
      <w:r w:rsidR="000A5A3A" w:rsidRPr="00635585">
        <w:t xml:space="preserve"> liczba mieszkańców Powiatu na przestrzeni ostatnich 3 lat zmalała o 368 osób. </w:t>
      </w:r>
    </w:p>
    <w:p w14:paraId="4B5F2F36" w14:textId="77777777" w:rsidR="00271B9D" w:rsidRPr="00271B9D" w:rsidRDefault="00271B9D" w:rsidP="00271B9D">
      <w:pPr>
        <w:pStyle w:val="Bezodstpw"/>
        <w:spacing w:line="276" w:lineRule="auto"/>
        <w:ind w:firstLine="567"/>
        <w:jc w:val="both"/>
      </w:pPr>
    </w:p>
    <w:p w14:paraId="2CE9EE8E" w14:textId="58BA76D4" w:rsidR="00B84039" w:rsidRPr="00635585" w:rsidRDefault="00B84039" w:rsidP="00271B9D">
      <w:pPr>
        <w:pStyle w:val="Legenda"/>
        <w:keepNext/>
        <w:spacing w:after="0" w:line="276" w:lineRule="auto"/>
        <w:rPr>
          <w:b/>
          <w:bCs/>
          <w:color w:val="auto"/>
          <w:sz w:val="24"/>
          <w:szCs w:val="24"/>
        </w:rPr>
      </w:pPr>
      <w:r w:rsidRPr="00635585">
        <w:rPr>
          <w:b/>
          <w:bCs/>
          <w:color w:val="auto"/>
          <w:sz w:val="24"/>
          <w:szCs w:val="24"/>
        </w:rPr>
        <w:t xml:space="preserve">Tabela </w:t>
      </w:r>
      <w:r w:rsidRPr="00635585">
        <w:rPr>
          <w:b/>
          <w:bCs/>
          <w:color w:val="auto"/>
          <w:sz w:val="24"/>
          <w:szCs w:val="24"/>
        </w:rPr>
        <w:fldChar w:fldCharType="begin"/>
      </w:r>
      <w:r w:rsidRPr="00635585">
        <w:rPr>
          <w:b/>
          <w:bCs/>
          <w:color w:val="auto"/>
          <w:sz w:val="24"/>
          <w:szCs w:val="24"/>
        </w:rPr>
        <w:instrText xml:space="preserve"> SEQ Tabela \* ARABIC </w:instrText>
      </w:r>
      <w:r w:rsidRPr="00635585">
        <w:rPr>
          <w:b/>
          <w:bCs/>
          <w:color w:val="auto"/>
          <w:sz w:val="24"/>
          <w:szCs w:val="24"/>
        </w:rPr>
        <w:fldChar w:fldCharType="separate"/>
      </w:r>
      <w:r w:rsidR="00FA17FB">
        <w:rPr>
          <w:b/>
          <w:bCs/>
          <w:noProof/>
          <w:color w:val="auto"/>
          <w:sz w:val="24"/>
          <w:szCs w:val="24"/>
        </w:rPr>
        <w:t>1</w:t>
      </w:r>
      <w:r w:rsidRPr="00635585">
        <w:rPr>
          <w:b/>
          <w:bCs/>
          <w:color w:val="auto"/>
          <w:sz w:val="24"/>
          <w:szCs w:val="24"/>
        </w:rPr>
        <w:fldChar w:fldCharType="end"/>
      </w:r>
      <w:r w:rsidRPr="00635585">
        <w:rPr>
          <w:b/>
          <w:bCs/>
          <w:color w:val="auto"/>
          <w:sz w:val="24"/>
          <w:szCs w:val="24"/>
        </w:rPr>
        <w:t>.</w:t>
      </w:r>
    </w:p>
    <w:p w14:paraId="025B1DE7" w14:textId="701FF8C4" w:rsidR="00B84039" w:rsidRPr="00635585" w:rsidRDefault="00B84039" w:rsidP="00271B9D">
      <w:pPr>
        <w:pStyle w:val="Legenda"/>
        <w:keepNext/>
        <w:spacing w:after="0" w:line="276" w:lineRule="auto"/>
        <w:rPr>
          <w:color w:val="auto"/>
          <w:sz w:val="24"/>
          <w:szCs w:val="24"/>
        </w:rPr>
      </w:pPr>
      <w:r w:rsidRPr="00635585">
        <w:rPr>
          <w:color w:val="auto"/>
          <w:sz w:val="24"/>
          <w:szCs w:val="24"/>
        </w:rPr>
        <w:t xml:space="preserve">Liczba ludności w Powiecie Goleniowskim i </w:t>
      </w:r>
      <w:r w:rsidR="00BD4D6D">
        <w:rPr>
          <w:color w:val="auto"/>
          <w:sz w:val="24"/>
          <w:szCs w:val="24"/>
        </w:rPr>
        <w:t xml:space="preserve">w </w:t>
      </w:r>
      <w:r w:rsidRPr="00635585">
        <w:rPr>
          <w:color w:val="auto"/>
          <w:sz w:val="24"/>
          <w:szCs w:val="24"/>
        </w:rPr>
        <w:t>poszczególnych gminach w latach 2022-2024</w:t>
      </w:r>
    </w:p>
    <w:tbl>
      <w:tblPr>
        <w:tblStyle w:val="Tabela-Siatka"/>
        <w:tblW w:w="0" w:type="auto"/>
        <w:tblLook w:val="04A0" w:firstRow="1" w:lastRow="0" w:firstColumn="1" w:lastColumn="0" w:noHBand="0" w:noVBand="1"/>
      </w:tblPr>
      <w:tblGrid>
        <w:gridCol w:w="2405"/>
        <w:gridCol w:w="2173"/>
        <w:gridCol w:w="2174"/>
        <w:gridCol w:w="2174"/>
      </w:tblGrid>
      <w:tr w:rsidR="00635585" w:rsidRPr="00635585" w14:paraId="0670BAAC" w14:textId="77777777" w:rsidTr="00B84039">
        <w:trPr>
          <w:trHeight w:val="327"/>
        </w:trPr>
        <w:tc>
          <w:tcPr>
            <w:tcW w:w="2405" w:type="dxa"/>
            <w:shd w:val="clear" w:color="auto" w:fill="FFC000"/>
            <w:vAlign w:val="center"/>
          </w:tcPr>
          <w:p w14:paraId="4705AEFD" w14:textId="42AD3BC6" w:rsidR="00845C04" w:rsidRPr="00635585" w:rsidRDefault="00845C04" w:rsidP="00271B9D">
            <w:pPr>
              <w:pStyle w:val="NormalnyWeb"/>
              <w:spacing w:before="0" w:beforeAutospacing="0" w:after="0" w:afterAutospacing="0" w:line="276" w:lineRule="auto"/>
              <w:jc w:val="both"/>
              <w:rPr>
                <w:b/>
              </w:rPr>
            </w:pPr>
          </w:p>
        </w:tc>
        <w:tc>
          <w:tcPr>
            <w:tcW w:w="2173" w:type="dxa"/>
            <w:shd w:val="clear" w:color="auto" w:fill="FFC000"/>
            <w:vAlign w:val="center"/>
          </w:tcPr>
          <w:p w14:paraId="401700DE" w14:textId="2B1F07A5" w:rsidR="00845C04" w:rsidRPr="00635585" w:rsidRDefault="00845C04" w:rsidP="00271B9D">
            <w:pPr>
              <w:pStyle w:val="NormalnyWeb"/>
              <w:spacing w:before="0" w:beforeAutospacing="0" w:after="0" w:afterAutospacing="0" w:line="276" w:lineRule="auto"/>
              <w:jc w:val="center"/>
              <w:rPr>
                <w:b/>
              </w:rPr>
            </w:pPr>
            <w:r w:rsidRPr="00635585">
              <w:rPr>
                <w:b/>
              </w:rPr>
              <w:t>2022 r.</w:t>
            </w:r>
          </w:p>
        </w:tc>
        <w:tc>
          <w:tcPr>
            <w:tcW w:w="2174" w:type="dxa"/>
            <w:shd w:val="clear" w:color="auto" w:fill="FFC000"/>
            <w:vAlign w:val="center"/>
          </w:tcPr>
          <w:p w14:paraId="4D892023" w14:textId="7232A107" w:rsidR="00845C04" w:rsidRPr="00635585" w:rsidRDefault="00845C04" w:rsidP="00271B9D">
            <w:pPr>
              <w:pStyle w:val="NormalnyWeb"/>
              <w:spacing w:before="0" w:beforeAutospacing="0" w:after="0" w:afterAutospacing="0" w:line="276" w:lineRule="auto"/>
              <w:jc w:val="center"/>
              <w:rPr>
                <w:b/>
              </w:rPr>
            </w:pPr>
            <w:r w:rsidRPr="00635585">
              <w:rPr>
                <w:b/>
              </w:rPr>
              <w:t>2023 r.</w:t>
            </w:r>
          </w:p>
        </w:tc>
        <w:tc>
          <w:tcPr>
            <w:tcW w:w="2174" w:type="dxa"/>
            <w:shd w:val="clear" w:color="auto" w:fill="FFC000"/>
            <w:vAlign w:val="center"/>
          </w:tcPr>
          <w:p w14:paraId="20A2B03D" w14:textId="330F260A" w:rsidR="00845C04" w:rsidRPr="00635585" w:rsidRDefault="00845C04" w:rsidP="00271B9D">
            <w:pPr>
              <w:pStyle w:val="NormalnyWeb"/>
              <w:spacing w:before="0" w:beforeAutospacing="0" w:after="0" w:afterAutospacing="0" w:line="276" w:lineRule="auto"/>
              <w:jc w:val="center"/>
              <w:rPr>
                <w:b/>
              </w:rPr>
            </w:pPr>
            <w:r w:rsidRPr="00635585">
              <w:rPr>
                <w:b/>
              </w:rPr>
              <w:t>2024 r.</w:t>
            </w:r>
          </w:p>
        </w:tc>
      </w:tr>
      <w:tr w:rsidR="00635585" w:rsidRPr="00635585" w14:paraId="41D327A8" w14:textId="77777777" w:rsidTr="002356AD">
        <w:trPr>
          <w:trHeight w:val="314"/>
        </w:trPr>
        <w:tc>
          <w:tcPr>
            <w:tcW w:w="2405" w:type="dxa"/>
          </w:tcPr>
          <w:p w14:paraId="2DB615DA" w14:textId="77777777" w:rsidR="00845C04" w:rsidRPr="00635585" w:rsidRDefault="00845C04" w:rsidP="00271B9D">
            <w:pPr>
              <w:pStyle w:val="NormalnyWeb"/>
              <w:spacing w:before="0" w:beforeAutospacing="0" w:after="0" w:afterAutospacing="0" w:line="276" w:lineRule="auto"/>
              <w:jc w:val="both"/>
              <w:rPr>
                <w:bCs/>
              </w:rPr>
            </w:pPr>
            <w:r w:rsidRPr="00635585">
              <w:rPr>
                <w:bCs/>
              </w:rPr>
              <w:t>Powiat - ogółem</w:t>
            </w:r>
          </w:p>
        </w:tc>
        <w:tc>
          <w:tcPr>
            <w:tcW w:w="2173" w:type="dxa"/>
          </w:tcPr>
          <w:p w14:paraId="3D711CF8" w14:textId="730ACD43" w:rsidR="00845C04" w:rsidRPr="00635585" w:rsidRDefault="00845C04" w:rsidP="00271B9D">
            <w:pPr>
              <w:pStyle w:val="NormalnyWeb"/>
              <w:spacing w:before="0" w:beforeAutospacing="0" w:after="0" w:afterAutospacing="0" w:line="276" w:lineRule="auto"/>
              <w:jc w:val="center"/>
              <w:rPr>
                <w:bCs/>
              </w:rPr>
            </w:pPr>
            <w:r w:rsidRPr="00635585">
              <w:rPr>
                <w:bCs/>
              </w:rPr>
              <w:t>81486</w:t>
            </w:r>
          </w:p>
        </w:tc>
        <w:tc>
          <w:tcPr>
            <w:tcW w:w="2174" w:type="dxa"/>
          </w:tcPr>
          <w:p w14:paraId="37712897" w14:textId="3FF9381B" w:rsidR="00845C04" w:rsidRPr="00635585" w:rsidRDefault="00845C04" w:rsidP="00271B9D">
            <w:pPr>
              <w:pStyle w:val="NormalnyWeb"/>
              <w:spacing w:before="0" w:beforeAutospacing="0" w:after="0" w:afterAutospacing="0" w:line="276" w:lineRule="auto"/>
              <w:jc w:val="center"/>
              <w:rPr>
                <w:bCs/>
              </w:rPr>
            </w:pPr>
            <w:r w:rsidRPr="00635585">
              <w:rPr>
                <w:bCs/>
              </w:rPr>
              <w:t>81363</w:t>
            </w:r>
          </w:p>
        </w:tc>
        <w:tc>
          <w:tcPr>
            <w:tcW w:w="2174" w:type="dxa"/>
          </w:tcPr>
          <w:p w14:paraId="0B2F022C" w14:textId="13CA164D" w:rsidR="00845C04" w:rsidRPr="00635585" w:rsidRDefault="00845C04" w:rsidP="00271B9D">
            <w:pPr>
              <w:pStyle w:val="NormalnyWeb"/>
              <w:spacing w:before="0" w:beforeAutospacing="0" w:after="0" w:afterAutospacing="0" w:line="276" w:lineRule="auto"/>
              <w:jc w:val="center"/>
              <w:rPr>
                <w:bCs/>
              </w:rPr>
            </w:pPr>
            <w:r w:rsidRPr="00635585">
              <w:rPr>
                <w:bCs/>
              </w:rPr>
              <w:t>81118</w:t>
            </w:r>
          </w:p>
        </w:tc>
      </w:tr>
      <w:tr w:rsidR="00635585" w:rsidRPr="00635585" w14:paraId="795AEDDA" w14:textId="77777777" w:rsidTr="002356AD">
        <w:trPr>
          <w:trHeight w:val="314"/>
        </w:trPr>
        <w:tc>
          <w:tcPr>
            <w:tcW w:w="2405" w:type="dxa"/>
          </w:tcPr>
          <w:p w14:paraId="46AB6EFB" w14:textId="77777777" w:rsidR="00845C04" w:rsidRPr="00635585" w:rsidRDefault="00845C04" w:rsidP="00271B9D">
            <w:pPr>
              <w:pStyle w:val="NormalnyWeb"/>
              <w:spacing w:before="0" w:beforeAutospacing="0" w:after="0" w:afterAutospacing="0" w:line="276" w:lineRule="auto"/>
              <w:jc w:val="both"/>
              <w:rPr>
                <w:bCs/>
              </w:rPr>
            </w:pPr>
            <w:r w:rsidRPr="00635585">
              <w:rPr>
                <w:bCs/>
              </w:rPr>
              <w:t>Gmina Goleniów</w:t>
            </w:r>
          </w:p>
        </w:tc>
        <w:tc>
          <w:tcPr>
            <w:tcW w:w="2173" w:type="dxa"/>
          </w:tcPr>
          <w:p w14:paraId="39CD7E68" w14:textId="749A5FF4" w:rsidR="00845C04" w:rsidRPr="00635585" w:rsidRDefault="00845C04" w:rsidP="00271B9D">
            <w:pPr>
              <w:pStyle w:val="NormalnyWeb"/>
              <w:spacing w:before="0" w:beforeAutospacing="0" w:after="0" w:afterAutospacing="0" w:line="276" w:lineRule="auto"/>
              <w:jc w:val="center"/>
              <w:rPr>
                <w:bCs/>
              </w:rPr>
            </w:pPr>
            <w:r w:rsidRPr="00635585">
              <w:rPr>
                <w:bCs/>
              </w:rPr>
              <w:t>36953</w:t>
            </w:r>
          </w:p>
        </w:tc>
        <w:tc>
          <w:tcPr>
            <w:tcW w:w="2174" w:type="dxa"/>
          </w:tcPr>
          <w:p w14:paraId="1B7732DA" w14:textId="188F264F" w:rsidR="00845C04" w:rsidRPr="00635585" w:rsidRDefault="00845C04" w:rsidP="00271B9D">
            <w:pPr>
              <w:pStyle w:val="NormalnyWeb"/>
              <w:spacing w:before="0" w:beforeAutospacing="0" w:after="0" w:afterAutospacing="0" w:line="276" w:lineRule="auto"/>
              <w:jc w:val="center"/>
              <w:rPr>
                <w:bCs/>
              </w:rPr>
            </w:pPr>
            <w:r w:rsidRPr="00635585">
              <w:rPr>
                <w:bCs/>
              </w:rPr>
              <w:t>36986</w:t>
            </w:r>
          </w:p>
        </w:tc>
        <w:tc>
          <w:tcPr>
            <w:tcW w:w="2174" w:type="dxa"/>
          </w:tcPr>
          <w:p w14:paraId="46E68B38" w14:textId="749A38AF" w:rsidR="00845C04" w:rsidRPr="00635585" w:rsidRDefault="00845C04" w:rsidP="00271B9D">
            <w:pPr>
              <w:pStyle w:val="NormalnyWeb"/>
              <w:spacing w:before="0" w:beforeAutospacing="0" w:after="0" w:afterAutospacing="0" w:line="276" w:lineRule="auto"/>
              <w:jc w:val="center"/>
              <w:rPr>
                <w:bCs/>
              </w:rPr>
            </w:pPr>
            <w:r w:rsidRPr="00635585">
              <w:rPr>
                <w:bCs/>
              </w:rPr>
              <w:t>37053</w:t>
            </w:r>
          </w:p>
        </w:tc>
      </w:tr>
      <w:tr w:rsidR="00635585" w:rsidRPr="00635585" w14:paraId="298861B5" w14:textId="77777777" w:rsidTr="002356AD">
        <w:trPr>
          <w:trHeight w:val="314"/>
        </w:trPr>
        <w:tc>
          <w:tcPr>
            <w:tcW w:w="2405" w:type="dxa"/>
          </w:tcPr>
          <w:p w14:paraId="5540C513" w14:textId="5F6D5BFD" w:rsidR="00845C04" w:rsidRPr="00635585" w:rsidRDefault="000A5A3A" w:rsidP="00271B9D">
            <w:pPr>
              <w:pStyle w:val="NormalnyWeb"/>
              <w:spacing w:before="0" w:beforeAutospacing="0" w:after="0" w:afterAutospacing="0" w:line="276" w:lineRule="auto"/>
              <w:jc w:val="both"/>
              <w:rPr>
                <w:bCs/>
              </w:rPr>
            </w:pPr>
            <w:r w:rsidRPr="00635585">
              <w:rPr>
                <w:bCs/>
              </w:rPr>
              <w:t>Gmina</w:t>
            </w:r>
            <w:r w:rsidR="00845C04" w:rsidRPr="00635585">
              <w:rPr>
                <w:bCs/>
              </w:rPr>
              <w:t xml:space="preserve"> Nowogard</w:t>
            </w:r>
          </w:p>
        </w:tc>
        <w:tc>
          <w:tcPr>
            <w:tcW w:w="2173" w:type="dxa"/>
          </w:tcPr>
          <w:p w14:paraId="30D558B9" w14:textId="5104C172" w:rsidR="00845C04" w:rsidRPr="00635585" w:rsidRDefault="00845C04" w:rsidP="00271B9D">
            <w:pPr>
              <w:pStyle w:val="NormalnyWeb"/>
              <w:spacing w:before="0" w:beforeAutospacing="0" w:after="0" w:afterAutospacing="0" w:line="276" w:lineRule="auto"/>
              <w:jc w:val="center"/>
              <w:rPr>
                <w:bCs/>
              </w:rPr>
            </w:pPr>
            <w:r w:rsidRPr="00635585">
              <w:rPr>
                <w:bCs/>
              </w:rPr>
              <w:t>23535</w:t>
            </w:r>
          </w:p>
        </w:tc>
        <w:tc>
          <w:tcPr>
            <w:tcW w:w="2174" w:type="dxa"/>
          </w:tcPr>
          <w:p w14:paraId="03B97D7D" w14:textId="2EC97774" w:rsidR="00845C04" w:rsidRPr="00635585" w:rsidRDefault="00845C04" w:rsidP="00271B9D">
            <w:pPr>
              <w:pStyle w:val="NormalnyWeb"/>
              <w:spacing w:before="0" w:beforeAutospacing="0" w:after="0" w:afterAutospacing="0" w:line="276" w:lineRule="auto"/>
              <w:jc w:val="center"/>
              <w:rPr>
                <w:bCs/>
              </w:rPr>
            </w:pPr>
            <w:r w:rsidRPr="00635585">
              <w:rPr>
                <w:bCs/>
              </w:rPr>
              <w:t>23 428</w:t>
            </w:r>
          </w:p>
        </w:tc>
        <w:tc>
          <w:tcPr>
            <w:tcW w:w="2174" w:type="dxa"/>
          </w:tcPr>
          <w:p w14:paraId="7E0FD470" w14:textId="07D1A84E" w:rsidR="00845C04" w:rsidRPr="00635585" w:rsidRDefault="00845C04" w:rsidP="00271B9D">
            <w:pPr>
              <w:pStyle w:val="NormalnyWeb"/>
              <w:spacing w:before="0" w:beforeAutospacing="0" w:after="0" w:afterAutospacing="0" w:line="276" w:lineRule="auto"/>
              <w:jc w:val="center"/>
              <w:rPr>
                <w:bCs/>
              </w:rPr>
            </w:pPr>
            <w:r w:rsidRPr="00635585">
              <w:rPr>
                <w:bCs/>
              </w:rPr>
              <w:t>23214</w:t>
            </w:r>
          </w:p>
        </w:tc>
      </w:tr>
      <w:tr w:rsidR="00635585" w:rsidRPr="00635585" w14:paraId="6000B348" w14:textId="77777777" w:rsidTr="002356AD">
        <w:trPr>
          <w:trHeight w:val="314"/>
        </w:trPr>
        <w:tc>
          <w:tcPr>
            <w:tcW w:w="2405" w:type="dxa"/>
          </w:tcPr>
          <w:p w14:paraId="73EBE717" w14:textId="17F8FA74" w:rsidR="00845C04" w:rsidRPr="00635585" w:rsidRDefault="000A5A3A" w:rsidP="00271B9D">
            <w:pPr>
              <w:pStyle w:val="NormalnyWeb"/>
              <w:spacing w:before="0" w:beforeAutospacing="0" w:after="0" w:afterAutospacing="0" w:line="276" w:lineRule="auto"/>
              <w:jc w:val="both"/>
              <w:rPr>
                <w:bCs/>
              </w:rPr>
            </w:pPr>
            <w:r w:rsidRPr="00635585">
              <w:rPr>
                <w:bCs/>
              </w:rPr>
              <w:t>Gmina</w:t>
            </w:r>
            <w:r w:rsidR="00845C04" w:rsidRPr="00635585">
              <w:rPr>
                <w:bCs/>
              </w:rPr>
              <w:t xml:space="preserve"> Maszewo</w:t>
            </w:r>
          </w:p>
        </w:tc>
        <w:tc>
          <w:tcPr>
            <w:tcW w:w="2173" w:type="dxa"/>
          </w:tcPr>
          <w:p w14:paraId="3C0D65F3" w14:textId="6AEA76C6" w:rsidR="00845C04" w:rsidRPr="00635585" w:rsidRDefault="00845C04" w:rsidP="00271B9D">
            <w:pPr>
              <w:pStyle w:val="NormalnyWeb"/>
              <w:spacing w:before="0" w:beforeAutospacing="0" w:after="0" w:afterAutospacing="0" w:line="276" w:lineRule="auto"/>
              <w:jc w:val="center"/>
              <w:rPr>
                <w:bCs/>
              </w:rPr>
            </w:pPr>
            <w:r w:rsidRPr="00635585">
              <w:rPr>
                <w:bCs/>
              </w:rPr>
              <w:t>8544</w:t>
            </w:r>
          </w:p>
        </w:tc>
        <w:tc>
          <w:tcPr>
            <w:tcW w:w="2174" w:type="dxa"/>
          </w:tcPr>
          <w:p w14:paraId="690CFA36" w14:textId="2333C309" w:rsidR="00845C04" w:rsidRPr="00635585" w:rsidRDefault="00845C04" w:rsidP="00271B9D">
            <w:pPr>
              <w:pStyle w:val="NormalnyWeb"/>
              <w:spacing w:before="0" w:beforeAutospacing="0" w:after="0" w:afterAutospacing="0" w:line="276" w:lineRule="auto"/>
              <w:jc w:val="center"/>
              <w:rPr>
                <w:bCs/>
              </w:rPr>
            </w:pPr>
            <w:r w:rsidRPr="00635585">
              <w:rPr>
                <w:bCs/>
              </w:rPr>
              <w:t>8 533</w:t>
            </w:r>
          </w:p>
        </w:tc>
        <w:tc>
          <w:tcPr>
            <w:tcW w:w="2174" w:type="dxa"/>
          </w:tcPr>
          <w:p w14:paraId="31E7C8C7" w14:textId="6C2E129C" w:rsidR="00845C04" w:rsidRPr="00635585" w:rsidRDefault="00845C04" w:rsidP="00271B9D">
            <w:pPr>
              <w:pStyle w:val="NormalnyWeb"/>
              <w:spacing w:before="0" w:beforeAutospacing="0" w:after="0" w:afterAutospacing="0" w:line="276" w:lineRule="auto"/>
              <w:jc w:val="center"/>
              <w:rPr>
                <w:bCs/>
              </w:rPr>
            </w:pPr>
            <w:r w:rsidRPr="00635585">
              <w:rPr>
                <w:bCs/>
              </w:rPr>
              <w:t>8 504</w:t>
            </w:r>
          </w:p>
        </w:tc>
      </w:tr>
      <w:tr w:rsidR="00635585" w:rsidRPr="00635585" w14:paraId="2129816F" w14:textId="77777777" w:rsidTr="002356AD">
        <w:trPr>
          <w:trHeight w:val="314"/>
        </w:trPr>
        <w:tc>
          <w:tcPr>
            <w:tcW w:w="2405" w:type="dxa"/>
          </w:tcPr>
          <w:p w14:paraId="28968DAF" w14:textId="77777777" w:rsidR="00845C04" w:rsidRPr="00635585" w:rsidRDefault="00845C04" w:rsidP="00271B9D">
            <w:pPr>
              <w:pStyle w:val="NormalnyWeb"/>
              <w:spacing w:before="0" w:beforeAutospacing="0" w:after="0" w:afterAutospacing="0" w:line="276" w:lineRule="auto"/>
              <w:jc w:val="both"/>
              <w:rPr>
                <w:bCs/>
              </w:rPr>
            </w:pPr>
            <w:r w:rsidRPr="00635585">
              <w:rPr>
                <w:bCs/>
              </w:rPr>
              <w:t>Gmina Przybiernów</w:t>
            </w:r>
          </w:p>
        </w:tc>
        <w:tc>
          <w:tcPr>
            <w:tcW w:w="2173" w:type="dxa"/>
          </w:tcPr>
          <w:p w14:paraId="32C64034" w14:textId="2415A8F6" w:rsidR="00845C04" w:rsidRPr="00635585" w:rsidRDefault="00845C04" w:rsidP="00271B9D">
            <w:pPr>
              <w:pStyle w:val="NormalnyWeb"/>
              <w:spacing w:before="0" w:beforeAutospacing="0" w:after="0" w:afterAutospacing="0" w:line="276" w:lineRule="auto"/>
              <w:jc w:val="center"/>
              <w:rPr>
                <w:bCs/>
              </w:rPr>
            </w:pPr>
            <w:r w:rsidRPr="00635585">
              <w:rPr>
                <w:bCs/>
              </w:rPr>
              <w:t>4830</w:t>
            </w:r>
          </w:p>
        </w:tc>
        <w:tc>
          <w:tcPr>
            <w:tcW w:w="2174" w:type="dxa"/>
          </w:tcPr>
          <w:p w14:paraId="7A99DC42" w14:textId="25C987B3" w:rsidR="00845C04" w:rsidRPr="00635585" w:rsidRDefault="00845C04" w:rsidP="00271B9D">
            <w:pPr>
              <w:pStyle w:val="NormalnyWeb"/>
              <w:spacing w:before="0" w:beforeAutospacing="0" w:after="0" w:afterAutospacing="0" w:line="276" w:lineRule="auto"/>
              <w:jc w:val="center"/>
              <w:rPr>
                <w:bCs/>
              </w:rPr>
            </w:pPr>
            <w:r w:rsidRPr="00635585">
              <w:rPr>
                <w:bCs/>
              </w:rPr>
              <w:t>4817</w:t>
            </w:r>
          </w:p>
        </w:tc>
        <w:tc>
          <w:tcPr>
            <w:tcW w:w="2174" w:type="dxa"/>
          </w:tcPr>
          <w:p w14:paraId="7BA3DA37" w14:textId="537F0177" w:rsidR="00845C04" w:rsidRPr="00635585" w:rsidRDefault="00845C04" w:rsidP="00271B9D">
            <w:pPr>
              <w:pStyle w:val="NormalnyWeb"/>
              <w:spacing w:before="0" w:beforeAutospacing="0" w:after="0" w:afterAutospacing="0" w:line="276" w:lineRule="auto"/>
              <w:jc w:val="center"/>
              <w:rPr>
                <w:bCs/>
              </w:rPr>
            </w:pPr>
            <w:r w:rsidRPr="00635585">
              <w:rPr>
                <w:bCs/>
              </w:rPr>
              <w:t>4795</w:t>
            </w:r>
          </w:p>
        </w:tc>
      </w:tr>
      <w:tr w:rsidR="00635585" w:rsidRPr="00635585" w14:paraId="4B48D6CA" w14:textId="77777777" w:rsidTr="002356AD">
        <w:trPr>
          <w:trHeight w:val="314"/>
        </w:trPr>
        <w:tc>
          <w:tcPr>
            <w:tcW w:w="2405" w:type="dxa"/>
          </w:tcPr>
          <w:p w14:paraId="21A88272" w14:textId="77777777" w:rsidR="00845C04" w:rsidRPr="00635585" w:rsidRDefault="00845C04" w:rsidP="00271B9D">
            <w:pPr>
              <w:pStyle w:val="NormalnyWeb"/>
              <w:spacing w:before="0" w:beforeAutospacing="0" w:after="0" w:afterAutospacing="0" w:line="276" w:lineRule="auto"/>
              <w:jc w:val="both"/>
              <w:rPr>
                <w:bCs/>
              </w:rPr>
            </w:pPr>
            <w:r w:rsidRPr="00635585">
              <w:rPr>
                <w:bCs/>
              </w:rPr>
              <w:t>Gmina  Osina</w:t>
            </w:r>
          </w:p>
        </w:tc>
        <w:tc>
          <w:tcPr>
            <w:tcW w:w="2173" w:type="dxa"/>
          </w:tcPr>
          <w:p w14:paraId="58A1225C" w14:textId="7D4AA1AB" w:rsidR="00845C04" w:rsidRPr="00635585" w:rsidRDefault="00845C04" w:rsidP="00271B9D">
            <w:pPr>
              <w:pStyle w:val="NormalnyWeb"/>
              <w:spacing w:before="0" w:beforeAutospacing="0" w:after="0" w:afterAutospacing="0" w:line="276" w:lineRule="auto"/>
              <w:jc w:val="center"/>
              <w:rPr>
                <w:bCs/>
              </w:rPr>
            </w:pPr>
            <w:r w:rsidRPr="00635585">
              <w:rPr>
                <w:bCs/>
              </w:rPr>
              <w:t>2912</w:t>
            </w:r>
          </w:p>
        </w:tc>
        <w:tc>
          <w:tcPr>
            <w:tcW w:w="2174" w:type="dxa"/>
          </w:tcPr>
          <w:p w14:paraId="38B0002F" w14:textId="04977EAC" w:rsidR="00845C04" w:rsidRPr="00635585" w:rsidRDefault="00845C04" w:rsidP="00271B9D">
            <w:pPr>
              <w:pStyle w:val="NormalnyWeb"/>
              <w:spacing w:before="0" w:beforeAutospacing="0" w:after="0" w:afterAutospacing="0" w:line="276" w:lineRule="auto"/>
              <w:jc w:val="center"/>
              <w:rPr>
                <w:bCs/>
              </w:rPr>
            </w:pPr>
            <w:r w:rsidRPr="00635585">
              <w:rPr>
                <w:bCs/>
              </w:rPr>
              <w:t>2 897</w:t>
            </w:r>
          </w:p>
        </w:tc>
        <w:tc>
          <w:tcPr>
            <w:tcW w:w="2174" w:type="dxa"/>
          </w:tcPr>
          <w:p w14:paraId="5303DFF8" w14:textId="711973A8" w:rsidR="00845C04" w:rsidRPr="00635585" w:rsidRDefault="00845C04" w:rsidP="00271B9D">
            <w:pPr>
              <w:pStyle w:val="NormalnyWeb"/>
              <w:spacing w:before="0" w:beforeAutospacing="0" w:after="0" w:afterAutospacing="0" w:line="276" w:lineRule="auto"/>
              <w:jc w:val="center"/>
              <w:rPr>
                <w:bCs/>
              </w:rPr>
            </w:pPr>
            <w:r w:rsidRPr="00635585">
              <w:rPr>
                <w:bCs/>
              </w:rPr>
              <w:t>2 879</w:t>
            </w:r>
          </w:p>
        </w:tc>
      </w:tr>
      <w:tr w:rsidR="00635585" w:rsidRPr="00635585" w14:paraId="376E1BFE" w14:textId="77777777" w:rsidTr="006518A2">
        <w:trPr>
          <w:trHeight w:val="314"/>
        </w:trPr>
        <w:tc>
          <w:tcPr>
            <w:tcW w:w="2405" w:type="dxa"/>
            <w:tcBorders>
              <w:bottom w:val="single" w:sz="4" w:space="0" w:color="auto"/>
            </w:tcBorders>
          </w:tcPr>
          <w:p w14:paraId="2B6AAB26" w14:textId="2DF6E291" w:rsidR="00845C04" w:rsidRPr="00635585" w:rsidRDefault="000A5A3A" w:rsidP="00271B9D">
            <w:pPr>
              <w:pStyle w:val="NormalnyWeb"/>
              <w:spacing w:before="0" w:beforeAutospacing="0" w:after="0" w:afterAutospacing="0" w:line="276" w:lineRule="auto"/>
              <w:jc w:val="both"/>
              <w:rPr>
                <w:bCs/>
              </w:rPr>
            </w:pPr>
            <w:r w:rsidRPr="00635585">
              <w:rPr>
                <w:bCs/>
              </w:rPr>
              <w:t xml:space="preserve">Gmina </w:t>
            </w:r>
            <w:r w:rsidR="00845C04" w:rsidRPr="00635585">
              <w:rPr>
                <w:bCs/>
              </w:rPr>
              <w:t>Stepnica</w:t>
            </w:r>
          </w:p>
        </w:tc>
        <w:tc>
          <w:tcPr>
            <w:tcW w:w="2173" w:type="dxa"/>
          </w:tcPr>
          <w:p w14:paraId="3634A40D" w14:textId="17026DB8" w:rsidR="00845C04" w:rsidRPr="00635585" w:rsidRDefault="00845C04" w:rsidP="00271B9D">
            <w:pPr>
              <w:pStyle w:val="NormalnyWeb"/>
              <w:spacing w:before="0" w:beforeAutospacing="0" w:after="0" w:afterAutospacing="0" w:line="276" w:lineRule="auto"/>
              <w:jc w:val="center"/>
              <w:rPr>
                <w:bCs/>
              </w:rPr>
            </w:pPr>
            <w:r w:rsidRPr="00635585">
              <w:rPr>
                <w:bCs/>
              </w:rPr>
              <w:t>4712</w:t>
            </w:r>
          </w:p>
        </w:tc>
        <w:tc>
          <w:tcPr>
            <w:tcW w:w="2174" w:type="dxa"/>
          </w:tcPr>
          <w:p w14:paraId="1C8658FF" w14:textId="0D760F08" w:rsidR="00845C04" w:rsidRPr="00635585" w:rsidRDefault="00845C04" w:rsidP="00271B9D">
            <w:pPr>
              <w:pStyle w:val="NormalnyWeb"/>
              <w:spacing w:before="0" w:beforeAutospacing="0" w:after="0" w:afterAutospacing="0" w:line="276" w:lineRule="auto"/>
              <w:jc w:val="center"/>
              <w:rPr>
                <w:bCs/>
              </w:rPr>
            </w:pPr>
            <w:r w:rsidRPr="00635585">
              <w:rPr>
                <w:bCs/>
              </w:rPr>
              <w:t>4 702</w:t>
            </w:r>
          </w:p>
        </w:tc>
        <w:tc>
          <w:tcPr>
            <w:tcW w:w="2174" w:type="dxa"/>
          </w:tcPr>
          <w:p w14:paraId="6910F30B" w14:textId="0302290B" w:rsidR="00845C04" w:rsidRPr="00635585" w:rsidRDefault="00845C04" w:rsidP="00271B9D">
            <w:pPr>
              <w:pStyle w:val="NormalnyWeb"/>
              <w:spacing w:before="0" w:beforeAutospacing="0" w:after="0" w:afterAutospacing="0" w:line="276" w:lineRule="auto"/>
              <w:jc w:val="center"/>
              <w:rPr>
                <w:bCs/>
              </w:rPr>
            </w:pPr>
            <w:r w:rsidRPr="00635585">
              <w:rPr>
                <w:bCs/>
              </w:rPr>
              <w:t>4 673</w:t>
            </w:r>
          </w:p>
        </w:tc>
      </w:tr>
    </w:tbl>
    <w:p w14:paraId="3328B2C3" w14:textId="77777777" w:rsidR="008D45C0" w:rsidRPr="00635585" w:rsidRDefault="008D45C0" w:rsidP="00271B9D">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18E30E92" w14:textId="77777777" w:rsidR="000A5A3A" w:rsidRPr="00635585" w:rsidRDefault="000A5A3A" w:rsidP="00271B9D">
      <w:pPr>
        <w:autoSpaceDE w:val="0"/>
        <w:autoSpaceDN w:val="0"/>
        <w:adjustRightInd w:val="0"/>
        <w:spacing w:after="0"/>
        <w:jc w:val="both"/>
        <w:rPr>
          <w:rFonts w:ascii="Times New Roman" w:hAnsi="Times New Roman" w:cs="Times New Roman"/>
        </w:rPr>
      </w:pPr>
    </w:p>
    <w:p w14:paraId="01DDC60D" w14:textId="633D3F84" w:rsidR="00996523" w:rsidRPr="00635585" w:rsidRDefault="000A5A3A" w:rsidP="00271B9D">
      <w:pPr>
        <w:autoSpaceDE w:val="0"/>
        <w:autoSpaceDN w:val="0"/>
        <w:adjustRightInd w:val="0"/>
        <w:spacing w:after="0"/>
        <w:ind w:firstLine="567"/>
        <w:jc w:val="both"/>
        <w:rPr>
          <w:rFonts w:ascii="Times New Roman" w:hAnsi="Times New Roman" w:cs="Times New Roman"/>
          <w:bCs/>
          <w:sz w:val="28"/>
          <w:szCs w:val="28"/>
        </w:rPr>
      </w:pPr>
      <w:r w:rsidRPr="00635585">
        <w:rPr>
          <w:rFonts w:ascii="Times New Roman" w:hAnsi="Times New Roman" w:cs="Times New Roman"/>
          <w:sz w:val="24"/>
          <w:szCs w:val="24"/>
        </w:rPr>
        <w:t xml:space="preserve">Gminy Nowogard, Maszewo, Przybiernów, Stepnica i Osina notują stały, niewielki spadek liczby ludności w ostatnich trzech latach. </w:t>
      </w:r>
      <w:r w:rsidR="002B51BB" w:rsidRPr="00635585">
        <w:rPr>
          <w:rFonts w:ascii="Times New Roman" w:hAnsi="Times New Roman" w:cs="Times New Roman"/>
          <w:sz w:val="24"/>
          <w:szCs w:val="24"/>
        </w:rPr>
        <w:t xml:space="preserve">I tak w gminie Nowogard z </w:t>
      </w:r>
      <w:r w:rsidR="002B51BB" w:rsidRPr="00635585">
        <w:rPr>
          <w:rFonts w:ascii="Times New Roman" w:hAnsi="Times New Roman" w:cs="Times New Roman"/>
          <w:bCs/>
          <w:sz w:val="24"/>
          <w:szCs w:val="24"/>
        </w:rPr>
        <w:t>23</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535</w:t>
      </w:r>
      <w:r w:rsidR="002B51BB" w:rsidRPr="00635585">
        <w:rPr>
          <w:rFonts w:ascii="Times New Roman" w:hAnsi="Times New Roman" w:cs="Times New Roman"/>
          <w:sz w:val="24"/>
          <w:szCs w:val="24"/>
        </w:rPr>
        <w:t xml:space="preserve"> -</w:t>
      </w:r>
      <w:r w:rsidR="002B51BB" w:rsidRPr="00635585">
        <w:rPr>
          <w:rFonts w:ascii="Times New Roman" w:hAnsi="Times New Roman" w:cs="Times New Roman"/>
          <w:bCs/>
          <w:sz w:val="24"/>
          <w:szCs w:val="24"/>
        </w:rPr>
        <w:t xml:space="preserve"> w 2022 r. na </w:t>
      </w:r>
      <w:r w:rsidR="002B51BB" w:rsidRPr="00635585">
        <w:rPr>
          <w:rFonts w:ascii="Times New Roman" w:hAnsi="Times New Roman" w:cs="Times New Roman"/>
          <w:bCs/>
          <w:sz w:val="24"/>
          <w:szCs w:val="24"/>
        </w:rPr>
        <w:lastRenderedPageBreak/>
        <w:t>23</w:t>
      </w:r>
      <w:r w:rsidR="00185646">
        <w:rPr>
          <w:rFonts w:ascii="Times New Roman" w:hAnsi="Times New Roman" w:cs="Times New Roman"/>
          <w:bCs/>
          <w:sz w:val="24"/>
          <w:szCs w:val="24"/>
        </w:rPr>
        <w:t> </w:t>
      </w:r>
      <w:r w:rsidR="002B51BB" w:rsidRPr="00635585">
        <w:rPr>
          <w:rFonts w:ascii="Times New Roman" w:hAnsi="Times New Roman" w:cs="Times New Roman"/>
          <w:bCs/>
          <w:sz w:val="24"/>
          <w:szCs w:val="24"/>
        </w:rPr>
        <w:t>214 - w 2024</w:t>
      </w:r>
      <w:r w:rsidR="006518A2" w:rsidRPr="00635585">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r. (321 osób)</w:t>
      </w:r>
      <w:r w:rsidR="00241CD8" w:rsidRPr="00635585">
        <w:rPr>
          <w:rFonts w:ascii="Times New Roman" w:hAnsi="Times New Roman" w:cs="Times New Roman"/>
          <w:bCs/>
          <w:sz w:val="24"/>
          <w:szCs w:val="24"/>
        </w:rPr>
        <w:t>,</w:t>
      </w:r>
      <w:r w:rsidR="002B51BB" w:rsidRPr="00635585">
        <w:rPr>
          <w:rFonts w:ascii="Times New Roman" w:hAnsi="Times New Roman" w:cs="Times New Roman"/>
          <w:bCs/>
          <w:sz w:val="24"/>
          <w:szCs w:val="24"/>
        </w:rPr>
        <w:t xml:space="preserve"> w gminie Maszewo z 8</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544 -w 2022 r. na 8</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504 -w 2024</w:t>
      </w:r>
      <w:r w:rsidR="006518A2" w:rsidRPr="00635585">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r.</w:t>
      </w:r>
      <w:r w:rsidR="00A02F85" w:rsidRPr="00635585">
        <w:rPr>
          <w:rFonts w:ascii="Times New Roman" w:hAnsi="Times New Roman" w:cs="Times New Roman"/>
          <w:bCs/>
          <w:sz w:val="24"/>
          <w:szCs w:val="24"/>
        </w:rPr>
        <w:t xml:space="preserve"> (40 osób)</w:t>
      </w:r>
      <w:r w:rsidR="00241CD8" w:rsidRPr="00635585">
        <w:rPr>
          <w:rFonts w:ascii="Times New Roman" w:hAnsi="Times New Roman" w:cs="Times New Roman"/>
          <w:bCs/>
          <w:sz w:val="24"/>
          <w:szCs w:val="24"/>
        </w:rPr>
        <w:t>,</w:t>
      </w:r>
      <w:r w:rsidR="002B51BB" w:rsidRPr="00635585">
        <w:rPr>
          <w:rFonts w:ascii="Times New Roman" w:hAnsi="Times New Roman" w:cs="Times New Roman"/>
          <w:bCs/>
          <w:sz w:val="24"/>
          <w:szCs w:val="24"/>
        </w:rPr>
        <w:t xml:space="preserve"> w gminie Stepnica z 4</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712 - w 2022</w:t>
      </w:r>
      <w:r w:rsidR="006518A2" w:rsidRPr="00635585">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r. na 4</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673 – w 2024</w:t>
      </w:r>
      <w:r w:rsidR="006518A2" w:rsidRPr="00635585">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r.</w:t>
      </w:r>
      <w:r w:rsidR="00A02F85" w:rsidRPr="00635585">
        <w:rPr>
          <w:rFonts w:ascii="Times New Roman" w:hAnsi="Times New Roman" w:cs="Times New Roman"/>
          <w:bCs/>
          <w:sz w:val="24"/>
          <w:szCs w:val="24"/>
        </w:rPr>
        <w:t xml:space="preserve"> (39 osób)</w:t>
      </w:r>
      <w:r w:rsidR="00241CD8" w:rsidRPr="00635585">
        <w:rPr>
          <w:rFonts w:ascii="Times New Roman" w:hAnsi="Times New Roman" w:cs="Times New Roman"/>
          <w:bCs/>
          <w:sz w:val="24"/>
          <w:szCs w:val="24"/>
        </w:rPr>
        <w:t>,</w:t>
      </w:r>
      <w:r w:rsidR="002B51BB" w:rsidRPr="00635585">
        <w:rPr>
          <w:rFonts w:ascii="Times New Roman" w:hAnsi="Times New Roman" w:cs="Times New Roman"/>
          <w:bCs/>
          <w:sz w:val="24"/>
          <w:szCs w:val="24"/>
        </w:rPr>
        <w:t xml:space="preserve"> w gminie Osina z</w:t>
      </w:r>
      <w:r w:rsidR="006518A2" w:rsidRPr="00635585">
        <w:rPr>
          <w:rFonts w:ascii="Times New Roman" w:hAnsi="Times New Roman" w:cs="Times New Roman"/>
          <w:bCs/>
          <w:sz w:val="24"/>
          <w:szCs w:val="24"/>
        </w:rPr>
        <w:t> </w:t>
      </w:r>
      <w:r w:rsidR="002B51BB" w:rsidRPr="00635585">
        <w:rPr>
          <w:rFonts w:ascii="Times New Roman" w:hAnsi="Times New Roman" w:cs="Times New Roman"/>
          <w:bCs/>
          <w:sz w:val="24"/>
          <w:szCs w:val="24"/>
        </w:rPr>
        <w:t>2</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912 -w 2022</w:t>
      </w:r>
      <w:r w:rsidR="006518A2" w:rsidRPr="00635585">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r. na 2</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879 -w 2024</w:t>
      </w:r>
      <w:r w:rsidR="006518A2" w:rsidRPr="00635585">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r.</w:t>
      </w:r>
      <w:r w:rsidR="00A02F85" w:rsidRPr="00635585">
        <w:rPr>
          <w:rFonts w:ascii="Times New Roman" w:hAnsi="Times New Roman" w:cs="Times New Roman"/>
          <w:bCs/>
          <w:sz w:val="24"/>
          <w:szCs w:val="24"/>
        </w:rPr>
        <w:t xml:space="preserve"> (33 osoby)</w:t>
      </w:r>
      <w:r w:rsidR="006518A2" w:rsidRPr="00635585">
        <w:rPr>
          <w:rFonts w:ascii="Times New Roman" w:hAnsi="Times New Roman" w:cs="Times New Roman"/>
          <w:bCs/>
          <w:sz w:val="24"/>
          <w:szCs w:val="24"/>
        </w:rPr>
        <w:t>,</w:t>
      </w:r>
      <w:r w:rsidR="002B51BB" w:rsidRPr="00635585">
        <w:rPr>
          <w:rFonts w:ascii="Times New Roman" w:hAnsi="Times New Roman" w:cs="Times New Roman"/>
          <w:bCs/>
          <w:sz w:val="24"/>
          <w:szCs w:val="24"/>
        </w:rPr>
        <w:t xml:space="preserve"> w gminie Przybiernów z </w:t>
      </w:r>
      <w:r w:rsidR="00A02F85" w:rsidRPr="00635585">
        <w:rPr>
          <w:rFonts w:ascii="Times New Roman" w:hAnsi="Times New Roman" w:cs="Times New Roman"/>
          <w:bCs/>
          <w:sz w:val="24"/>
          <w:szCs w:val="24"/>
        </w:rPr>
        <w:t>4</w:t>
      </w:r>
      <w:r w:rsidR="00185646">
        <w:rPr>
          <w:rFonts w:ascii="Times New Roman" w:hAnsi="Times New Roman" w:cs="Times New Roman"/>
          <w:bCs/>
          <w:sz w:val="24"/>
          <w:szCs w:val="24"/>
        </w:rPr>
        <w:t xml:space="preserve"> </w:t>
      </w:r>
      <w:r w:rsidR="00A02F85" w:rsidRPr="00635585">
        <w:rPr>
          <w:rFonts w:ascii="Times New Roman" w:hAnsi="Times New Roman" w:cs="Times New Roman"/>
          <w:bCs/>
          <w:sz w:val="24"/>
          <w:szCs w:val="24"/>
        </w:rPr>
        <w:t>830</w:t>
      </w:r>
      <w:r w:rsidR="002B51BB" w:rsidRPr="00635585">
        <w:rPr>
          <w:rFonts w:ascii="Times New Roman" w:hAnsi="Times New Roman" w:cs="Times New Roman"/>
          <w:bCs/>
          <w:sz w:val="24"/>
          <w:szCs w:val="24"/>
        </w:rPr>
        <w:t xml:space="preserve"> w</w:t>
      </w:r>
      <w:r w:rsidR="00026091">
        <w:rPr>
          <w:rFonts w:ascii="Times New Roman" w:hAnsi="Times New Roman" w:cs="Times New Roman"/>
          <w:bCs/>
          <w:sz w:val="24"/>
          <w:szCs w:val="24"/>
        </w:rPr>
        <w:t> </w:t>
      </w:r>
      <w:r w:rsidR="002B51BB" w:rsidRPr="00635585">
        <w:rPr>
          <w:rFonts w:ascii="Times New Roman" w:hAnsi="Times New Roman" w:cs="Times New Roman"/>
          <w:bCs/>
          <w:sz w:val="24"/>
          <w:szCs w:val="24"/>
        </w:rPr>
        <w:t>2022</w:t>
      </w:r>
      <w:r w:rsidR="006518A2" w:rsidRPr="00635585">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r, na 4</w:t>
      </w:r>
      <w:r w:rsidR="00185646">
        <w:rPr>
          <w:rFonts w:ascii="Times New Roman" w:hAnsi="Times New Roman" w:cs="Times New Roman"/>
          <w:bCs/>
          <w:sz w:val="24"/>
          <w:szCs w:val="24"/>
        </w:rPr>
        <w:t xml:space="preserve"> </w:t>
      </w:r>
      <w:r w:rsidR="002B51BB" w:rsidRPr="00635585">
        <w:rPr>
          <w:rFonts w:ascii="Times New Roman" w:hAnsi="Times New Roman" w:cs="Times New Roman"/>
          <w:bCs/>
          <w:sz w:val="24"/>
          <w:szCs w:val="24"/>
        </w:rPr>
        <w:t xml:space="preserve">795 w 2024 r. </w:t>
      </w:r>
      <w:r w:rsidR="00A02F85" w:rsidRPr="00635585">
        <w:rPr>
          <w:rFonts w:ascii="Times New Roman" w:hAnsi="Times New Roman" w:cs="Times New Roman"/>
          <w:bCs/>
          <w:sz w:val="24"/>
          <w:szCs w:val="24"/>
        </w:rPr>
        <w:t>(35 osób)</w:t>
      </w:r>
      <w:r w:rsidR="00C82052" w:rsidRPr="00635585">
        <w:rPr>
          <w:rFonts w:ascii="Times New Roman" w:hAnsi="Times New Roman" w:cs="Times New Roman"/>
          <w:bCs/>
          <w:sz w:val="24"/>
          <w:szCs w:val="24"/>
        </w:rPr>
        <w:t xml:space="preserve">. </w:t>
      </w:r>
      <w:r w:rsidRPr="00635585">
        <w:rPr>
          <w:rFonts w:ascii="Times New Roman" w:hAnsi="Times New Roman" w:cs="Times New Roman"/>
          <w:sz w:val="24"/>
          <w:szCs w:val="24"/>
        </w:rPr>
        <w:t>Jedynie w gminie Goleniów zauważalny jest niewielki wzrost</w:t>
      </w:r>
      <w:r w:rsidR="002B51BB" w:rsidRPr="00635585">
        <w:rPr>
          <w:rFonts w:ascii="Times New Roman" w:hAnsi="Times New Roman" w:cs="Times New Roman"/>
          <w:sz w:val="24"/>
          <w:szCs w:val="24"/>
        </w:rPr>
        <w:t xml:space="preserve"> ludności, tj. z 36</w:t>
      </w:r>
      <w:r w:rsidR="00185646">
        <w:rPr>
          <w:rFonts w:ascii="Times New Roman" w:hAnsi="Times New Roman" w:cs="Times New Roman"/>
          <w:sz w:val="24"/>
          <w:szCs w:val="24"/>
        </w:rPr>
        <w:t xml:space="preserve"> </w:t>
      </w:r>
      <w:r w:rsidR="002B51BB" w:rsidRPr="00635585">
        <w:rPr>
          <w:rFonts w:ascii="Times New Roman" w:hAnsi="Times New Roman" w:cs="Times New Roman"/>
          <w:sz w:val="24"/>
          <w:szCs w:val="24"/>
        </w:rPr>
        <w:t>953 w 2022</w:t>
      </w:r>
      <w:r w:rsidR="006518A2" w:rsidRPr="00635585">
        <w:rPr>
          <w:rFonts w:ascii="Times New Roman" w:hAnsi="Times New Roman" w:cs="Times New Roman"/>
          <w:sz w:val="24"/>
          <w:szCs w:val="24"/>
        </w:rPr>
        <w:t xml:space="preserve"> </w:t>
      </w:r>
      <w:r w:rsidR="002B51BB" w:rsidRPr="00635585">
        <w:rPr>
          <w:rFonts w:ascii="Times New Roman" w:hAnsi="Times New Roman" w:cs="Times New Roman"/>
          <w:sz w:val="24"/>
          <w:szCs w:val="24"/>
        </w:rPr>
        <w:t>r. na 37</w:t>
      </w:r>
      <w:r w:rsidR="00185646">
        <w:rPr>
          <w:rFonts w:ascii="Times New Roman" w:hAnsi="Times New Roman" w:cs="Times New Roman"/>
          <w:sz w:val="24"/>
          <w:szCs w:val="24"/>
        </w:rPr>
        <w:t xml:space="preserve"> </w:t>
      </w:r>
      <w:r w:rsidR="002B51BB" w:rsidRPr="00635585">
        <w:rPr>
          <w:rFonts w:ascii="Times New Roman" w:hAnsi="Times New Roman" w:cs="Times New Roman"/>
          <w:sz w:val="24"/>
          <w:szCs w:val="24"/>
        </w:rPr>
        <w:t>053 w 2024</w:t>
      </w:r>
      <w:r w:rsidR="006518A2" w:rsidRPr="00635585">
        <w:rPr>
          <w:rFonts w:ascii="Times New Roman" w:hAnsi="Times New Roman" w:cs="Times New Roman"/>
          <w:sz w:val="24"/>
          <w:szCs w:val="24"/>
        </w:rPr>
        <w:t xml:space="preserve"> </w:t>
      </w:r>
      <w:r w:rsidR="002B51BB" w:rsidRPr="00635585">
        <w:rPr>
          <w:rFonts w:ascii="Times New Roman" w:hAnsi="Times New Roman" w:cs="Times New Roman"/>
          <w:sz w:val="24"/>
          <w:szCs w:val="24"/>
        </w:rPr>
        <w:t>r</w:t>
      </w:r>
      <w:r w:rsidR="00334946" w:rsidRPr="00635585">
        <w:rPr>
          <w:rFonts w:ascii="Times New Roman" w:hAnsi="Times New Roman" w:cs="Times New Roman"/>
          <w:sz w:val="24"/>
          <w:szCs w:val="24"/>
        </w:rPr>
        <w:t xml:space="preserve">, </w:t>
      </w:r>
      <w:r w:rsidR="002B51BB" w:rsidRPr="00635585">
        <w:rPr>
          <w:rFonts w:ascii="Times New Roman" w:hAnsi="Times New Roman" w:cs="Times New Roman"/>
          <w:sz w:val="24"/>
          <w:szCs w:val="24"/>
        </w:rPr>
        <w:t xml:space="preserve">czyli o 100 osób. </w:t>
      </w:r>
      <w:r w:rsidR="00680415" w:rsidRPr="00635585">
        <w:rPr>
          <w:rFonts w:ascii="Times New Roman" w:hAnsi="Times New Roman" w:cs="Times New Roman"/>
          <w:sz w:val="24"/>
          <w:szCs w:val="24"/>
        </w:rPr>
        <w:t>Wskaźnik feminizacji w</w:t>
      </w:r>
      <w:r w:rsidR="006518A2" w:rsidRPr="00635585">
        <w:rPr>
          <w:rFonts w:ascii="Times New Roman" w:hAnsi="Times New Roman" w:cs="Times New Roman"/>
          <w:sz w:val="24"/>
          <w:szCs w:val="24"/>
        </w:rPr>
        <w:t> </w:t>
      </w:r>
      <w:r w:rsidR="00680415" w:rsidRPr="00635585">
        <w:rPr>
          <w:rFonts w:ascii="Times New Roman" w:hAnsi="Times New Roman" w:cs="Times New Roman"/>
          <w:sz w:val="24"/>
          <w:szCs w:val="24"/>
        </w:rPr>
        <w:t xml:space="preserve">Powiecie wynosi 103. Gęstość zaludnienia w Powiecie wynosi 50,2 osób na </w:t>
      </w:r>
      <w:r w:rsidR="004802F9" w:rsidRPr="00635585">
        <w:rPr>
          <w:rFonts w:ascii="Times New Roman" w:hAnsi="Times New Roman" w:cs="Times New Roman"/>
          <w:sz w:val="24"/>
          <w:szCs w:val="24"/>
        </w:rPr>
        <w:t>1km</w:t>
      </w:r>
      <w:r w:rsidR="004802F9" w:rsidRPr="00635585">
        <w:rPr>
          <w:rFonts w:ascii="Times New Roman" w:hAnsi="Times New Roman" w:cs="Times New Roman"/>
          <w:sz w:val="28"/>
          <w:szCs w:val="28"/>
          <w:vertAlign w:val="superscript"/>
        </w:rPr>
        <w:t>2</w:t>
      </w:r>
      <w:r w:rsidR="004802F9" w:rsidRPr="00635585">
        <w:rPr>
          <w:rFonts w:ascii="Times New Roman" w:hAnsi="Times New Roman" w:cs="Times New Roman"/>
          <w:sz w:val="28"/>
          <w:szCs w:val="28"/>
        </w:rPr>
        <w:t>.</w:t>
      </w:r>
    </w:p>
    <w:p w14:paraId="04C0D971" w14:textId="77777777" w:rsidR="004F73F9" w:rsidRPr="00635585" w:rsidRDefault="004F73F9" w:rsidP="00271B9D">
      <w:pPr>
        <w:autoSpaceDE w:val="0"/>
        <w:autoSpaceDN w:val="0"/>
        <w:adjustRightInd w:val="0"/>
        <w:spacing w:after="0"/>
        <w:jc w:val="both"/>
        <w:rPr>
          <w:rFonts w:ascii="Times New Roman" w:hAnsi="Times New Roman" w:cs="Times New Roman"/>
          <w:b/>
          <w:bCs/>
          <w:i/>
          <w:sz w:val="24"/>
          <w:szCs w:val="24"/>
        </w:rPr>
      </w:pPr>
    </w:p>
    <w:p w14:paraId="2868CAD1" w14:textId="443425B7" w:rsidR="00B84039" w:rsidRPr="00635585" w:rsidRDefault="00B84039" w:rsidP="00B84039">
      <w:pPr>
        <w:pStyle w:val="Legenda"/>
        <w:keepNext/>
        <w:spacing w:after="0"/>
        <w:rPr>
          <w:b/>
          <w:bCs/>
          <w:color w:val="auto"/>
          <w:sz w:val="24"/>
          <w:szCs w:val="24"/>
        </w:rPr>
      </w:pPr>
      <w:bookmarkStart w:id="0" w:name="_Hlk214365433"/>
      <w:r w:rsidRPr="00635585">
        <w:rPr>
          <w:b/>
          <w:bCs/>
          <w:color w:val="auto"/>
          <w:sz w:val="24"/>
          <w:szCs w:val="24"/>
        </w:rPr>
        <w:t xml:space="preserve">Tabela </w:t>
      </w:r>
      <w:r w:rsidRPr="00635585">
        <w:rPr>
          <w:b/>
          <w:bCs/>
          <w:color w:val="auto"/>
          <w:sz w:val="24"/>
          <w:szCs w:val="24"/>
        </w:rPr>
        <w:fldChar w:fldCharType="begin"/>
      </w:r>
      <w:r w:rsidRPr="00635585">
        <w:rPr>
          <w:b/>
          <w:bCs/>
          <w:color w:val="auto"/>
          <w:sz w:val="24"/>
          <w:szCs w:val="24"/>
        </w:rPr>
        <w:instrText xml:space="preserve"> SEQ Tabela \* ARABIC </w:instrText>
      </w:r>
      <w:r w:rsidRPr="00635585">
        <w:rPr>
          <w:b/>
          <w:bCs/>
          <w:color w:val="auto"/>
          <w:sz w:val="24"/>
          <w:szCs w:val="24"/>
        </w:rPr>
        <w:fldChar w:fldCharType="separate"/>
      </w:r>
      <w:r w:rsidR="00FA17FB">
        <w:rPr>
          <w:b/>
          <w:bCs/>
          <w:noProof/>
          <w:color w:val="auto"/>
          <w:sz w:val="24"/>
          <w:szCs w:val="24"/>
        </w:rPr>
        <w:t>2</w:t>
      </w:r>
      <w:r w:rsidRPr="00635585">
        <w:rPr>
          <w:b/>
          <w:bCs/>
          <w:color w:val="auto"/>
          <w:sz w:val="24"/>
          <w:szCs w:val="24"/>
        </w:rPr>
        <w:fldChar w:fldCharType="end"/>
      </w:r>
      <w:r w:rsidRPr="00635585">
        <w:rPr>
          <w:b/>
          <w:bCs/>
          <w:color w:val="auto"/>
          <w:sz w:val="24"/>
          <w:szCs w:val="24"/>
        </w:rPr>
        <w:t xml:space="preserve">. </w:t>
      </w:r>
    </w:p>
    <w:p w14:paraId="72A8F982" w14:textId="6AFB4E7F" w:rsidR="00B84039" w:rsidRPr="00635585" w:rsidRDefault="00B84039" w:rsidP="00B84039">
      <w:pPr>
        <w:pStyle w:val="Legenda"/>
        <w:keepNext/>
        <w:spacing w:after="0"/>
        <w:rPr>
          <w:color w:val="auto"/>
          <w:sz w:val="24"/>
          <w:szCs w:val="24"/>
        </w:rPr>
      </w:pPr>
      <w:r w:rsidRPr="00635585">
        <w:rPr>
          <w:color w:val="auto"/>
          <w:sz w:val="24"/>
          <w:szCs w:val="24"/>
        </w:rPr>
        <w:t xml:space="preserve">Liczba urodzeń w Powiecie Goleniowskim i </w:t>
      </w:r>
      <w:r w:rsidR="00BD4D6D">
        <w:rPr>
          <w:color w:val="auto"/>
          <w:sz w:val="24"/>
          <w:szCs w:val="24"/>
        </w:rPr>
        <w:t xml:space="preserve">w </w:t>
      </w:r>
      <w:r w:rsidRPr="00635585">
        <w:rPr>
          <w:color w:val="auto"/>
          <w:sz w:val="24"/>
          <w:szCs w:val="24"/>
        </w:rPr>
        <w:t>poszczególnych gminach w latach 2022-2024</w:t>
      </w:r>
    </w:p>
    <w:tbl>
      <w:tblPr>
        <w:tblStyle w:val="Tabela-Siatka"/>
        <w:tblW w:w="9067" w:type="dxa"/>
        <w:tblLook w:val="04A0" w:firstRow="1" w:lastRow="0" w:firstColumn="1" w:lastColumn="0" w:noHBand="0" w:noVBand="1"/>
      </w:tblPr>
      <w:tblGrid>
        <w:gridCol w:w="2830"/>
        <w:gridCol w:w="2079"/>
        <w:gridCol w:w="2079"/>
        <w:gridCol w:w="2079"/>
      </w:tblGrid>
      <w:tr w:rsidR="00635585" w:rsidRPr="00635585" w14:paraId="3FB1E2B8" w14:textId="77777777" w:rsidTr="006518A2">
        <w:trPr>
          <w:trHeight w:val="314"/>
        </w:trPr>
        <w:tc>
          <w:tcPr>
            <w:tcW w:w="2830" w:type="dxa"/>
            <w:shd w:val="clear" w:color="auto" w:fill="FFC000"/>
          </w:tcPr>
          <w:p w14:paraId="512CFE26" w14:textId="4F607675" w:rsidR="004F73F9" w:rsidRPr="00635585" w:rsidRDefault="004F73F9" w:rsidP="00B84039">
            <w:pPr>
              <w:pStyle w:val="NormalnyWeb"/>
              <w:rPr>
                <w:b/>
              </w:rPr>
            </w:pPr>
          </w:p>
        </w:tc>
        <w:tc>
          <w:tcPr>
            <w:tcW w:w="2079" w:type="dxa"/>
            <w:shd w:val="clear" w:color="auto" w:fill="FFC000"/>
          </w:tcPr>
          <w:p w14:paraId="461ED431" w14:textId="77777777" w:rsidR="004F73F9" w:rsidRPr="00635585" w:rsidRDefault="004F73F9" w:rsidP="00B84039">
            <w:pPr>
              <w:pStyle w:val="NormalnyWeb"/>
              <w:jc w:val="center"/>
              <w:rPr>
                <w:b/>
              </w:rPr>
            </w:pPr>
            <w:r w:rsidRPr="00635585">
              <w:rPr>
                <w:b/>
              </w:rPr>
              <w:t>2022 r.</w:t>
            </w:r>
          </w:p>
        </w:tc>
        <w:tc>
          <w:tcPr>
            <w:tcW w:w="2079" w:type="dxa"/>
            <w:shd w:val="clear" w:color="auto" w:fill="FFC000"/>
          </w:tcPr>
          <w:p w14:paraId="27BF3438" w14:textId="77777777" w:rsidR="004F73F9" w:rsidRPr="00635585" w:rsidRDefault="004F73F9" w:rsidP="00B84039">
            <w:pPr>
              <w:pStyle w:val="NormalnyWeb"/>
              <w:jc w:val="center"/>
              <w:rPr>
                <w:b/>
              </w:rPr>
            </w:pPr>
            <w:r w:rsidRPr="00635585">
              <w:rPr>
                <w:b/>
              </w:rPr>
              <w:t>2023 r.</w:t>
            </w:r>
          </w:p>
        </w:tc>
        <w:tc>
          <w:tcPr>
            <w:tcW w:w="2079" w:type="dxa"/>
            <w:shd w:val="clear" w:color="auto" w:fill="FFC000"/>
          </w:tcPr>
          <w:p w14:paraId="6D4308B4" w14:textId="77777777" w:rsidR="004F73F9" w:rsidRPr="00635585" w:rsidRDefault="004F73F9" w:rsidP="00B84039">
            <w:pPr>
              <w:pStyle w:val="NormalnyWeb"/>
              <w:jc w:val="center"/>
              <w:rPr>
                <w:b/>
              </w:rPr>
            </w:pPr>
            <w:r w:rsidRPr="00635585">
              <w:rPr>
                <w:b/>
              </w:rPr>
              <w:t>2024 r.</w:t>
            </w:r>
          </w:p>
        </w:tc>
      </w:tr>
      <w:tr w:rsidR="00635585" w:rsidRPr="00635585" w14:paraId="2F45090F" w14:textId="77777777" w:rsidTr="006518A2">
        <w:trPr>
          <w:trHeight w:val="314"/>
        </w:trPr>
        <w:tc>
          <w:tcPr>
            <w:tcW w:w="2830" w:type="dxa"/>
          </w:tcPr>
          <w:p w14:paraId="2653741A" w14:textId="77777777" w:rsidR="004F73F9" w:rsidRPr="00635585" w:rsidRDefault="004F73F9" w:rsidP="00B84039">
            <w:pPr>
              <w:pStyle w:val="NormalnyWeb"/>
              <w:jc w:val="both"/>
              <w:rPr>
                <w:bCs/>
              </w:rPr>
            </w:pPr>
            <w:r w:rsidRPr="00635585">
              <w:rPr>
                <w:bCs/>
              </w:rPr>
              <w:t>Powiat - ogółem</w:t>
            </w:r>
          </w:p>
        </w:tc>
        <w:tc>
          <w:tcPr>
            <w:tcW w:w="2079" w:type="dxa"/>
          </w:tcPr>
          <w:p w14:paraId="6A99D951" w14:textId="5E9D51DD" w:rsidR="004F73F9" w:rsidRPr="00635585" w:rsidRDefault="004F73F9" w:rsidP="00B84039">
            <w:pPr>
              <w:pStyle w:val="NormalnyWeb"/>
              <w:jc w:val="center"/>
              <w:rPr>
                <w:bCs/>
              </w:rPr>
            </w:pPr>
            <w:r w:rsidRPr="00635585">
              <w:rPr>
                <w:bCs/>
              </w:rPr>
              <w:t>621</w:t>
            </w:r>
          </w:p>
        </w:tc>
        <w:tc>
          <w:tcPr>
            <w:tcW w:w="2079" w:type="dxa"/>
          </w:tcPr>
          <w:p w14:paraId="2B32EA65" w14:textId="2E27806D" w:rsidR="004F73F9" w:rsidRPr="00635585" w:rsidRDefault="004F73F9" w:rsidP="00B84039">
            <w:pPr>
              <w:pStyle w:val="NormalnyWeb"/>
              <w:jc w:val="center"/>
              <w:rPr>
                <w:bCs/>
              </w:rPr>
            </w:pPr>
            <w:r w:rsidRPr="00635585">
              <w:rPr>
                <w:bCs/>
              </w:rPr>
              <w:t>573</w:t>
            </w:r>
          </w:p>
        </w:tc>
        <w:tc>
          <w:tcPr>
            <w:tcW w:w="2079" w:type="dxa"/>
          </w:tcPr>
          <w:p w14:paraId="5B56E2BB" w14:textId="60A65C67" w:rsidR="004F73F9" w:rsidRPr="00635585" w:rsidRDefault="004F73F9" w:rsidP="00B84039">
            <w:pPr>
              <w:pStyle w:val="NormalnyWeb"/>
              <w:jc w:val="center"/>
              <w:rPr>
                <w:bCs/>
              </w:rPr>
            </w:pPr>
            <w:r w:rsidRPr="00635585">
              <w:rPr>
                <w:bCs/>
              </w:rPr>
              <w:t>538</w:t>
            </w:r>
          </w:p>
        </w:tc>
      </w:tr>
      <w:tr w:rsidR="00635585" w:rsidRPr="00635585" w14:paraId="03B5EA4D" w14:textId="77777777" w:rsidTr="006518A2">
        <w:trPr>
          <w:trHeight w:val="314"/>
        </w:trPr>
        <w:tc>
          <w:tcPr>
            <w:tcW w:w="2830" w:type="dxa"/>
          </w:tcPr>
          <w:p w14:paraId="06795839" w14:textId="77777777" w:rsidR="004F73F9" w:rsidRPr="00635585" w:rsidRDefault="004F73F9" w:rsidP="00B84039">
            <w:pPr>
              <w:pStyle w:val="NormalnyWeb"/>
              <w:jc w:val="both"/>
              <w:rPr>
                <w:bCs/>
              </w:rPr>
            </w:pPr>
            <w:r w:rsidRPr="00635585">
              <w:rPr>
                <w:bCs/>
              </w:rPr>
              <w:t>Gmina Goleniów</w:t>
            </w:r>
          </w:p>
        </w:tc>
        <w:tc>
          <w:tcPr>
            <w:tcW w:w="2079" w:type="dxa"/>
          </w:tcPr>
          <w:p w14:paraId="783A3907" w14:textId="6ECA8899" w:rsidR="004F73F9" w:rsidRPr="00635585" w:rsidRDefault="004F73F9" w:rsidP="00B84039">
            <w:pPr>
              <w:pStyle w:val="NormalnyWeb"/>
              <w:jc w:val="center"/>
              <w:rPr>
                <w:bCs/>
              </w:rPr>
            </w:pPr>
            <w:r w:rsidRPr="00635585">
              <w:rPr>
                <w:bCs/>
              </w:rPr>
              <w:t>273</w:t>
            </w:r>
          </w:p>
        </w:tc>
        <w:tc>
          <w:tcPr>
            <w:tcW w:w="2079" w:type="dxa"/>
          </w:tcPr>
          <w:p w14:paraId="6CAAB5D4" w14:textId="70AF5497" w:rsidR="004F73F9" w:rsidRPr="00635585" w:rsidRDefault="004F73F9" w:rsidP="00B84039">
            <w:pPr>
              <w:pStyle w:val="NormalnyWeb"/>
              <w:jc w:val="center"/>
              <w:rPr>
                <w:bCs/>
              </w:rPr>
            </w:pPr>
            <w:r w:rsidRPr="00635585">
              <w:rPr>
                <w:bCs/>
              </w:rPr>
              <w:t>273</w:t>
            </w:r>
          </w:p>
        </w:tc>
        <w:tc>
          <w:tcPr>
            <w:tcW w:w="2079" w:type="dxa"/>
          </w:tcPr>
          <w:p w14:paraId="6C0E829E" w14:textId="4AAC0A2C" w:rsidR="004F73F9" w:rsidRPr="00635585" w:rsidRDefault="004F73F9" w:rsidP="00B84039">
            <w:pPr>
              <w:pStyle w:val="NormalnyWeb"/>
              <w:jc w:val="center"/>
              <w:rPr>
                <w:bCs/>
              </w:rPr>
            </w:pPr>
            <w:r w:rsidRPr="00635585">
              <w:rPr>
                <w:bCs/>
              </w:rPr>
              <w:t>259</w:t>
            </w:r>
          </w:p>
        </w:tc>
      </w:tr>
      <w:tr w:rsidR="00635585" w:rsidRPr="00635585" w14:paraId="79138A5B" w14:textId="77777777" w:rsidTr="006518A2">
        <w:trPr>
          <w:trHeight w:val="314"/>
        </w:trPr>
        <w:tc>
          <w:tcPr>
            <w:tcW w:w="2830" w:type="dxa"/>
          </w:tcPr>
          <w:p w14:paraId="74EA4C09" w14:textId="77777777" w:rsidR="004F73F9" w:rsidRPr="00635585" w:rsidRDefault="004F73F9" w:rsidP="00B84039">
            <w:pPr>
              <w:pStyle w:val="NormalnyWeb"/>
              <w:jc w:val="both"/>
              <w:rPr>
                <w:bCs/>
              </w:rPr>
            </w:pPr>
            <w:r w:rsidRPr="00635585">
              <w:rPr>
                <w:bCs/>
              </w:rPr>
              <w:t>Gmina Nowogard</w:t>
            </w:r>
          </w:p>
        </w:tc>
        <w:tc>
          <w:tcPr>
            <w:tcW w:w="2079" w:type="dxa"/>
          </w:tcPr>
          <w:p w14:paraId="5B73DAB9" w14:textId="73703B35" w:rsidR="004F73F9" w:rsidRPr="00635585" w:rsidRDefault="004F73F9" w:rsidP="00B84039">
            <w:pPr>
              <w:pStyle w:val="NormalnyWeb"/>
              <w:jc w:val="center"/>
              <w:rPr>
                <w:bCs/>
              </w:rPr>
            </w:pPr>
            <w:r w:rsidRPr="00635585">
              <w:rPr>
                <w:bCs/>
              </w:rPr>
              <w:t>188</w:t>
            </w:r>
          </w:p>
        </w:tc>
        <w:tc>
          <w:tcPr>
            <w:tcW w:w="2079" w:type="dxa"/>
          </w:tcPr>
          <w:p w14:paraId="069AC2F4" w14:textId="031AF05C" w:rsidR="004F73F9" w:rsidRPr="00635585" w:rsidRDefault="004F73F9" w:rsidP="00B84039">
            <w:pPr>
              <w:pStyle w:val="NormalnyWeb"/>
              <w:jc w:val="center"/>
              <w:rPr>
                <w:bCs/>
              </w:rPr>
            </w:pPr>
            <w:r w:rsidRPr="00635585">
              <w:rPr>
                <w:bCs/>
              </w:rPr>
              <w:t>155</w:t>
            </w:r>
          </w:p>
        </w:tc>
        <w:tc>
          <w:tcPr>
            <w:tcW w:w="2079" w:type="dxa"/>
          </w:tcPr>
          <w:p w14:paraId="7A35B2A6" w14:textId="6CC9D2EB" w:rsidR="004F73F9" w:rsidRPr="00635585" w:rsidRDefault="004F73F9" w:rsidP="00B84039">
            <w:pPr>
              <w:pStyle w:val="NormalnyWeb"/>
              <w:jc w:val="center"/>
              <w:rPr>
                <w:bCs/>
              </w:rPr>
            </w:pPr>
            <w:r w:rsidRPr="00635585">
              <w:rPr>
                <w:bCs/>
              </w:rPr>
              <w:t>145</w:t>
            </w:r>
          </w:p>
        </w:tc>
      </w:tr>
      <w:tr w:rsidR="00635585" w:rsidRPr="00635585" w14:paraId="5BEDB301" w14:textId="77777777" w:rsidTr="006518A2">
        <w:trPr>
          <w:trHeight w:val="314"/>
        </w:trPr>
        <w:tc>
          <w:tcPr>
            <w:tcW w:w="2830" w:type="dxa"/>
          </w:tcPr>
          <w:p w14:paraId="7DAFAF3B" w14:textId="77777777" w:rsidR="004F73F9" w:rsidRPr="00635585" w:rsidRDefault="004F73F9" w:rsidP="00B84039">
            <w:pPr>
              <w:pStyle w:val="NormalnyWeb"/>
              <w:jc w:val="both"/>
              <w:rPr>
                <w:bCs/>
              </w:rPr>
            </w:pPr>
            <w:r w:rsidRPr="00635585">
              <w:rPr>
                <w:bCs/>
              </w:rPr>
              <w:t>Gmina Maszewo</w:t>
            </w:r>
          </w:p>
        </w:tc>
        <w:tc>
          <w:tcPr>
            <w:tcW w:w="2079" w:type="dxa"/>
          </w:tcPr>
          <w:p w14:paraId="57E2531B" w14:textId="5E848CE3" w:rsidR="004F73F9" w:rsidRPr="00635585" w:rsidRDefault="004F73F9" w:rsidP="00B84039">
            <w:pPr>
              <w:pStyle w:val="NormalnyWeb"/>
              <w:jc w:val="center"/>
              <w:rPr>
                <w:bCs/>
              </w:rPr>
            </w:pPr>
            <w:r w:rsidRPr="00635585">
              <w:rPr>
                <w:bCs/>
              </w:rPr>
              <w:t>23</w:t>
            </w:r>
          </w:p>
        </w:tc>
        <w:tc>
          <w:tcPr>
            <w:tcW w:w="2079" w:type="dxa"/>
          </w:tcPr>
          <w:p w14:paraId="209B2992" w14:textId="3A053AAD" w:rsidR="004F73F9" w:rsidRPr="00635585" w:rsidRDefault="004F73F9" w:rsidP="00B84039">
            <w:pPr>
              <w:pStyle w:val="NormalnyWeb"/>
              <w:jc w:val="center"/>
              <w:rPr>
                <w:bCs/>
              </w:rPr>
            </w:pPr>
            <w:r w:rsidRPr="00635585">
              <w:rPr>
                <w:bCs/>
              </w:rPr>
              <w:t>18</w:t>
            </w:r>
          </w:p>
        </w:tc>
        <w:tc>
          <w:tcPr>
            <w:tcW w:w="2079" w:type="dxa"/>
          </w:tcPr>
          <w:p w14:paraId="7B969C0E" w14:textId="7C7BBEE9" w:rsidR="004F73F9" w:rsidRPr="00635585" w:rsidRDefault="004F73F9" w:rsidP="00B84039">
            <w:pPr>
              <w:pStyle w:val="NormalnyWeb"/>
              <w:jc w:val="center"/>
              <w:rPr>
                <w:bCs/>
              </w:rPr>
            </w:pPr>
            <w:r w:rsidRPr="00635585">
              <w:rPr>
                <w:bCs/>
              </w:rPr>
              <w:t>24</w:t>
            </w:r>
          </w:p>
        </w:tc>
      </w:tr>
      <w:tr w:rsidR="00635585" w:rsidRPr="00635585" w14:paraId="7CD304B5" w14:textId="77777777" w:rsidTr="006518A2">
        <w:trPr>
          <w:trHeight w:val="314"/>
        </w:trPr>
        <w:tc>
          <w:tcPr>
            <w:tcW w:w="2830" w:type="dxa"/>
          </w:tcPr>
          <w:p w14:paraId="48F9192F" w14:textId="77777777" w:rsidR="004F73F9" w:rsidRPr="00635585" w:rsidRDefault="004F73F9" w:rsidP="00B84039">
            <w:pPr>
              <w:pStyle w:val="NormalnyWeb"/>
              <w:jc w:val="both"/>
              <w:rPr>
                <w:bCs/>
              </w:rPr>
            </w:pPr>
            <w:r w:rsidRPr="00635585">
              <w:rPr>
                <w:bCs/>
              </w:rPr>
              <w:t>Gmina Przybiernów</w:t>
            </w:r>
          </w:p>
        </w:tc>
        <w:tc>
          <w:tcPr>
            <w:tcW w:w="2079" w:type="dxa"/>
          </w:tcPr>
          <w:p w14:paraId="17480887" w14:textId="709EC703" w:rsidR="004F73F9" w:rsidRPr="00635585" w:rsidRDefault="004F73F9" w:rsidP="00B84039">
            <w:pPr>
              <w:pStyle w:val="NormalnyWeb"/>
              <w:jc w:val="center"/>
              <w:rPr>
                <w:bCs/>
              </w:rPr>
            </w:pPr>
            <w:r w:rsidRPr="00635585">
              <w:rPr>
                <w:bCs/>
              </w:rPr>
              <w:t>38</w:t>
            </w:r>
          </w:p>
        </w:tc>
        <w:tc>
          <w:tcPr>
            <w:tcW w:w="2079" w:type="dxa"/>
          </w:tcPr>
          <w:p w14:paraId="417BDE76" w14:textId="6CA55566" w:rsidR="004F73F9" w:rsidRPr="00635585" w:rsidRDefault="004F73F9" w:rsidP="00B84039">
            <w:pPr>
              <w:pStyle w:val="NormalnyWeb"/>
              <w:jc w:val="center"/>
              <w:rPr>
                <w:bCs/>
              </w:rPr>
            </w:pPr>
            <w:r w:rsidRPr="00635585">
              <w:rPr>
                <w:bCs/>
              </w:rPr>
              <w:t>30</w:t>
            </w:r>
          </w:p>
        </w:tc>
        <w:tc>
          <w:tcPr>
            <w:tcW w:w="2079" w:type="dxa"/>
          </w:tcPr>
          <w:p w14:paraId="48123048" w14:textId="38571514" w:rsidR="004F73F9" w:rsidRPr="00635585" w:rsidRDefault="004F73F9" w:rsidP="00B84039">
            <w:pPr>
              <w:pStyle w:val="NormalnyWeb"/>
              <w:jc w:val="center"/>
              <w:rPr>
                <w:bCs/>
              </w:rPr>
            </w:pPr>
            <w:r w:rsidRPr="00635585">
              <w:rPr>
                <w:bCs/>
              </w:rPr>
              <w:t>25</w:t>
            </w:r>
          </w:p>
        </w:tc>
      </w:tr>
      <w:tr w:rsidR="00635585" w:rsidRPr="00635585" w14:paraId="1AE20BA6" w14:textId="77777777" w:rsidTr="006518A2">
        <w:trPr>
          <w:trHeight w:val="314"/>
        </w:trPr>
        <w:tc>
          <w:tcPr>
            <w:tcW w:w="2830" w:type="dxa"/>
          </w:tcPr>
          <w:p w14:paraId="466889B1" w14:textId="20B0AA0A" w:rsidR="004F73F9" w:rsidRPr="00635585" w:rsidRDefault="004F73F9" w:rsidP="00B84039">
            <w:pPr>
              <w:pStyle w:val="NormalnyWeb"/>
              <w:jc w:val="both"/>
              <w:rPr>
                <w:bCs/>
              </w:rPr>
            </w:pPr>
            <w:r w:rsidRPr="00635585">
              <w:rPr>
                <w:bCs/>
              </w:rPr>
              <w:t>Gmina Osina</w:t>
            </w:r>
          </w:p>
        </w:tc>
        <w:tc>
          <w:tcPr>
            <w:tcW w:w="2079" w:type="dxa"/>
          </w:tcPr>
          <w:p w14:paraId="3377218B" w14:textId="06F62261" w:rsidR="004F73F9" w:rsidRPr="00635585" w:rsidRDefault="004F73F9" w:rsidP="00B84039">
            <w:pPr>
              <w:pStyle w:val="NormalnyWeb"/>
              <w:jc w:val="center"/>
              <w:rPr>
                <w:bCs/>
              </w:rPr>
            </w:pPr>
            <w:r w:rsidRPr="00635585">
              <w:rPr>
                <w:bCs/>
              </w:rPr>
              <w:t>23</w:t>
            </w:r>
          </w:p>
        </w:tc>
        <w:tc>
          <w:tcPr>
            <w:tcW w:w="2079" w:type="dxa"/>
          </w:tcPr>
          <w:p w14:paraId="7C4EADF4" w14:textId="563FB1A3" w:rsidR="004F73F9" w:rsidRPr="00635585" w:rsidRDefault="004F73F9" w:rsidP="00B84039">
            <w:pPr>
              <w:pStyle w:val="NormalnyWeb"/>
              <w:jc w:val="center"/>
              <w:rPr>
                <w:bCs/>
              </w:rPr>
            </w:pPr>
            <w:r w:rsidRPr="00635585">
              <w:rPr>
                <w:bCs/>
              </w:rPr>
              <w:t>18</w:t>
            </w:r>
          </w:p>
        </w:tc>
        <w:tc>
          <w:tcPr>
            <w:tcW w:w="2079" w:type="dxa"/>
          </w:tcPr>
          <w:p w14:paraId="71746F63" w14:textId="0D2550BE" w:rsidR="004F73F9" w:rsidRPr="00635585" w:rsidRDefault="004F73F9" w:rsidP="00B84039">
            <w:pPr>
              <w:pStyle w:val="NormalnyWeb"/>
              <w:jc w:val="center"/>
              <w:rPr>
                <w:bCs/>
              </w:rPr>
            </w:pPr>
            <w:r w:rsidRPr="00635585">
              <w:rPr>
                <w:bCs/>
              </w:rPr>
              <w:t>24</w:t>
            </w:r>
          </w:p>
        </w:tc>
      </w:tr>
      <w:tr w:rsidR="00635585" w:rsidRPr="00635585" w14:paraId="566F840B" w14:textId="77777777" w:rsidTr="006518A2">
        <w:trPr>
          <w:trHeight w:val="314"/>
        </w:trPr>
        <w:tc>
          <w:tcPr>
            <w:tcW w:w="2830" w:type="dxa"/>
          </w:tcPr>
          <w:p w14:paraId="6CE59B52" w14:textId="77777777" w:rsidR="004F73F9" w:rsidRPr="00635585" w:rsidRDefault="004F73F9" w:rsidP="00B84039">
            <w:pPr>
              <w:pStyle w:val="NormalnyWeb"/>
              <w:jc w:val="both"/>
              <w:rPr>
                <w:bCs/>
              </w:rPr>
            </w:pPr>
            <w:r w:rsidRPr="00635585">
              <w:rPr>
                <w:bCs/>
              </w:rPr>
              <w:t>Gmina Stepnica</w:t>
            </w:r>
          </w:p>
        </w:tc>
        <w:tc>
          <w:tcPr>
            <w:tcW w:w="2079" w:type="dxa"/>
          </w:tcPr>
          <w:p w14:paraId="3F848596" w14:textId="04B4E806" w:rsidR="004F73F9" w:rsidRPr="00635585" w:rsidRDefault="004F73F9" w:rsidP="00B84039">
            <w:pPr>
              <w:pStyle w:val="NormalnyWeb"/>
              <w:jc w:val="center"/>
              <w:rPr>
                <w:bCs/>
              </w:rPr>
            </w:pPr>
            <w:r w:rsidRPr="00635585">
              <w:rPr>
                <w:bCs/>
              </w:rPr>
              <w:t>39</w:t>
            </w:r>
          </w:p>
        </w:tc>
        <w:tc>
          <w:tcPr>
            <w:tcW w:w="2079" w:type="dxa"/>
          </w:tcPr>
          <w:p w14:paraId="5A059B70" w14:textId="4E42AEB9" w:rsidR="004F73F9" w:rsidRPr="00635585" w:rsidRDefault="004F73F9" w:rsidP="00B84039">
            <w:pPr>
              <w:pStyle w:val="NormalnyWeb"/>
              <w:jc w:val="center"/>
              <w:rPr>
                <w:bCs/>
              </w:rPr>
            </w:pPr>
            <w:r w:rsidRPr="00635585">
              <w:rPr>
                <w:bCs/>
              </w:rPr>
              <w:t>32</w:t>
            </w:r>
          </w:p>
        </w:tc>
        <w:tc>
          <w:tcPr>
            <w:tcW w:w="2079" w:type="dxa"/>
          </w:tcPr>
          <w:p w14:paraId="242910A0" w14:textId="526DBB6C" w:rsidR="004F73F9" w:rsidRPr="00635585" w:rsidRDefault="004F73F9" w:rsidP="00B84039">
            <w:pPr>
              <w:pStyle w:val="NormalnyWeb"/>
              <w:jc w:val="center"/>
              <w:rPr>
                <w:bCs/>
              </w:rPr>
            </w:pPr>
            <w:r w:rsidRPr="00635585">
              <w:rPr>
                <w:bCs/>
              </w:rPr>
              <w:t>26</w:t>
            </w:r>
          </w:p>
        </w:tc>
      </w:tr>
    </w:tbl>
    <w:p w14:paraId="190875F5" w14:textId="6EC07993" w:rsidR="00185646" w:rsidRDefault="00B84039" w:rsidP="00271B9D">
      <w:pPr>
        <w:autoSpaceDE w:val="0"/>
        <w:autoSpaceDN w:val="0"/>
        <w:adjustRightInd w:val="0"/>
        <w:spacing w:after="0" w:line="240" w:lineRule="auto"/>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7E36653E" w14:textId="77777777" w:rsidR="00271B9D" w:rsidRPr="00271B9D" w:rsidRDefault="00271B9D" w:rsidP="00271B9D">
      <w:pPr>
        <w:autoSpaceDE w:val="0"/>
        <w:autoSpaceDN w:val="0"/>
        <w:adjustRightInd w:val="0"/>
        <w:spacing w:after="0" w:line="240" w:lineRule="auto"/>
        <w:jc w:val="both"/>
        <w:rPr>
          <w:rFonts w:ascii="Times New Roman" w:hAnsi="Times New Roman" w:cs="Times New Roman"/>
          <w:i/>
          <w:iCs/>
          <w:sz w:val="20"/>
          <w:szCs w:val="20"/>
        </w:rPr>
      </w:pPr>
    </w:p>
    <w:p w14:paraId="6F2E7784" w14:textId="3E90EDEF" w:rsidR="00082BCC" w:rsidRPr="00635585" w:rsidRDefault="00082BCC" w:rsidP="00082BCC">
      <w:pPr>
        <w:pStyle w:val="Legenda"/>
        <w:spacing w:after="0"/>
        <w:rPr>
          <w:color w:val="auto"/>
          <w:sz w:val="24"/>
          <w:szCs w:val="24"/>
        </w:rPr>
      </w:pPr>
      <w:r w:rsidRPr="00635585">
        <w:rPr>
          <w:b/>
          <w:bCs/>
          <w:color w:val="auto"/>
          <w:sz w:val="24"/>
          <w:szCs w:val="24"/>
        </w:rPr>
        <w:t xml:space="preserve">Wykres </w:t>
      </w:r>
      <w:r w:rsidR="00237F97">
        <w:rPr>
          <w:b/>
          <w:bCs/>
          <w:color w:val="auto"/>
          <w:sz w:val="24"/>
          <w:szCs w:val="24"/>
        </w:rPr>
        <w:fldChar w:fldCharType="begin"/>
      </w:r>
      <w:r w:rsidR="00237F97">
        <w:rPr>
          <w:b/>
          <w:bCs/>
          <w:color w:val="auto"/>
          <w:sz w:val="24"/>
          <w:szCs w:val="24"/>
        </w:rPr>
        <w:instrText xml:space="preserve"> SEQ Wykres \* ARABIC </w:instrText>
      </w:r>
      <w:r w:rsidR="00237F97">
        <w:rPr>
          <w:b/>
          <w:bCs/>
          <w:color w:val="auto"/>
          <w:sz w:val="24"/>
          <w:szCs w:val="24"/>
        </w:rPr>
        <w:fldChar w:fldCharType="separate"/>
      </w:r>
      <w:r w:rsidR="00FA17FB">
        <w:rPr>
          <w:b/>
          <w:bCs/>
          <w:noProof/>
          <w:color w:val="auto"/>
          <w:sz w:val="24"/>
          <w:szCs w:val="24"/>
        </w:rPr>
        <w:t>1</w:t>
      </w:r>
      <w:r w:rsidR="00237F97">
        <w:rPr>
          <w:b/>
          <w:bCs/>
          <w:color w:val="auto"/>
          <w:sz w:val="24"/>
          <w:szCs w:val="24"/>
        </w:rPr>
        <w:fldChar w:fldCharType="end"/>
      </w:r>
      <w:r w:rsidRPr="00635585">
        <w:rPr>
          <w:b/>
          <w:bCs/>
          <w:color w:val="auto"/>
          <w:sz w:val="24"/>
          <w:szCs w:val="24"/>
        </w:rPr>
        <w:t>.</w:t>
      </w:r>
      <w:r w:rsidRPr="00635585">
        <w:rPr>
          <w:color w:val="auto"/>
          <w:sz w:val="24"/>
          <w:szCs w:val="24"/>
        </w:rPr>
        <w:t xml:space="preserve"> </w:t>
      </w:r>
    </w:p>
    <w:p w14:paraId="5203C17F" w14:textId="6F0FB5BB" w:rsidR="00B53AEF" w:rsidRPr="00635585" w:rsidRDefault="00082BCC" w:rsidP="00082BCC">
      <w:pPr>
        <w:pStyle w:val="Legenda"/>
        <w:spacing w:after="0"/>
        <w:rPr>
          <w:color w:val="auto"/>
          <w:sz w:val="24"/>
          <w:szCs w:val="24"/>
        </w:rPr>
      </w:pPr>
      <w:r w:rsidRPr="00635585">
        <w:rPr>
          <w:color w:val="auto"/>
          <w:sz w:val="24"/>
          <w:szCs w:val="24"/>
        </w:rPr>
        <w:t xml:space="preserve">Liczba urodzeń w powiecie goleniowskim i </w:t>
      </w:r>
      <w:r w:rsidR="00BD4D6D">
        <w:rPr>
          <w:color w:val="auto"/>
          <w:sz w:val="24"/>
          <w:szCs w:val="24"/>
        </w:rPr>
        <w:t xml:space="preserve">w </w:t>
      </w:r>
      <w:r w:rsidRPr="00635585">
        <w:rPr>
          <w:color w:val="auto"/>
          <w:sz w:val="24"/>
          <w:szCs w:val="24"/>
        </w:rPr>
        <w:t>poszczególnych gminach w latach 2022-2024</w:t>
      </w:r>
    </w:p>
    <w:p w14:paraId="4E29C4F4" w14:textId="77777777" w:rsidR="00082BCC" w:rsidRPr="00635585" w:rsidRDefault="00B53AEF" w:rsidP="00082BCC">
      <w:pPr>
        <w:keepNext/>
        <w:spacing w:after="0"/>
        <w:jc w:val="both"/>
        <w:rPr>
          <w:rFonts w:ascii="Times New Roman" w:hAnsi="Times New Roman" w:cs="Times New Roman"/>
        </w:rPr>
      </w:pPr>
      <w:r w:rsidRPr="00635585">
        <w:rPr>
          <w:rFonts w:ascii="Times New Roman" w:hAnsi="Times New Roman" w:cs="Times New Roman"/>
          <w:noProof/>
        </w:rPr>
        <w:drawing>
          <wp:inline distT="0" distB="0" distL="0" distR="0" wp14:anchorId="3D2F91B6" wp14:editId="6E89D476">
            <wp:extent cx="5834130" cy="4082602"/>
            <wp:effectExtent l="0" t="0" r="14605" b="13335"/>
            <wp:docPr id="140158287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19438F30" w14:textId="77777777" w:rsidR="00082BCC" w:rsidRPr="00635585"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31A69975" w14:textId="77777777" w:rsidR="00082BCC" w:rsidRDefault="00082BCC" w:rsidP="00DC462B">
      <w:pPr>
        <w:autoSpaceDE w:val="0"/>
        <w:autoSpaceDN w:val="0"/>
        <w:adjustRightInd w:val="0"/>
        <w:spacing w:after="0" w:line="240" w:lineRule="auto"/>
        <w:jc w:val="both"/>
        <w:rPr>
          <w:rFonts w:ascii="Times New Roman" w:hAnsi="Times New Roman" w:cs="Times New Roman"/>
          <w:i/>
          <w:iCs/>
          <w:sz w:val="20"/>
          <w:szCs w:val="20"/>
        </w:rPr>
      </w:pPr>
    </w:p>
    <w:p w14:paraId="24E8867B" w14:textId="77777777" w:rsidR="00185646" w:rsidRDefault="00185646" w:rsidP="00DC462B">
      <w:pPr>
        <w:autoSpaceDE w:val="0"/>
        <w:autoSpaceDN w:val="0"/>
        <w:adjustRightInd w:val="0"/>
        <w:spacing w:after="0" w:line="240" w:lineRule="auto"/>
        <w:jc w:val="both"/>
        <w:rPr>
          <w:rFonts w:ascii="Times New Roman" w:hAnsi="Times New Roman" w:cs="Times New Roman"/>
          <w:i/>
          <w:iCs/>
          <w:sz w:val="20"/>
          <w:szCs w:val="20"/>
        </w:rPr>
      </w:pPr>
    </w:p>
    <w:p w14:paraId="06E7106A" w14:textId="469DBD5C" w:rsidR="00185646" w:rsidRPr="00185646" w:rsidRDefault="00185646" w:rsidP="00026091">
      <w:pPr>
        <w:pStyle w:val="Bezodstpw"/>
        <w:ind w:firstLine="567"/>
        <w:jc w:val="both"/>
      </w:pPr>
      <w:r w:rsidRPr="00635585">
        <w:lastRenderedPageBreak/>
        <w:t>Z przeprowadzonej analizy stanu i struktury demograficznej w Powiecie wprost wynika, że wskaźnik przyrostu naturalnego spada, i tak w 2022 r. wyniósł -270, w 2023 r. wyniósł -242, a</w:t>
      </w:r>
      <w:r>
        <w:t> </w:t>
      </w:r>
      <w:r w:rsidRPr="00635585">
        <w:t>w</w:t>
      </w:r>
      <w:r>
        <w:t> </w:t>
      </w:r>
      <w:r w:rsidRPr="00635585">
        <w:t xml:space="preserve">2024 r. wyniósł -430.  We wszystkich gminach z terenu powiatu w ostatnich latach mamy do czynienia z ujemnym przyrostem naturalnym. Przyrost naturalny, czyli różnicę między liczbą urodzeń żywych, a liczbą zgonów w danym okresie przedstawia tabela </w:t>
      </w:r>
      <w:r>
        <w:t>4</w:t>
      </w:r>
      <w:r w:rsidRPr="00635585">
        <w:t>.</w:t>
      </w:r>
    </w:p>
    <w:p w14:paraId="304A4A8A" w14:textId="009B5D22" w:rsidR="00DC462B" w:rsidRPr="00635585" w:rsidRDefault="00DC462B" w:rsidP="00DC462B">
      <w:pPr>
        <w:pStyle w:val="Legenda"/>
        <w:keepNext/>
        <w:spacing w:after="0"/>
        <w:rPr>
          <w:b/>
          <w:bCs/>
          <w:color w:val="auto"/>
          <w:sz w:val="24"/>
          <w:szCs w:val="24"/>
        </w:rPr>
      </w:pPr>
      <w:r w:rsidRPr="00635585">
        <w:rPr>
          <w:b/>
          <w:bCs/>
          <w:color w:val="auto"/>
          <w:sz w:val="24"/>
          <w:szCs w:val="24"/>
        </w:rPr>
        <w:t xml:space="preserve">Tabela </w:t>
      </w:r>
      <w:r w:rsidRPr="00635585">
        <w:rPr>
          <w:b/>
          <w:bCs/>
          <w:color w:val="auto"/>
          <w:sz w:val="24"/>
          <w:szCs w:val="24"/>
        </w:rPr>
        <w:fldChar w:fldCharType="begin"/>
      </w:r>
      <w:r w:rsidRPr="00635585">
        <w:rPr>
          <w:b/>
          <w:bCs/>
          <w:color w:val="auto"/>
          <w:sz w:val="24"/>
          <w:szCs w:val="24"/>
        </w:rPr>
        <w:instrText xml:space="preserve"> SEQ Tabela \* ARABIC </w:instrText>
      </w:r>
      <w:r w:rsidRPr="00635585">
        <w:rPr>
          <w:b/>
          <w:bCs/>
          <w:color w:val="auto"/>
          <w:sz w:val="24"/>
          <w:szCs w:val="24"/>
        </w:rPr>
        <w:fldChar w:fldCharType="separate"/>
      </w:r>
      <w:r w:rsidR="00FA17FB">
        <w:rPr>
          <w:b/>
          <w:bCs/>
          <w:noProof/>
          <w:color w:val="auto"/>
          <w:sz w:val="24"/>
          <w:szCs w:val="24"/>
        </w:rPr>
        <w:t>3</w:t>
      </w:r>
      <w:r w:rsidRPr="00635585">
        <w:rPr>
          <w:b/>
          <w:bCs/>
          <w:color w:val="auto"/>
          <w:sz w:val="24"/>
          <w:szCs w:val="24"/>
        </w:rPr>
        <w:fldChar w:fldCharType="end"/>
      </w:r>
      <w:r w:rsidRPr="00635585">
        <w:rPr>
          <w:b/>
          <w:bCs/>
          <w:color w:val="auto"/>
          <w:sz w:val="24"/>
          <w:szCs w:val="24"/>
        </w:rPr>
        <w:t xml:space="preserve">. </w:t>
      </w:r>
    </w:p>
    <w:p w14:paraId="25308E99" w14:textId="64DDE941" w:rsidR="00DC462B" w:rsidRPr="00635585" w:rsidRDefault="00DC462B" w:rsidP="00DC462B">
      <w:pPr>
        <w:pStyle w:val="Legenda"/>
        <w:keepNext/>
        <w:spacing w:after="0"/>
        <w:rPr>
          <w:color w:val="auto"/>
          <w:sz w:val="24"/>
          <w:szCs w:val="24"/>
        </w:rPr>
      </w:pPr>
      <w:r w:rsidRPr="00635585">
        <w:rPr>
          <w:color w:val="auto"/>
          <w:sz w:val="24"/>
          <w:szCs w:val="24"/>
        </w:rPr>
        <w:t>Liczba zgonów  w Powiecie Goleniowskim i poszczególnych gminach w latach 2022-2024</w:t>
      </w:r>
    </w:p>
    <w:tbl>
      <w:tblPr>
        <w:tblStyle w:val="Tabela-Siatka"/>
        <w:tblW w:w="9094" w:type="dxa"/>
        <w:tblLook w:val="04A0" w:firstRow="1" w:lastRow="0" w:firstColumn="1" w:lastColumn="0" w:noHBand="0" w:noVBand="1"/>
      </w:tblPr>
      <w:tblGrid>
        <w:gridCol w:w="2972"/>
        <w:gridCol w:w="2040"/>
        <w:gridCol w:w="2041"/>
        <w:gridCol w:w="2041"/>
      </w:tblGrid>
      <w:tr w:rsidR="00635585" w:rsidRPr="00635585" w14:paraId="3B826993" w14:textId="77777777" w:rsidTr="00DC462B">
        <w:trPr>
          <w:trHeight w:val="397"/>
        </w:trPr>
        <w:tc>
          <w:tcPr>
            <w:tcW w:w="2972" w:type="dxa"/>
            <w:shd w:val="clear" w:color="auto" w:fill="FFC000"/>
          </w:tcPr>
          <w:p w14:paraId="6A98355B" w14:textId="2A4E38EB" w:rsidR="00A66B6C" w:rsidRPr="00635585" w:rsidRDefault="00A66B6C" w:rsidP="00DC462B">
            <w:pPr>
              <w:pStyle w:val="NormalnyWeb"/>
              <w:jc w:val="both"/>
              <w:rPr>
                <w:b/>
              </w:rPr>
            </w:pPr>
          </w:p>
        </w:tc>
        <w:tc>
          <w:tcPr>
            <w:tcW w:w="2040" w:type="dxa"/>
            <w:shd w:val="clear" w:color="auto" w:fill="FFC000"/>
          </w:tcPr>
          <w:p w14:paraId="6C43C6F6" w14:textId="77777777" w:rsidR="00A66B6C" w:rsidRPr="00635585" w:rsidRDefault="00A66B6C" w:rsidP="00DC462B">
            <w:pPr>
              <w:pStyle w:val="NormalnyWeb"/>
              <w:jc w:val="center"/>
              <w:rPr>
                <w:b/>
              </w:rPr>
            </w:pPr>
            <w:r w:rsidRPr="00635585">
              <w:rPr>
                <w:b/>
              </w:rPr>
              <w:t>2022 r.</w:t>
            </w:r>
          </w:p>
        </w:tc>
        <w:tc>
          <w:tcPr>
            <w:tcW w:w="2041" w:type="dxa"/>
            <w:shd w:val="clear" w:color="auto" w:fill="FFC000"/>
          </w:tcPr>
          <w:p w14:paraId="7F34C293" w14:textId="77777777" w:rsidR="00A66B6C" w:rsidRPr="00635585" w:rsidRDefault="00A66B6C" w:rsidP="00DC462B">
            <w:pPr>
              <w:pStyle w:val="NormalnyWeb"/>
              <w:jc w:val="center"/>
              <w:rPr>
                <w:b/>
              </w:rPr>
            </w:pPr>
            <w:r w:rsidRPr="00635585">
              <w:rPr>
                <w:b/>
              </w:rPr>
              <w:t>2023 r.</w:t>
            </w:r>
          </w:p>
        </w:tc>
        <w:tc>
          <w:tcPr>
            <w:tcW w:w="2041" w:type="dxa"/>
            <w:shd w:val="clear" w:color="auto" w:fill="FFC000"/>
          </w:tcPr>
          <w:p w14:paraId="2619814F" w14:textId="77777777" w:rsidR="00A66B6C" w:rsidRPr="00635585" w:rsidRDefault="00A66B6C" w:rsidP="00DC462B">
            <w:pPr>
              <w:pStyle w:val="NormalnyWeb"/>
              <w:jc w:val="center"/>
              <w:rPr>
                <w:b/>
              </w:rPr>
            </w:pPr>
            <w:r w:rsidRPr="00635585">
              <w:rPr>
                <w:b/>
              </w:rPr>
              <w:t>2024 r.</w:t>
            </w:r>
          </w:p>
        </w:tc>
      </w:tr>
      <w:tr w:rsidR="00635585" w:rsidRPr="00635585" w14:paraId="5338E2BF" w14:textId="77777777" w:rsidTr="00DC462B">
        <w:trPr>
          <w:trHeight w:val="397"/>
        </w:trPr>
        <w:tc>
          <w:tcPr>
            <w:tcW w:w="2972" w:type="dxa"/>
          </w:tcPr>
          <w:p w14:paraId="1518F6E2" w14:textId="77777777" w:rsidR="00A66B6C" w:rsidRPr="00635585" w:rsidRDefault="00A66B6C" w:rsidP="00DC462B">
            <w:pPr>
              <w:pStyle w:val="NormalnyWeb"/>
              <w:spacing w:line="276" w:lineRule="auto"/>
              <w:jc w:val="both"/>
              <w:rPr>
                <w:bCs/>
              </w:rPr>
            </w:pPr>
            <w:r w:rsidRPr="00635585">
              <w:rPr>
                <w:bCs/>
              </w:rPr>
              <w:t>Powiat - ogółem</w:t>
            </w:r>
          </w:p>
        </w:tc>
        <w:tc>
          <w:tcPr>
            <w:tcW w:w="2040" w:type="dxa"/>
          </w:tcPr>
          <w:p w14:paraId="79C404B4" w14:textId="77777777" w:rsidR="00A66B6C" w:rsidRPr="00635585" w:rsidRDefault="00A66B6C" w:rsidP="00DC462B">
            <w:pPr>
              <w:pStyle w:val="NormalnyWeb"/>
              <w:spacing w:line="276" w:lineRule="auto"/>
              <w:jc w:val="center"/>
              <w:rPr>
                <w:bCs/>
              </w:rPr>
            </w:pPr>
            <w:r w:rsidRPr="00635585">
              <w:rPr>
                <w:bCs/>
              </w:rPr>
              <w:t>891</w:t>
            </w:r>
          </w:p>
        </w:tc>
        <w:tc>
          <w:tcPr>
            <w:tcW w:w="2041" w:type="dxa"/>
          </w:tcPr>
          <w:p w14:paraId="6FF56DF7" w14:textId="77777777" w:rsidR="00A66B6C" w:rsidRPr="00635585" w:rsidRDefault="00A66B6C" w:rsidP="00DC462B">
            <w:pPr>
              <w:pStyle w:val="NormalnyWeb"/>
              <w:spacing w:line="276" w:lineRule="auto"/>
              <w:jc w:val="center"/>
              <w:rPr>
                <w:bCs/>
              </w:rPr>
            </w:pPr>
            <w:r w:rsidRPr="00635585">
              <w:rPr>
                <w:bCs/>
              </w:rPr>
              <w:t>815</w:t>
            </w:r>
          </w:p>
        </w:tc>
        <w:tc>
          <w:tcPr>
            <w:tcW w:w="2041" w:type="dxa"/>
          </w:tcPr>
          <w:p w14:paraId="3588913F" w14:textId="77777777" w:rsidR="00A66B6C" w:rsidRPr="00635585" w:rsidRDefault="00A66B6C" w:rsidP="00DC462B">
            <w:pPr>
              <w:pStyle w:val="NormalnyWeb"/>
              <w:spacing w:line="276" w:lineRule="auto"/>
              <w:jc w:val="center"/>
              <w:rPr>
                <w:bCs/>
              </w:rPr>
            </w:pPr>
            <w:r w:rsidRPr="00635585">
              <w:rPr>
                <w:bCs/>
              </w:rPr>
              <w:t>968</w:t>
            </w:r>
          </w:p>
        </w:tc>
      </w:tr>
      <w:tr w:rsidR="00635585" w:rsidRPr="00635585" w14:paraId="2998B666" w14:textId="77777777" w:rsidTr="00DC462B">
        <w:trPr>
          <w:trHeight w:val="397"/>
        </w:trPr>
        <w:tc>
          <w:tcPr>
            <w:tcW w:w="2972" w:type="dxa"/>
          </w:tcPr>
          <w:p w14:paraId="485F9074" w14:textId="77777777" w:rsidR="00A66B6C" w:rsidRPr="00635585" w:rsidRDefault="00A66B6C" w:rsidP="00DC462B">
            <w:pPr>
              <w:pStyle w:val="NormalnyWeb"/>
              <w:spacing w:line="276" w:lineRule="auto"/>
              <w:jc w:val="both"/>
              <w:rPr>
                <w:bCs/>
              </w:rPr>
            </w:pPr>
            <w:r w:rsidRPr="00635585">
              <w:rPr>
                <w:bCs/>
              </w:rPr>
              <w:t>Gmina Goleniów</w:t>
            </w:r>
          </w:p>
        </w:tc>
        <w:tc>
          <w:tcPr>
            <w:tcW w:w="2040" w:type="dxa"/>
          </w:tcPr>
          <w:p w14:paraId="15358E88" w14:textId="77777777" w:rsidR="00A66B6C" w:rsidRPr="00635585" w:rsidRDefault="00A66B6C" w:rsidP="00DC462B">
            <w:pPr>
              <w:pStyle w:val="NormalnyWeb"/>
              <w:spacing w:line="276" w:lineRule="auto"/>
              <w:jc w:val="center"/>
              <w:rPr>
                <w:bCs/>
              </w:rPr>
            </w:pPr>
            <w:r w:rsidRPr="00635585">
              <w:rPr>
                <w:bCs/>
              </w:rPr>
              <w:t>364</w:t>
            </w:r>
          </w:p>
        </w:tc>
        <w:tc>
          <w:tcPr>
            <w:tcW w:w="2041" w:type="dxa"/>
          </w:tcPr>
          <w:p w14:paraId="42A9A975" w14:textId="77777777" w:rsidR="00A66B6C" w:rsidRPr="00635585" w:rsidRDefault="00A66B6C" w:rsidP="00DC462B">
            <w:pPr>
              <w:pStyle w:val="NormalnyWeb"/>
              <w:spacing w:line="276" w:lineRule="auto"/>
              <w:jc w:val="center"/>
              <w:rPr>
                <w:bCs/>
              </w:rPr>
            </w:pPr>
            <w:r w:rsidRPr="00635585">
              <w:rPr>
                <w:bCs/>
              </w:rPr>
              <w:t>356</w:t>
            </w:r>
          </w:p>
        </w:tc>
        <w:tc>
          <w:tcPr>
            <w:tcW w:w="2041" w:type="dxa"/>
          </w:tcPr>
          <w:p w14:paraId="01D6D43C" w14:textId="77777777" w:rsidR="00A66B6C" w:rsidRPr="00635585" w:rsidRDefault="00A66B6C" w:rsidP="00DC462B">
            <w:pPr>
              <w:pStyle w:val="NormalnyWeb"/>
              <w:spacing w:line="276" w:lineRule="auto"/>
              <w:jc w:val="center"/>
              <w:rPr>
                <w:bCs/>
              </w:rPr>
            </w:pPr>
            <w:r w:rsidRPr="00635585">
              <w:rPr>
                <w:bCs/>
              </w:rPr>
              <w:t>399</w:t>
            </w:r>
          </w:p>
        </w:tc>
      </w:tr>
      <w:tr w:rsidR="00635585" w:rsidRPr="00635585" w14:paraId="32F148A8" w14:textId="77777777" w:rsidTr="00DC462B">
        <w:trPr>
          <w:trHeight w:val="397"/>
        </w:trPr>
        <w:tc>
          <w:tcPr>
            <w:tcW w:w="2972" w:type="dxa"/>
          </w:tcPr>
          <w:p w14:paraId="629A2E2A" w14:textId="77777777" w:rsidR="00A66B6C" w:rsidRPr="00635585" w:rsidRDefault="00A66B6C" w:rsidP="00DC462B">
            <w:pPr>
              <w:pStyle w:val="NormalnyWeb"/>
              <w:spacing w:line="276" w:lineRule="auto"/>
              <w:jc w:val="both"/>
              <w:rPr>
                <w:bCs/>
              </w:rPr>
            </w:pPr>
            <w:r w:rsidRPr="00635585">
              <w:rPr>
                <w:bCs/>
              </w:rPr>
              <w:t>Gmina Nowogard</w:t>
            </w:r>
          </w:p>
        </w:tc>
        <w:tc>
          <w:tcPr>
            <w:tcW w:w="2040" w:type="dxa"/>
          </w:tcPr>
          <w:p w14:paraId="4FE9DA32" w14:textId="77777777" w:rsidR="00A66B6C" w:rsidRPr="00635585" w:rsidRDefault="00A66B6C" w:rsidP="00DC462B">
            <w:pPr>
              <w:pStyle w:val="NormalnyWeb"/>
              <w:spacing w:line="276" w:lineRule="auto"/>
              <w:jc w:val="center"/>
              <w:rPr>
                <w:bCs/>
              </w:rPr>
            </w:pPr>
            <w:r w:rsidRPr="00635585">
              <w:rPr>
                <w:bCs/>
              </w:rPr>
              <w:t>263</w:t>
            </w:r>
          </w:p>
        </w:tc>
        <w:tc>
          <w:tcPr>
            <w:tcW w:w="2041" w:type="dxa"/>
          </w:tcPr>
          <w:p w14:paraId="5964A14E" w14:textId="77777777" w:rsidR="00A66B6C" w:rsidRPr="00635585" w:rsidRDefault="00A66B6C" w:rsidP="00DC462B">
            <w:pPr>
              <w:pStyle w:val="NormalnyWeb"/>
              <w:spacing w:line="276" w:lineRule="auto"/>
              <w:jc w:val="center"/>
              <w:rPr>
                <w:bCs/>
              </w:rPr>
            </w:pPr>
            <w:r w:rsidRPr="00635585">
              <w:rPr>
                <w:bCs/>
              </w:rPr>
              <w:t>239</w:t>
            </w:r>
          </w:p>
        </w:tc>
        <w:tc>
          <w:tcPr>
            <w:tcW w:w="2041" w:type="dxa"/>
          </w:tcPr>
          <w:p w14:paraId="048D11D2" w14:textId="77777777" w:rsidR="00A66B6C" w:rsidRPr="00635585" w:rsidRDefault="00A66B6C" w:rsidP="00DC462B">
            <w:pPr>
              <w:pStyle w:val="NormalnyWeb"/>
              <w:spacing w:line="276" w:lineRule="auto"/>
              <w:jc w:val="center"/>
              <w:rPr>
                <w:bCs/>
              </w:rPr>
            </w:pPr>
            <w:r w:rsidRPr="00635585">
              <w:rPr>
                <w:bCs/>
              </w:rPr>
              <w:t>269</w:t>
            </w:r>
          </w:p>
        </w:tc>
      </w:tr>
      <w:tr w:rsidR="00635585" w:rsidRPr="00635585" w14:paraId="6BE0954C" w14:textId="77777777" w:rsidTr="00DC462B">
        <w:trPr>
          <w:trHeight w:val="397"/>
        </w:trPr>
        <w:tc>
          <w:tcPr>
            <w:tcW w:w="2972" w:type="dxa"/>
          </w:tcPr>
          <w:p w14:paraId="6D7D24AD" w14:textId="77777777" w:rsidR="00A66B6C" w:rsidRPr="00635585" w:rsidRDefault="00A66B6C" w:rsidP="00DC462B">
            <w:pPr>
              <w:pStyle w:val="NormalnyWeb"/>
              <w:spacing w:line="276" w:lineRule="auto"/>
              <w:jc w:val="both"/>
              <w:rPr>
                <w:bCs/>
              </w:rPr>
            </w:pPr>
            <w:r w:rsidRPr="00635585">
              <w:rPr>
                <w:bCs/>
              </w:rPr>
              <w:t>Gmina Maszewo</w:t>
            </w:r>
          </w:p>
        </w:tc>
        <w:tc>
          <w:tcPr>
            <w:tcW w:w="2040" w:type="dxa"/>
          </w:tcPr>
          <w:p w14:paraId="74F50445" w14:textId="77777777" w:rsidR="00A66B6C" w:rsidRPr="00635585" w:rsidRDefault="00A66B6C" w:rsidP="00DC462B">
            <w:pPr>
              <w:pStyle w:val="NormalnyWeb"/>
              <w:spacing w:line="276" w:lineRule="auto"/>
              <w:jc w:val="center"/>
              <w:rPr>
                <w:bCs/>
              </w:rPr>
            </w:pPr>
            <w:r w:rsidRPr="00635585">
              <w:rPr>
                <w:bCs/>
              </w:rPr>
              <w:t>104</w:t>
            </w:r>
          </w:p>
        </w:tc>
        <w:tc>
          <w:tcPr>
            <w:tcW w:w="2041" w:type="dxa"/>
          </w:tcPr>
          <w:p w14:paraId="76B1BBFB" w14:textId="77777777" w:rsidR="00A66B6C" w:rsidRPr="00635585" w:rsidRDefault="00A66B6C" w:rsidP="00DC462B">
            <w:pPr>
              <w:pStyle w:val="NormalnyWeb"/>
              <w:spacing w:line="276" w:lineRule="auto"/>
              <w:jc w:val="center"/>
              <w:rPr>
                <w:bCs/>
              </w:rPr>
            </w:pPr>
            <w:r w:rsidRPr="00635585">
              <w:rPr>
                <w:bCs/>
              </w:rPr>
              <w:t>94</w:t>
            </w:r>
          </w:p>
        </w:tc>
        <w:tc>
          <w:tcPr>
            <w:tcW w:w="2041" w:type="dxa"/>
          </w:tcPr>
          <w:p w14:paraId="1B858233" w14:textId="77777777" w:rsidR="00A66B6C" w:rsidRPr="00635585" w:rsidRDefault="00A66B6C" w:rsidP="00DC462B">
            <w:pPr>
              <w:pStyle w:val="NormalnyWeb"/>
              <w:spacing w:line="276" w:lineRule="auto"/>
              <w:jc w:val="center"/>
              <w:rPr>
                <w:bCs/>
              </w:rPr>
            </w:pPr>
            <w:r w:rsidRPr="00635585">
              <w:rPr>
                <w:bCs/>
              </w:rPr>
              <w:t>120</w:t>
            </w:r>
          </w:p>
        </w:tc>
      </w:tr>
      <w:tr w:rsidR="00635585" w:rsidRPr="00635585" w14:paraId="1D55FC39" w14:textId="77777777" w:rsidTr="00DC462B">
        <w:trPr>
          <w:trHeight w:val="397"/>
        </w:trPr>
        <w:tc>
          <w:tcPr>
            <w:tcW w:w="2972" w:type="dxa"/>
          </w:tcPr>
          <w:p w14:paraId="21CC7C59" w14:textId="77777777" w:rsidR="00A66B6C" w:rsidRPr="00635585" w:rsidRDefault="00A66B6C" w:rsidP="00DC462B">
            <w:pPr>
              <w:pStyle w:val="NormalnyWeb"/>
              <w:spacing w:line="276" w:lineRule="auto"/>
              <w:jc w:val="both"/>
              <w:rPr>
                <w:bCs/>
              </w:rPr>
            </w:pPr>
            <w:r w:rsidRPr="00635585">
              <w:rPr>
                <w:bCs/>
              </w:rPr>
              <w:t>Gmina Przybiernów</w:t>
            </w:r>
          </w:p>
        </w:tc>
        <w:tc>
          <w:tcPr>
            <w:tcW w:w="2040" w:type="dxa"/>
          </w:tcPr>
          <w:p w14:paraId="3CCB2000" w14:textId="77777777" w:rsidR="00A66B6C" w:rsidRPr="00635585" w:rsidRDefault="00A66B6C" w:rsidP="00DC462B">
            <w:pPr>
              <w:pStyle w:val="NormalnyWeb"/>
              <w:spacing w:line="276" w:lineRule="auto"/>
              <w:jc w:val="center"/>
              <w:rPr>
                <w:bCs/>
              </w:rPr>
            </w:pPr>
            <w:r w:rsidRPr="00635585">
              <w:rPr>
                <w:bCs/>
              </w:rPr>
              <w:t>59</w:t>
            </w:r>
          </w:p>
        </w:tc>
        <w:tc>
          <w:tcPr>
            <w:tcW w:w="2041" w:type="dxa"/>
          </w:tcPr>
          <w:p w14:paraId="57976648" w14:textId="77777777" w:rsidR="00A66B6C" w:rsidRPr="00635585" w:rsidRDefault="00A66B6C" w:rsidP="00DC462B">
            <w:pPr>
              <w:pStyle w:val="NormalnyWeb"/>
              <w:spacing w:line="276" w:lineRule="auto"/>
              <w:jc w:val="center"/>
              <w:rPr>
                <w:bCs/>
              </w:rPr>
            </w:pPr>
            <w:r w:rsidRPr="00635585">
              <w:rPr>
                <w:bCs/>
              </w:rPr>
              <w:t>44</w:t>
            </w:r>
          </w:p>
        </w:tc>
        <w:tc>
          <w:tcPr>
            <w:tcW w:w="2041" w:type="dxa"/>
          </w:tcPr>
          <w:p w14:paraId="663BC088" w14:textId="77777777" w:rsidR="00A66B6C" w:rsidRPr="00635585" w:rsidRDefault="00A66B6C" w:rsidP="00DC462B">
            <w:pPr>
              <w:pStyle w:val="NormalnyWeb"/>
              <w:spacing w:line="276" w:lineRule="auto"/>
              <w:jc w:val="center"/>
              <w:rPr>
                <w:bCs/>
              </w:rPr>
            </w:pPr>
            <w:r w:rsidRPr="00635585">
              <w:rPr>
                <w:bCs/>
              </w:rPr>
              <w:t>67</w:t>
            </w:r>
          </w:p>
        </w:tc>
      </w:tr>
      <w:tr w:rsidR="00635585" w:rsidRPr="00635585" w14:paraId="1B7B381D" w14:textId="77777777" w:rsidTr="00DC462B">
        <w:trPr>
          <w:trHeight w:val="397"/>
        </w:trPr>
        <w:tc>
          <w:tcPr>
            <w:tcW w:w="2972" w:type="dxa"/>
          </w:tcPr>
          <w:p w14:paraId="06B9CFE2" w14:textId="77777777" w:rsidR="00A66B6C" w:rsidRPr="00635585" w:rsidRDefault="00A66B6C" w:rsidP="00DC462B">
            <w:pPr>
              <w:pStyle w:val="NormalnyWeb"/>
              <w:spacing w:line="276" w:lineRule="auto"/>
              <w:jc w:val="both"/>
              <w:rPr>
                <w:bCs/>
              </w:rPr>
            </w:pPr>
            <w:r w:rsidRPr="00635585">
              <w:rPr>
                <w:bCs/>
              </w:rPr>
              <w:t>Gmina  Osina</w:t>
            </w:r>
          </w:p>
        </w:tc>
        <w:tc>
          <w:tcPr>
            <w:tcW w:w="2040" w:type="dxa"/>
          </w:tcPr>
          <w:p w14:paraId="2168B4EB" w14:textId="77777777" w:rsidR="00A66B6C" w:rsidRPr="00635585" w:rsidRDefault="00A66B6C" w:rsidP="00DC462B">
            <w:pPr>
              <w:pStyle w:val="NormalnyWeb"/>
              <w:spacing w:line="276" w:lineRule="auto"/>
              <w:jc w:val="center"/>
              <w:rPr>
                <w:bCs/>
              </w:rPr>
            </w:pPr>
            <w:r w:rsidRPr="00635585">
              <w:rPr>
                <w:bCs/>
              </w:rPr>
              <w:t>45</w:t>
            </w:r>
          </w:p>
        </w:tc>
        <w:tc>
          <w:tcPr>
            <w:tcW w:w="2041" w:type="dxa"/>
          </w:tcPr>
          <w:p w14:paraId="48F16E77" w14:textId="77777777" w:rsidR="00A66B6C" w:rsidRPr="00635585" w:rsidRDefault="00A66B6C" w:rsidP="00DC462B">
            <w:pPr>
              <w:pStyle w:val="NormalnyWeb"/>
              <w:spacing w:line="276" w:lineRule="auto"/>
              <w:jc w:val="center"/>
              <w:rPr>
                <w:bCs/>
              </w:rPr>
            </w:pPr>
            <w:r w:rsidRPr="00635585">
              <w:rPr>
                <w:bCs/>
              </w:rPr>
              <w:t>29</w:t>
            </w:r>
          </w:p>
        </w:tc>
        <w:tc>
          <w:tcPr>
            <w:tcW w:w="2041" w:type="dxa"/>
          </w:tcPr>
          <w:p w14:paraId="7127B5ED" w14:textId="77777777" w:rsidR="00A66B6C" w:rsidRPr="00635585" w:rsidRDefault="00A66B6C" w:rsidP="00DC462B">
            <w:pPr>
              <w:pStyle w:val="NormalnyWeb"/>
              <w:spacing w:line="276" w:lineRule="auto"/>
              <w:jc w:val="center"/>
              <w:rPr>
                <w:bCs/>
              </w:rPr>
            </w:pPr>
            <w:r w:rsidRPr="00635585">
              <w:rPr>
                <w:bCs/>
              </w:rPr>
              <w:t>35</w:t>
            </w:r>
          </w:p>
        </w:tc>
      </w:tr>
      <w:tr w:rsidR="00635585" w:rsidRPr="00635585" w14:paraId="3D088120" w14:textId="77777777" w:rsidTr="00DC462B">
        <w:trPr>
          <w:trHeight w:val="397"/>
        </w:trPr>
        <w:tc>
          <w:tcPr>
            <w:tcW w:w="2972" w:type="dxa"/>
          </w:tcPr>
          <w:p w14:paraId="6124837B" w14:textId="77777777" w:rsidR="00A66B6C" w:rsidRPr="00635585" w:rsidRDefault="00A66B6C" w:rsidP="00DC462B">
            <w:pPr>
              <w:pStyle w:val="NormalnyWeb"/>
              <w:spacing w:line="276" w:lineRule="auto"/>
              <w:jc w:val="both"/>
              <w:rPr>
                <w:bCs/>
              </w:rPr>
            </w:pPr>
            <w:r w:rsidRPr="00635585">
              <w:rPr>
                <w:bCs/>
              </w:rPr>
              <w:t>Gmina Stepnica</w:t>
            </w:r>
          </w:p>
        </w:tc>
        <w:tc>
          <w:tcPr>
            <w:tcW w:w="2040" w:type="dxa"/>
          </w:tcPr>
          <w:p w14:paraId="50D4E272" w14:textId="77777777" w:rsidR="00A66B6C" w:rsidRPr="00635585" w:rsidRDefault="00A66B6C" w:rsidP="00DC462B">
            <w:pPr>
              <w:pStyle w:val="NormalnyWeb"/>
              <w:spacing w:line="276" w:lineRule="auto"/>
              <w:jc w:val="center"/>
              <w:rPr>
                <w:bCs/>
              </w:rPr>
            </w:pPr>
            <w:r w:rsidRPr="00635585">
              <w:rPr>
                <w:bCs/>
              </w:rPr>
              <w:t>56</w:t>
            </w:r>
          </w:p>
        </w:tc>
        <w:tc>
          <w:tcPr>
            <w:tcW w:w="2041" w:type="dxa"/>
          </w:tcPr>
          <w:p w14:paraId="12000450" w14:textId="77777777" w:rsidR="00A66B6C" w:rsidRPr="00635585" w:rsidRDefault="00A66B6C" w:rsidP="00DC462B">
            <w:pPr>
              <w:pStyle w:val="NormalnyWeb"/>
              <w:spacing w:line="276" w:lineRule="auto"/>
              <w:jc w:val="center"/>
              <w:rPr>
                <w:bCs/>
              </w:rPr>
            </w:pPr>
            <w:r w:rsidRPr="00635585">
              <w:rPr>
                <w:bCs/>
              </w:rPr>
              <w:t>53</w:t>
            </w:r>
          </w:p>
        </w:tc>
        <w:tc>
          <w:tcPr>
            <w:tcW w:w="2041" w:type="dxa"/>
          </w:tcPr>
          <w:p w14:paraId="25B21CD3" w14:textId="77777777" w:rsidR="00A66B6C" w:rsidRPr="00635585" w:rsidRDefault="00A66B6C" w:rsidP="00DC462B">
            <w:pPr>
              <w:pStyle w:val="NormalnyWeb"/>
              <w:spacing w:line="276" w:lineRule="auto"/>
              <w:jc w:val="center"/>
              <w:rPr>
                <w:bCs/>
              </w:rPr>
            </w:pPr>
            <w:r w:rsidRPr="00635585">
              <w:rPr>
                <w:bCs/>
              </w:rPr>
              <w:t>78</w:t>
            </w:r>
          </w:p>
        </w:tc>
      </w:tr>
    </w:tbl>
    <w:p w14:paraId="52F1DAE5" w14:textId="399FE840" w:rsidR="00DC462B" w:rsidRPr="00185646" w:rsidRDefault="00082BCC" w:rsidP="00185646">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456B1137" w14:textId="77777777" w:rsidR="00DC29F3" w:rsidRPr="00635585" w:rsidRDefault="00DC29F3" w:rsidP="00854B5C">
      <w:pPr>
        <w:autoSpaceDE w:val="0"/>
        <w:autoSpaceDN w:val="0"/>
        <w:adjustRightInd w:val="0"/>
        <w:spacing w:after="0" w:line="240" w:lineRule="auto"/>
        <w:jc w:val="both"/>
        <w:rPr>
          <w:rFonts w:ascii="Times New Roman" w:hAnsi="Times New Roman" w:cs="Times New Roman"/>
          <w:b/>
          <w:bCs/>
          <w:i/>
          <w:sz w:val="24"/>
          <w:szCs w:val="24"/>
        </w:rPr>
      </w:pPr>
    </w:p>
    <w:bookmarkEnd w:id="0"/>
    <w:p w14:paraId="15B92A27" w14:textId="75D399FC" w:rsidR="00DC462B" w:rsidRPr="00635585" w:rsidRDefault="00DC462B" w:rsidP="00DC462B">
      <w:pPr>
        <w:pStyle w:val="Legenda"/>
        <w:spacing w:after="0"/>
        <w:rPr>
          <w:b/>
          <w:bCs/>
          <w:color w:val="auto"/>
          <w:sz w:val="24"/>
          <w:szCs w:val="24"/>
        </w:rPr>
      </w:pPr>
      <w:r w:rsidRPr="00635585">
        <w:rPr>
          <w:b/>
          <w:bCs/>
          <w:color w:val="auto"/>
          <w:sz w:val="24"/>
          <w:szCs w:val="24"/>
        </w:rPr>
        <w:t xml:space="preserve">Wykres </w:t>
      </w:r>
      <w:r w:rsidR="00237F97">
        <w:rPr>
          <w:b/>
          <w:bCs/>
          <w:color w:val="auto"/>
          <w:sz w:val="24"/>
          <w:szCs w:val="24"/>
        </w:rPr>
        <w:fldChar w:fldCharType="begin"/>
      </w:r>
      <w:r w:rsidR="00237F97">
        <w:rPr>
          <w:b/>
          <w:bCs/>
          <w:color w:val="auto"/>
          <w:sz w:val="24"/>
          <w:szCs w:val="24"/>
        </w:rPr>
        <w:instrText xml:space="preserve"> SEQ Wykres \* ARABIC </w:instrText>
      </w:r>
      <w:r w:rsidR="00237F97">
        <w:rPr>
          <w:b/>
          <w:bCs/>
          <w:color w:val="auto"/>
          <w:sz w:val="24"/>
          <w:szCs w:val="24"/>
        </w:rPr>
        <w:fldChar w:fldCharType="separate"/>
      </w:r>
      <w:r w:rsidR="00FA17FB">
        <w:rPr>
          <w:b/>
          <w:bCs/>
          <w:noProof/>
          <w:color w:val="auto"/>
          <w:sz w:val="24"/>
          <w:szCs w:val="24"/>
        </w:rPr>
        <w:t>2</w:t>
      </w:r>
      <w:r w:rsidR="00237F97">
        <w:rPr>
          <w:b/>
          <w:bCs/>
          <w:color w:val="auto"/>
          <w:sz w:val="24"/>
          <w:szCs w:val="24"/>
        </w:rPr>
        <w:fldChar w:fldCharType="end"/>
      </w:r>
      <w:r w:rsidRPr="00635585">
        <w:rPr>
          <w:b/>
          <w:bCs/>
          <w:color w:val="auto"/>
          <w:sz w:val="24"/>
          <w:szCs w:val="24"/>
        </w:rPr>
        <w:t>.</w:t>
      </w:r>
    </w:p>
    <w:p w14:paraId="66976D72" w14:textId="6252AF65" w:rsidR="00DC462B" w:rsidRPr="00635585" w:rsidRDefault="00DC462B" w:rsidP="00DC462B">
      <w:pPr>
        <w:pStyle w:val="Legenda"/>
        <w:spacing w:after="0"/>
        <w:rPr>
          <w:color w:val="auto"/>
          <w:sz w:val="24"/>
          <w:szCs w:val="24"/>
        </w:rPr>
      </w:pPr>
      <w:r w:rsidRPr="00635585">
        <w:rPr>
          <w:color w:val="auto"/>
          <w:sz w:val="24"/>
          <w:szCs w:val="24"/>
        </w:rPr>
        <w:t xml:space="preserve"> Liczba zgonów w powiecie goleniowskim i </w:t>
      </w:r>
      <w:r w:rsidR="00BD4D6D">
        <w:rPr>
          <w:color w:val="auto"/>
          <w:sz w:val="24"/>
          <w:szCs w:val="24"/>
        </w:rPr>
        <w:t xml:space="preserve">w </w:t>
      </w:r>
      <w:r w:rsidRPr="00635585">
        <w:rPr>
          <w:color w:val="auto"/>
          <w:sz w:val="24"/>
          <w:szCs w:val="24"/>
        </w:rPr>
        <w:t>poszczególnych gminach</w:t>
      </w:r>
    </w:p>
    <w:p w14:paraId="684A9CB3" w14:textId="77777777" w:rsidR="00DC462B" w:rsidRPr="00635585" w:rsidRDefault="00514AF9" w:rsidP="00DC462B">
      <w:pPr>
        <w:keepNext/>
        <w:autoSpaceDE w:val="0"/>
        <w:autoSpaceDN w:val="0"/>
        <w:adjustRightInd w:val="0"/>
        <w:spacing w:after="0" w:line="240" w:lineRule="auto"/>
        <w:jc w:val="both"/>
        <w:rPr>
          <w:rFonts w:ascii="Times New Roman" w:hAnsi="Times New Roman" w:cs="Times New Roman"/>
        </w:rPr>
      </w:pPr>
      <w:r w:rsidRPr="00635585">
        <w:rPr>
          <w:rFonts w:ascii="Times New Roman" w:hAnsi="Times New Roman" w:cs="Times New Roman"/>
          <w:noProof/>
        </w:rPr>
        <w:drawing>
          <wp:inline distT="0" distB="0" distL="0" distR="0" wp14:anchorId="0B4848DE" wp14:editId="29B57CF2">
            <wp:extent cx="5710989" cy="3200400"/>
            <wp:effectExtent l="0" t="0" r="4445" b="0"/>
            <wp:docPr id="804564835"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0073C7C7" w14:textId="77777777" w:rsidR="00082BCC" w:rsidRPr="00635585"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662A2D06" w14:textId="77777777" w:rsidR="00F65BD7" w:rsidRDefault="00F65BD7" w:rsidP="00082BCC">
      <w:pPr>
        <w:autoSpaceDE w:val="0"/>
        <w:autoSpaceDN w:val="0"/>
        <w:adjustRightInd w:val="0"/>
        <w:spacing w:after="0"/>
        <w:jc w:val="both"/>
        <w:rPr>
          <w:rFonts w:ascii="Times New Roman" w:hAnsi="Times New Roman" w:cs="Times New Roman"/>
          <w:b/>
          <w:i/>
          <w:sz w:val="24"/>
          <w:szCs w:val="24"/>
        </w:rPr>
      </w:pPr>
    </w:p>
    <w:p w14:paraId="5E3EB7D6" w14:textId="77777777" w:rsidR="00271B9D" w:rsidRDefault="00271B9D" w:rsidP="00082BCC">
      <w:pPr>
        <w:autoSpaceDE w:val="0"/>
        <w:autoSpaceDN w:val="0"/>
        <w:adjustRightInd w:val="0"/>
        <w:spacing w:after="0"/>
        <w:jc w:val="both"/>
        <w:rPr>
          <w:rFonts w:ascii="Times New Roman" w:hAnsi="Times New Roman" w:cs="Times New Roman"/>
          <w:b/>
          <w:i/>
          <w:sz w:val="24"/>
          <w:szCs w:val="24"/>
        </w:rPr>
      </w:pPr>
    </w:p>
    <w:p w14:paraId="7AB7D369" w14:textId="77777777" w:rsidR="00271B9D" w:rsidRDefault="00271B9D" w:rsidP="00082BCC">
      <w:pPr>
        <w:autoSpaceDE w:val="0"/>
        <w:autoSpaceDN w:val="0"/>
        <w:adjustRightInd w:val="0"/>
        <w:spacing w:after="0"/>
        <w:jc w:val="both"/>
        <w:rPr>
          <w:rFonts w:ascii="Times New Roman" w:hAnsi="Times New Roman" w:cs="Times New Roman"/>
          <w:b/>
          <w:i/>
          <w:sz w:val="24"/>
          <w:szCs w:val="24"/>
        </w:rPr>
      </w:pPr>
    </w:p>
    <w:p w14:paraId="34A2951F" w14:textId="77777777" w:rsidR="00271B9D" w:rsidRDefault="00271B9D" w:rsidP="00082BCC">
      <w:pPr>
        <w:autoSpaceDE w:val="0"/>
        <w:autoSpaceDN w:val="0"/>
        <w:adjustRightInd w:val="0"/>
        <w:spacing w:after="0"/>
        <w:jc w:val="both"/>
        <w:rPr>
          <w:rFonts w:ascii="Times New Roman" w:hAnsi="Times New Roman" w:cs="Times New Roman"/>
          <w:b/>
          <w:i/>
          <w:sz w:val="24"/>
          <w:szCs w:val="24"/>
        </w:rPr>
      </w:pPr>
    </w:p>
    <w:p w14:paraId="0C3F018A" w14:textId="77777777" w:rsidR="00271B9D" w:rsidRDefault="00271B9D" w:rsidP="00082BCC">
      <w:pPr>
        <w:autoSpaceDE w:val="0"/>
        <w:autoSpaceDN w:val="0"/>
        <w:adjustRightInd w:val="0"/>
        <w:spacing w:after="0"/>
        <w:jc w:val="both"/>
        <w:rPr>
          <w:rFonts w:ascii="Times New Roman" w:hAnsi="Times New Roman" w:cs="Times New Roman"/>
          <w:b/>
          <w:i/>
          <w:sz w:val="24"/>
          <w:szCs w:val="24"/>
        </w:rPr>
      </w:pPr>
    </w:p>
    <w:p w14:paraId="59846020" w14:textId="4E240CC6" w:rsidR="00082BCC" w:rsidRPr="00635585" w:rsidRDefault="00082BCC" w:rsidP="00082BCC">
      <w:pPr>
        <w:pStyle w:val="Legenda"/>
        <w:keepNext/>
        <w:spacing w:after="0"/>
        <w:rPr>
          <w:color w:val="auto"/>
          <w:sz w:val="24"/>
          <w:szCs w:val="24"/>
        </w:rPr>
      </w:pPr>
      <w:r w:rsidRPr="00635585">
        <w:rPr>
          <w:b/>
          <w:bCs/>
          <w:color w:val="auto"/>
          <w:sz w:val="24"/>
          <w:szCs w:val="24"/>
        </w:rPr>
        <w:lastRenderedPageBreak/>
        <w:t xml:space="preserve">Tabela </w:t>
      </w:r>
      <w:r w:rsidRPr="00635585">
        <w:rPr>
          <w:b/>
          <w:bCs/>
          <w:color w:val="auto"/>
          <w:sz w:val="24"/>
          <w:szCs w:val="24"/>
        </w:rPr>
        <w:fldChar w:fldCharType="begin"/>
      </w:r>
      <w:r w:rsidRPr="00635585">
        <w:rPr>
          <w:b/>
          <w:bCs/>
          <w:color w:val="auto"/>
          <w:sz w:val="24"/>
          <w:szCs w:val="24"/>
        </w:rPr>
        <w:instrText xml:space="preserve"> SEQ Tabela \* ARABIC </w:instrText>
      </w:r>
      <w:r w:rsidRPr="00635585">
        <w:rPr>
          <w:b/>
          <w:bCs/>
          <w:color w:val="auto"/>
          <w:sz w:val="24"/>
          <w:szCs w:val="24"/>
        </w:rPr>
        <w:fldChar w:fldCharType="separate"/>
      </w:r>
      <w:r w:rsidR="00FA17FB">
        <w:rPr>
          <w:b/>
          <w:bCs/>
          <w:noProof/>
          <w:color w:val="auto"/>
          <w:sz w:val="24"/>
          <w:szCs w:val="24"/>
        </w:rPr>
        <w:t>4</w:t>
      </w:r>
      <w:r w:rsidRPr="00635585">
        <w:rPr>
          <w:b/>
          <w:bCs/>
          <w:color w:val="auto"/>
          <w:sz w:val="24"/>
          <w:szCs w:val="24"/>
        </w:rPr>
        <w:fldChar w:fldCharType="end"/>
      </w:r>
      <w:r w:rsidRPr="00635585">
        <w:rPr>
          <w:b/>
          <w:bCs/>
          <w:color w:val="auto"/>
          <w:sz w:val="24"/>
          <w:szCs w:val="24"/>
        </w:rPr>
        <w:t>.</w:t>
      </w:r>
      <w:r w:rsidRPr="00635585">
        <w:rPr>
          <w:color w:val="auto"/>
          <w:sz w:val="24"/>
          <w:szCs w:val="24"/>
        </w:rPr>
        <w:t xml:space="preserve"> </w:t>
      </w:r>
    </w:p>
    <w:p w14:paraId="347F153D" w14:textId="020D766A" w:rsidR="00082BCC" w:rsidRPr="00635585" w:rsidRDefault="00082BCC" w:rsidP="00082BCC">
      <w:pPr>
        <w:pStyle w:val="Legenda"/>
        <w:keepNext/>
        <w:spacing w:after="0"/>
        <w:rPr>
          <w:color w:val="auto"/>
        </w:rPr>
      </w:pPr>
      <w:r w:rsidRPr="00635585">
        <w:rPr>
          <w:color w:val="auto"/>
          <w:sz w:val="24"/>
          <w:szCs w:val="24"/>
        </w:rPr>
        <w:t>Przyrost naturalny w Powiecie Goleniowskim  w latach 2022 - 2024.</w:t>
      </w:r>
    </w:p>
    <w:tbl>
      <w:tblPr>
        <w:tblStyle w:val="Tabela-Siatka"/>
        <w:tblW w:w="9067" w:type="dxa"/>
        <w:tblLook w:val="04A0" w:firstRow="1" w:lastRow="0" w:firstColumn="1" w:lastColumn="0" w:noHBand="0" w:noVBand="1"/>
      </w:tblPr>
      <w:tblGrid>
        <w:gridCol w:w="3114"/>
        <w:gridCol w:w="1984"/>
        <w:gridCol w:w="1984"/>
        <w:gridCol w:w="1985"/>
      </w:tblGrid>
      <w:tr w:rsidR="00635585" w:rsidRPr="00635585" w14:paraId="5F369700" w14:textId="77777777" w:rsidTr="00082BCC">
        <w:tc>
          <w:tcPr>
            <w:tcW w:w="3114" w:type="dxa"/>
            <w:shd w:val="clear" w:color="auto" w:fill="FFC000"/>
          </w:tcPr>
          <w:p w14:paraId="45DA81F1" w14:textId="4237A1DD" w:rsidR="00977C1B" w:rsidRPr="00635585" w:rsidRDefault="00977C1B" w:rsidP="00854B5C">
            <w:pPr>
              <w:autoSpaceDE w:val="0"/>
              <w:autoSpaceDN w:val="0"/>
              <w:adjustRightInd w:val="0"/>
              <w:spacing w:line="276" w:lineRule="auto"/>
              <w:jc w:val="both"/>
              <w:rPr>
                <w:rFonts w:ascii="Times New Roman" w:hAnsi="Times New Roman" w:cs="Times New Roman"/>
                <w:b/>
                <w:sz w:val="24"/>
                <w:szCs w:val="24"/>
              </w:rPr>
            </w:pPr>
            <w:bookmarkStart w:id="1" w:name="_Hlk214366132"/>
          </w:p>
        </w:tc>
        <w:tc>
          <w:tcPr>
            <w:tcW w:w="1984" w:type="dxa"/>
            <w:shd w:val="clear" w:color="auto" w:fill="FFC000"/>
          </w:tcPr>
          <w:p w14:paraId="32E8F7DC" w14:textId="780283AB" w:rsidR="00977C1B" w:rsidRPr="00635585" w:rsidRDefault="00977C1B" w:rsidP="00082BCC">
            <w:pPr>
              <w:autoSpaceDE w:val="0"/>
              <w:autoSpaceDN w:val="0"/>
              <w:adjustRightInd w:val="0"/>
              <w:spacing w:line="276" w:lineRule="auto"/>
              <w:jc w:val="center"/>
              <w:rPr>
                <w:rFonts w:ascii="Times New Roman" w:hAnsi="Times New Roman" w:cs="Times New Roman"/>
                <w:b/>
                <w:sz w:val="24"/>
                <w:szCs w:val="24"/>
              </w:rPr>
            </w:pPr>
            <w:r w:rsidRPr="00635585">
              <w:rPr>
                <w:rFonts w:ascii="Times New Roman" w:hAnsi="Times New Roman" w:cs="Times New Roman"/>
                <w:b/>
                <w:sz w:val="24"/>
                <w:szCs w:val="24"/>
              </w:rPr>
              <w:t>2022</w:t>
            </w:r>
          </w:p>
        </w:tc>
        <w:tc>
          <w:tcPr>
            <w:tcW w:w="1984" w:type="dxa"/>
            <w:shd w:val="clear" w:color="auto" w:fill="FFC000"/>
          </w:tcPr>
          <w:p w14:paraId="2E797AEE" w14:textId="5C1FB27B" w:rsidR="00977C1B" w:rsidRPr="00635585" w:rsidRDefault="00977C1B" w:rsidP="00082BCC">
            <w:pPr>
              <w:autoSpaceDE w:val="0"/>
              <w:autoSpaceDN w:val="0"/>
              <w:adjustRightInd w:val="0"/>
              <w:spacing w:line="276" w:lineRule="auto"/>
              <w:jc w:val="center"/>
              <w:rPr>
                <w:rFonts w:ascii="Times New Roman" w:hAnsi="Times New Roman" w:cs="Times New Roman"/>
                <w:b/>
                <w:sz w:val="24"/>
                <w:szCs w:val="24"/>
              </w:rPr>
            </w:pPr>
            <w:r w:rsidRPr="00635585">
              <w:rPr>
                <w:rFonts w:ascii="Times New Roman" w:hAnsi="Times New Roman" w:cs="Times New Roman"/>
                <w:b/>
                <w:sz w:val="24"/>
                <w:szCs w:val="24"/>
              </w:rPr>
              <w:t>2023</w:t>
            </w:r>
          </w:p>
        </w:tc>
        <w:tc>
          <w:tcPr>
            <w:tcW w:w="1985" w:type="dxa"/>
            <w:shd w:val="clear" w:color="auto" w:fill="FFC000"/>
          </w:tcPr>
          <w:p w14:paraId="056DC54C" w14:textId="58050491" w:rsidR="00977C1B" w:rsidRPr="00635585" w:rsidRDefault="00977C1B" w:rsidP="00082BCC">
            <w:pPr>
              <w:autoSpaceDE w:val="0"/>
              <w:autoSpaceDN w:val="0"/>
              <w:adjustRightInd w:val="0"/>
              <w:spacing w:line="276" w:lineRule="auto"/>
              <w:jc w:val="center"/>
              <w:rPr>
                <w:rFonts w:ascii="Times New Roman" w:hAnsi="Times New Roman" w:cs="Times New Roman"/>
                <w:b/>
                <w:sz w:val="24"/>
                <w:szCs w:val="24"/>
              </w:rPr>
            </w:pPr>
            <w:r w:rsidRPr="00635585">
              <w:rPr>
                <w:rFonts w:ascii="Times New Roman" w:hAnsi="Times New Roman" w:cs="Times New Roman"/>
                <w:b/>
                <w:sz w:val="24"/>
                <w:szCs w:val="24"/>
              </w:rPr>
              <w:t>2024</w:t>
            </w:r>
          </w:p>
        </w:tc>
      </w:tr>
      <w:tr w:rsidR="00635585" w:rsidRPr="00635585" w14:paraId="54266EBE" w14:textId="77777777" w:rsidTr="00082BCC">
        <w:tc>
          <w:tcPr>
            <w:tcW w:w="3114" w:type="dxa"/>
          </w:tcPr>
          <w:p w14:paraId="4C4BC326" w14:textId="77777777" w:rsidR="00977C1B" w:rsidRPr="00635585" w:rsidRDefault="00977C1B" w:rsidP="00854B5C">
            <w:pPr>
              <w:autoSpaceDE w:val="0"/>
              <w:autoSpaceDN w:val="0"/>
              <w:adjustRightInd w:val="0"/>
              <w:spacing w:line="276" w:lineRule="auto"/>
              <w:jc w:val="both"/>
              <w:rPr>
                <w:rFonts w:ascii="Times New Roman" w:hAnsi="Times New Roman" w:cs="Times New Roman"/>
                <w:b/>
                <w:sz w:val="24"/>
                <w:szCs w:val="24"/>
              </w:rPr>
            </w:pPr>
            <w:r w:rsidRPr="00635585">
              <w:rPr>
                <w:rFonts w:ascii="Times New Roman" w:hAnsi="Times New Roman" w:cs="Times New Roman"/>
                <w:b/>
                <w:sz w:val="24"/>
                <w:szCs w:val="24"/>
              </w:rPr>
              <w:t>Powiat</w:t>
            </w:r>
          </w:p>
        </w:tc>
        <w:tc>
          <w:tcPr>
            <w:tcW w:w="1984" w:type="dxa"/>
          </w:tcPr>
          <w:p w14:paraId="004622B5" w14:textId="783D8DFB" w:rsidR="00977C1B" w:rsidRPr="00635585" w:rsidRDefault="00241CD8" w:rsidP="00082BCC">
            <w:pPr>
              <w:autoSpaceDE w:val="0"/>
              <w:autoSpaceDN w:val="0"/>
              <w:adjustRightInd w:val="0"/>
              <w:spacing w:line="276" w:lineRule="auto"/>
              <w:jc w:val="center"/>
              <w:rPr>
                <w:rFonts w:ascii="Times New Roman" w:hAnsi="Times New Roman" w:cs="Times New Roman"/>
                <w:b/>
                <w:sz w:val="24"/>
                <w:szCs w:val="24"/>
              </w:rPr>
            </w:pPr>
            <w:r w:rsidRPr="00635585">
              <w:rPr>
                <w:rFonts w:ascii="Times New Roman" w:hAnsi="Times New Roman" w:cs="Times New Roman"/>
                <w:b/>
                <w:sz w:val="24"/>
                <w:szCs w:val="24"/>
              </w:rPr>
              <w:t>-270</w:t>
            </w:r>
          </w:p>
        </w:tc>
        <w:tc>
          <w:tcPr>
            <w:tcW w:w="1984" w:type="dxa"/>
          </w:tcPr>
          <w:p w14:paraId="1DAE2F2E" w14:textId="16812D79" w:rsidR="00977C1B" w:rsidRPr="00635585" w:rsidRDefault="00241CD8" w:rsidP="00082BCC">
            <w:pPr>
              <w:autoSpaceDE w:val="0"/>
              <w:autoSpaceDN w:val="0"/>
              <w:adjustRightInd w:val="0"/>
              <w:spacing w:line="276" w:lineRule="auto"/>
              <w:jc w:val="center"/>
              <w:rPr>
                <w:rFonts w:ascii="Times New Roman" w:hAnsi="Times New Roman" w:cs="Times New Roman"/>
                <w:b/>
                <w:sz w:val="24"/>
                <w:szCs w:val="24"/>
              </w:rPr>
            </w:pPr>
            <w:r w:rsidRPr="00635585">
              <w:rPr>
                <w:rFonts w:ascii="Times New Roman" w:hAnsi="Times New Roman" w:cs="Times New Roman"/>
                <w:b/>
                <w:sz w:val="24"/>
                <w:szCs w:val="24"/>
              </w:rPr>
              <w:t>-242</w:t>
            </w:r>
          </w:p>
        </w:tc>
        <w:tc>
          <w:tcPr>
            <w:tcW w:w="1985" w:type="dxa"/>
          </w:tcPr>
          <w:p w14:paraId="3E54BEBF" w14:textId="2EEA6482" w:rsidR="00977C1B" w:rsidRPr="00635585" w:rsidRDefault="00241CD8" w:rsidP="00082BCC">
            <w:pPr>
              <w:autoSpaceDE w:val="0"/>
              <w:autoSpaceDN w:val="0"/>
              <w:adjustRightInd w:val="0"/>
              <w:spacing w:line="276" w:lineRule="auto"/>
              <w:jc w:val="center"/>
              <w:rPr>
                <w:rFonts w:ascii="Times New Roman" w:hAnsi="Times New Roman" w:cs="Times New Roman"/>
                <w:b/>
                <w:sz w:val="24"/>
                <w:szCs w:val="24"/>
              </w:rPr>
            </w:pPr>
            <w:r w:rsidRPr="00635585">
              <w:rPr>
                <w:rFonts w:ascii="Times New Roman" w:hAnsi="Times New Roman" w:cs="Times New Roman"/>
                <w:b/>
                <w:sz w:val="24"/>
                <w:szCs w:val="24"/>
              </w:rPr>
              <w:t>-430</w:t>
            </w:r>
          </w:p>
        </w:tc>
      </w:tr>
      <w:tr w:rsidR="00635585" w:rsidRPr="00635585" w14:paraId="26EE3C61" w14:textId="77777777" w:rsidTr="00082BCC">
        <w:tc>
          <w:tcPr>
            <w:tcW w:w="3114" w:type="dxa"/>
          </w:tcPr>
          <w:p w14:paraId="61734231" w14:textId="77777777" w:rsidR="00977C1B" w:rsidRPr="00635585" w:rsidRDefault="00977C1B" w:rsidP="00854B5C">
            <w:pPr>
              <w:autoSpaceDE w:val="0"/>
              <w:autoSpaceDN w:val="0"/>
              <w:adjustRightInd w:val="0"/>
              <w:spacing w:line="276" w:lineRule="auto"/>
              <w:jc w:val="both"/>
              <w:rPr>
                <w:rFonts w:ascii="Times New Roman" w:hAnsi="Times New Roman" w:cs="Times New Roman"/>
                <w:sz w:val="24"/>
                <w:szCs w:val="24"/>
              </w:rPr>
            </w:pPr>
            <w:r w:rsidRPr="00635585">
              <w:rPr>
                <w:rFonts w:ascii="Times New Roman" w:hAnsi="Times New Roman" w:cs="Times New Roman"/>
                <w:sz w:val="24"/>
                <w:szCs w:val="24"/>
              </w:rPr>
              <w:t>Gmina Goleniów</w:t>
            </w:r>
          </w:p>
        </w:tc>
        <w:tc>
          <w:tcPr>
            <w:tcW w:w="1984" w:type="dxa"/>
          </w:tcPr>
          <w:p w14:paraId="05F8D649" w14:textId="0DD6A76E"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-91</w:t>
            </w:r>
          </w:p>
        </w:tc>
        <w:tc>
          <w:tcPr>
            <w:tcW w:w="1984" w:type="dxa"/>
          </w:tcPr>
          <w:p w14:paraId="364172EE" w14:textId="44D4CDF2"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-83</w:t>
            </w:r>
          </w:p>
        </w:tc>
        <w:tc>
          <w:tcPr>
            <w:tcW w:w="1985" w:type="dxa"/>
          </w:tcPr>
          <w:p w14:paraId="07E2E816" w14:textId="641DA043"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-140</w:t>
            </w:r>
          </w:p>
        </w:tc>
      </w:tr>
      <w:tr w:rsidR="00635585" w:rsidRPr="00635585" w14:paraId="41361CD1" w14:textId="77777777" w:rsidTr="00082BCC">
        <w:tc>
          <w:tcPr>
            <w:tcW w:w="3114" w:type="dxa"/>
          </w:tcPr>
          <w:p w14:paraId="1C8F2B69" w14:textId="77777777" w:rsidR="00977C1B" w:rsidRPr="00635585" w:rsidRDefault="00977C1B" w:rsidP="00854B5C">
            <w:pPr>
              <w:autoSpaceDE w:val="0"/>
              <w:autoSpaceDN w:val="0"/>
              <w:adjustRightInd w:val="0"/>
              <w:spacing w:line="276" w:lineRule="auto"/>
              <w:jc w:val="both"/>
              <w:rPr>
                <w:rFonts w:ascii="Times New Roman" w:hAnsi="Times New Roman" w:cs="Times New Roman"/>
                <w:sz w:val="24"/>
                <w:szCs w:val="24"/>
              </w:rPr>
            </w:pPr>
            <w:r w:rsidRPr="00635585">
              <w:rPr>
                <w:rFonts w:ascii="Times New Roman" w:hAnsi="Times New Roman" w:cs="Times New Roman"/>
                <w:sz w:val="24"/>
                <w:szCs w:val="24"/>
              </w:rPr>
              <w:t>Gmina Maszewo</w:t>
            </w:r>
          </w:p>
        </w:tc>
        <w:tc>
          <w:tcPr>
            <w:tcW w:w="1984" w:type="dxa"/>
          </w:tcPr>
          <w:p w14:paraId="14E190F3" w14:textId="51F334D4"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-44</w:t>
            </w:r>
          </w:p>
        </w:tc>
        <w:tc>
          <w:tcPr>
            <w:tcW w:w="1984" w:type="dxa"/>
          </w:tcPr>
          <w:p w14:paraId="2C826C1B" w14:textId="7F8F5DE9"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-29</w:t>
            </w:r>
          </w:p>
        </w:tc>
        <w:tc>
          <w:tcPr>
            <w:tcW w:w="1985" w:type="dxa"/>
          </w:tcPr>
          <w:p w14:paraId="227A19A2" w14:textId="0FA4566B"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-61</w:t>
            </w:r>
          </w:p>
        </w:tc>
      </w:tr>
      <w:tr w:rsidR="00635585" w:rsidRPr="00635585" w14:paraId="2F7EDBDD" w14:textId="77777777" w:rsidTr="00082BCC">
        <w:tc>
          <w:tcPr>
            <w:tcW w:w="3114" w:type="dxa"/>
          </w:tcPr>
          <w:p w14:paraId="53FC43E8" w14:textId="77777777" w:rsidR="00977C1B" w:rsidRPr="00635585" w:rsidRDefault="00977C1B" w:rsidP="00854B5C">
            <w:pPr>
              <w:autoSpaceDE w:val="0"/>
              <w:autoSpaceDN w:val="0"/>
              <w:adjustRightInd w:val="0"/>
              <w:spacing w:line="276" w:lineRule="auto"/>
              <w:jc w:val="both"/>
              <w:rPr>
                <w:rFonts w:ascii="Times New Roman" w:hAnsi="Times New Roman" w:cs="Times New Roman"/>
                <w:sz w:val="24"/>
                <w:szCs w:val="24"/>
              </w:rPr>
            </w:pPr>
            <w:r w:rsidRPr="00635585">
              <w:rPr>
                <w:rFonts w:ascii="Times New Roman" w:hAnsi="Times New Roman" w:cs="Times New Roman"/>
                <w:sz w:val="24"/>
                <w:szCs w:val="24"/>
              </w:rPr>
              <w:t>Gmina Nowogard</w:t>
            </w:r>
          </w:p>
        </w:tc>
        <w:tc>
          <w:tcPr>
            <w:tcW w:w="1984" w:type="dxa"/>
          </w:tcPr>
          <w:p w14:paraId="16A8E0EF" w14:textId="6FDAEDA2"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-75</w:t>
            </w:r>
          </w:p>
        </w:tc>
        <w:tc>
          <w:tcPr>
            <w:tcW w:w="1984" w:type="dxa"/>
          </w:tcPr>
          <w:p w14:paraId="67C9E340" w14:textId="75431463"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-84</w:t>
            </w:r>
          </w:p>
        </w:tc>
        <w:tc>
          <w:tcPr>
            <w:tcW w:w="1985" w:type="dxa"/>
          </w:tcPr>
          <w:p w14:paraId="471FF174" w14:textId="5C58E248"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-124</w:t>
            </w:r>
          </w:p>
        </w:tc>
      </w:tr>
      <w:tr w:rsidR="00635585" w:rsidRPr="00635585" w14:paraId="095C778A" w14:textId="77777777" w:rsidTr="00082BCC">
        <w:tc>
          <w:tcPr>
            <w:tcW w:w="3114" w:type="dxa"/>
          </w:tcPr>
          <w:p w14:paraId="30C57644" w14:textId="77777777" w:rsidR="00977C1B" w:rsidRPr="00635585" w:rsidRDefault="00977C1B" w:rsidP="00854B5C">
            <w:pPr>
              <w:autoSpaceDE w:val="0"/>
              <w:autoSpaceDN w:val="0"/>
              <w:adjustRightInd w:val="0"/>
              <w:spacing w:line="276" w:lineRule="auto"/>
              <w:jc w:val="both"/>
              <w:rPr>
                <w:rFonts w:ascii="Times New Roman" w:hAnsi="Times New Roman" w:cs="Times New Roman"/>
                <w:sz w:val="24"/>
                <w:szCs w:val="24"/>
              </w:rPr>
            </w:pPr>
            <w:r w:rsidRPr="00635585">
              <w:rPr>
                <w:rFonts w:ascii="Times New Roman" w:hAnsi="Times New Roman" w:cs="Times New Roman"/>
                <w:sz w:val="24"/>
                <w:szCs w:val="24"/>
              </w:rPr>
              <w:t>Gmina Osina</w:t>
            </w:r>
          </w:p>
        </w:tc>
        <w:tc>
          <w:tcPr>
            <w:tcW w:w="1984" w:type="dxa"/>
          </w:tcPr>
          <w:p w14:paraId="0B9835E1" w14:textId="732A1A16"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-22</w:t>
            </w:r>
          </w:p>
        </w:tc>
        <w:tc>
          <w:tcPr>
            <w:tcW w:w="1984" w:type="dxa"/>
          </w:tcPr>
          <w:p w14:paraId="69579F8D" w14:textId="391CFFDE"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-11</w:t>
            </w:r>
          </w:p>
        </w:tc>
        <w:tc>
          <w:tcPr>
            <w:tcW w:w="1985" w:type="dxa"/>
          </w:tcPr>
          <w:p w14:paraId="6190C182" w14:textId="193ADF5A"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-11</w:t>
            </w:r>
          </w:p>
        </w:tc>
      </w:tr>
      <w:tr w:rsidR="00635585" w:rsidRPr="00635585" w14:paraId="7AD3605B" w14:textId="77777777" w:rsidTr="00082BCC">
        <w:tc>
          <w:tcPr>
            <w:tcW w:w="3114" w:type="dxa"/>
          </w:tcPr>
          <w:p w14:paraId="3B629E68" w14:textId="77777777" w:rsidR="00977C1B" w:rsidRPr="00635585" w:rsidRDefault="00977C1B" w:rsidP="00854B5C">
            <w:pPr>
              <w:autoSpaceDE w:val="0"/>
              <w:autoSpaceDN w:val="0"/>
              <w:adjustRightInd w:val="0"/>
              <w:spacing w:line="276" w:lineRule="auto"/>
              <w:jc w:val="both"/>
              <w:rPr>
                <w:rFonts w:ascii="Times New Roman" w:hAnsi="Times New Roman" w:cs="Times New Roman"/>
                <w:sz w:val="24"/>
                <w:szCs w:val="24"/>
              </w:rPr>
            </w:pPr>
            <w:r w:rsidRPr="00635585">
              <w:rPr>
                <w:rFonts w:ascii="Times New Roman" w:hAnsi="Times New Roman" w:cs="Times New Roman"/>
                <w:sz w:val="24"/>
                <w:szCs w:val="24"/>
              </w:rPr>
              <w:t>Gmina Przybiernów</w:t>
            </w:r>
          </w:p>
        </w:tc>
        <w:tc>
          <w:tcPr>
            <w:tcW w:w="1984" w:type="dxa"/>
          </w:tcPr>
          <w:p w14:paraId="696D1EE9" w14:textId="2BFED11C"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-21</w:t>
            </w:r>
          </w:p>
        </w:tc>
        <w:tc>
          <w:tcPr>
            <w:tcW w:w="1984" w:type="dxa"/>
          </w:tcPr>
          <w:p w14:paraId="1A47C72F" w14:textId="4FABDF2C"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-14</w:t>
            </w:r>
          </w:p>
        </w:tc>
        <w:tc>
          <w:tcPr>
            <w:tcW w:w="1985" w:type="dxa"/>
          </w:tcPr>
          <w:p w14:paraId="4EB11730" w14:textId="2F976845"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-42</w:t>
            </w:r>
          </w:p>
        </w:tc>
      </w:tr>
      <w:tr w:rsidR="00635585" w:rsidRPr="00635585" w14:paraId="73F04CF0" w14:textId="77777777" w:rsidTr="00082BCC">
        <w:tc>
          <w:tcPr>
            <w:tcW w:w="3114" w:type="dxa"/>
          </w:tcPr>
          <w:p w14:paraId="1A246DAF" w14:textId="77777777" w:rsidR="00977C1B" w:rsidRPr="00635585" w:rsidRDefault="00977C1B" w:rsidP="00854B5C">
            <w:pPr>
              <w:autoSpaceDE w:val="0"/>
              <w:autoSpaceDN w:val="0"/>
              <w:adjustRightInd w:val="0"/>
              <w:spacing w:line="276" w:lineRule="auto"/>
              <w:jc w:val="both"/>
              <w:rPr>
                <w:rFonts w:ascii="Times New Roman" w:hAnsi="Times New Roman" w:cs="Times New Roman"/>
                <w:sz w:val="24"/>
                <w:szCs w:val="24"/>
              </w:rPr>
            </w:pPr>
            <w:r w:rsidRPr="00635585">
              <w:rPr>
                <w:rFonts w:ascii="Times New Roman" w:hAnsi="Times New Roman" w:cs="Times New Roman"/>
                <w:sz w:val="24"/>
                <w:szCs w:val="24"/>
              </w:rPr>
              <w:t>Gmina Stepnica</w:t>
            </w:r>
          </w:p>
        </w:tc>
        <w:tc>
          <w:tcPr>
            <w:tcW w:w="1984" w:type="dxa"/>
          </w:tcPr>
          <w:p w14:paraId="092D8A55" w14:textId="1D735B91"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-17</w:t>
            </w:r>
          </w:p>
        </w:tc>
        <w:tc>
          <w:tcPr>
            <w:tcW w:w="1984" w:type="dxa"/>
          </w:tcPr>
          <w:p w14:paraId="3320822C" w14:textId="4E541954"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-21</w:t>
            </w:r>
          </w:p>
        </w:tc>
        <w:tc>
          <w:tcPr>
            <w:tcW w:w="1985" w:type="dxa"/>
          </w:tcPr>
          <w:p w14:paraId="012E9AAB" w14:textId="3DA97F62" w:rsidR="00977C1B" w:rsidRPr="00635585" w:rsidRDefault="00241CD8" w:rsidP="00082BCC">
            <w:pPr>
              <w:autoSpaceDE w:val="0"/>
              <w:autoSpaceDN w:val="0"/>
              <w:adjustRightInd w:val="0"/>
              <w:spacing w:line="276" w:lineRule="auto"/>
              <w:jc w:val="center"/>
              <w:rPr>
                <w:rFonts w:ascii="Times New Roman" w:hAnsi="Times New Roman" w:cs="Times New Roman"/>
                <w:sz w:val="24"/>
                <w:szCs w:val="24"/>
              </w:rPr>
            </w:pPr>
            <w:r w:rsidRPr="00635585">
              <w:rPr>
                <w:rFonts w:ascii="Times New Roman" w:hAnsi="Times New Roman" w:cs="Times New Roman"/>
                <w:sz w:val="24"/>
                <w:szCs w:val="24"/>
              </w:rPr>
              <w:t>-52</w:t>
            </w:r>
          </w:p>
        </w:tc>
      </w:tr>
    </w:tbl>
    <w:bookmarkEnd w:id="1"/>
    <w:p w14:paraId="084CAC1F" w14:textId="77777777" w:rsidR="00082BCC" w:rsidRPr="00635585"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1E4A7F8C" w14:textId="77777777" w:rsidR="00034014" w:rsidRPr="00635585" w:rsidRDefault="00034014" w:rsidP="00854B5C">
      <w:pPr>
        <w:autoSpaceDE w:val="0"/>
        <w:autoSpaceDN w:val="0"/>
        <w:adjustRightInd w:val="0"/>
        <w:spacing w:after="0"/>
        <w:jc w:val="both"/>
        <w:rPr>
          <w:rFonts w:ascii="Times New Roman" w:eastAsia="Times New Roman" w:hAnsi="Times New Roman" w:cs="Times New Roman"/>
          <w:b/>
          <w:sz w:val="24"/>
          <w:szCs w:val="24"/>
        </w:rPr>
      </w:pPr>
    </w:p>
    <w:p w14:paraId="2B0BD4EF" w14:textId="52F69B6E" w:rsidR="00847C21" w:rsidRPr="00635585" w:rsidRDefault="009C5A3B" w:rsidP="00271B9D">
      <w:pPr>
        <w:pStyle w:val="Bezodstpw"/>
        <w:spacing w:line="276" w:lineRule="auto"/>
        <w:ind w:firstLine="567"/>
        <w:jc w:val="both"/>
      </w:pPr>
      <w:r w:rsidRPr="00635585">
        <w:t>Udział ludności w Powiecie G</w:t>
      </w:r>
      <w:r w:rsidR="00BC4AC1" w:rsidRPr="00635585">
        <w:t>oleniowskim w zależności od pozycji na rynku pracy</w:t>
      </w:r>
      <w:r w:rsidRPr="00635585">
        <w:t xml:space="preserve"> w</w:t>
      </w:r>
      <w:r w:rsidR="00026091">
        <w:t> </w:t>
      </w:r>
      <w:r w:rsidRPr="00635585">
        <w:t>latach 20</w:t>
      </w:r>
      <w:r w:rsidR="000D4299">
        <w:t>2</w:t>
      </w:r>
      <w:r w:rsidR="00634940" w:rsidRPr="00635585">
        <w:t>2-2024</w:t>
      </w:r>
      <w:r w:rsidRPr="00635585">
        <w:t xml:space="preserve"> ilustruje poniższa tabela.</w:t>
      </w:r>
      <w:r w:rsidR="006F4770" w:rsidRPr="00635585">
        <w:t xml:space="preserve"> </w:t>
      </w:r>
      <w:r w:rsidR="00847C21" w:rsidRPr="00635585">
        <w:t xml:space="preserve">W </w:t>
      </w:r>
      <w:r w:rsidR="00E73917" w:rsidRPr="00635585">
        <w:t xml:space="preserve">stosunku do roku </w:t>
      </w:r>
      <w:r w:rsidR="00732F19" w:rsidRPr="00635585">
        <w:t>202</w:t>
      </w:r>
      <w:r w:rsidR="004B3B72" w:rsidRPr="00635585">
        <w:t>3</w:t>
      </w:r>
      <w:r w:rsidR="00141698" w:rsidRPr="00635585">
        <w:t xml:space="preserve"> </w:t>
      </w:r>
      <w:r w:rsidR="005F5EA7" w:rsidRPr="00635585">
        <w:t>r</w:t>
      </w:r>
      <w:r w:rsidR="00141698" w:rsidRPr="00635585">
        <w:t>oku</w:t>
      </w:r>
      <w:r w:rsidR="005F5EA7" w:rsidRPr="00635585">
        <w:t xml:space="preserve"> </w:t>
      </w:r>
      <w:r w:rsidR="008D45C0" w:rsidRPr="00635585">
        <w:t>s</w:t>
      </w:r>
      <w:r w:rsidR="005F5EA7" w:rsidRPr="00635585">
        <w:t>padła liczba osób w</w:t>
      </w:r>
      <w:r w:rsidR="00026091">
        <w:t> </w:t>
      </w:r>
      <w:r w:rsidR="005F5EA7" w:rsidRPr="00635585">
        <w:t>wieku przed</w:t>
      </w:r>
      <w:r w:rsidR="008D45C0" w:rsidRPr="00635585">
        <w:t>produkcyjnym</w:t>
      </w:r>
      <w:r w:rsidR="00E73917" w:rsidRPr="00635585">
        <w:t>.</w:t>
      </w:r>
      <w:r w:rsidR="004B3B72" w:rsidRPr="00635585">
        <w:t xml:space="preserve"> </w:t>
      </w:r>
      <w:r w:rsidR="00E73917" w:rsidRPr="00635585">
        <w:t>L</w:t>
      </w:r>
      <w:r w:rsidR="004B3B72" w:rsidRPr="00635585">
        <w:t>iczba osób w wieku produkcyjnym najpierw spadła</w:t>
      </w:r>
      <w:r w:rsidR="00575F83" w:rsidRPr="00635585">
        <w:t xml:space="preserve"> </w:t>
      </w:r>
      <w:r w:rsidR="004B3B72" w:rsidRPr="00635585">
        <w:t>w porównaniu do roku 2022</w:t>
      </w:r>
      <w:r w:rsidR="00E73917" w:rsidRPr="00635585">
        <w:t>,</w:t>
      </w:r>
      <w:r w:rsidR="004B3B72" w:rsidRPr="00635585">
        <w:t xml:space="preserve"> a następnie </w:t>
      </w:r>
      <w:r w:rsidR="00E73917" w:rsidRPr="00635585">
        <w:t xml:space="preserve">w 2024 roku </w:t>
      </w:r>
      <w:r w:rsidR="004B3B72" w:rsidRPr="00635585">
        <w:t>wzrosła</w:t>
      </w:r>
      <w:r w:rsidR="00E73917" w:rsidRPr="00635585">
        <w:t xml:space="preserve"> do porównywalnego poziomu z roku 2022.</w:t>
      </w:r>
      <w:r w:rsidR="008D45C0" w:rsidRPr="00635585">
        <w:t xml:space="preserve"> </w:t>
      </w:r>
      <w:r w:rsidR="0073589C" w:rsidRPr="00635585">
        <w:t>L</w:t>
      </w:r>
      <w:r w:rsidR="008D45C0" w:rsidRPr="00635585">
        <w:t>iczba ludności w wieku poprodukcyjnym</w:t>
      </w:r>
      <w:r w:rsidR="0073589C" w:rsidRPr="00635585">
        <w:t xml:space="preserve"> wzrasta.</w:t>
      </w:r>
      <w:r w:rsidR="00E57E09" w:rsidRPr="00635585">
        <w:t xml:space="preserve"> </w:t>
      </w:r>
      <w:r w:rsidR="0073589C" w:rsidRPr="00635585">
        <w:t xml:space="preserve">Ten fakt obrazuje, że </w:t>
      </w:r>
      <w:r w:rsidR="00E57E09" w:rsidRPr="00635585">
        <w:t>społeczeństwo</w:t>
      </w:r>
      <w:r w:rsidR="0073589C" w:rsidRPr="00635585">
        <w:t xml:space="preserve"> w Powiecie Goleniowskim</w:t>
      </w:r>
      <w:r w:rsidR="00E57E09" w:rsidRPr="00635585">
        <w:t xml:space="preserve"> się starzeje.</w:t>
      </w:r>
    </w:p>
    <w:p w14:paraId="378AD2E2" w14:textId="77777777" w:rsidR="00514AF9" w:rsidRPr="00635585" w:rsidRDefault="00514AF9" w:rsidP="00271B9D">
      <w:pPr>
        <w:pStyle w:val="Bezodstpw"/>
        <w:spacing w:line="276" w:lineRule="auto"/>
        <w:jc w:val="both"/>
        <w:rPr>
          <w:b/>
          <w:i/>
        </w:rPr>
      </w:pPr>
    </w:p>
    <w:p w14:paraId="536E7D1D" w14:textId="2C2AF9C7" w:rsidR="00082BCC" w:rsidRPr="00635585" w:rsidRDefault="00082BCC" w:rsidP="00082BCC">
      <w:pPr>
        <w:pStyle w:val="Legenda"/>
        <w:keepNext/>
        <w:spacing w:after="0"/>
        <w:rPr>
          <w:b/>
          <w:bCs/>
          <w:color w:val="auto"/>
          <w:sz w:val="24"/>
          <w:szCs w:val="24"/>
        </w:rPr>
      </w:pPr>
      <w:r w:rsidRPr="00635585">
        <w:rPr>
          <w:b/>
          <w:bCs/>
          <w:color w:val="auto"/>
          <w:sz w:val="24"/>
          <w:szCs w:val="24"/>
        </w:rPr>
        <w:t xml:space="preserve">Tabela </w:t>
      </w:r>
      <w:r w:rsidRPr="00635585">
        <w:rPr>
          <w:b/>
          <w:bCs/>
          <w:color w:val="auto"/>
          <w:sz w:val="24"/>
          <w:szCs w:val="24"/>
        </w:rPr>
        <w:fldChar w:fldCharType="begin"/>
      </w:r>
      <w:r w:rsidRPr="00635585">
        <w:rPr>
          <w:b/>
          <w:bCs/>
          <w:color w:val="auto"/>
          <w:sz w:val="24"/>
          <w:szCs w:val="24"/>
        </w:rPr>
        <w:instrText xml:space="preserve"> SEQ Tabela \* ARABIC </w:instrText>
      </w:r>
      <w:r w:rsidRPr="00635585">
        <w:rPr>
          <w:b/>
          <w:bCs/>
          <w:color w:val="auto"/>
          <w:sz w:val="24"/>
          <w:szCs w:val="24"/>
        </w:rPr>
        <w:fldChar w:fldCharType="separate"/>
      </w:r>
      <w:r w:rsidR="00FA17FB">
        <w:rPr>
          <w:b/>
          <w:bCs/>
          <w:noProof/>
          <w:color w:val="auto"/>
          <w:sz w:val="24"/>
          <w:szCs w:val="24"/>
        </w:rPr>
        <w:t>5</w:t>
      </w:r>
      <w:r w:rsidRPr="00635585">
        <w:rPr>
          <w:b/>
          <w:bCs/>
          <w:color w:val="auto"/>
          <w:sz w:val="24"/>
          <w:szCs w:val="24"/>
        </w:rPr>
        <w:fldChar w:fldCharType="end"/>
      </w:r>
      <w:r w:rsidRPr="00635585">
        <w:rPr>
          <w:b/>
          <w:bCs/>
          <w:color w:val="auto"/>
          <w:sz w:val="24"/>
          <w:szCs w:val="24"/>
        </w:rPr>
        <w:t>.</w:t>
      </w:r>
    </w:p>
    <w:p w14:paraId="22CD4A3B" w14:textId="22E8AE2B" w:rsidR="00082BCC" w:rsidRPr="00635585" w:rsidRDefault="00082BCC" w:rsidP="00082BCC">
      <w:pPr>
        <w:pStyle w:val="Legenda"/>
        <w:keepNext/>
        <w:spacing w:after="0"/>
        <w:rPr>
          <w:color w:val="auto"/>
          <w:sz w:val="24"/>
          <w:szCs w:val="24"/>
        </w:rPr>
      </w:pPr>
      <w:r w:rsidRPr="00635585">
        <w:rPr>
          <w:color w:val="auto"/>
          <w:sz w:val="24"/>
          <w:szCs w:val="24"/>
        </w:rPr>
        <w:t>Ludność w Powiecie w zależności od pozycji na rynku pracy w latach 2022r. - 2024r.</w:t>
      </w:r>
    </w:p>
    <w:tbl>
      <w:tblPr>
        <w:tblStyle w:val="Tabela-Siatka"/>
        <w:tblW w:w="9067" w:type="dxa"/>
        <w:tblLook w:val="04A0" w:firstRow="1" w:lastRow="0" w:firstColumn="1" w:lastColumn="0" w:noHBand="0" w:noVBand="1"/>
      </w:tblPr>
      <w:tblGrid>
        <w:gridCol w:w="2830"/>
        <w:gridCol w:w="1843"/>
        <w:gridCol w:w="2268"/>
        <w:gridCol w:w="2126"/>
      </w:tblGrid>
      <w:tr w:rsidR="00635585" w:rsidRPr="00635585" w14:paraId="49914C6E" w14:textId="77777777" w:rsidTr="006B2894">
        <w:trPr>
          <w:trHeight w:val="307"/>
        </w:trPr>
        <w:tc>
          <w:tcPr>
            <w:tcW w:w="2830" w:type="dxa"/>
            <w:shd w:val="clear" w:color="auto" w:fill="FFC000"/>
          </w:tcPr>
          <w:p w14:paraId="0A66C2B2" w14:textId="60027590" w:rsidR="00732F19" w:rsidRPr="00635585" w:rsidRDefault="00732F19" w:rsidP="00DC29F3">
            <w:pPr>
              <w:autoSpaceDE w:val="0"/>
              <w:autoSpaceDN w:val="0"/>
              <w:adjustRightInd w:val="0"/>
              <w:jc w:val="both"/>
              <w:rPr>
                <w:rFonts w:ascii="Times New Roman" w:hAnsi="Times New Roman" w:cs="Times New Roman"/>
                <w:b/>
                <w:sz w:val="24"/>
                <w:szCs w:val="24"/>
              </w:rPr>
            </w:pPr>
            <w:bookmarkStart w:id="2" w:name="_Hlk214367138"/>
          </w:p>
        </w:tc>
        <w:tc>
          <w:tcPr>
            <w:tcW w:w="1843" w:type="dxa"/>
            <w:shd w:val="clear" w:color="auto" w:fill="FFC000"/>
          </w:tcPr>
          <w:p w14:paraId="2347CA2F" w14:textId="77777777" w:rsidR="00732F19" w:rsidRPr="00635585" w:rsidRDefault="00732F19" w:rsidP="00DC29F3">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2022</w:t>
            </w:r>
          </w:p>
        </w:tc>
        <w:tc>
          <w:tcPr>
            <w:tcW w:w="2268" w:type="dxa"/>
            <w:shd w:val="clear" w:color="auto" w:fill="FFC000"/>
          </w:tcPr>
          <w:p w14:paraId="2C71C5F4" w14:textId="63808C5B" w:rsidR="00732F19" w:rsidRPr="00635585" w:rsidRDefault="00732F19" w:rsidP="00DC29F3">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2023</w:t>
            </w:r>
          </w:p>
        </w:tc>
        <w:tc>
          <w:tcPr>
            <w:tcW w:w="2126" w:type="dxa"/>
            <w:shd w:val="clear" w:color="auto" w:fill="FFC000"/>
          </w:tcPr>
          <w:p w14:paraId="1424244D" w14:textId="72CFE42F" w:rsidR="00732F19" w:rsidRPr="00635585" w:rsidRDefault="00732F19" w:rsidP="00DC29F3">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2024</w:t>
            </w:r>
          </w:p>
        </w:tc>
      </w:tr>
      <w:tr w:rsidR="00635585" w:rsidRPr="00635585" w14:paraId="2B822221" w14:textId="77777777" w:rsidTr="00732F19">
        <w:tc>
          <w:tcPr>
            <w:tcW w:w="2830" w:type="dxa"/>
          </w:tcPr>
          <w:p w14:paraId="662DE31D" w14:textId="77777777" w:rsidR="00732F19" w:rsidRPr="00635585" w:rsidRDefault="00732F19" w:rsidP="00854B5C">
            <w:pPr>
              <w:autoSpaceDE w:val="0"/>
              <w:autoSpaceDN w:val="0"/>
              <w:adjustRightInd w:val="0"/>
              <w:jc w:val="both"/>
              <w:rPr>
                <w:rFonts w:ascii="Times New Roman" w:hAnsi="Times New Roman" w:cs="Times New Roman"/>
                <w:bCs/>
                <w:sz w:val="24"/>
                <w:szCs w:val="24"/>
              </w:rPr>
            </w:pPr>
            <w:r w:rsidRPr="00635585">
              <w:rPr>
                <w:rFonts w:ascii="Times New Roman" w:hAnsi="Times New Roman" w:cs="Times New Roman"/>
                <w:bCs/>
                <w:sz w:val="24"/>
                <w:szCs w:val="24"/>
              </w:rPr>
              <w:t xml:space="preserve">Wiek przedprodukcyjny </w:t>
            </w:r>
          </w:p>
        </w:tc>
        <w:tc>
          <w:tcPr>
            <w:tcW w:w="1843" w:type="dxa"/>
          </w:tcPr>
          <w:p w14:paraId="7675AD42" w14:textId="5C6853F3" w:rsidR="00732F19" w:rsidRPr="00DC29F3" w:rsidRDefault="00732F19" w:rsidP="00DC29F3">
            <w:pPr>
              <w:jc w:val="center"/>
              <w:rPr>
                <w:rFonts w:ascii="Times New Roman" w:eastAsia="Times New Roman" w:hAnsi="Times New Roman" w:cs="Times New Roman"/>
                <w:sz w:val="24"/>
                <w:szCs w:val="24"/>
              </w:rPr>
            </w:pPr>
            <w:r w:rsidRPr="00635585">
              <w:rPr>
                <w:rFonts w:ascii="Times New Roman" w:hAnsi="Times New Roman" w:cs="Times New Roman"/>
                <w:sz w:val="24"/>
                <w:szCs w:val="24"/>
              </w:rPr>
              <w:t>12 690</w:t>
            </w:r>
          </w:p>
        </w:tc>
        <w:tc>
          <w:tcPr>
            <w:tcW w:w="2268" w:type="dxa"/>
          </w:tcPr>
          <w:p w14:paraId="2D185773" w14:textId="29696C8B" w:rsidR="00732F19" w:rsidRPr="00635585" w:rsidRDefault="00732F19" w:rsidP="00DC29F3">
            <w:pPr>
              <w:jc w:val="center"/>
              <w:rPr>
                <w:rFonts w:ascii="Times New Roman" w:hAnsi="Times New Roman" w:cs="Times New Roman"/>
                <w:sz w:val="24"/>
                <w:szCs w:val="24"/>
              </w:rPr>
            </w:pPr>
            <w:r w:rsidRPr="00635585">
              <w:rPr>
                <w:rFonts w:ascii="Times New Roman" w:hAnsi="Times New Roman" w:cs="Times New Roman"/>
                <w:sz w:val="24"/>
                <w:szCs w:val="24"/>
              </w:rPr>
              <w:t>14 960</w:t>
            </w:r>
          </w:p>
        </w:tc>
        <w:tc>
          <w:tcPr>
            <w:tcW w:w="2126" w:type="dxa"/>
          </w:tcPr>
          <w:p w14:paraId="4D1B4DBD" w14:textId="4C75D894" w:rsidR="00732F19" w:rsidRPr="00DC29F3" w:rsidRDefault="00732F19" w:rsidP="00DC29F3">
            <w:pPr>
              <w:jc w:val="center"/>
              <w:rPr>
                <w:rFonts w:ascii="Times New Roman" w:eastAsia="Times New Roman" w:hAnsi="Times New Roman" w:cs="Times New Roman"/>
                <w:sz w:val="24"/>
                <w:szCs w:val="24"/>
              </w:rPr>
            </w:pPr>
            <w:r w:rsidRPr="00635585">
              <w:rPr>
                <w:rFonts w:ascii="Times New Roman" w:hAnsi="Times New Roman" w:cs="Times New Roman"/>
                <w:sz w:val="24"/>
                <w:szCs w:val="24"/>
              </w:rPr>
              <w:t>12 028</w:t>
            </w:r>
          </w:p>
        </w:tc>
      </w:tr>
      <w:tr w:rsidR="00635585" w:rsidRPr="00635585" w14:paraId="02DAEACD" w14:textId="77777777" w:rsidTr="00732F19">
        <w:tc>
          <w:tcPr>
            <w:tcW w:w="2830" w:type="dxa"/>
          </w:tcPr>
          <w:p w14:paraId="3A6416FE" w14:textId="77777777" w:rsidR="00732F19" w:rsidRPr="00635585" w:rsidRDefault="00732F19" w:rsidP="00854B5C">
            <w:pPr>
              <w:autoSpaceDE w:val="0"/>
              <w:autoSpaceDN w:val="0"/>
              <w:adjustRightInd w:val="0"/>
              <w:jc w:val="both"/>
              <w:rPr>
                <w:rFonts w:ascii="Times New Roman" w:hAnsi="Times New Roman" w:cs="Times New Roman"/>
                <w:bCs/>
                <w:sz w:val="24"/>
                <w:szCs w:val="24"/>
              </w:rPr>
            </w:pPr>
            <w:r w:rsidRPr="00635585">
              <w:rPr>
                <w:rFonts w:ascii="Times New Roman" w:hAnsi="Times New Roman" w:cs="Times New Roman"/>
                <w:bCs/>
                <w:sz w:val="24"/>
                <w:szCs w:val="24"/>
              </w:rPr>
              <w:t>Wiek produkcyjny</w:t>
            </w:r>
          </w:p>
        </w:tc>
        <w:tc>
          <w:tcPr>
            <w:tcW w:w="1843" w:type="dxa"/>
          </w:tcPr>
          <w:p w14:paraId="3119DDFA" w14:textId="008A804A" w:rsidR="00732F19" w:rsidRPr="00DC29F3" w:rsidRDefault="00732F19" w:rsidP="00DC29F3">
            <w:pPr>
              <w:jc w:val="center"/>
              <w:rPr>
                <w:rFonts w:ascii="Times New Roman" w:eastAsia="Times New Roman" w:hAnsi="Times New Roman" w:cs="Times New Roman"/>
                <w:sz w:val="24"/>
                <w:szCs w:val="24"/>
              </w:rPr>
            </w:pPr>
            <w:r w:rsidRPr="00635585">
              <w:rPr>
                <w:rFonts w:ascii="Times New Roman" w:hAnsi="Times New Roman" w:cs="Times New Roman"/>
                <w:sz w:val="24"/>
                <w:szCs w:val="24"/>
              </w:rPr>
              <w:t>50 988</w:t>
            </w:r>
          </w:p>
        </w:tc>
        <w:tc>
          <w:tcPr>
            <w:tcW w:w="2268" w:type="dxa"/>
          </w:tcPr>
          <w:p w14:paraId="31711E25" w14:textId="67F6C257" w:rsidR="00732F19" w:rsidRPr="00635585" w:rsidRDefault="00732F19" w:rsidP="00DC29F3">
            <w:pPr>
              <w:jc w:val="center"/>
              <w:rPr>
                <w:rFonts w:ascii="Times New Roman" w:hAnsi="Times New Roman" w:cs="Times New Roman"/>
                <w:sz w:val="24"/>
                <w:szCs w:val="24"/>
              </w:rPr>
            </w:pPr>
            <w:r w:rsidRPr="00635585">
              <w:rPr>
                <w:rFonts w:ascii="Times New Roman" w:hAnsi="Times New Roman" w:cs="Times New Roman"/>
                <w:sz w:val="24"/>
                <w:szCs w:val="24"/>
              </w:rPr>
              <w:t>48 159</w:t>
            </w:r>
          </w:p>
        </w:tc>
        <w:tc>
          <w:tcPr>
            <w:tcW w:w="2126" w:type="dxa"/>
          </w:tcPr>
          <w:p w14:paraId="7B68E9B6" w14:textId="3A1C3A56" w:rsidR="00732F19" w:rsidRPr="00DC29F3" w:rsidRDefault="00732F19" w:rsidP="00DC29F3">
            <w:pPr>
              <w:jc w:val="center"/>
              <w:rPr>
                <w:rFonts w:ascii="Times New Roman" w:eastAsia="Times New Roman" w:hAnsi="Times New Roman" w:cs="Times New Roman"/>
                <w:sz w:val="24"/>
                <w:szCs w:val="24"/>
              </w:rPr>
            </w:pPr>
            <w:r w:rsidRPr="00635585">
              <w:rPr>
                <w:rFonts w:ascii="Times New Roman" w:hAnsi="Times New Roman" w:cs="Times New Roman"/>
                <w:sz w:val="24"/>
                <w:szCs w:val="24"/>
              </w:rPr>
              <w:t>50 587</w:t>
            </w:r>
          </w:p>
        </w:tc>
      </w:tr>
      <w:tr w:rsidR="00635585" w:rsidRPr="00635585" w14:paraId="02F3906D" w14:textId="77777777" w:rsidTr="00732F19">
        <w:tc>
          <w:tcPr>
            <w:tcW w:w="2830" w:type="dxa"/>
          </w:tcPr>
          <w:p w14:paraId="236E5B5E" w14:textId="77777777" w:rsidR="00732F19" w:rsidRPr="00635585" w:rsidRDefault="00732F19" w:rsidP="00854B5C">
            <w:pPr>
              <w:autoSpaceDE w:val="0"/>
              <w:autoSpaceDN w:val="0"/>
              <w:adjustRightInd w:val="0"/>
              <w:jc w:val="both"/>
              <w:rPr>
                <w:rFonts w:ascii="Times New Roman" w:hAnsi="Times New Roman" w:cs="Times New Roman"/>
                <w:bCs/>
                <w:sz w:val="24"/>
                <w:szCs w:val="24"/>
              </w:rPr>
            </w:pPr>
            <w:r w:rsidRPr="00635585">
              <w:rPr>
                <w:rFonts w:ascii="Times New Roman" w:hAnsi="Times New Roman" w:cs="Times New Roman"/>
                <w:bCs/>
                <w:sz w:val="24"/>
                <w:szCs w:val="24"/>
              </w:rPr>
              <w:t>Wiek poprodukcyjny</w:t>
            </w:r>
          </w:p>
        </w:tc>
        <w:tc>
          <w:tcPr>
            <w:tcW w:w="1843" w:type="dxa"/>
          </w:tcPr>
          <w:p w14:paraId="21CBC9CA" w14:textId="6A485426" w:rsidR="00732F19" w:rsidRPr="00DC29F3" w:rsidRDefault="00732F19" w:rsidP="00DC29F3">
            <w:pPr>
              <w:jc w:val="center"/>
              <w:rPr>
                <w:rFonts w:ascii="Times New Roman" w:eastAsia="Times New Roman" w:hAnsi="Times New Roman" w:cs="Times New Roman"/>
                <w:sz w:val="24"/>
                <w:szCs w:val="24"/>
              </w:rPr>
            </w:pPr>
            <w:r w:rsidRPr="00635585">
              <w:rPr>
                <w:rFonts w:ascii="Times New Roman" w:hAnsi="Times New Roman" w:cs="Times New Roman"/>
                <w:sz w:val="24"/>
                <w:szCs w:val="24"/>
              </w:rPr>
              <w:t>17 808</w:t>
            </w:r>
          </w:p>
        </w:tc>
        <w:tc>
          <w:tcPr>
            <w:tcW w:w="2268" w:type="dxa"/>
          </w:tcPr>
          <w:p w14:paraId="633F14E1" w14:textId="63F07AD8" w:rsidR="00732F19" w:rsidRPr="00635585" w:rsidRDefault="00732F19" w:rsidP="00DC29F3">
            <w:pPr>
              <w:jc w:val="center"/>
              <w:rPr>
                <w:rFonts w:ascii="Times New Roman" w:hAnsi="Times New Roman" w:cs="Times New Roman"/>
                <w:sz w:val="24"/>
                <w:szCs w:val="24"/>
              </w:rPr>
            </w:pPr>
            <w:r w:rsidRPr="00635585">
              <w:rPr>
                <w:rFonts w:ascii="Times New Roman" w:hAnsi="Times New Roman" w:cs="Times New Roman"/>
                <w:sz w:val="24"/>
                <w:szCs w:val="24"/>
              </w:rPr>
              <w:t>18 244</w:t>
            </w:r>
          </w:p>
        </w:tc>
        <w:tc>
          <w:tcPr>
            <w:tcW w:w="2126" w:type="dxa"/>
          </w:tcPr>
          <w:p w14:paraId="4E393002" w14:textId="1BA5939A" w:rsidR="00732F19" w:rsidRPr="00DC29F3" w:rsidRDefault="00732F19" w:rsidP="00DC29F3">
            <w:pPr>
              <w:jc w:val="center"/>
              <w:rPr>
                <w:rFonts w:ascii="Times New Roman" w:eastAsia="Times New Roman" w:hAnsi="Times New Roman" w:cs="Times New Roman"/>
                <w:sz w:val="24"/>
                <w:szCs w:val="24"/>
              </w:rPr>
            </w:pPr>
            <w:r w:rsidRPr="00635585">
              <w:rPr>
                <w:rFonts w:ascii="Times New Roman" w:hAnsi="Times New Roman" w:cs="Times New Roman"/>
                <w:sz w:val="24"/>
                <w:szCs w:val="24"/>
              </w:rPr>
              <w:t>18 503</w:t>
            </w:r>
          </w:p>
        </w:tc>
      </w:tr>
    </w:tbl>
    <w:bookmarkEnd w:id="2"/>
    <w:p w14:paraId="160C9050" w14:textId="346B92BC" w:rsidR="006A32A6" w:rsidRPr="00635585" w:rsidRDefault="00E57E09" w:rsidP="00854B5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w:t>
      </w:r>
      <w:r w:rsidR="009D60DD" w:rsidRPr="00635585">
        <w:rPr>
          <w:rFonts w:ascii="Times New Roman" w:hAnsi="Times New Roman" w:cs="Times New Roman"/>
          <w:i/>
          <w:iCs/>
          <w:sz w:val="20"/>
          <w:szCs w:val="20"/>
        </w:rPr>
        <w:t>S</w:t>
      </w:r>
    </w:p>
    <w:p w14:paraId="525F0032" w14:textId="77777777" w:rsidR="009D60DD" w:rsidRPr="00635585" w:rsidRDefault="009D60DD" w:rsidP="00854B5C">
      <w:pPr>
        <w:autoSpaceDE w:val="0"/>
        <w:autoSpaceDN w:val="0"/>
        <w:adjustRightInd w:val="0"/>
        <w:spacing w:after="0"/>
        <w:jc w:val="both"/>
        <w:rPr>
          <w:rFonts w:ascii="Times New Roman" w:hAnsi="Times New Roman" w:cs="Times New Roman"/>
          <w:i/>
          <w:iCs/>
          <w:sz w:val="16"/>
          <w:szCs w:val="16"/>
        </w:rPr>
      </w:pPr>
    </w:p>
    <w:p w14:paraId="1ED19533" w14:textId="3A87FBDE" w:rsidR="00635585" w:rsidRPr="00635585" w:rsidRDefault="00635585" w:rsidP="00635585">
      <w:pPr>
        <w:pStyle w:val="Legenda"/>
        <w:spacing w:after="0"/>
        <w:rPr>
          <w:color w:val="auto"/>
          <w:sz w:val="24"/>
          <w:szCs w:val="24"/>
        </w:rPr>
      </w:pPr>
      <w:r w:rsidRPr="00635585">
        <w:rPr>
          <w:b/>
          <w:bCs/>
          <w:color w:val="auto"/>
          <w:sz w:val="24"/>
          <w:szCs w:val="24"/>
        </w:rPr>
        <w:t xml:space="preserve">Wykres </w:t>
      </w:r>
      <w:r w:rsidR="00237F97">
        <w:rPr>
          <w:b/>
          <w:bCs/>
          <w:color w:val="auto"/>
          <w:sz w:val="24"/>
          <w:szCs w:val="24"/>
        </w:rPr>
        <w:fldChar w:fldCharType="begin"/>
      </w:r>
      <w:r w:rsidR="00237F97">
        <w:rPr>
          <w:b/>
          <w:bCs/>
          <w:color w:val="auto"/>
          <w:sz w:val="24"/>
          <w:szCs w:val="24"/>
        </w:rPr>
        <w:instrText xml:space="preserve"> SEQ Wykres \* ARABIC </w:instrText>
      </w:r>
      <w:r w:rsidR="00237F97">
        <w:rPr>
          <w:b/>
          <w:bCs/>
          <w:color w:val="auto"/>
          <w:sz w:val="24"/>
          <w:szCs w:val="24"/>
        </w:rPr>
        <w:fldChar w:fldCharType="separate"/>
      </w:r>
      <w:r w:rsidR="00FA17FB">
        <w:rPr>
          <w:b/>
          <w:bCs/>
          <w:noProof/>
          <w:color w:val="auto"/>
          <w:sz w:val="24"/>
          <w:szCs w:val="24"/>
        </w:rPr>
        <w:t>3</w:t>
      </w:r>
      <w:r w:rsidR="00237F97">
        <w:rPr>
          <w:b/>
          <w:bCs/>
          <w:color w:val="auto"/>
          <w:sz w:val="24"/>
          <w:szCs w:val="24"/>
        </w:rPr>
        <w:fldChar w:fldCharType="end"/>
      </w:r>
      <w:r w:rsidRPr="00635585">
        <w:rPr>
          <w:b/>
          <w:bCs/>
          <w:color w:val="auto"/>
          <w:sz w:val="24"/>
          <w:szCs w:val="24"/>
        </w:rPr>
        <w:t>.</w:t>
      </w:r>
    </w:p>
    <w:p w14:paraId="48B891C6" w14:textId="1C27E10F" w:rsidR="009D60DD" w:rsidRPr="00745E54" w:rsidRDefault="00635585" w:rsidP="00745E54">
      <w:pPr>
        <w:pStyle w:val="Legenda"/>
        <w:spacing w:after="0"/>
        <w:rPr>
          <w:color w:val="auto"/>
          <w:sz w:val="24"/>
          <w:szCs w:val="24"/>
        </w:rPr>
      </w:pPr>
      <w:r w:rsidRPr="00635585">
        <w:rPr>
          <w:color w:val="auto"/>
          <w:sz w:val="24"/>
          <w:szCs w:val="24"/>
        </w:rPr>
        <w:t xml:space="preserve">Ludność w Powiecie w zależności od pozycji na rynku pracy w latach 2022 </w:t>
      </w:r>
      <w:r w:rsidR="00745E54">
        <w:rPr>
          <w:color w:val="auto"/>
          <w:sz w:val="24"/>
          <w:szCs w:val="24"/>
        </w:rPr>
        <w:t>–</w:t>
      </w:r>
      <w:r w:rsidRPr="00635585">
        <w:rPr>
          <w:color w:val="auto"/>
          <w:sz w:val="24"/>
          <w:szCs w:val="24"/>
        </w:rPr>
        <w:t xml:space="preserve"> 2024</w:t>
      </w:r>
      <w:r w:rsidR="00745E54">
        <w:rPr>
          <w:color w:val="auto"/>
          <w:sz w:val="24"/>
          <w:szCs w:val="24"/>
        </w:rPr>
        <w:t>.</w:t>
      </w:r>
    </w:p>
    <w:p w14:paraId="5759FE98" w14:textId="77777777" w:rsidR="00635585" w:rsidRPr="00635585" w:rsidRDefault="009D60DD" w:rsidP="00635585">
      <w:pPr>
        <w:keepNext/>
        <w:autoSpaceDE w:val="0"/>
        <w:autoSpaceDN w:val="0"/>
        <w:adjustRightInd w:val="0"/>
        <w:spacing w:after="0"/>
        <w:jc w:val="both"/>
      </w:pPr>
      <w:r w:rsidRPr="00635585">
        <w:rPr>
          <w:rFonts w:ascii="Times New Roman" w:hAnsi="Times New Roman" w:cs="Times New Roman"/>
          <w:noProof/>
        </w:rPr>
        <w:drawing>
          <wp:inline distT="0" distB="0" distL="0" distR="0" wp14:anchorId="4F0546D1" wp14:editId="2675CE2A">
            <wp:extent cx="5686926" cy="3023937"/>
            <wp:effectExtent l="0" t="0" r="9525" b="5080"/>
            <wp:docPr id="21721975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61D96135" w14:textId="19EAF36A" w:rsidR="00026091" w:rsidRPr="00271B9D" w:rsidRDefault="00082BCC" w:rsidP="00271B9D">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w:t>
      </w:r>
      <w:r w:rsidR="00271B9D">
        <w:rPr>
          <w:rFonts w:ascii="Times New Roman" w:hAnsi="Times New Roman" w:cs="Times New Roman"/>
          <w:i/>
          <w:iCs/>
          <w:sz w:val="20"/>
          <w:szCs w:val="20"/>
        </w:rPr>
        <w:t>S</w:t>
      </w:r>
    </w:p>
    <w:p w14:paraId="4CFB5148" w14:textId="035A72AD" w:rsidR="006B2894" w:rsidRPr="00635585" w:rsidRDefault="006B2894" w:rsidP="00271B9D">
      <w:pPr>
        <w:pStyle w:val="Bezodstpw"/>
        <w:spacing w:line="276" w:lineRule="auto"/>
        <w:ind w:firstLine="567"/>
        <w:jc w:val="both"/>
      </w:pPr>
      <w:r w:rsidRPr="00635585">
        <w:lastRenderedPageBreak/>
        <w:t>W Powiecie Goleniowskim w roku 2024 mieszkało więcej kobiet niż mężczyzn. Wskaźnik feminizacji, czyli liczba kobiet przypadająca na 100 mężczyzn wynosił 103, co wskazuje na większe wyrównanie społeczeństwa pod względem płci na terenie Powiatu, w porównaniu z</w:t>
      </w:r>
      <w:r w:rsidR="00026091">
        <w:t> </w:t>
      </w:r>
      <w:r w:rsidRPr="00635585">
        <w:t>Województwem Zachodniopomorskim oraz całym krajem (odpowiednio 106 i 107 kobiet przypadających na 100 mężczyzn).</w:t>
      </w:r>
      <w:r w:rsidR="00271B9D">
        <w:t xml:space="preserve"> </w:t>
      </w:r>
      <w:r w:rsidRPr="00635585">
        <w:t>Z piramidy wieku (wykres nr</w:t>
      </w:r>
      <w:r>
        <w:t xml:space="preserve"> 4</w:t>
      </w:r>
      <w:r w:rsidRPr="00635585">
        <w:t xml:space="preserve">) wynika, że u osób młodych </w:t>
      </w:r>
      <w:r w:rsidR="00271B9D">
        <w:br/>
      </w:r>
      <w:r w:rsidRPr="00635585">
        <w:t>i w wieku średnim w niewielkim stopniu przeważają mężczyźni, natomiast dopiero w przedziale wiekowym od 60 lat wzwyż, zaczyna coraz bardziej wyraźnie dominować płeć żeńska.</w:t>
      </w:r>
      <w:r w:rsidR="00271B9D">
        <w:t xml:space="preserve"> </w:t>
      </w:r>
      <w:r w:rsidRPr="00635585">
        <w:t xml:space="preserve">Najliczniejszą grupę wiekową w Powiecie w roku 2024 stanowili mężczyźni w wieku </w:t>
      </w:r>
      <w:r w:rsidR="000D4299">
        <w:t xml:space="preserve">od </w:t>
      </w:r>
      <w:r w:rsidRPr="00635585">
        <w:t>40</w:t>
      </w:r>
      <w:r w:rsidR="000D4299">
        <w:t xml:space="preserve"> do </w:t>
      </w:r>
      <w:r w:rsidRPr="00635585">
        <w:t>44 lat (3.611 osób).</w:t>
      </w:r>
    </w:p>
    <w:p w14:paraId="5FDF9A5E" w14:textId="77777777" w:rsidR="006B2894" w:rsidRPr="00635585" w:rsidRDefault="006B2894" w:rsidP="00082BCC">
      <w:pPr>
        <w:autoSpaceDE w:val="0"/>
        <w:autoSpaceDN w:val="0"/>
        <w:adjustRightInd w:val="0"/>
        <w:spacing w:after="0"/>
        <w:jc w:val="both"/>
        <w:rPr>
          <w:rFonts w:ascii="Times New Roman" w:hAnsi="Times New Roman" w:cs="Times New Roman"/>
          <w:i/>
          <w:iCs/>
          <w:sz w:val="20"/>
          <w:szCs w:val="20"/>
        </w:rPr>
      </w:pPr>
    </w:p>
    <w:p w14:paraId="599872CE" w14:textId="57EE614F" w:rsidR="00745E54" w:rsidRDefault="00745E54" w:rsidP="00745E54">
      <w:pPr>
        <w:pStyle w:val="Legenda"/>
        <w:spacing w:after="0"/>
        <w:rPr>
          <w:color w:val="auto"/>
          <w:sz w:val="24"/>
          <w:szCs w:val="24"/>
        </w:rPr>
      </w:pPr>
      <w:bookmarkStart w:id="3" w:name="_Hlk214370145"/>
      <w:r w:rsidRPr="00745E54">
        <w:rPr>
          <w:b/>
          <w:bCs/>
          <w:color w:val="auto"/>
          <w:sz w:val="24"/>
          <w:szCs w:val="24"/>
        </w:rPr>
        <w:t xml:space="preserve">Wykres </w:t>
      </w:r>
      <w:r w:rsidR="00237F97">
        <w:rPr>
          <w:b/>
          <w:bCs/>
          <w:color w:val="auto"/>
          <w:sz w:val="24"/>
          <w:szCs w:val="24"/>
        </w:rPr>
        <w:fldChar w:fldCharType="begin"/>
      </w:r>
      <w:r w:rsidR="00237F97">
        <w:rPr>
          <w:b/>
          <w:bCs/>
          <w:color w:val="auto"/>
          <w:sz w:val="24"/>
          <w:szCs w:val="24"/>
        </w:rPr>
        <w:instrText xml:space="preserve"> SEQ Wykres \* ARABIC </w:instrText>
      </w:r>
      <w:r w:rsidR="00237F97">
        <w:rPr>
          <w:b/>
          <w:bCs/>
          <w:color w:val="auto"/>
          <w:sz w:val="24"/>
          <w:szCs w:val="24"/>
        </w:rPr>
        <w:fldChar w:fldCharType="separate"/>
      </w:r>
      <w:r w:rsidR="00FA17FB">
        <w:rPr>
          <w:b/>
          <w:bCs/>
          <w:noProof/>
          <w:color w:val="auto"/>
          <w:sz w:val="24"/>
          <w:szCs w:val="24"/>
        </w:rPr>
        <w:t>4</w:t>
      </w:r>
      <w:r w:rsidR="00237F97">
        <w:rPr>
          <w:b/>
          <w:bCs/>
          <w:color w:val="auto"/>
          <w:sz w:val="24"/>
          <w:szCs w:val="24"/>
        </w:rPr>
        <w:fldChar w:fldCharType="end"/>
      </w:r>
      <w:r w:rsidRPr="00745E54">
        <w:rPr>
          <w:b/>
          <w:bCs/>
          <w:color w:val="auto"/>
          <w:sz w:val="24"/>
          <w:szCs w:val="24"/>
        </w:rPr>
        <w:t>.</w:t>
      </w:r>
      <w:r w:rsidRPr="00745E54">
        <w:rPr>
          <w:color w:val="auto"/>
          <w:sz w:val="24"/>
          <w:szCs w:val="24"/>
        </w:rPr>
        <w:t xml:space="preserve"> </w:t>
      </w:r>
    </w:p>
    <w:p w14:paraId="59EDBDCF" w14:textId="08297302" w:rsidR="00745E54" w:rsidRDefault="00745E54" w:rsidP="00DC29F3">
      <w:pPr>
        <w:pStyle w:val="Legenda"/>
        <w:spacing w:after="0"/>
        <w:jc w:val="left"/>
      </w:pPr>
      <w:r w:rsidRPr="00745E54">
        <w:rPr>
          <w:color w:val="auto"/>
          <w:sz w:val="24"/>
          <w:szCs w:val="24"/>
        </w:rPr>
        <w:t>Piramida wieku i płci w 2024 roku</w:t>
      </w:r>
      <w:r w:rsidR="00EF5272" w:rsidRPr="00745E54">
        <w:rPr>
          <w:noProof/>
          <w:color w:val="auto"/>
        </w:rPr>
        <w:drawing>
          <wp:inline distT="0" distB="0" distL="0" distR="0" wp14:anchorId="4B4E442E" wp14:editId="7CD77F3D">
            <wp:extent cx="5610225" cy="4510089"/>
            <wp:effectExtent l="0" t="0" r="9525" b="5080"/>
            <wp:docPr id="1150289261" name="Wykres 1">
              <a:extLst xmlns:a="http://schemas.openxmlformats.org/drawingml/2006/main">
                <a:ext uri="{FF2B5EF4-FFF2-40B4-BE49-F238E27FC236}">
                  <a16:creationId xmlns:a16="http://schemas.microsoft.com/office/drawing/2014/main" id="{0EF6FB0D-5BF7-2593-71E2-7B7559888D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4EA6293F" w14:textId="77777777" w:rsidR="00082BCC" w:rsidRPr="00635585"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bookmarkEnd w:id="3"/>
    <w:p w14:paraId="672B4036" w14:textId="77777777" w:rsidR="00745E54" w:rsidRDefault="00745E54" w:rsidP="00854B5C">
      <w:pPr>
        <w:autoSpaceDE w:val="0"/>
        <w:autoSpaceDN w:val="0"/>
        <w:adjustRightInd w:val="0"/>
        <w:spacing w:after="0"/>
        <w:jc w:val="both"/>
        <w:rPr>
          <w:rFonts w:ascii="Times New Roman" w:hAnsi="Times New Roman" w:cs="Times New Roman"/>
          <w:b/>
          <w:i/>
          <w:sz w:val="24"/>
          <w:szCs w:val="24"/>
        </w:rPr>
      </w:pPr>
    </w:p>
    <w:p w14:paraId="3D9CB858" w14:textId="7ABDB528" w:rsidR="00745E54" w:rsidRDefault="00745E54" w:rsidP="00271B9D">
      <w:pPr>
        <w:pStyle w:val="Bezodstpw"/>
        <w:spacing w:line="276" w:lineRule="auto"/>
        <w:ind w:firstLine="567"/>
        <w:jc w:val="both"/>
      </w:pPr>
      <w:r w:rsidRPr="001528E5">
        <w:t>Powiat Goleniowski charakteryzuje się spadającą liczbą</w:t>
      </w:r>
      <w:r>
        <w:t xml:space="preserve"> zawieranych</w:t>
      </w:r>
      <w:r w:rsidRPr="001528E5">
        <w:t xml:space="preserve"> małżeństw</w:t>
      </w:r>
      <w:r>
        <w:t>,</w:t>
      </w:r>
      <w:r w:rsidRPr="001528E5">
        <w:t xml:space="preserve"> liczoną zarówno w liczbach bezwzględnych jak również wskaźnikiem małżeństw na </w:t>
      </w:r>
      <w:r>
        <w:t>1.0</w:t>
      </w:r>
      <w:r w:rsidRPr="001528E5">
        <w:t xml:space="preserve">00 </w:t>
      </w:r>
      <w:r>
        <w:t>mieszkańców. Ukaz</w:t>
      </w:r>
      <w:r w:rsidRPr="001528E5">
        <w:t xml:space="preserve">ują to dane zawarte w </w:t>
      </w:r>
      <w:r w:rsidRPr="00313F46">
        <w:t xml:space="preserve">tabelach </w:t>
      </w:r>
      <w:r w:rsidR="00313F46" w:rsidRPr="00313F46">
        <w:t xml:space="preserve">6 </w:t>
      </w:r>
      <w:r w:rsidRPr="00313F46">
        <w:t>oraz</w:t>
      </w:r>
      <w:r w:rsidR="00313F46" w:rsidRPr="00313F46">
        <w:t xml:space="preserve"> 7</w:t>
      </w:r>
      <w:r w:rsidRPr="00313F46">
        <w:t>.</w:t>
      </w:r>
    </w:p>
    <w:p w14:paraId="4058CF00" w14:textId="77777777" w:rsidR="00745E54" w:rsidRPr="000A636F" w:rsidRDefault="00745E54" w:rsidP="00271B9D">
      <w:pPr>
        <w:autoSpaceDE w:val="0"/>
        <w:autoSpaceDN w:val="0"/>
        <w:adjustRightInd w:val="0"/>
        <w:spacing w:after="0"/>
        <w:ind w:firstLine="567"/>
        <w:jc w:val="both"/>
        <w:rPr>
          <w:rFonts w:ascii="Times New Roman" w:hAnsi="Times New Roman" w:cs="Times New Roman"/>
          <w:bCs/>
          <w:iCs/>
          <w:sz w:val="24"/>
          <w:szCs w:val="24"/>
        </w:rPr>
      </w:pPr>
      <w:r>
        <w:rPr>
          <w:rFonts w:ascii="Times New Roman" w:hAnsi="Times New Roman" w:cs="Times New Roman"/>
          <w:bCs/>
          <w:iCs/>
          <w:sz w:val="24"/>
          <w:szCs w:val="24"/>
        </w:rPr>
        <w:t>Pomimo, iż większość gmin Powiatu Goleniowskiego wykazuje naturalne wahania tego wskaźnika na przestrzeni trzech ostatnich lat, to jednak w gminie Maszewo liczba zawartych małżeństw spadła w 2023 r, i już nie wzrosła w roku następnym, a Gmina Stepnica wykazuje drastyczny spadek tego wskaźnika w dwóch kolejnych latach.</w:t>
      </w:r>
    </w:p>
    <w:p w14:paraId="684271B4" w14:textId="77777777" w:rsidR="00DC29F3" w:rsidRDefault="00DC29F3" w:rsidP="00DC29F3">
      <w:pPr>
        <w:pStyle w:val="Legenda"/>
        <w:keepNext/>
        <w:spacing w:after="0"/>
        <w:rPr>
          <w:b/>
          <w:bCs/>
          <w:color w:val="auto"/>
          <w:sz w:val="24"/>
          <w:szCs w:val="24"/>
        </w:rPr>
      </w:pPr>
    </w:p>
    <w:p w14:paraId="38DC13B1" w14:textId="124D2800" w:rsidR="00DC29F3" w:rsidRDefault="00DC29F3" w:rsidP="00DC29F3">
      <w:pPr>
        <w:pStyle w:val="Legenda"/>
        <w:keepNext/>
        <w:spacing w:after="0"/>
        <w:rPr>
          <w:color w:val="auto"/>
          <w:sz w:val="24"/>
          <w:szCs w:val="24"/>
        </w:rPr>
      </w:pPr>
      <w:r w:rsidRPr="00DC29F3">
        <w:rPr>
          <w:b/>
          <w:bCs/>
          <w:color w:val="auto"/>
          <w:sz w:val="24"/>
          <w:szCs w:val="24"/>
        </w:rPr>
        <w:t xml:space="preserve">Tabela </w:t>
      </w:r>
      <w:r w:rsidRPr="00DC29F3">
        <w:rPr>
          <w:b/>
          <w:bCs/>
          <w:color w:val="auto"/>
          <w:sz w:val="24"/>
          <w:szCs w:val="24"/>
        </w:rPr>
        <w:fldChar w:fldCharType="begin"/>
      </w:r>
      <w:r w:rsidRPr="00DC29F3">
        <w:rPr>
          <w:b/>
          <w:bCs/>
          <w:color w:val="auto"/>
          <w:sz w:val="24"/>
          <w:szCs w:val="24"/>
        </w:rPr>
        <w:instrText xml:space="preserve"> SEQ Tabela \* ARABIC </w:instrText>
      </w:r>
      <w:r w:rsidRPr="00DC29F3">
        <w:rPr>
          <w:b/>
          <w:bCs/>
          <w:color w:val="auto"/>
          <w:sz w:val="24"/>
          <w:szCs w:val="24"/>
        </w:rPr>
        <w:fldChar w:fldCharType="separate"/>
      </w:r>
      <w:r w:rsidR="00FA17FB">
        <w:rPr>
          <w:b/>
          <w:bCs/>
          <w:noProof/>
          <w:color w:val="auto"/>
          <w:sz w:val="24"/>
          <w:szCs w:val="24"/>
        </w:rPr>
        <w:t>6</w:t>
      </w:r>
      <w:r w:rsidRPr="00DC29F3">
        <w:rPr>
          <w:b/>
          <w:bCs/>
          <w:color w:val="auto"/>
          <w:sz w:val="24"/>
          <w:szCs w:val="24"/>
        </w:rPr>
        <w:fldChar w:fldCharType="end"/>
      </w:r>
      <w:r w:rsidRPr="00DC29F3">
        <w:rPr>
          <w:b/>
          <w:bCs/>
          <w:color w:val="auto"/>
          <w:sz w:val="24"/>
          <w:szCs w:val="24"/>
        </w:rPr>
        <w:t>.</w:t>
      </w:r>
    </w:p>
    <w:p w14:paraId="52F23813" w14:textId="1C7F51B3" w:rsidR="00DC29F3" w:rsidRPr="00DC29F3" w:rsidRDefault="00DC29F3" w:rsidP="00DC29F3">
      <w:pPr>
        <w:pStyle w:val="Legenda"/>
        <w:keepNext/>
        <w:spacing w:after="0"/>
        <w:rPr>
          <w:color w:val="auto"/>
          <w:sz w:val="23"/>
          <w:szCs w:val="23"/>
        </w:rPr>
      </w:pPr>
      <w:r w:rsidRPr="00DC29F3">
        <w:rPr>
          <w:color w:val="auto"/>
          <w:sz w:val="23"/>
          <w:szCs w:val="23"/>
        </w:rPr>
        <w:t>Liczba małżeństw zawartych w Powiecie Goleniowskim z podziałem na gminy w latach 2022-2024</w:t>
      </w:r>
    </w:p>
    <w:tbl>
      <w:tblPr>
        <w:tblW w:w="9062" w:type="dxa"/>
        <w:jc w:val="center"/>
        <w:tblLayout w:type="fixed"/>
        <w:tblCellMar>
          <w:left w:w="70" w:type="dxa"/>
          <w:right w:w="70" w:type="dxa"/>
        </w:tblCellMar>
        <w:tblLook w:val="04A0" w:firstRow="1" w:lastRow="0" w:firstColumn="1" w:lastColumn="0" w:noHBand="0" w:noVBand="1"/>
      </w:tblPr>
      <w:tblGrid>
        <w:gridCol w:w="3676"/>
        <w:gridCol w:w="1795"/>
        <w:gridCol w:w="1795"/>
        <w:gridCol w:w="1796"/>
      </w:tblGrid>
      <w:tr w:rsidR="00745E54" w:rsidRPr="00325173" w14:paraId="050DE890" w14:textId="77777777" w:rsidTr="00DC29F3">
        <w:trPr>
          <w:trHeight w:hRule="exact" w:val="284"/>
          <w:jc w:val="center"/>
        </w:trPr>
        <w:tc>
          <w:tcPr>
            <w:tcW w:w="3676" w:type="dxa"/>
            <w:tcBorders>
              <w:top w:val="single" w:sz="8" w:space="0" w:color="auto"/>
              <w:left w:val="single" w:sz="8" w:space="0" w:color="auto"/>
              <w:bottom w:val="single" w:sz="8" w:space="0" w:color="auto"/>
              <w:right w:val="single" w:sz="4" w:space="0" w:color="auto"/>
            </w:tcBorders>
            <w:shd w:val="clear" w:color="auto" w:fill="FFC000"/>
            <w:noWrap/>
            <w:vAlign w:val="bottom"/>
            <w:hideMark/>
          </w:tcPr>
          <w:p w14:paraId="1E1DB9C0" w14:textId="266112FC" w:rsidR="00745E54" w:rsidRPr="00DC29F3" w:rsidRDefault="00745E54" w:rsidP="001323B6">
            <w:pPr>
              <w:rPr>
                <w:rFonts w:ascii="Times New Roman" w:hAnsi="Times New Roman" w:cs="Times New Roman"/>
                <w:b/>
                <w:bCs/>
                <w:color w:val="000000"/>
                <w:sz w:val="24"/>
                <w:szCs w:val="24"/>
              </w:rPr>
            </w:pPr>
          </w:p>
        </w:tc>
        <w:tc>
          <w:tcPr>
            <w:tcW w:w="1795" w:type="dxa"/>
            <w:tcBorders>
              <w:top w:val="single" w:sz="8" w:space="0" w:color="auto"/>
              <w:left w:val="nil"/>
              <w:bottom w:val="single" w:sz="8" w:space="0" w:color="auto"/>
              <w:right w:val="single" w:sz="4" w:space="0" w:color="auto"/>
            </w:tcBorders>
            <w:shd w:val="clear" w:color="auto" w:fill="FFC000"/>
            <w:noWrap/>
            <w:vAlign w:val="bottom"/>
            <w:hideMark/>
          </w:tcPr>
          <w:p w14:paraId="756BC813" w14:textId="77777777" w:rsidR="00745E54" w:rsidRPr="00DC29F3" w:rsidRDefault="00745E54" w:rsidP="001323B6">
            <w:pPr>
              <w:jc w:val="center"/>
              <w:rPr>
                <w:rFonts w:ascii="Times New Roman" w:hAnsi="Times New Roman" w:cs="Times New Roman"/>
                <w:b/>
                <w:bCs/>
                <w:color w:val="000000"/>
                <w:sz w:val="24"/>
                <w:szCs w:val="24"/>
              </w:rPr>
            </w:pPr>
            <w:r w:rsidRPr="00DC29F3">
              <w:rPr>
                <w:rFonts w:ascii="Times New Roman" w:hAnsi="Times New Roman" w:cs="Times New Roman"/>
                <w:b/>
                <w:bCs/>
                <w:color w:val="000000"/>
                <w:sz w:val="24"/>
                <w:szCs w:val="24"/>
              </w:rPr>
              <w:t>2022</w:t>
            </w:r>
          </w:p>
        </w:tc>
        <w:tc>
          <w:tcPr>
            <w:tcW w:w="1795" w:type="dxa"/>
            <w:tcBorders>
              <w:top w:val="single" w:sz="8" w:space="0" w:color="auto"/>
              <w:left w:val="nil"/>
              <w:bottom w:val="single" w:sz="8" w:space="0" w:color="auto"/>
              <w:right w:val="single" w:sz="4" w:space="0" w:color="auto"/>
            </w:tcBorders>
            <w:shd w:val="clear" w:color="auto" w:fill="FFC000"/>
            <w:noWrap/>
            <w:vAlign w:val="bottom"/>
            <w:hideMark/>
          </w:tcPr>
          <w:p w14:paraId="42E76C20" w14:textId="77777777" w:rsidR="00745E54" w:rsidRPr="00DC29F3" w:rsidRDefault="00745E54" w:rsidP="001323B6">
            <w:pPr>
              <w:jc w:val="center"/>
              <w:rPr>
                <w:rFonts w:ascii="Times New Roman" w:hAnsi="Times New Roman" w:cs="Times New Roman"/>
                <w:b/>
                <w:bCs/>
                <w:color w:val="000000"/>
                <w:sz w:val="24"/>
                <w:szCs w:val="24"/>
              </w:rPr>
            </w:pPr>
            <w:r w:rsidRPr="00DC29F3">
              <w:rPr>
                <w:rFonts w:ascii="Times New Roman" w:hAnsi="Times New Roman" w:cs="Times New Roman"/>
                <w:b/>
                <w:bCs/>
                <w:color w:val="000000"/>
                <w:sz w:val="24"/>
                <w:szCs w:val="24"/>
              </w:rPr>
              <w:t>2023</w:t>
            </w:r>
          </w:p>
        </w:tc>
        <w:tc>
          <w:tcPr>
            <w:tcW w:w="1796" w:type="dxa"/>
            <w:tcBorders>
              <w:top w:val="single" w:sz="8" w:space="0" w:color="auto"/>
              <w:left w:val="nil"/>
              <w:bottom w:val="single" w:sz="8" w:space="0" w:color="auto"/>
              <w:right w:val="single" w:sz="8" w:space="0" w:color="auto"/>
            </w:tcBorders>
            <w:shd w:val="clear" w:color="auto" w:fill="FFC000"/>
            <w:noWrap/>
            <w:vAlign w:val="bottom"/>
            <w:hideMark/>
          </w:tcPr>
          <w:p w14:paraId="432BDEC4" w14:textId="77777777" w:rsidR="00745E54" w:rsidRPr="00DC29F3" w:rsidRDefault="00745E54" w:rsidP="001323B6">
            <w:pPr>
              <w:jc w:val="center"/>
              <w:rPr>
                <w:rFonts w:ascii="Times New Roman" w:hAnsi="Times New Roman" w:cs="Times New Roman"/>
                <w:b/>
                <w:bCs/>
                <w:color w:val="000000"/>
                <w:sz w:val="24"/>
                <w:szCs w:val="24"/>
              </w:rPr>
            </w:pPr>
            <w:r w:rsidRPr="00DC29F3">
              <w:rPr>
                <w:rFonts w:ascii="Times New Roman" w:hAnsi="Times New Roman" w:cs="Times New Roman"/>
                <w:b/>
                <w:bCs/>
                <w:color w:val="000000"/>
                <w:sz w:val="24"/>
                <w:szCs w:val="24"/>
              </w:rPr>
              <w:t>2024</w:t>
            </w:r>
          </w:p>
        </w:tc>
      </w:tr>
      <w:tr w:rsidR="00745E54" w:rsidRPr="00325173" w14:paraId="0BEC8386" w14:textId="77777777" w:rsidTr="00DC29F3">
        <w:trPr>
          <w:trHeight w:hRule="exact" w:val="284"/>
          <w:jc w:val="center"/>
        </w:trPr>
        <w:tc>
          <w:tcPr>
            <w:tcW w:w="3676" w:type="dxa"/>
            <w:tcBorders>
              <w:top w:val="nil"/>
              <w:left w:val="single" w:sz="8" w:space="0" w:color="auto"/>
              <w:bottom w:val="single" w:sz="8" w:space="0" w:color="auto"/>
              <w:right w:val="single" w:sz="4" w:space="0" w:color="auto"/>
            </w:tcBorders>
            <w:noWrap/>
            <w:vAlign w:val="bottom"/>
            <w:hideMark/>
          </w:tcPr>
          <w:p w14:paraId="019F8A3F" w14:textId="77777777" w:rsidR="00745E54" w:rsidRPr="00DC29F3" w:rsidRDefault="00745E54" w:rsidP="001323B6">
            <w:pPr>
              <w:rPr>
                <w:rFonts w:ascii="Times New Roman" w:hAnsi="Times New Roman" w:cs="Times New Roman"/>
                <w:color w:val="000000"/>
                <w:sz w:val="24"/>
                <w:szCs w:val="24"/>
              </w:rPr>
            </w:pPr>
            <w:r w:rsidRPr="00DC29F3">
              <w:rPr>
                <w:rFonts w:ascii="Times New Roman" w:hAnsi="Times New Roman" w:cs="Times New Roman"/>
                <w:color w:val="000000"/>
                <w:sz w:val="24"/>
                <w:szCs w:val="24"/>
              </w:rPr>
              <w:t>Powiat Goleniowski</w:t>
            </w:r>
          </w:p>
        </w:tc>
        <w:tc>
          <w:tcPr>
            <w:tcW w:w="1795" w:type="dxa"/>
            <w:tcBorders>
              <w:top w:val="nil"/>
              <w:left w:val="nil"/>
              <w:bottom w:val="single" w:sz="8" w:space="0" w:color="auto"/>
              <w:right w:val="single" w:sz="4" w:space="0" w:color="auto"/>
            </w:tcBorders>
            <w:noWrap/>
            <w:vAlign w:val="bottom"/>
            <w:hideMark/>
          </w:tcPr>
          <w:p w14:paraId="608753A0"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333</w:t>
            </w:r>
          </w:p>
        </w:tc>
        <w:tc>
          <w:tcPr>
            <w:tcW w:w="1795" w:type="dxa"/>
            <w:tcBorders>
              <w:top w:val="nil"/>
              <w:left w:val="nil"/>
              <w:bottom w:val="single" w:sz="8" w:space="0" w:color="auto"/>
              <w:right w:val="single" w:sz="4" w:space="0" w:color="auto"/>
            </w:tcBorders>
            <w:noWrap/>
            <w:vAlign w:val="bottom"/>
            <w:hideMark/>
          </w:tcPr>
          <w:p w14:paraId="429FF891"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326</w:t>
            </w:r>
          </w:p>
        </w:tc>
        <w:tc>
          <w:tcPr>
            <w:tcW w:w="1796" w:type="dxa"/>
            <w:tcBorders>
              <w:top w:val="nil"/>
              <w:left w:val="nil"/>
              <w:bottom w:val="single" w:sz="8" w:space="0" w:color="auto"/>
              <w:right w:val="single" w:sz="8" w:space="0" w:color="auto"/>
            </w:tcBorders>
            <w:noWrap/>
            <w:vAlign w:val="bottom"/>
            <w:hideMark/>
          </w:tcPr>
          <w:p w14:paraId="0E0FB702"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313</w:t>
            </w:r>
          </w:p>
        </w:tc>
      </w:tr>
      <w:tr w:rsidR="00745E54" w:rsidRPr="00325173" w14:paraId="677336C2" w14:textId="77777777" w:rsidTr="00DC29F3">
        <w:trPr>
          <w:trHeight w:hRule="exact" w:val="284"/>
          <w:jc w:val="center"/>
        </w:trPr>
        <w:tc>
          <w:tcPr>
            <w:tcW w:w="3676" w:type="dxa"/>
            <w:tcBorders>
              <w:top w:val="nil"/>
              <w:left w:val="single" w:sz="8" w:space="0" w:color="auto"/>
              <w:bottom w:val="single" w:sz="4" w:space="0" w:color="auto"/>
              <w:right w:val="single" w:sz="4" w:space="0" w:color="auto"/>
            </w:tcBorders>
            <w:noWrap/>
            <w:vAlign w:val="bottom"/>
            <w:hideMark/>
          </w:tcPr>
          <w:p w14:paraId="0B7E5D36" w14:textId="77777777" w:rsidR="00745E54" w:rsidRPr="00DC29F3" w:rsidRDefault="00745E54" w:rsidP="001323B6">
            <w:pPr>
              <w:rPr>
                <w:rFonts w:ascii="Times New Roman" w:hAnsi="Times New Roman" w:cs="Times New Roman"/>
                <w:color w:val="000000"/>
                <w:sz w:val="24"/>
                <w:szCs w:val="24"/>
              </w:rPr>
            </w:pPr>
            <w:r w:rsidRPr="00DC29F3">
              <w:rPr>
                <w:rFonts w:ascii="Times New Roman" w:hAnsi="Times New Roman" w:cs="Times New Roman"/>
                <w:color w:val="000000"/>
                <w:sz w:val="24"/>
                <w:szCs w:val="24"/>
              </w:rPr>
              <w:t>Gmina Goleniów</w:t>
            </w:r>
          </w:p>
        </w:tc>
        <w:tc>
          <w:tcPr>
            <w:tcW w:w="1795" w:type="dxa"/>
            <w:tcBorders>
              <w:top w:val="nil"/>
              <w:left w:val="nil"/>
              <w:bottom w:val="single" w:sz="4" w:space="0" w:color="auto"/>
              <w:right w:val="single" w:sz="4" w:space="0" w:color="auto"/>
            </w:tcBorders>
            <w:noWrap/>
            <w:vAlign w:val="bottom"/>
            <w:hideMark/>
          </w:tcPr>
          <w:p w14:paraId="09CA9692"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161</w:t>
            </w:r>
          </w:p>
        </w:tc>
        <w:tc>
          <w:tcPr>
            <w:tcW w:w="1795" w:type="dxa"/>
            <w:tcBorders>
              <w:top w:val="nil"/>
              <w:left w:val="nil"/>
              <w:bottom w:val="single" w:sz="4" w:space="0" w:color="auto"/>
              <w:right w:val="single" w:sz="4" w:space="0" w:color="auto"/>
            </w:tcBorders>
            <w:noWrap/>
            <w:vAlign w:val="bottom"/>
            <w:hideMark/>
          </w:tcPr>
          <w:p w14:paraId="3BFF0A20"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153</w:t>
            </w:r>
          </w:p>
        </w:tc>
        <w:tc>
          <w:tcPr>
            <w:tcW w:w="1796" w:type="dxa"/>
            <w:tcBorders>
              <w:top w:val="nil"/>
              <w:left w:val="nil"/>
              <w:bottom w:val="single" w:sz="4" w:space="0" w:color="auto"/>
              <w:right w:val="single" w:sz="8" w:space="0" w:color="auto"/>
            </w:tcBorders>
            <w:noWrap/>
            <w:vAlign w:val="bottom"/>
            <w:hideMark/>
          </w:tcPr>
          <w:p w14:paraId="4234321C"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161</w:t>
            </w:r>
          </w:p>
        </w:tc>
      </w:tr>
      <w:tr w:rsidR="00745E54" w:rsidRPr="00325173" w14:paraId="0BB7C6DA" w14:textId="77777777" w:rsidTr="00DC29F3">
        <w:trPr>
          <w:trHeight w:hRule="exact" w:val="284"/>
          <w:jc w:val="center"/>
        </w:trPr>
        <w:tc>
          <w:tcPr>
            <w:tcW w:w="3676" w:type="dxa"/>
            <w:tcBorders>
              <w:top w:val="nil"/>
              <w:left w:val="single" w:sz="8" w:space="0" w:color="auto"/>
              <w:bottom w:val="single" w:sz="4" w:space="0" w:color="auto"/>
              <w:right w:val="single" w:sz="4" w:space="0" w:color="auto"/>
            </w:tcBorders>
            <w:noWrap/>
            <w:vAlign w:val="bottom"/>
            <w:hideMark/>
          </w:tcPr>
          <w:p w14:paraId="4A08A178" w14:textId="77777777" w:rsidR="00745E54" w:rsidRPr="00DC29F3" w:rsidRDefault="00745E54" w:rsidP="001323B6">
            <w:pPr>
              <w:rPr>
                <w:rFonts w:ascii="Times New Roman" w:hAnsi="Times New Roman" w:cs="Times New Roman"/>
                <w:color w:val="000000"/>
                <w:sz w:val="24"/>
                <w:szCs w:val="24"/>
              </w:rPr>
            </w:pPr>
            <w:r w:rsidRPr="00DC29F3">
              <w:rPr>
                <w:rFonts w:ascii="Times New Roman" w:hAnsi="Times New Roman" w:cs="Times New Roman"/>
                <w:color w:val="000000"/>
                <w:sz w:val="24"/>
                <w:szCs w:val="24"/>
              </w:rPr>
              <w:t>Gmina Maszewo</w:t>
            </w:r>
          </w:p>
        </w:tc>
        <w:tc>
          <w:tcPr>
            <w:tcW w:w="1795" w:type="dxa"/>
            <w:tcBorders>
              <w:top w:val="nil"/>
              <w:left w:val="nil"/>
              <w:bottom w:val="single" w:sz="4" w:space="0" w:color="auto"/>
              <w:right w:val="single" w:sz="4" w:space="0" w:color="auto"/>
            </w:tcBorders>
            <w:noWrap/>
            <w:vAlign w:val="bottom"/>
            <w:hideMark/>
          </w:tcPr>
          <w:p w14:paraId="48274F23"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40</w:t>
            </w:r>
          </w:p>
        </w:tc>
        <w:tc>
          <w:tcPr>
            <w:tcW w:w="1795" w:type="dxa"/>
            <w:tcBorders>
              <w:top w:val="nil"/>
              <w:left w:val="nil"/>
              <w:bottom w:val="single" w:sz="4" w:space="0" w:color="auto"/>
              <w:right w:val="single" w:sz="4" w:space="0" w:color="auto"/>
            </w:tcBorders>
            <w:noWrap/>
            <w:vAlign w:val="bottom"/>
            <w:hideMark/>
          </w:tcPr>
          <w:p w14:paraId="2713C3B0"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28</w:t>
            </w:r>
          </w:p>
        </w:tc>
        <w:tc>
          <w:tcPr>
            <w:tcW w:w="1796" w:type="dxa"/>
            <w:tcBorders>
              <w:top w:val="nil"/>
              <w:left w:val="nil"/>
              <w:bottom w:val="single" w:sz="4" w:space="0" w:color="auto"/>
              <w:right w:val="single" w:sz="8" w:space="0" w:color="auto"/>
            </w:tcBorders>
            <w:noWrap/>
            <w:vAlign w:val="bottom"/>
            <w:hideMark/>
          </w:tcPr>
          <w:p w14:paraId="3C4705D6"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28</w:t>
            </w:r>
          </w:p>
        </w:tc>
      </w:tr>
      <w:tr w:rsidR="00745E54" w:rsidRPr="00325173" w14:paraId="65F2C520" w14:textId="77777777" w:rsidTr="00DC29F3">
        <w:trPr>
          <w:trHeight w:hRule="exact" w:val="284"/>
          <w:jc w:val="center"/>
        </w:trPr>
        <w:tc>
          <w:tcPr>
            <w:tcW w:w="3676" w:type="dxa"/>
            <w:tcBorders>
              <w:top w:val="nil"/>
              <w:left w:val="single" w:sz="8" w:space="0" w:color="auto"/>
              <w:bottom w:val="single" w:sz="4" w:space="0" w:color="auto"/>
              <w:right w:val="single" w:sz="4" w:space="0" w:color="auto"/>
            </w:tcBorders>
            <w:noWrap/>
            <w:vAlign w:val="bottom"/>
            <w:hideMark/>
          </w:tcPr>
          <w:p w14:paraId="24544016" w14:textId="77777777" w:rsidR="00745E54" w:rsidRPr="00DC29F3" w:rsidRDefault="00745E54" w:rsidP="001323B6">
            <w:pPr>
              <w:rPr>
                <w:rFonts w:ascii="Times New Roman" w:hAnsi="Times New Roman" w:cs="Times New Roman"/>
                <w:color w:val="000000"/>
                <w:sz w:val="24"/>
                <w:szCs w:val="24"/>
              </w:rPr>
            </w:pPr>
            <w:r w:rsidRPr="00DC29F3">
              <w:rPr>
                <w:rFonts w:ascii="Times New Roman" w:hAnsi="Times New Roman" w:cs="Times New Roman"/>
                <w:color w:val="000000"/>
                <w:sz w:val="24"/>
                <w:szCs w:val="24"/>
              </w:rPr>
              <w:t>Gmina Nowogard</w:t>
            </w:r>
          </w:p>
        </w:tc>
        <w:tc>
          <w:tcPr>
            <w:tcW w:w="1795" w:type="dxa"/>
            <w:tcBorders>
              <w:top w:val="nil"/>
              <w:left w:val="nil"/>
              <w:bottom w:val="single" w:sz="4" w:space="0" w:color="auto"/>
              <w:right w:val="single" w:sz="4" w:space="0" w:color="auto"/>
            </w:tcBorders>
            <w:noWrap/>
            <w:vAlign w:val="bottom"/>
            <w:hideMark/>
          </w:tcPr>
          <w:p w14:paraId="4F2B49E2"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82</w:t>
            </w:r>
          </w:p>
        </w:tc>
        <w:tc>
          <w:tcPr>
            <w:tcW w:w="1795" w:type="dxa"/>
            <w:tcBorders>
              <w:top w:val="nil"/>
              <w:left w:val="nil"/>
              <w:bottom w:val="single" w:sz="4" w:space="0" w:color="auto"/>
              <w:right w:val="single" w:sz="4" w:space="0" w:color="auto"/>
            </w:tcBorders>
            <w:noWrap/>
            <w:vAlign w:val="bottom"/>
            <w:hideMark/>
          </w:tcPr>
          <w:p w14:paraId="4ABE3E4A"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97</w:t>
            </w:r>
          </w:p>
        </w:tc>
        <w:tc>
          <w:tcPr>
            <w:tcW w:w="1796" w:type="dxa"/>
            <w:tcBorders>
              <w:top w:val="nil"/>
              <w:left w:val="nil"/>
              <w:bottom w:val="single" w:sz="4" w:space="0" w:color="auto"/>
              <w:right w:val="single" w:sz="8" w:space="0" w:color="auto"/>
            </w:tcBorders>
            <w:noWrap/>
            <w:vAlign w:val="bottom"/>
            <w:hideMark/>
          </w:tcPr>
          <w:p w14:paraId="7F6878E4"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87</w:t>
            </w:r>
          </w:p>
        </w:tc>
      </w:tr>
      <w:tr w:rsidR="00745E54" w:rsidRPr="00325173" w14:paraId="0F948C2A" w14:textId="77777777" w:rsidTr="00DC29F3">
        <w:trPr>
          <w:trHeight w:hRule="exact" w:val="284"/>
          <w:jc w:val="center"/>
        </w:trPr>
        <w:tc>
          <w:tcPr>
            <w:tcW w:w="3676" w:type="dxa"/>
            <w:tcBorders>
              <w:top w:val="nil"/>
              <w:left w:val="single" w:sz="8" w:space="0" w:color="auto"/>
              <w:bottom w:val="single" w:sz="4" w:space="0" w:color="auto"/>
              <w:right w:val="single" w:sz="4" w:space="0" w:color="auto"/>
            </w:tcBorders>
            <w:noWrap/>
            <w:vAlign w:val="bottom"/>
            <w:hideMark/>
          </w:tcPr>
          <w:p w14:paraId="2D815809" w14:textId="77777777" w:rsidR="00745E54" w:rsidRPr="00DC29F3" w:rsidRDefault="00745E54" w:rsidP="001323B6">
            <w:pPr>
              <w:rPr>
                <w:rFonts w:ascii="Times New Roman" w:hAnsi="Times New Roman" w:cs="Times New Roman"/>
                <w:color w:val="000000"/>
                <w:sz w:val="24"/>
                <w:szCs w:val="24"/>
              </w:rPr>
            </w:pPr>
            <w:r w:rsidRPr="00DC29F3">
              <w:rPr>
                <w:rFonts w:ascii="Times New Roman" w:hAnsi="Times New Roman" w:cs="Times New Roman"/>
                <w:color w:val="000000"/>
                <w:sz w:val="24"/>
                <w:szCs w:val="24"/>
              </w:rPr>
              <w:t>Gmina Osina</w:t>
            </w:r>
          </w:p>
        </w:tc>
        <w:tc>
          <w:tcPr>
            <w:tcW w:w="1795" w:type="dxa"/>
            <w:tcBorders>
              <w:top w:val="nil"/>
              <w:left w:val="nil"/>
              <w:bottom w:val="single" w:sz="4" w:space="0" w:color="auto"/>
              <w:right w:val="single" w:sz="4" w:space="0" w:color="auto"/>
            </w:tcBorders>
            <w:noWrap/>
            <w:vAlign w:val="bottom"/>
            <w:hideMark/>
          </w:tcPr>
          <w:p w14:paraId="561B0AF7"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11</w:t>
            </w:r>
          </w:p>
        </w:tc>
        <w:tc>
          <w:tcPr>
            <w:tcW w:w="1795" w:type="dxa"/>
            <w:tcBorders>
              <w:top w:val="nil"/>
              <w:left w:val="nil"/>
              <w:bottom w:val="single" w:sz="4" w:space="0" w:color="auto"/>
              <w:right w:val="single" w:sz="4" w:space="0" w:color="auto"/>
            </w:tcBorders>
            <w:noWrap/>
            <w:vAlign w:val="bottom"/>
            <w:hideMark/>
          </w:tcPr>
          <w:p w14:paraId="66807A53"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16</w:t>
            </w:r>
          </w:p>
        </w:tc>
        <w:tc>
          <w:tcPr>
            <w:tcW w:w="1796" w:type="dxa"/>
            <w:tcBorders>
              <w:top w:val="nil"/>
              <w:left w:val="nil"/>
              <w:bottom w:val="single" w:sz="4" w:space="0" w:color="auto"/>
              <w:right w:val="single" w:sz="8" w:space="0" w:color="auto"/>
            </w:tcBorders>
            <w:noWrap/>
            <w:vAlign w:val="bottom"/>
            <w:hideMark/>
          </w:tcPr>
          <w:p w14:paraId="69E19EC3"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12</w:t>
            </w:r>
          </w:p>
        </w:tc>
      </w:tr>
      <w:tr w:rsidR="00745E54" w:rsidRPr="00325173" w14:paraId="0E8F69C5" w14:textId="77777777" w:rsidTr="00DC29F3">
        <w:trPr>
          <w:trHeight w:hRule="exact" w:val="284"/>
          <w:jc w:val="center"/>
        </w:trPr>
        <w:tc>
          <w:tcPr>
            <w:tcW w:w="3676" w:type="dxa"/>
            <w:tcBorders>
              <w:top w:val="nil"/>
              <w:left w:val="single" w:sz="8" w:space="0" w:color="auto"/>
              <w:bottom w:val="single" w:sz="4" w:space="0" w:color="auto"/>
              <w:right w:val="single" w:sz="4" w:space="0" w:color="auto"/>
            </w:tcBorders>
            <w:noWrap/>
            <w:vAlign w:val="bottom"/>
            <w:hideMark/>
          </w:tcPr>
          <w:p w14:paraId="50D1DB42" w14:textId="77777777" w:rsidR="00745E54" w:rsidRPr="00DC29F3" w:rsidRDefault="00745E54" w:rsidP="001323B6">
            <w:pPr>
              <w:rPr>
                <w:rFonts w:ascii="Times New Roman" w:hAnsi="Times New Roman" w:cs="Times New Roman"/>
                <w:color w:val="000000"/>
                <w:sz w:val="24"/>
                <w:szCs w:val="24"/>
              </w:rPr>
            </w:pPr>
            <w:r w:rsidRPr="00DC29F3">
              <w:rPr>
                <w:rFonts w:ascii="Times New Roman" w:hAnsi="Times New Roman" w:cs="Times New Roman"/>
                <w:color w:val="000000"/>
                <w:sz w:val="24"/>
                <w:szCs w:val="24"/>
              </w:rPr>
              <w:t>Gmina Przybiernów</w:t>
            </w:r>
          </w:p>
        </w:tc>
        <w:tc>
          <w:tcPr>
            <w:tcW w:w="1795" w:type="dxa"/>
            <w:tcBorders>
              <w:top w:val="nil"/>
              <w:left w:val="nil"/>
              <w:bottom w:val="single" w:sz="4" w:space="0" w:color="auto"/>
              <w:right w:val="single" w:sz="4" w:space="0" w:color="auto"/>
            </w:tcBorders>
            <w:noWrap/>
            <w:vAlign w:val="bottom"/>
            <w:hideMark/>
          </w:tcPr>
          <w:p w14:paraId="1DD54F11"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18</w:t>
            </w:r>
          </w:p>
        </w:tc>
        <w:tc>
          <w:tcPr>
            <w:tcW w:w="1795" w:type="dxa"/>
            <w:tcBorders>
              <w:top w:val="nil"/>
              <w:left w:val="nil"/>
              <w:bottom w:val="single" w:sz="4" w:space="0" w:color="auto"/>
              <w:right w:val="single" w:sz="4" w:space="0" w:color="auto"/>
            </w:tcBorders>
            <w:noWrap/>
            <w:vAlign w:val="bottom"/>
            <w:hideMark/>
          </w:tcPr>
          <w:p w14:paraId="1B46FBB8"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14</w:t>
            </w:r>
          </w:p>
        </w:tc>
        <w:tc>
          <w:tcPr>
            <w:tcW w:w="1796" w:type="dxa"/>
            <w:tcBorders>
              <w:top w:val="nil"/>
              <w:left w:val="nil"/>
              <w:bottom w:val="single" w:sz="4" w:space="0" w:color="auto"/>
              <w:right w:val="single" w:sz="8" w:space="0" w:color="auto"/>
            </w:tcBorders>
            <w:noWrap/>
            <w:vAlign w:val="bottom"/>
            <w:hideMark/>
          </w:tcPr>
          <w:p w14:paraId="0D3392B2"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18</w:t>
            </w:r>
          </w:p>
        </w:tc>
      </w:tr>
      <w:tr w:rsidR="00745E54" w:rsidRPr="00325173" w14:paraId="088C59CE" w14:textId="77777777" w:rsidTr="00DC29F3">
        <w:trPr>
          <w:trHeight w:hRule="exact" w:val="284"/>
          <w:jc w:val="center"/>
        </w:trPr>
        <w:tc>
          <w:tcPr>
            <w:tcW w:w="3676" w:type="dxa"/>
            <w:tcBorders>
              <w:top w:val="nil"/>
              <w:left w:val="single" w:sz="8" w:space="0" w:color="auto"/>
              <w:bottom w:val="single" w:sz="8" w:space="0" w:color="auto"/>
              <w:right w:val="single" w:sz="4" w:space="0" w:color="auto"/>
            </w:tcBorders>
            <w:noWrap/>
            <w:vAlign w:val="bottom"/>
            <w:hideMark/>
          </w:tcPr>
          <w:p w14:paraId="2ED95966" w14:textId="77777777" w:rsidR="00745E54" w:rsidRPr="00DC29F3" w:rsidRDefault="00745E54" w:rsidP="001323B6">
            <w:pPr>
              <w:rPr>
                <w:rFonts w:ascii="Times New Roman" w:hAnsi="Times New Roman" w:cs="Times New Roman"/>
                <w:color w:val="000000"/>
                <w:sz w:val="24"/>
                <w:szCs w:val="24"/>
              </w:rPr>
            </w:pPr>
            <w:r w:rsidRPr="00DC29F3">
              <w:rPr>
                <w:rFonts w:ascii="Times New Roman" w:hAnsi="Times New Roman" w:cs="Times New Roman"/>
                <w:color w:val="000000"/>
                <w:sz w:val="24"/>
                <w:szCs w:val="24"/>
              </w:rPr>
              <w:t>Gmina Stepnica</w:t>
            </w:r>
          </w:p>
        </w:tc>
        <w:tc>
          <w:tcPr>
            <w:tcW w:w="1795" w:type="dxa"/>
            <w:tcBorders>
              <w:top w:val="nil"/>
              <w:left w:val="nil"/>
              <w:bottom w:val="single" w:sz="8" w:space="0" w:color="auto"/>
              <w:right w:val="single" w:sz="4" w:space="0" w:color="auto"/>
            </w:tcBorders>
            <w:noWrap/>
            <w:vAlign w:val="bottom"/>
            <w:hideMark/>
          </w:tcPr>
          <w:p w14:paraId="634765AF"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21</w:t>
            </w:r>
          </w:p>
        </w:tc>
        <w:tc>
          <w:tcPr>
            <w:tcW w:w="1795" w:type="dxa"/>
            <w:tcBorders>
              <w:top w:val="nil"/>
              <w:left w:val="nil"/>
              <w:bottom w:val="single" w:sz="8" w:space="0" w:color="auto"/>
              <w:right w:val="single" w:sz="4" w:space="0" w:color="auto"/>
            </w:tcBorders>
            <w:noWrap/>
            <w:vAlign w:val="bottom"/>
            <w:hideMark/>
          </w:tcPr>
          <w:p w14:paraId="4514DD4A"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18</w:t>
            </w:r>
          </w:p>
        </w:tc>
        <w:tc>
          <w:tcPr>
            <w:tcW w:w="1796" w:type="dxa"/>
            <w:tcBorders>
              <w:top w:val="nil"/>
              <w:left w:val="nil"/>
              <w:bottom w:val="single" w:sz="8" w:space="0" w:color="auto"/>
              <w:right w:val="single" w:sz="8" w:space="0" w:color="auto"/>
            </w:tcBorders>
            <w:noWrap/>
            <w:vAlign w:val="bottom"/>
            <w:hideMark/>
          </w:tcPr>
          <w:p w14:paraId="4C7A3D3E" w14:textId="77777777" w:rsidR="00745E54" w:rsidRPr="00DC29F3" w:rsidRDefault="00745E54" w:rsidP="001323B6">
            <w:pPr>
              <w:jc w:val="center"/>
              <w:rPr>
                <w:rFonts w:ascii="Times New Roman" w:hAnsi="Times New Roman" w:cs="Times New Roman"/>
                <w:color w:val="000000"/>
                <w:sz w:val="24"/>
                <w:szCs w:val="24"/>
              </w:rPr>
            </w:pPr>
            <w:r w:rsidRPr="00DC29F3">
              <w:rPr>
                <w:rFonts w:ascii="Times New Roman" w:hAnsi="Times New Roman" w:cs="Times New Roman"/>
                <w:color w:val="000000"/>
                <w:sz w:val="24"/>
                <w:szCs w:val="24"/>
              </w:rPr>
              <w:t>7</w:t>
            </w:r>
          </w:p>
        </w:tc>
      </w:tr>
    </w:tbl>
    <w:p w14:paraId="0B5DE4FE" w14:textId="77777777" w:rsidR="00745E54" w:rsidRDefault="00745E54" w:rsidP="00745E54">
      <w:pPr>
        <w:autoSpaceDE w:val="0"/>
        <w:autoSpaceDN w:val="0"/>
        <w:adjustRightInd w:val="0"/>
        <w:spacing w:after="0"/>
        <w:rPr>
          <w:rFonts w:ascii="Verdana,Italic" w:hAnsi="Verdana,Italic" w:cs="Verdana,Italic"/>
          <w:i/>
          <w:iCs/>
          <w:sz w:val="16"/>
          <w:szCs w:val="16"/>
        </w:rPr>
      </w:pPr>
      <w:r w:rsidRPr="008471B6">
        <w:rPr>
          <w:rFonts w:ascii="Verdana,Italic" w:hAnsi="Verdana,Italic" w:cs="Verdana,Italic"/>
          <w:i/>
          <w:iCs/>
          <w:sz w:val="16"/>
          <w:szCs w:val="16"/>
        </w:rPr>
        <w:t>Źródło: na podstawie danych GUS</w:t>
      </w:r>
    </w:p>
    <w:p w14:paraId="2C269DBF" w14:textId="77777777" w:rsidR="00745E54" w:rsidRDefault="00745E54" w:rsidP="00745E54">
      <w:pPr>
        <w:autoSpaceDE w:val="0"/>
        <w:autoSpaceDN w:val="0"/>
        <w:adjustRightInd w:val="0"/>
        <w:spacing w:after="0"/>
        <w:rPr>
          <w:rFonts w:ascii="Verdana,Italic" w:hAnsi="Verdana,Italic" w:cs="Verdana,Italic"/>
          <w:i/>
          <w:iCs/>
          <w:sz w:val="16"/>
          <w:szCs w:val="16"/>
        </w:rPr>
      </w:pPr>
    </w:p>
    <w:p w14:paraId="607E6813" w14:textId="2959C99F" w:rsidR="00745E54" w:rsidRPr="00906E52" w:rsidRDefault="00745E54" w:rsidP="00745E54">
      <w:pPr>
        <w:autoSpaceDE w:val="0"/>
        <w:autoSpaceDN w:val="0"/>
        <w:adjustRightInd w:val="0"/>
        <w:spacing w:after="0"/>
        <w:rPr>
          <w:rFonts w:ascii="Times New Roman" w:eastAsia="Times New Roman" w:hAnsi="Times New Roman" w:cs="Times New Roman"/>
          <w:sz w:val="28"/>
          <w:szCs w:val="28"/>
        </w:rPr>
      </w:pPr>
    </w:p>
    <w:p w14:paraId="71C5C723" w14:textId="4B61CA1C" w:rsidR="007B61CB" w:rsidRPr="007B61CB" w:rsidRDefault="007B61CB" w:rsidP="007B61CB">
      <w:pPr>
        <w:pStyle w:val="Legenda"/>
        <w:keepNext/>
        <w:spacing w:after="0"/>
        <w:rPr>
          <w:b/>
          <w:bCs/>
          <w:color w:val="auto"/>
          <w:sz w:val="24"/>
          <w:szCs w:val="24"/>
        </w:rPr>
      </w:pPr>
      <w:r w:rsidRPr="007B61CB">
        <w:rPr>
          <w:b/>
          <w:bCs/>
          <w:color w:val="auto"/>
          <w:sz w:val="24"/>
          <w:szCs w:val="24"/>
        </w:rPr>
        <w:t xml:space="preserve">Tabela </w:t>
      </w:r>
      <w:r w:rsidRPr="007B61CB">
        <w:rPr>
          <w:b/>
          <w:bCs/>
          <w:color w:val="auto"/>
          <w:sz w:val="24"/>
          <w:szCs w:val="24"/>
        </w:rPr>
        <w:fldChar w:fldCharType="begin"/>
      </w:r>
      <w:r w:rsidRPr="007B61CB">
        <w:rPr>
          <w:b/>
          <w:bCs/>
          <w:color w:val="auto"/>
          <w:sz w:val="24"/>
          <w:szCs w:val="24"/>
        </w:rPr>
        <w:instrText xml:space="preserve"> SEQ Tabela \* ARABIC </w:instrText>
      </w:r>
      <w:r w:rsidRPr="007B61CB">
        <w:rPr>
          <w:b/>
          <w:bCs/>
          <w:color w:val="auto"/>
          <w:sz w:val="24"/>
          <w:szCs w:val="24"/>
        </w:rPr>
        <w:fldChar w:fldCharType="separate"/>
      </w:r>
      <w:r w:rsidR="00FA17FB">
        <w:rPr>
          <w:b/>
          <w:bCs/>
          <w:noProof/>
          <w:color w:val="auto"/>
          <w:sz w:val="24"/>
          <w:szCs w:val="24"/>
        </w:rPr>
        <w:t>7</w:t>
      </w:r>
      <w:r w:rsidRPr="007B61CB">
        <w:rPr>
          <w:b/>
          <w:bCs/>
          <w:color w:val="auto"/>
          <w:sz w:val="24"/>
          <w:szCs w:val="24"/>
        </w:rPr>
        <w:fldChar w:fldCharType="end"/>
      </w:r>
      <w:r w:rsidRPr="007B61CB">
        <w:rPr>
          <w:b/>
          <w:bCs/>
          <w:color w:val="auto"/>
          <w:sz w:val="24"/>
          <w:szCs w:val="24"/>
        </w:rPr>
        <w:t>.</w:t>
      </w:r>
    </w:p>
    <w:p w14:paraId="747B2D3B" w14:textId="7583E1C6" w:rsidR="007B61CB" w:rsidRPr="007B61CB" w:rsidRDefault="007B61CB" w:rsidP="007B61CB">
      <w:pPr>
        <w:pStyle w:val="Legenda"/>
        <w:keepNext/>
        <w:spacing w:after="0"/>
        <w:rPr>
          <w:color w:val="auto"/>
          <w:sz w:val="24"/>
          <w:szCs w:val="24"/>
        </w:rPr>
      </w:pPr>
      <w:r w:rsidRPr="007B61CB">
        <w:rPr>
          <w:color w:val="auto"/>
          <w:sz w:val="24"/>
          <w:szCs w:val="24"/>
        </w:rPr>
        <w:t>Małżeństwa zawarte na 1000 mieszkańców z podziałem na gminy w latach 2022-2024</w:t>
      </w:r>
    </w:p>
    <w:tbl>
      <w:tblPr>
        <w:tblW w:w="9047" w:type="dxa"/>
        <w:tblLayout w:type="fixed"/>
        <w:tblCellMar>
          <w:left w:w="70" w:type="dxa"/>
          <w:right w:w="70" w:type="dxa"/>
        </w:tblCellMar>
        <w:tblLook w:val="04A0" w:firstRow="1" w:lastRow="0" w:firstColumn="1" w:lastColumn="0" w:noHBand="0" w:noVBand="1"/>
      </w:tblPr>
      <w:tblGrid>
        <w:gridCol w:w="3676"/>
        <w:gridCol w:w="1790"/>
        <w:gridCol w:w="1790"/>
        <w:gridCol w:w="1791"/>
      </w:tblGrid>
      <w:tr w:rsidR="00DC29F3" w:rsidRPr="001C3A76" w14:paraId="77ADF8CF" w14:textId="77777777" w:rsidTr="007B61CB">
        <w:trPr>
          <w:trHeight w:val="271"/>
        </w:trPr>
        <w:tc>
          <w:tcPr>
            <w:tcW w:w="3676" w:type="dxa"/>
            <w:tcBorders>
              <w:top w:val="single" w:sz="8" w:space="0" w:color="auto"/>
              <w:left w:val="single" w:sz="8" w:space="0" w:color="auto"/>
              <w:bottom w:val="nil"/>
              <w:right w:val="single" w:sz="4" w:space="0" w:color="auto"/>
            </w:tcBorders>
            <w:shd w:val="clear" w:color="auto" w:fill="FFC000"/>
            <w:noWrap/>
            <w:vAlign w:val="center"/>
            <w:hideMark/>
          </w:tcPr>
          <w:p w14:paraId="29221A03" w14:textId="75221EFE" w:rsidR="00DC29F3" w:rsidRPr="001C3A76" w:rsidRDefault="00DC29F3" w:rsidP="007B61CB">
            <w:pPr>
              <w:spacing w:after="0" w:line="240" w:lineRule="auto"/>
              <w:jc w:val="center"/>
              <w:rPr>
                <w:rFonts w:ascii="Times New Roman" w:eastAsia="Times New Roman" w:hAnsi="Times New Roman" w:cs="Times New Roman"/>
                <w:b/>
                <w:bCs/>
                <w:color w:val="000000"/>
              </w:rPr>
            </w:pPr>
          </w:p>
        </w:tc>
        <w:tc>
          <w:tcPr>
            <w:tcW w:w="1790" w:type="dxa"/>
            <w:tcBorders>
              <w:top w:val="single" w:sz="8" w:space="0" w:color="auto"/>
              <w:left w:val="nil"/>
              <w:bottom w:val="nil"/>
              <w:right w:val="single" w:sz="4" w:space="0" w:color="auto"/>
            </w:tcBorders>
            <w:shd w:val="clear" w:color="auto" w:fill="FFC000"/>
            <w:noWrap/>
            <w:vAlign w:val="center"/>
            <w:hideMark/>
          </w:tcPr>
          <w:p w14:paraId="1C4CA83A" w14:textId="77777777" w:rsidR="00DC29F3" w:rsidRPr="001C3A76" w:rsidRDefault="00DC29F3" w:rsidP="007B61CB">
            <w:pPr>
              <w:spacing w:after="0" w:line="240" w:lineRule="auto"/>
              <w:jc w:val="center"/>
              <w:rPr>
                <w:rFonts w:ascii="Times New Roman" w:eastAsia="Times New Roman" w:hAnsi="Times New Roman" w:cs="Times New Roman"/>
                <w:b/>
                <w:bCs/>
                <w:color w:val="000000"/>
              </w:rPr>
            </w:pPr>
            <w:r w:rsidRPr="001C3A76">
              <w:rPr>
                <w:rFonts w:ascii="Times New Roman" w:eastAsia="Times New Roman" w:hAnsi="Times New Roman" w:cs="Times New Roman"/>
                <w:b/>
                <w:bCs/>
                <w:color w:val="000000"/>
              </w:rPr>
              <w:t>2022</w:t>
            </w:r>
          </w:p>
        </w:tc>
        <w:tc>
          <w:tcPr>
            <w:tcW w:w="1790" w:type="dxa"/>
            <w:tcBorders>
              <w:top w:val="single" w:sz="8" w:space="0" w:color="auto"/>
              <w:left w:val="nil"/>
              <w:bottom w:val="nil"/>
              <w:right w:val="single" w:sz="4" w:space="0" w:color="auto"/>
            </w:tcBorders>
            <w:shd w:val="clear" w:color="auto" w:fill="FFC000"/>
            <w:noWrap/>
            <w:vAlign w:val="center"/>
            <w:hideMark/>
          </w:tcPr>
          <w:p w14:paraId="43DE8952" w14:textId="77777777" w:rsidR="00DC29F3" w:rsidRPr="001C3A76" w:rsidRDefault="00DC29F3" w:rsidP="007B61CB">
            <w:pPr>
              <w:spacing w:after="0" w:line="240" w:lineRule="auto"/>
              <w:jc w:val="center"/>
              <w:rPr>
                <w:rFonts w:ascii="Times New Roman" w:eastAsia="Times New Roman" w:hAnsi="Times New Roman" w:cs="Times New Roman"/>
                <w:b/>
                <w:bCs/>
                <w:color w:val="000000"/>
              </w:rPr>
            </w:pPr>
            <w:r w:rsidRPr="001C3A76">
              <w:rPr>
                <w:rFonts w:ascii="Times New Roman" w:eastAsia="Times New Roman" w:hAnsi="Times New Roman" w:cs="Times New Roman"/>
                <w:b/>
                <w:bCs/>
                <w:color w:val="000000"/>
              </w:rPr>
              <w:t>2023</w:t>
            </w:r>
          </w:p>
        </w:tc>
        <w:tc>
          <w:tcPr>
            <w:tcW w:w="1791" w:type="dxa"/>
            <w:tcBorders>
              <w:top w:val="single" w:sz="8" w:space="0" w:color="auto"/>
              <w:left w:val="nil"/>
              <w:bottom w:val="nil"/>
              <w:right w:val="single" w:sz="8" w:space="0" w:color="auto"/>
            </w:tcBorders>
            <w:shd w:val="clear" w:color="auto" w:fill="FFC000"/>
            <w:noWrap/>
            <w:vAlign w:val="center"/>
            <w:hideMark/>
          </w:tcPr>
          <w:p w14:paraId="4B46D6DF" w14:textId="77777777" w:rsidR="00DC29F3" w:rsidRPr="001C3A76" w:rsidRDefault="00DC29F3" w:rsidP="007B61CB">
            <w:pPr>
              <w:spacing w:after="0" w:line="240" w:lineRule="auto"/>
              <w:jc w:val="center"/>
              <w:rPr>
                <w:rFonts w:ascii="Times New Roman" w:eastAsia="Times New Roman" w:hAnsi="Times New Roman" w:cs="Times New Roman"/>
                <w:b/>
                <w:bCs/>
                <w:color w:val="000000"/>
              </w:rPr>
            </w:pPr>
            <w:r w:rsidRPr="001C3A76">
              <w:rPr>
                <w:rFonts w:ascii="Times New Roman" w:eastAsia="Times New Roman" w:hAnsi="Times New Roman" w:cs="Times New Roman"/>
                <w:b/>
                <w:bCs/>
                <w:color w:val="000000"/>
              </w:rPr>
              <w:t>2024</w:t>
            </w:r>
          </w:p>
        </w:tc>
      </w:tr>
      <w:tr w:rsidR="00DC29F3" w:rsidRPr="001C3A76" w14:paraId="58376B2D" w14:textId="77777777" w:rsidTr="007B61CB">
        <w:trPr>
          <w:trHeight w:val="271"/>
        </w:trPr>
        <w:tc>
          <w:tcPr>
            <w:tcW w:w="3676" w:type="dxa"/>
            <w:tcBorders>
              <w:top w:val="single" w:sz="8" w:space="0" w:color="auto"/>
              <w:left w:val="single" w:sz="8" w:space="0" w:color="auto"/>
              <w:bottom w:val="single" w:sz="8" w:space="0" w:color="auto"/>
              <w:right w:val="single" w:sz="4" w:space="0" w:color="auto"/>
            </w:tcBorders>
            <w:noWrap/>
            <w:vAlign w:val="center"/>
            <w:hideMark/>
          </w:tcPr>
          <w:p w14:paraId="682F0832" w14:textId="77777777" w:rsidR="00DC29F3" w:rsidRPr="001C3A76" w:rsidRDefault="00DC29F3" w:rsidP="007B61CB">
            <w:pPr>
              <w:spacing w:after="0" w:line="240" w:lineRule="auto"/>
              <w:rPr>
                <w:rFonts w:ascii="Times New Roman" w:eastAsia="Times New Roman" w:hAnsi="Times New Roman" w:cs="Times New Roman"/>
                <w:color w:val="000000"/>
              </w:rPr>
            </w:pPr>
            <w:r w:rsidRPr="001C3A76">
              <w:rPr>
                <w:rFonts w:ascii="Times New Roman" w:eastAsia="Times New Roman" w:hAnsi="Times New Roman" w:cs="Times New Roman"/>
                <w:color w:val="000000"/>
              </w:rPr>
              <w:t>Powiat Goleniowski</w:t>
            </w:r>
          </w:p>
        </w:tc>
        <w:tc>
          <w:tcPr>
            <w:tcW w:w="1790" w:type="dxa"/>
            <w:tcBorders>
              <w:top w:val="single" w:sz="8" w:space="0" w:color="auto"/>
              <w:left w:val="nil"/>
              <w:bottom w:val="single" w:sz="8" w:space="0" w:color="auto"/>
              <w:right w:val="single" w:sz="4" w:space="0" w:color="auto"/>
            </w:tcBorders>
            <w:noWrap/>
            <w:vAlign w:val="center"/>
            <w:hideMark/>
          </w:tcPr>
          <w:p w14:paraId="6F5A4EB0"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4,1</w:t>
            </w:r>
          </w:p>
        </w:tc>
        <w:tc>
          <w:tcPr>
            <w:tcW w:w="1790" w:type="dxa"/>
            <w:tcBorders>
              <w:top w:val="single" w:sz="8" w:space="0" w:color="auto"/>
              <w:left w:val="nil"/>
              <w:bottom w:val="single" w:sz="8" w:space="0" w:color="auto"/>
              <w:right w:val="single" w:sz="4" w:space="0" w:color="auto"/>
            </w:tcBorders>
            <w:noWrap/>
            <w:vAlign w:val="center"/>
            <w:hideMark/>
          </w:tcPr>
          <w:p w14:paraId="76899EAF"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w:t>
            </w:r>
            <w:r>
              <w:rPr>
                <w:rFonts w:ascii="Times New Roman" w:eastAsia="Times New Roman" w:hAnsi="Times New Roman" w:cs="Times New Roman"/>
                <w:color w:val="000000"/>
              </w:rPr>
              <w:t>,0</w:t>
            </w:r>
          </w:p>
        </w:tc>
        <w:tc>
          <w:tcPr>
            <w:tcW w:w="1791" w:type="dxa"/>
            <w:tcBorders>
              <w:top w:val="single" w:sz="8" w:space="0" w:color="auto"/>
              <w:left w:val="nil"/>
              <w:bottom w:val="single" w:sz="8" w:space="0" w:color="auto"/>
              <w:right w:val="single" w:sz="8" w:space="0" w:color="auto"/>
            </w:tcBorders>
            <w:noWrap/>
            <w:vAlign w:val="center"/>
            <w:hideMark/>
          </w:tcPr>
          <w:p w14:paraId="18999D62"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3,9</w:t>
            </w:r>
          </w:p>
        </w:tc>
      </w:tr>
      <w:tr w:rsidR="00DC29F3" w:rsidRPr="001C3A76" w14:paraId="60D690A4" w14:textId="77777777" w:rsidTr="007B61CB">
        <w:trPr>
          <w:trHeight w:val="271"/>
        </w:trPr>
        <w:tc>
          <w:tcPr>
            <w:tcW w:w="3676" w:type="dxa"/>
            <w:tcBorders>
              <w:top w:val="nil"/>
              <w:left w:val="single" w:sz="8" w:space="0" w:color="auto"/>
              <w:bottom w:val="single" w:sz="4" w:space="0" w:color="auto"/>
              <w:right w:val="single" w:sz="4" w:space="0" w:color="auto"/>
            </w:tcBorders>
            <w:noWrap/>
            <w:vAlign w:val="center"/>
            <w:hideMark/>
          </w:tcPr>
          <w:p w14:paraId="61178E7D" w14:textId="77777777" w:rsidR="00DC29F3" w:rsidRPr="001C3A76" w:rsidRDefault="00DC29F3" w:rsidP="007B61CB">
            <w:pPr>
              <w:spacing w:after="0" w:line="240" w:lineRule="auto"/>
              <w:rPr>
                <w:rFonts w:ascii="Times New Roman" w:eastAsia="Times New Roman" w:hAnsi="Times New Roman" w:cs="Times New Roman"/>
                <w:color w:val="000000"/>
              </w:rPr>
            </w:pPr>
            <w:r w:rsidRPr="001C3A76">
              <w:rPr>
                <w:rFonts w:ascii="Times New Roman" w:eastAsia="Times New Roman" w:hAnsi="Times New Roman" w:cs="Times New Roman"/>
                <w:color w:val="000000"/>
              </w:rPr>
              <w:t>Gmina Goleniów</w:t>
            </w:r>
          </w:p>
        </w:tc>
        <w:tc>
          <w:tcPr>
            <w:tcW w:w="1790" w:type="dxa"/>
            <w:tcBorders>
              <w:top w:val="nil"/>
              <w:left w:val="nil"/>
              <w:bottom w:val="single" w:sz="4" w:space="0" w:color="auto"/>
              <w:right w:val="single" w:sz="4" w:space="0" w:color="auto"/>
            </w:tcBorders>
            <w:noWrap/>
            <w:vAlign w:val="center"/>
            <w:hideMark/>
          </w:tcPr>
          <w:p w14:paraId="5FC235E3"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4,8</w:t>
            </w:r>
          </w:p>
        </w:tc>
        <w:tc>
          <w:tcPr>
            <w:tcW w:w="1790" w:type="dxa"/>
            <w:tcBorders>
              <w:top w:val="nil"/>
              <w:left w:val="nil"/>
              <w:bottom w:val="single" w:sz="4" w:space="0" w:color="auto"/>
              <w:right w:val="single" w:sz="4" w:space="0" w:color="auto"/>
            </w:tcBorders>
            <w:noWrap/>
            <w:vAlign w:val="center"/>
            <w:hideMark/>
          </w:tcPr>
          <w:p w14:paraId="389A358F"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4,8</w:t>
            </w:r>
          </w:p>
        </w:tc>
        <w:tc>
          <w:tcPr>
            <w:tcW w:w="1791" w:type="dxa"/>
            <w:tcBorders>
              <w:top w:val="nil"/>
              <w:left w:val="nil"/>
              <w:bottom w:val="single" w:sz="4" w:space="0" w:color="auto"/>
              <w:right w:val="single" w:sz="8" w:space="0" w:color="auto"/>
            </w:tcBorders>
            <w:noWrap/>
            <w:vAlign w:val="center"/>
            <w:hideMark/>
          </w:tcPr>
          <w:p w14:paraId="0F057E9A" w14:textId="77777777" w:rsidR="00DC29F3" w:rsidRPr="001C3A76" w:rsidRDefault="00DC29F3" w:rsidP="000D4299">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5,2</w:t>
            </w:r>
          </w:p>
        </w:tc>
      </w:tr>
      <w:tr w:rsidR="00DC29F3" w:rsidRPr="001C3A76" w14:paraId="486D6EF7" w14:textId="77777777" w:rsidTr="007B61CB">
        <w:trPr>
          <w:trHeight w:val="271"/>
        </w:trPr>
        <w:tc>
          <w:tcPr>
            <w:tcW w:w="3676" w:type="dxa"/>
            <w:tcBorders>
              <w:top w:val="nil"/>
              <w:left w:val="single" w:sz="8" w:space="0" w:color="auto"/>
              <w:bottom w:val="single" w:sz="4" w:space="0" w:color="auto"/>
              <w:right w:val="single" w:sz="4" w:space="0" w:color="auto"/>
            </w:tcBorders>
            <w:noWrap/>
            <w:vAlign w:val="center"/>
            <w:hideMark/>
          </w:tcPr>
          <w:p w14:paraId="2277D459" w14:textId="77777777" w:rsidR="00DC29F3" w:rsidRPr="001C3A76" w:rsidRDefault="00DC29F3" w:rsidP="007B61CB">
            <w:pPr>
              <w:spacing w:after="0" w:line="240" w:lineRule="auto"/>
              <w:rPr>
                <w:rFonts w:ascii="Times New Roman" w:eastAsia="Times New Roman" w:hAnsi="Times New Roman" w:cs="Times New Roman"/>
                <w:color w:val="000000"/>
              </w:rPr>
            </w:pPr>
            <w:r w:rsidRPr="001C3A76">
              <w:rPr>
                <w:rFonts w:ascii="Times New Roman" w:eastAsia="Times New Roman" w:hAnsi="Times New Roman" w:cs="Times New Roman"/>
                <w:color w:val="000000"/>
              </w:rPr>
              <w:t>Gmina Maszewo</w:t>
            </w:r>
          </w:p>
        </w:tc>
        <w:tc>
          <w:tcPr>
            <w:tcW w:w="1790" w:type="dxa"/>
            <w:tcBorders>
              <w:top w:val="nil"/>
              <w:left w:val="nil"/>
              <w:bottom w:val="single" w:sz="4" w:space="0" w:color="auto"/>
              <w:right w:val="single" w:sz="4" w:space="0" w:color="auto"/>
            </w:tcBorders>
            <w:noWrap/>
            <w:vAlign w:val="center"/>
            <w:hideMark/>
          </w:tcPr>
          <w:p w14:paraId="6A1A1BF8"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4,8</w:t>
            </w:r>
          </w:p>
        </w:tc>
        <w:tc>
          <w:tcPr>
            <w:tcW w:w="1790" w:type="dxa"/>
            <w:tcBorders>
              <w:top w:val="nil"/>
              <w:left w:val="nil"/>
              <w:bottom w:val="single" w:sz="4" w:space="0" w:color="auto"/>
              <w:right w:val="single" w:sz="4" w:space="0" w:color="auto"/>
            </w:tcBorders>
            <w:noWrap/>
            <w:vAlign w:val="center"/>
            <w:hideMark/>
          </w:tcPr>
          <w:p w14:paraId="06AFD76F"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w:t>
            </w:r>
            <w:r>
              <w:rPr>
                <w:rFonts w:ascii="Times New Roman" w:eastAsia="Times New Roman" w:hAnsi="Times New Roman" w:cs="Times New Roman"/>
                <w:color w:val="000000"/>
              </w:rPr>
              <w:t>,0</w:t>
            </w:r>
          </w:p>
        </w:tc>
        <w:tc>
          <w:tcPr>
            <w:tcW w:w="1791" w:type="dxa"/>
            <w:tcBorders>
              <w:top w:val="nil"/>
              <w:left w:val="nil"/>
              <w:bottom w:val="single" w:sz="4" w:space="0" w:color="auto"/>
              <w:right w:val="single" w:sz="8" w:space="0" w:color="auto"/>
            </w:tcBorders>
            <w:noWrap/>
            <w:vAlign w:val="center"/>
            <w:hideMark/>
          </w:tcPr>
          <w:p w14:paraId="22E864BD"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3,6</w:t>
            </w:r>
          </w:p>
        </w:tc>
      </w:tr>
      <w:tr w:rsidR="00DC29F3" w:rsidRPr="001C3A76" w14:paraId="7EA0C365" w14:textId="77777777" w:rsidTr="007B61CB">
        <w:trPr>
          <w:trHeight w:val="271"/>
        </w:trPr>
        <w:tc>
          <w:tcPr>
            <w:tcW w:w="3676" w:type="dxa"/>
            <w:tcBorders>
              <w:top w:val="nil"/>
              <w:left w:val="single" w:sz="8" w:space="0" w:color="auto"/>
              <w:bottom w:val="single" w:sz="4" w:space="0" w:color="auto"/>
              <w:right w:val="single" w:sz="4" w:space="0" w:color="auto"/>
            </w:tcBorders>
            <w:noWrap/>
            <w:vAlign w:val="center"/>
            <w:hideMark/>
          </w:tcPr>
          <w:p w14:paraId="2946DE70" w14:textId="77777777" w:rsidR="00DC29F3" w:rsidRPr="001C3A76" w:rsidRDefault="00DC29F3" w:rsidP="007B61CB">
            <w:pPr>
              <w:spacing w:after="0" w:line="240" w:lineRule="auto"/>
              <w:rPr>
                <w:rFonts w:ascii="Times New Roman" w:eastAsia="Times New Roman" w:hAnsi="Times New Roman" w:cs="Times New Roman"/>
                <w:color w:val="000000"/>
              </w:rPr>
            </w:pPr>
            <w:r w:rsidRPr="001C3A76">
              <w:rPr>
                <w:rFonts w:ascii="Times New Roman" w:eastAsia="Times New Roman" w:hAnsi="Times New Roman" w:cs="Times New Roman"/>
                <w:color w:val="000000"/>
              </w:rPr>
              <w:t>Gmina Nowogard</w:t>
            </w:r>
          </w:p>
        </w:tc>
        <w:tc>
          <w:tcPr>
            <w:tcW w:w="1790" w:type="dxa"/>
            <w:tcBorders>
              <w:top w:val="nil"/>
              <w:left w:val="nil"/>
              <w:bottom w:val="single" w:sz="4" w:space="0" w:color="auto"/>
              <w:right w:val="single" w:sz="4" w:space="0" w:color="auto"/>
            </w:tcBorders>
            <w:noWrap/>
            <w:vAlign w:val="center"/>
            <w:hideMark/>
          </w:tcPr>
          <w:p w14:paraId="1ED026F6"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3,6</w:t>
            </w:r>
          </w:p>
        </w:tc>
        <w:tc>
          <w:tcPr>
            <w:tcW w:w="1790" w:type="dxa"/>
            <w:tcBorders>
              <w:top w:val="nil"/>
              <w:left w:val="nil"/>
              <w:bottom w:val="single" w:sz="4" w:space="0" w:color="auto"/>
              <w:right w:val="single" w:sz="4" w:space="0" w:color="auto"/>
            </w:tcBorders>
            <w:noWrap/>
            <w:vAlign w:val="center"/>
            <w:hideMark/>
          </w:tcPr>
          <w:p w14:paraId="32736EA7"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4,3</w:t>
            </w:r>
          </w:p>
        </w:tc>
        <w:tc>
          <w:tcPr>
            <w:tcW w:w="1791" w:type="dxa"/>
            <w:tcBorders>
              <w:top w:val="nil"/>
              <w:left w:val="nil"/>
              <w:bottom w:val="single" w:sz="4" w:space="0" w:color="auto"/>
              <w:right w:val="single" w:sz="8" w:space="0" w:color="auto"/>
            </w:tcBorders>
            <w:noWrap/>
            <w:vAlign w:val="center"/>
            <w:hideMark/>
          </w:tcPr>
          <w:p w14:paraId="1168DADB"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3,5</w:t>
            </w:r>
          </w:p>
        </w:tc>
      </w:tr>
      <w:tr w:rsidR="00DC29F3" w:rsidRPr="001C3A76" w14:paraId="6B29DDFE" w14:textId="77777777" w:rsidTr="007B61CB">
        <w:trPr>
          <w:trHeight w:val="271"/>
        </w:trPr>
        <w:tc>
          <w:tcPr>
            <w:tcW w:w="3676" w:type="dxa"/>
            <w:tcBorders>
              <w:top w:val="nil"/>
              <w:left w:val="single" w:sz="8" w:space="0" w:color="auto"/>
              <w:bottom w:val="single" w:sz="4" w:space="0" w:color="auto"/>
              <w:right w:val="single" w:sz="4" w:space="0" w:color="auto"/>
            </w:tcBorders>
            <w:noWrap/>
            <w:vAlign w:val="center"/>
            <w:hideMark/>
          </w:tcPr>
          <w:p w14:paraId="7874F099" w14:textId="77777777" w:rsidR="00DC29F3" w:rsidRPr="001C3A76" w:rsidRDefault="00DC29F3" w:rsidP="007B61CB">
            <w:pPr>
              <w:spacing w:after="0" w:line="240" w:lineRule="auto"/>
              <w:rPr>
                <w:rFonts w:ascii="Times New Roman" w:eastAsia="Times New Roman" w:hAnsi="Times New Roman" w:cs="Times New Roman"/>
                <w:color w:val="000000"/>
              </w:rPr>
            </w:pPr>
            <w:r w:rsidRPr="001C3A76">
              <w:rPr>
                <w:rFonts w:ascii="Times New Roman" w:eastAsia="Times New Roman" w:hAnsi="Times New Roman" w:cs="Times New Roman"/>
                <w:color w:val="000000"/>
              </w:rPr>
              <w:t>Gmina Osina</w:t>
            </w:r>
          </w:p>
        </w:tc>
        <w:tc>
          <w:tcPr>
            <w:tcW w:w="1790" w:type="dxa"/>
            <w:tcBorders>
              <w:top w:val="nil"/>
              <w:left w:val="nil"/>
              <w:bottom w:val="single" w:sz="4" w:space="0" w:color="auto"/>
              <w:right w:val="single" w:sz="4" w:space="0" w:color="auto"/>
            </w:tcBorders>
            <w:noWrap/>
            <w:vAlign w:val="center"/>
            <w:hideMark/>
          </w:tcPr>
          <w:p w14:paraId="393F27FA"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3,8</w:t>
            </w:r>
          </w:p>
        </w:tc>
        <w:tc>
          <w:tcPr>
            <w:tcW w:w="1790" w:type="dxa"/>
            <w:tcBorders>
              <w:top w:val="nil"/>
              <w:left w:val="nil"/>
              <w:bottom w:val="single" w:sz="4" w:space="0" w:color="auto"/>
              <w:right w:val="single" w:sz="4" w:space="0" w:color="auto"/>
            </w:tcBorders>
            <w:noWrap/>
            <w:vAlign w:val="center"/>
            <w:hideMark/>
          </w:tcPr>
          <w:p w14:paraId="46ED682E"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5,5</w:t>
            </w:r>
          </w:p>
        </w:tc>
        <w:tc>
          <w:tcPr>
            <w:tcW w:w="1791" w:type="dxa"/>
            <w:tcBorders>
              <w:top w:val="nil"/>
              <w:left w:val="nil"/>
              <w:bottom w:val="single" w:sz="4" w:space="0" w:color="auto"/>
              <w:right w:val="single" w:sz="8" w:space="0" w:color="auto"/>
            </w:tcBorders>
            <w:noWrap/>
            <w:vAlign w:val="center"/>
            <w:hideMark/>
          </w:tcPr>
          <w:p w14:paraId="1CC275B2"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4,2</w:t>
            </w:r>
          </w:p>
        </w:tc>
      </w:tr>
      <w:tr w:rsidR="00DC29F3" w:rsidRPr="001C3A76" w14:paraId="1E2E9902" w14:textId="77777777" w:rsidTr="007B61CB">
        <w:trPr>
          <w:trHeight w:val="271"/>
        </w:trPr>
        <w:tc>
          <w:tcPr>
            <w:tcW w:w="3676" w:type="dxa"/>
            <w:tcBorders>
              <w:top w:val="nil"/>
              <w:left w:val="single" w:sz="8" w:space="0" w:color="auto"/>
              <w:bottom w:val="single" w:sz="4" w:space="0" w:color="auto"/>
              <w:right w:val="single" w:sz="4" w:space="0" w:color="auto"/>
            </w:tcBorders>
            <w:noWrap/>
            <w:vAlign w:val="center"/>
            <w:hideMark/>
          </w:tcPr>
          <w:p w14:paraId="4036392F" w14:textId="77777777" w:rsidR="00DC29F3" w:rsidRPr="001C3A76" w:rsidRDefault="00DC29F3" w:rsidP="007B61CB">
            <w:pPr>
              <w:spacing w:after="0" w:line="240" w:lineRule="auto"/>
              <w:rPr>
                <w:rFonts w:ascii="Times New Roman" w:eastAsia="Times New Roman" w:hAnsi="Times New Roman" w:cs="Times New Roman"/>
                <w:color w:val="000000"/>
              </w:rPr>
            </w:pPr>
            <w:r w:rsidRPr="001C3A76">
              <w:rPr>
                <w:rFonts w:ascii="Times New Roman" w:eastAsia="Times New Roman" w:hAnsi="Times New Roman" w:cs="Times New Roman"/>
                <w:color w:val="000000"/>
              </w:rPr>
              <w:t>Gmina Przybiernów</w:t>
            </w:r>
          </w:p>
        </w:tc>
        <w:tc>
          <w:tcPr>
            <w:tcW w:w="1790" w:type="dxa"/>
            <w:tcBorders>
              <w:top w:val="nil"/>
              <w:left w:val="nil"/>
              <w:bottom w:val="single" w:sz="4" w:space="0" w:color="auto"/>
              <w:right w:val="single" w:sz="4" w:space="0" w:color="auto"/>
            </w:tcBorders>
            <w:noWrap/>
            <w:vAlign w:val="center"/>
            <w:hideMark/>
          </w:tcPr>
          <w:p w14:paraId="7B3C86BA"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3,7</w:t>
            </w:r>
          </w:p>
        </w:tc>
        <w:tc>
          <w:tcPr>
            <w:tcW w:w="1790" w:type="dxa"/>
            <w:tcBorders>
              <w:top w:val="nil"/>
              <w:left w:val="nil"/>
              <w:bottom w:val="single" w:sz="4" w:space="0" w:color="auto"/>
              <w:right w:val="single" w:sz="4" w:space="0" w:color="auto"/>
            </w:tcBorders>
            <w:noWrap/>
            <w:vAlign w:val="center"/>
            <w:hideMark/>
          </w:tcPr>
          <w:p w14:paraId="5C0998C9"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2,9</w:t>
            </w:r>
          </w:p>
        </w:tc>
        <w:tc>
          <w:tcPr>
            <w:tcW w:w="1791" w:type="dxa"/>
            <w:tcBorders>
              <w:top w:val="nil"/>
              <w:left w:val="nil"/>
              <w:bottom w:val="single" w:sz="4" w:space="0" w:color="auto"/>
              <w:right w:val="single" w:sz="8" w:space="0" w:color="auto"/>
            </w:tcBorders>
            <w:noWrap/>
            <w:vAlign w:val="center"/>
            <w:hideMark/>
          </w:tcPr>
          <w:p w14:paraId="773743BD"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3,8</w:t>
            </w:r>
          </w:p>
        </w:tc>
      </w:tr>
      <w:tr w:rsidR="00DC29F3" w:rsidRPr="001C3A76" w14:paraId="6C71372C" w14:textId="77777777" w:rsidTr="007B61CB">
        <w:trPr>
          <w:trHeight w:val="271"/>
        </w:trPr>
        <w:tc>
          <w:tcPr>
            <w:tcW w:w="3676" w:type="dxa"/>
            <w:tcBorders>
              <w:top w:val="nil"/>
              <w:left w:val="single" w:sz="8" w:space="0" w:color="auto"/>
              <w:bottom w:val="single" w:sz="8" w:space="0" w:color="auto"/>
              <w:right w:val="single" w:sz="4" w:space="0" w:color="auto"/>
            </w:tcBorders>
            <w:noWrap/>
            <w:vAlign w:val="center"/>
            <w:hideMark/>
          </w:tcPr>
          <w:p w14:paraId="7CB09234" w14:textId="77777777" w:rsidR="00DC29F3" w:rsidRPr="001C3A76" w:rsidRDefault="00DC29F3" w:rsidP="007B61CB">
            <w:pPr>
              <w:spacing w:after="0" w:line="240" w:lineRule="auto"/>
              <w:rPr>
                <w:rFonts w:ascii="Times New Roman" w:eastAsia="Times New Roman" w:hAnsi="Times New Roman" w:cs="Times New Roman"/>
                <w:color w:val="000000"/>
              </w:rPr>
            </w:pPr>
            <w:r w:rsidRPr="001C3A76">
              <w:rPr>
                <w:rFonts w:ascii="Times New Roman" w:eastAsia="Times New Roman" w:hAnsi="Times New Roman" w:cs="Times New Roman"/>
                <w:color w:val="000000"/>
              </w:rPr>
              <w:t>Gmina Stepnica</w:t>
            </w:r>
          </w:p>
        </w:tc>
        <w:tc>
          <w:tcPr>
            <w:tcW w:w="1790" w:type="dxa"/>
            <w:tcBorders>
              <w:top w:val="nil"/>
              <w:left w:val="nil"/>
              <w:bottom w:val="single" w:sz="8" w:space="0" w:color="auto"/>
              <w:right w:val="single" w:sz="4" w:space="0" w:color="auto"/>
            </w:tcBorders>
            <w:noWrap/>
            <w:vAlign w:val="center"/>
            <w:hideMark/>
          </w:tcPr>
          <w:p w14:paraId="1CE5C2BD"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5,2</w:t>
            </w:r>
          </w:p>
        </w:tc>
        <w:tc>
          <w:tcPr>
            <w:tcW w:w="1790" w:type="dxa"/>
            <w:tcBorders>
              <w:top w:val="nil"/>
              <w:left w:val="nil"/>
              <w:bottom w:val="single" w:sz="8" w:space="0" w:color="auto"/>
              <w:right w:val="single" w:sz="4" w:space="0" w:color="auto"/>
            </w:tcBorders>
            <w:noWrap/>
            <w:vAlign w:val="center"/>
            <w:hideMark/>
          </w:tcPr>
          <w:p w14:paraId="356C8B3A"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4,4</w:t>
            </w:r>
          </w:p>
        </w:tc>
        <w:tc>
          <w:tcPr>
            <w:tcW w:w="1791" w:type="dxa"/>
            <w:tcBorders>
              <w:top w:val="nil"/>
              <w:left w:val="nil"/>
              <w:bottom w:val="single" w:sz="8" w:space="0" w:color="auto"/>
              <w:right w:val="single" w:sz="8" w:space="0" w:color="auto"/>
            </w:tcBorders>
            <w:noWrap/>
            <w:vAlign w:val="center"/>
            <w:hideMark/>
          </w:tcPr>
          <w:p w14:paraId="2025FD40" w14:textId="77777777" w:rsidR="00DC29F3" w:rsidRPr="001C3A76" w:rsidRDefault="00DC29F3" w:rsidP="007B61CB">
            <w:pPr>
              <w:spacing w:after="0" w:line="240" w:lineRule="auto"/>
              <w:jc w:val="center"/>
              <w:rPr>
                <w:rFonts w:ascii="Times New Roman" w:eastAsia="Times New Roman" w:hAnsi="Times New Roman" w:cs="Times New Roman"/>
                <w:color w:val="000000"/>
              </w:rPr>
            </w:pPr>
            <w:r w:rsidRPr="001C3A76">
              <w:rPr>
                <w:rFonts w:ascii="Times New Roman" w:eastAsia="Times New Roman" w:hAnsi="Times New Roman" w:cs="Times New Roman"/>
                <w:color w:val="000000"/>
              </w:rPr>
              <w:t>2</w:t>
            </w:r>
          </w:p>
        </w:tc>
      </w:tr>
    </w:tbl>
    <w:p w14:paraId="4A011262" w14:textId="3FE819B6" w:rsidR="00026091" w:rsidRDefault="00745E54" w:rsidP="007B61CB">
      <w:pPr>
        <w:autoSpaceDE w:val="0"/>
        <w:autoSpaceDN w:val="0"/>
        <w:adjustRightInd w:val="0"/>
        <w:spacing w:after="0"/>
        <w:rPr>
          <w:rFonts w:ascii="Times New Roman" w:hAnsi="Times New Roman" w:cs="Times New Roman"/>
          <w:i/>
          <w:iCs/>
          <w:sz w:val="20"/>
          <w:szCs w:val="20"/>
        </w:rPr>
      </w:pPr>
      <w:r w:rsidRPr="007B61CB">
        <w:rPr>
          <w:rFonts w:ascii="Times New Roman" w:hAnsi="Times New Roman" w:cs="Times New Roman"/>
          <w:i/>
          <w:iCs/>
          <w:sz w:val="20"/>
          <w:szCs w:val="20"/>
        </w:rPr>
        <w:t>Źródło: na podstawie danych GUS</w:t>
      </w:r>
      <w:bookmarkStart w:id="4" w:name="_Hlk214536606"/>
    </w:p>
    <w:p w14:paraId="1DAD5A0E" w14:textId="77777777" w:rsidR="00271B9D" w:rsidRPr="00271B9D" w:rsidRDefault="00271B9D" w:rsidP="007B61CB">
      <w:pPr>
        <w:autoSpaceDE w:val="0"/>
        <w:autoSpaceDN w:val="0"/>
        <w:adjustRightInd w:val="0"/>
        <w:spacing w:after="0"/>
        <w:rPr>
          <w:rFonts w:ascii="Times New Roman" w:hAnsi="Times New Roman" w:cs="Times New Roman"/>
          <w:i/>
          <w:iCs/>
          <w:sz w:val="20"/>
          <w:szCs w:val="20"/>
        </w:rPr>
      </w:pPr>
    </w:p>
    <w:p w14:paraId="5EAF4F7B" w14:textId="0C1405D7" w:rsidR="007B61CB" w:rsidRPr="007B61CB" w:rsidRDefault="007B61CB" w:rsidP="007B61CB">
      <w:pPr>
        <w:pStyle w:val="Legenda"/>
        <w:spacing w:after="0"/>
        <w:jc w:val="left"/>
        <w:rPr>
          <w:b/>
          <w:bCs/>
          <w:color w:val="auto"/>
          <w:sz w:val="24"/>
          <w:szCs w:val="24"/>
        </w:rPr>
      </w:pPr>
      <w:r w:rsidRPr="007B61CB">
        <w:rPr>
          <w:b/>
          <w:bCs/>
          <w:color w:val="auto"/>
          <w:sz w:val="24"/>
          <w:szCs w:val="24"/>
        </w:rPr>
        <w:t xml:space="preserve">Wykres </w:t>
      </w:r>
      <w:r w:rsidR="00237F97">
        <w:rPr>
          <w:b/>
          <w:bCs/>
          <w:color w:val="auto"/>
          <w:sz w:val="24"/>
          <w:szCs w:val="24"/>
        </w:rPr>
        <w:fldChar w:fldCharType="begin"/>
      </w:r>
      <w:r w:rsidR="00237F97">
        <w:rPr>
          <w:b/>
          <w:bCs/>
          <w:color w:val="auto"/>
          <w:sz w:val="24"/>
          <w:szCs w:val="24"/>
        </w:rPr>
        <w:instrText xml:space="preserve"> SEQ Wykres \* ARABIC </w:instrText>
      </w:r>
      <w:r w:rsidR="00237F97">
        <w:rPr>
          <w:b/>
          <w:bCs/>
          <w:color w:val="auto"/>
          <w:sz w:val="24"/>
          <w:szCs w:val="24"/>
        </w:rPr>
        <w:fldChar w:fldCharType="separate"/>
      </w:r>
      <w:r w:rsidR="00FA17FB">
        <w:rPr>
          <w:b/>
          <w:bCs/>
          <w:noProof/>
          <w:color w:val="auto"/>
          <w:sz w:val="24"/>
          <w:szCs w:val="24"/>
        </w:rPr>
        <w:t>5</w:t>
      </w:r>
      <w:r w:rsidR="00237F97">
        <w:rPr>
          <w:b/>
          <w:bCs/>
          <w:color w:val="auto"/>
          <w:sz w:val="24"/>
          <w:szCs w:val="24"/>
        </w:rPr>
        <w:fldChar w:fldCharType="end"/>
      </w:r>
      <w:r w:rsidRPr="007B61CB">
        <w:rPr>
          <w:b/>
          <w:bCs/>
          <w:color w:val="auto"/>
          <w:sz w:val="24"/>
          <w:szCs w:val="24"/>
        </w:rPr>
        <w:t>.</w:t>
      </w:r>
    </w:p>
    <w:p w14:paraId="3DB7C491" w14:textId="6E3A056A" w:rsidR="007B61CB" w:rsidRPr="007B61CB" w:rsidRDefault="007B61CB" w:rsidP="007B61CB">
      <w:pPr>
        <w:pStyle w:val="Legenda"/>
        <w:spacing w:after="0"/>
        <w:jc w:val="left"/>
        <w:rPr>
          <w:b/>
          <w:i w:val="0"/>
          <w:color w:val="auto"/>
          <w:sz w:val="23"/>
          <w:szCs w:val="23"/>
        </w:rPr>
      </w:pPr>
      <w:r w:rsidRPr="007B61CB">
        <w:rPr>
          <w:color w:val="auto"/>
          <w:sz w:val="23"/>
          <w:szCs w:val="23"/>
        </w:rPr>
        <w:t>Liczba rozwodów na 10.000 mieszkańców w powiecie, województwie i kraju w latach 2022-2024</w:t>
      </w:r>
    </w:p>
    <w:p w14:paraId="60A3848B" w14:textId="6CA2337B" w:rsidR="00026091" w:rsidRPr="00271B9D" w:rsidRDefault="00745E54" w:rsidP="00271B9D">
      <w:pPr>
        <w:keepNext/>
        <w:rPr>
          <w:rFonts w:ascii="Times New Roman" w:hAnsi="Times New Roman" w:cs="Times New Roman"/>
          <w:i/>
          <w:iCs/>
          <w:sz w:val="20"/>
          <w:szCs w:val="20"/>
        </w:rPr>
      </w:pPr>
      <w:r w:rsidRPr="007B61CB">
        <w:rPr>
          <w:rFonts w:ascii="Times New Roman" w:hAnsi="Times New Roman" w:cs="Times New Roman"/>
          <w:i/>
          <w:iCs/>
          <w:sz w:val="20"/>
          <w:szCs w:val="20"/>
        </w:rPr>
        <w:t>Źródło: na podstawie danych GUS</w:t>
      </w:r>
      <w:r w:rsidR="00271B9D" w:rsidRPr="007B61CB">
        <w:rPr>
          <w:rFonts w:ascii="Times New Roman" w:hAnsi="Times New Roman" w:cs="Times New Roman"/>
          <w:b/>
          <w:i/>
          <w:noProof/>
          <w:sz w:val="20"/>
          <w:szCs w:val="20"/>
        </w:rPr>
        <w:drawing>
          <wp:anchor distT="0" distB="0" distL="114300" distR="114300" simplePos="0" relativeHeight="251661312" behindDoc="0" locked="0" layoutInCell="1" allowOverlap="1" wp14:anchorId="41053EC6" wp14:editId="01461643">
            <wp:simplePos x="0" y="0"/>
            <wp:positionH relativeFrom="column">
              <wp:posOffset>0</wp:posOffset>
            </wp:positionH>
            <wp:positionV relativeFrom="paragraph">
              <wp:posOffset>294640</wp:posOffset>
            </wp:positionV>
            <wp:extent cx="4914900" cy="2495550"/>
            <wp:effectExtent l="0" t="0" r="0" b="0"/>
            <wp:wrapTopAndBottom/>
            <wp:docPr id="153347474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14:sizeRelH relativeFrom="margin">
              <wp14:pctWidth>0</wp14:pctWidth>
            </wp14:sizeRelH>
            <wp14:sizeRelV relativeFrom="margin">
              <wp14:pctHeight>0</wp14:pctHeight>
            </wp14:sizeRelV>
          </wp:anchor>
        </w:drawing>
      </w:r>
    </w:p>
    <w:p w14:paraId="07E80F5E" w14:textId="77777777" w:rsidR="00271B9D" w:rsidRDefault="00271B9D" w:rsidP="00271B9D">
      <w:pPr>
        <w:autoSpaceDE w:val="0"/>
        <w:autoSpaceDN w:val="0"/>
        <w:adjustRightInd w:val="0"/>
        <w:spacing w:after="0"/>
        <w:rPr>
          <w:rFonts w:ascii="Times New Roman" w:hAnsi="Times New Roman" w:cs="Times New Roman"/>
          <w:i/>
          <w:iCs/>
          <w:sz w:val="20"/>
          <w:szCs w:val="20"/>
        </w:rPr>
      </w:pPr>
      <w:r w:rsidRPr="007B61CB">
        <w:rPr>
          <w:rFonts w:ascii="Times New Roman" w:hAnsi="Times New Roman" w:cs="Times New Roman"/>
          <w:i/>
          <w:iCs/>
          <w:sz w:val="20"/>
          <w:szCs w:val="20"/>
        </w:rPr>
        <w:t>Źródło: na podstawie danych GUS</w:t>
      </w:r>
    </w:p>
    <w:p w14:paraId="1EA3AB1C" w14:textId="77777777" w:rsidR="00271B9D" w:rsidRDefault="00271B9D" w:rsidP="00271B9D">
      <w:pPr>
        <w:pStyle w:val="Bezodstpw"/>
        <w:spacing w:line="276" w:lineRule="auto"/>
        <w:ind w:firstLine="567"/>
        <w:jc w:val="both"/>
      </w:pPr>
    </w:p>
    <w:p w14:paraId="5F22F3C5" w14:textId="380B2553" w:rsidR="00745E54" w:rsidRPr="00A420E2" w:rsidRDefault="00745E54" w:rsidP="00271B9D">
      <w:pPr>
        <w:pStyle w:val="Bezodstpw"/>
        <w:spacing w:line="276" w:lineRule="auto"/>
        <w:ind w:firstLine="567"/>
        <w:jc w:val="both"/>
      </w:pPr>
      <w:r w:rsidRPr="009462FA">
        <w:t>Już od wielu lat zaniepokojenie budzi</w:t>
      </w:r>
      <w:r>
        <w:t xml:space="preserve"> duża </w:t>
      </w:r>
      <w:r w:rsidRPr="009462FA">
        <w:t>liczba rozwodów w Powiec</w:t>
      </w:r>
      <w:r w:rsidR="00F42429">
        <w:t>i</w:t>
      </w:r>
      <w:r w:rsidRPr="009462FA">
        <w:t>e Goleniowskim.</w:t>
      </w:r>
      <w:r>
        <w:rPr>
          <w:color w:val="EE0000"/>
        </w:rPr>
        <w:t xml:space="preserve"> </w:t>
      </w:r>
    </w:p>
    <w:p w14:paraId="5AEEB3D1" w14:textId="77D15170" w:rsidR="00745E54" w:rsidRDefault="00745E54" w:rsidP="00271B9D">
      <w:pPr>
        <w:pStyle w:val="Bezodstpw"/>
        <w:spacing w:line="276" w:lineRule="auto"/>
        <w:jc w:val="both"/>
      </w:pPr>
      <w:r>
        <w:t>Wykres nr</w:t>
      </w:r>
      <w:r w:rsidR="00313F46">
        <w:t xml:space="preserve">. 5 </w:t>
      </w:r>
      <w:r>
        <w:t>obrazuje różnicę w liczbie rozwodów, liczonej na 10.000 mieszkańców, pomiędzy krajem, województwem i Powiatem Goleniowskim w latach 2022-2024.</w:t>
      </w:r>
      <w:r w:rsidRPr="00A420E2">
        <w:t xml:space="preserve"> </w:t>
      </w:r>
      <w:r>
        <w:t xml:space="preserve">Wynika z niego, </w:t>
      </w:r>
      <w:r>
        <w:lastRenderedPageBreak/>
        <w:t>że</w:t>
      </w:r>
      <w:r w:rsidR="00271B9D">
        <w:t> </w:t>
      </w:r>
      <w:r>
        <w:t xml:space="preserve">mieszkańcy naszego Powiatu znacznie częściej decydują się na ostateczne zakończenie </w:t>
      </w:r>
      <w:r w:rsidRPr="00A420E2">
        <w:t>małżeństw</w:t>
      </w:r>
      <w:r>
        <w:t>a w porówn</w:t>
      </w:r>
      <w:r w:rsidR="00F42429">
        <w:t xml:space="preserve">aniu do ludności województwa i </w:t>
      </w:r>
      <w:r>
        <w:t>jeszcze bardziej, całego kraju. Tendencja ta utrzymuje się na przestrzeni ostatnich lat.</w:t>
      </w:r>
    </w:p>
    <w:p w14:paraId="12753E4F" w14:textId="0452D4CD" w:rsidR="00745E54" w:rsidRDefault="00745E54" w:rsidP="00271B9D">
      <w:pPr>
        <w:pStyle w:val="Bezodstpw"/>
        <w:spacing w:line="276" w:lineRule="auto"/>
        <w:jc w:val="both"/>
        <w:rPr>
          <w:color w:val="EE0000"/>
        </w:rPr>
      </w:pPr>
      <w:r>
        <w:t>Z danych GUS wynika również, że chętniej rozwodzą się małżeństwa z miast, niż te zamieszkujące tereny wiejskie (tab. nr</w:t>
      </w:r>
      <w:r w:rsidR="00313F46">
        <w:t xml:space="preserve"> 8).</w:t>
      </w:r>
    </w:p>
    <w:bookmarkEnd w:id="4"/>
    <w:p w14:paraId="2B5E2534" w14:textId="77777777" w:rsidR="00020630" w:rsidRPr="007B61CB" w:rsidRDefault="00020630" w:rsidP="00271B9D">
      <w:pPr>
        <w:pStyle w:val="Bezodstpw"/>
        <w:spacing w:line="276" w:lineRule="auto"/>
        <w:jc w:val="both"/>
      </w:pPr>
    </w:p>
    <w:p w14:paraId="274E65DF" w14:textId="77777777" w:rsidR="00020630" w:rsidRPr="007B61CB" w:rsidRDefault="00020630" w:rsidP="007B61CB">
      <w:pPr>
        <w:pStyle w:val="Bezodstpw"/>
        <w:jc w:val="both"/>
      </w:pPr>
    </w:p>
    <w:p w14:paraId="3F0B7FA2" w14:textId="4063DCD9" w:rsidR="007B61CB" w:rsidRDefault="007B61CB" w:rsidP="007B61CB">
      <w:pPr>
        <w:pStyle w:val="Legenda"/>
        <w:keepNext/>
        <w:spacing w:after="0"/>
        <w:rPr>
          <w:color w:val="auto"/>
          <w:sz w:val="24"/>
          <w:szCs w:val="24"/>
        </w:rPr>
      </w:pPr>
      <w:r w:rsidRPr="007B61CB">
        <w:rPr>
          <w:b/>
          <w:bCs/>
          <w:color w:val="auto"/>
          <w:sz w:val="24"/>
          <w:szCs w:val="24"/>
        </w:rPr>
        <w:t xml:space="preserve">Tabela </w:t>
      </w:r>
      <w:r w:rsidRPr="007B61CB">
        <w:rPr>
          <w:b/>
          <w:bCs/>
          <w:color w:val="auto"/>
          <w:sz w:val="24"/>
          <w:szCs w:val="24"/>
        </w:rPr>
        <w:fldChar w:fldCharType="begin"/>
      </w:r>
      <w:r w:rsidRPr="007B61CB">
        <w:rPr>
          <w:b/>
          <w:bCs/>
          <w:color w:val="auto"/>
          <w:sz w:val="24"/>
          <w:szCs w:val="24"/>
        </w:rPr>
        <w:instrText xml:space="preserve"> SEQ Tabela \* ARABIC </w:instrText>
      </w:r>
      <w:r w:rsidRPr="007B61CB">
        <w:rPr>
          <w:b/>
          <w:bCs/>
          <w:color w:val="auto"/>
          <w:sz w:val="24"/>
          <w:szCs w:val="24"/>
        </w:rPr>
        <w:fldChar w:fldCharType="separate"/>
      </w:r>
      <w:r w:rsidR="00FA17FB">
        <w:rPr>
          <w:b/>
          <w:bCs/>
          <w:noProof/>
          <w:color w:val="auto"/>
          <w:sz w:val="24"/>
          <w:szCs w:val="24"/>
        </w:rPr>
        <w:t>8</w:t>
      </w:r>
      <w:r w:rsidRPr="007B61CB">
        <w:rPr>
          <w:b/>
          <w:bCs/>
          <w:color w:val="auto"/>
          <w:sz w:val="24"/>
          <w:szCs w:val="24"/>
        </w:rPr>
        <w:fldChar w:fldCharType="end"/>
      </w:r>
      <w:r w:rsidRPr="007B61CB">
        <w:rPr>
          <w:b/>
          <w:bCs/>
          <w:color w:val="auto"/>
          <w:sz w:val="24"/>
          <w:szCs w:val="24"/>
        </w:rPr>
        <w:t>.</w:t>
      </w:r>
    </w:p>
    <w:p w14:paraId="2B22858E" w14:textId="372C3B60" w:rsidR="007B61CB" w:rsidRPr="007B61CB" w:rsidRDefault="007B61CB" w:rsidP="007B61CB">
      <w:pPr>
        <w:pStyle w:val="Legenda"/>
        <w:keepNext/>
        <w:spacing w:after="0"/>
        <w:rPr>
          <w:color w:val="auto"/>
          <w:sz w:val="23"/>
          <w:szCs w:val="23"/>
        </w:rPr>
      </w:pPr>
      <w:r w:rsidRPr="007B61CB">
        <w:rPr>
          <w:color w:val="auto"/>
          <w:sz w:val="23"/>
          <w:szCs w:val="23"/>
        </w:rPr>
        <w:t>Liczba rozwodów na 10.000 mieszkańców w powiecie, województwie i kraju w latach 2022-2024</w:t>
      </w:r>
    </w:p>
    <w:tbl>
      <w:tblPr>
        <w:tblW w:w="8778" w:type="dxa"/>
        <w:tblCellMar>
          <w:left w:w="10" w:type="dxa"/>
          <w:right w:w="10" w:type="dxa"/>
        </w:tblCellMar>
        <w:tblLook w:val="04A0" w:firstRow="1" w:lastRow="0" w:firstColumn="1" w:lastColumn="0" w:noHBand="0" w:noVBand="1"/>
      </w:tblPr>
      <w:tblGrid>
        <w:gridCol w:w="2258"/>
        <w:gridCol w:w="1276"/>
        <w:gridCol w:w="1134"/>
        <w:gridCol w:w="1134"/>
        <w:gridCol w:w="992"/>
        <w:gridCol w:w="992"/>
        <w:gridCol w:w="992"/>
      </w:tblGrid>
      <w:tr w:rsidR="00635585" w:rsidRPr="00635585" w14:paraId="059E4152" w14:textId="77777777" w:rsidTr="0079771D">
        <w:trPr>
          <w:trHeight w:val="284"/>
        </w:trPr>
        <w:tc>
          <w:tcPr>
            <w:tcW w:w="2258" w:type="dxa"/>
            <w:tcBorders>
              <w:top w:val="single" w:sz="12" w:space="0" w:color="000000"/>
              <w:left w:val="single" w:sz="12" w:space="0" w:color="000000"/>
              <w:bottom w:val="single" w:sz="12" w:space="0" w:color="000000"/>
              <w:right w:val="single" w:sz="12" w:space="0" w:color="000000"/>
            </w:tcBorders>
            <w:shd w:val="clear" w:color="auto" w:fill="FFC000"/>
            <w:noWrap/>
            <w:tcMar>
              <w:top w:w="0" w:type="dxa"/>
              <w:left w:w="70" w:type="dxa"/>
              <w:bottom w:w="0" w:type="dxa"/>
              <w:right w:w="70" w:type="dxa"/>
            </w:tcMar>
            <w:vAlign w:val="center"/>
          </w:tcPr>
          <w:p w14:paraId="05A6E5F8" w14:textId="0BB34590" w:rsidR="00020630" w:rsidRPr="00635585" w:rsidRDefault="00020630" w:rsidP="00854B5C">
            <w:pPr>
              <w:spacing w:after="0" w:line="240" w:lineRule="auto"/>
              <w:jc w:val="both"/>
              <w:rPr>
                <w:rFonts w:ascii="Times New Roman" w:hAnsi="Times New Roman" w:cs="Times New Roman"/>
                <w:b/>
                <w:bCs/>
              </w:rPr>
            </w:pPr>
          </w:p>
        </w:tc>
        <w:tc>
          <w:tcPr>
            <w:tcW w:w="2410" w:type="dxa"/>
            <w:gridSpan w:val="2"/>
            <w:tcBorders>
              <w:top w:val="single" w:sz="12" w:space="0" w:color="000000"/>
              <w:left w:val="single" w:sz="12" w:space="0" w:color="000000"/>
              <w:bottom w:val="single" w:sz="12" w:space="0" w:color="000000"/>
              <w:right w:val="single" w:sz="12" w:space="0" w:color="000000"/>
            </w:tcBorders>
            <w:shd w:val="clear" w:color="auto" w:fill="FFC000"/>
            <w:noWrap/>
            <w:tcMar>
              <w:top w:w="0" w:type="dxa"/>
              <w:left w:w="70" w:type="dxa"/>
              <w:bottom w:w="0" w:type="dxa"/>
              <w:right w:w="70" w:type="dxa"/>
            </w:tcMar>
            <w:vAlign w:val="center"/>
          </w:tcPr>
          <w:p w14:paraId="6ED11948" w14:textId="77777777" w:rsidR="00020630" w:rsidRPr="00635585" w:rsidRDefault="00020630" w:rsidP="007B61CB">
            <w:pPr>
              <w:spacing w:after="0" w:line="240" w:lineRule="auto"/>
              <w:jc w:val="center"/>
              <w:rPr>
                <w:rFonts w:ascii="Times New Roman" w:hAnsi="Times New Roman" w:cs="Times New Roman"/>
                <w:b/>
                <w:bCs/>
              </w:rPr>
            </w:pPr>
            <w:r w:rsidRPr="00635585">
              <w:rPr>
                <w:rFonts w:ascii="Times New Roman" w:eastAsia="Times New Roman" w:hAnsi="Times New Roman" w:cs="Times New Roman"/>
                <w:b/>
                <w:bCs/>
              </w:rPr>
              <w:t>2022</w:t>
            </w:r>
          </w:p>
        </w:tc>
        <w:tc>
          <w:tcPr>
            <w:tcW w:w="2126" w:type="dxa"/>
            <w:gridSpan w:val="2"/>
            <w:tcBorders>
              <w:top w:val="single" w:sz="12" w:space="0" w:color="000000"/>
              <w:left w:val="single" w:sz="12" w:space="0" w:color="000000"/>
              <w:bottom w:val="single" w:sz="12" w:space="0" w:color="000000"/>
              <w:right w:val="single" w:sz="12" w:space="0" w:color="000000"/>
            </w:tcBorders>
            <w:shd w:val="clear" w:color="auto" w:fill="FFC000"/>
            <w:noWrap/>
            <w:tcMar>
              <w:top w:w="0" w:type="dxa"/>
              <w:left w:w="70" w:type="dxa"/>
              <w:bottom w:w="0" w:type="dxa"/>
              <w:right w:w="70" w:type="dxa"/>
            </w:tcMar>
            <w:vAlign w:val="center"/>
          </w:tcPr>
          <w:p w14:paraId="66C3D637" w14:textId="77777777" w:rsidR="00020630" w:rsidRPr="00635585" w:rsidRDefault="00020630" w:rsidP="007B61CB">
            <w:pPr>
              <w:spacing w:after="0" w:line="240" w:lineRule="auto"/>
              <w:jc w:val="center"/>
              <w:rPr>
                <w:rFonts w:ascii="Times New Roman" w:hAnsi="Times New Roman" w:cs="Times New Roman"/>
                <w:b/>
                <w:bCs/>
              </w:rPr>
            </w:pPr>
            <w:r w:rsidRPr="00635585">
              <w:rPr>
                <w:rFonts w:ascii="Times New Roman" w:eastAsia="Times New Roman" w:hAnsi="Times New Roman" w:cs="Times New Roman"/>
                <w:b/>
                <w:bCs/>
              </w:rPr>
              <w:t>2023</w:t>
            </w:r>
          </w:p>
        </w:tc>
        <w:tc>
          <w:tcPr>
            <w:tcW w:w="1984" w:type="dxa"/>
            <w:gridSpan w:val="2"/>
            <w:tcBorders>
              <w:top w:val="single" w:sz="12" w:space="0" w:color="000000"/>
              <w:left w:val="single" w:sz="12" w:space="0" w:color="000000"/>
              <w:bottom w:val="single" w:sz="12" w:space="0" w:color="000000"/>
              <w:right w:val="single" w:sz="12" w:space="0" w:color="000000"/>
            </w:tcBorders>
            <w:shd w:val="clear" w:color="auto" w:fill="FFC000"/>
            <w:noWrap/>
            <w:tcMar>
              <w:top w:w="0" w:type="dxa"/>
              <w:left w:w="70" w:type="dxa"/>
              <w:bottom w:w="0" w:type="dxa"/>
              <w:right w:w="70" w:type="dxa"/>
            </w:tcMar>
            <w:vAlign w:val="center"/>
          </w:tcPr>
          <w:p w14:paraId="01FDEDF3" w14:textId="77777777" w:rsidR="00020630" w:rsidRPr="00635585" w:rsidRDefault="00020630" w:rsidP="007B61CB">
            <w:pPr>
              <w:spacing w:after="0" w:line="240" w:lineRule="auto"/>
              <w:jc w:val="center"/>
              <w:rPr>
                <w:rFonts w:ascii="Times New Roman" w:hAnsi="Times New Roman" w:cs="Times New Roman"/>
                <w:b/>
                <w:bCs/>
              </w:rPr>
            </w:pPr>
            <w:r w:rsidRPr="00635585">
              <w:rPr>
                <w:rFonts w:ascii="Times New Roman" w:eastAsia="Times New Roman" w:hAnsi="Times New Roman" w:cs="Times New Roman"/>
                <w:b/>
                <w:bCs/>
              </w:rPr>
              <w:t>2024</w:t>
            </w:r>
          </w:p>
        </w:tc>
      </w:tr>
      <w:tr w:rsidR="00635585" w:rsidRPr="00635585" w14:paraId="0B701CE3" w14:textId="77777777" w:rsidTr="001323B6">
        <w:trPr>
          <w:trHeight w:val="284"/>
        </w:trPr>
        <w:tc>
          <w:tcPr>
            <w:tcW w:w="2258" w:type="dxa"/>
            <w:vMerge w:val="restart"/>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233CA98E" w14:textId="77777777" w:rsidR="00020630" w:rsidRPr="00635585" w:rsidRDefault="00020630" w:rsidP="00854B5C">
            <w:pPr>
              <w:spacing w:after="0" w:line="240" w:lineRule="auto"/>
              <w:jc w:val="both"/>
              <w:rPr>
                <w:rFonts w:ascii="Times New Roman" w:hAnsi="Times New Roman" w:cs="Times New Roman"/>
              </w:rPr>
            </w:pPr>
            <w:r w:rsidRPr="00635585">
              <w:rPr>
                <w:rFonts w:ascii="Times New Roman" w:eastAsia="Times New Roman" w:hAnsi="Times New Roman" w:cs="Times New Roman"/>
              </w:rPr>
              <w:t>Polska</w:t>
            </w:r>
          </w:p>
        </w:tc>
        <w:tc>
          <w:tcPr>
            <w:tcW w:w="2410"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694170FC"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15,9</w:t>
            </w:r>
          </w:p>
        </w:tc>
        <w:tc>
          <w:tcPr>
            <w:tcW w:w="2126"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0E985E49"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15,1</w:t>
            </w:r>
          </w:p>
        </w:tc>
        <w:tc>
          <w:tcPr>
            <w:tcW w:w="1984"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0665D384"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15,3</w:t>
            </w:r>
          </w:p>
        </w:tc>
      </w:tr>
      <w:tr w:rsidR="00635585" w:rsidRPr="00635585" w14:paraId="7C00CE90" w14:textId="77777777" w:rsidTr="001323B6">
        <w:trPr>
          <w:trHeight w:val="284"/>
        </w:trPr>
        <w:tc>
          <w:tcPr>
            <w:tcW w:w="2258" w:type="dxa"/>
            <w:vMerge/>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6710F133" w14:textId="77777777" w:rsidR="00020630" w:rsidRPr="00635585" w:rsidRDefault="00020630" w:rsidP="00854B5C">
            <w:pPr>
              <w:spacing w:after="0" w:line="240" w:lineRule="auto"/>
              <w:jc w:val="both"/>
              <w:rPr>
                <w:rFonts w:ascii="Times New Roman" w:hAnsi="Times New Roman" w:cs="Times New Roman"/>
              </w:rPr>
            </w:pPr>
          </w:p>
        </w:tc>
        <w:tc>
          <w:tcPr>
            <w:tcW w:w="1276"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10022F56" w14:textId="73257CF2"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1134"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3EDEA8BF"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c>
          <w:tcPr>
            <w:tcW w:w="1134"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7EFC6B31" w14:textId="00373E96"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992"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34A945C4"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c>
          <w:tcPr>
            <w:tcW w:w="992"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CE6398E" w14:textId="6268BEE8"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992"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073AF620"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r>
      <w:tr w:rsidR="00635585" w:rsidRPr="00635585" w14:paraId="32C79D00" w14:textId="77777777" w:rsidTr="001323B6">
        <w:trPr>
          <w:trHeight w:val="284"/>
        </w:trPr>
        <w:tc>
          <w:tcPr>
            <w:tcW w:w="2258" w:type="dxa"/>
            <w:vMerge/>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46015935" w14:textId="77777777" w:rsidR="00020630" w:rsidRPr="00635585" w:rsidRDefault="00020630" w:rsidP="00854B5C">
            <w:pPr>
              <w:spacing w:after="0" w:line="240" w:lineRule="auto"/>
              <w:jc w:val="both"/>
              <w:rPr>
                <w:rFonts w:ascii="Times New Roman" w:hAnsi="Times New Roman" w:cs="Times New Roman"/>
              </w:rPr>
            </w:pPr>
          </w:p>
        </w:tc>
        <w:tc>
          <w:tcPr>
            <w:tcW w:w="1276"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3CC81980"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19,2</w:t>
            </w:r>
          </w:p>
        </w:tc>
        <w:tc>
          <w:tcPr>
            <w:tcW w:w="1134"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638715C5"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10,5</w:t>
            </w:r>
          </w:p>
        </w:tc>
        <w:tc>
          <w:tcPr>
            <w:tcW w:w="1134"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505B1157"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18,1</w:t>
            </w:r>
          </w:p>
        </w:tc>
        <w:tc>
          <w:tcPr>
            <w:tcW w:w="992"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50B50A3A"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10,1</w:t>
            </w:r>
          </w:p>
        </w:tc>
        <w:tc>
          <w:tcPr>
            <w:tcW w:w="992"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4C5621D2"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18,4</w:t>
            </w:r>
          </w:p>
        </w:tc>
        <w:tc>
          <w:tcPr>
            <w:tcW w:w="992"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1F5C4B75"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10,1</w:t>
            </w:r>
          </w:p>
        </w:tc>
      </w:tr>
      <w:tr w:rsidR="00635585" w:rsidRPr="00635585" w14:paraId="154DCAE7" w14:textId="77777777" w:rsidTr="001323B6">
        <w:trPr>
          <w:trHeight w:val="284"/>
        </w:trPr>
        <w:tc>
          <w:tcPr>
            <w:tcW w:w="2258" w:type="dxa"/>
            <w:vMerge w:val="restart"/>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2EDEC625" w14:textId="77777777" w:rsidR="00020630" w:rsidRPr="00635585" w:rsidRDefault="00020630" w:rsidP="00854B5C">
            <w:pPr>
              <w:spacing w:after="0" w:line="240" w:lineRule="auto"/>
              <w:jc w:val="both"/>
              <w:rPr>
                <w:rFonts w:ascii="Times New Roman" w:hAnsi="Times New Roman" w:cs="Times New Roman"/>
              </w:rPr>
            </w:pPr>
            <w:r w:rsidRPr="00635585">
              <w:rPr>
                <w:rFonts w:ascii="Times New Roman" w:eastAsia="Times New Roman" w:hAnsi="Times New Roman" w:cs="Times New Roman"/>
              </w:rPr>
              <w:t>Województwo Zachodniopomorskie</w:t>
            </w:r>
          </w:p>
        </w:tc>
        <w:tc>
          <w:tcPr>
            <w:tcW w:w="2410"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3364354F"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20,2</w:t>
            </w:r>
          </w:p>
        </w:tc>
        <w:tc>
          <w:tcPr>
            <w:tcW w:w="2126"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265DF68F"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16,0</w:t>
            </w:r>
          </w:p>
        </w:tc>
        <w:tc>
          <w:tcPr>
            <w:tcW w:w="1984"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7DC8A423"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17,9</w:t>
            </w:r>
          </w:p>
        </w:tc>
      </w:tr>
      <w:tr w:rsidR="00635585" w:rsidRPr="00635585" w14:paraId="17D1B151" w14:textId="77777777" w:rsidTr="001323B6">
        <w:trPr>
          <w:trHeight w:val="284"/>
        </w:trPr>
        <w:tc>
          <w:tcPr>
            <w:tcW w:w="2258" w:type="dxa"/>
            <w:vMerge/>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646DC0E1" w14:textId="77777777" w:rsidR="00020630" w:rsidRPr="00635585" w:rsidRDefault="00020630" w:rsidP="00854B5C">
            <w:pPr>
              <w:spacing w:after="0" w:line="240" w:lineRule="auto"/>
              <w:jc w:val="both"/>
              <w:rPr>
                <w:rFonts w:ascii="Times New Roman" w:hAnsi="Times New Roman" w:cs="Times New Roman"/>
              </w:rPr>
            </w:pPr>
          </w:p>
        </w:tc>
        <w:tc>
          <w:tcPr>
            <w:tcW w:w="1276"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618D6415" w14:textId="6770AFE2"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1134"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08456C7F"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c>
          <w:tcPr>
            <w:tcW w:w="1134"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6A600912" w14:textId="69186503"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992"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0148D594"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c>
          <w:tcPr>
            <w:tcW w:w="992"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623640AB" w14:textId="67E8243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992"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565BB8E9"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r>
      <w:tr w:rsidR="00635585" w:rsidRPr="00635585" w14:paraId="2830AA69" w14:textId="77777777" w:rsidTr="001323B6">
        <w:trPr>
          <w:trHeight w:val="284"/>
        </w:trPr>
        <w:tc>
          <w:tcPr>
            <w:tcW w:w="2258" w:type="dxa"/>
            <w:vMerge/>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628C2EC4" w14:textId="77777777" w:rsidR="00020630" w:rsidRPr="00635585" w:rsidRDefault="00020630" w:rsidP="00854B5C">
            <w:pPr>
              <w:spacing w:after="0" w:line="240" w:lineRule="auto"/>
              <w:jc w:val="both"/>
              <w:rPr>
                <w:rFonts w:ascii="Times New Roman" w:hAnsi="Times New Roman" w:cs="Times New Roman"/>
              </w:rPr>
            </w:pPr>
          </w:p>
        </w:tc>
        <w:tc>
          <w:tcPr>
            <w:tcW w:w="1276"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36EAF3D7"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22,2</w:t>
            </w:r>
          </w:p>
        </w:tc>
        <w:tc>
          <w:tcPr>
            <w:tcW w:w="1134"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6E994263"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15,8</w:t>
            </w:r>
          </w:p>
        </w:tc>
        <w:tc>
          <w:tcPr>
            <w:tcW w:w="1134"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0894D484"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17,3</w:t>
            </w:r>
          </w:p>
        </w:tc>
        <w:tc>
          <w:tcPr>
            <w:tcW w:w="992"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50A98BDE"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13,2</w:t>
            </w:r>
          </w:p>
        </w:tc>
        <w:tc>
          <w:tcPr>
            <w:tcW w:w="992"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13679B2B"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19,3</w:t>
            </w:r>
          </w:p>
        </w:tc>
        <w:tc>
          <w:tcPr>
            <w:tcW w:w="992"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08B87A18"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14,9</w:t>
            </w:r>
          </w:p>
        </w:tc>
      </w:tr>
      <w:tr w:rsidR="00635585" w:rsidRPr="00635585" w14:paraId="17A3C696" w14:textId="77777777" w:rsidTr="001323B6">
        <w:trPr>
          <w:trHeight w:val="284"/>
        </w:trPr>
        <w:tc>
          <w:tcPr>
            <w:tcW w:w="2258" w:type="dxa"/>
            <w:vMerge w:val="restart"/>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6E0640C1" w14:textId="77777777" w:rsidR="00020630" w:rsidRPr="00635585" w:rsidRDefault="00020630" w:rsidP="00854B5C">
            <w:pPr>
              <w:spacing w:after="0" w:line="240" w:lineRule="auto"/>
              <w:jc w:val="both"/>
              <w:rPr>
                <w:rFonts w:ascii="Times New Roman" w:hAnsi="Times New Roman" w:cs="Times New Roman"/>
              </w:rPr>
            </w:pPr>
            <w:r w:rsidRPr="00635585">
              <w:rPr>
                <w:rFonts w:ascii="Times New Roman" w:eastAsia="Times New Roman" w:hAnsi="Times New Roman" w:cs="Times New Roman"/>
              </w:rPr>
              <w:t>Powiat Goleniowski</w:t>
            </w:r>
          </w:p>
        </w:tc>
        <w:tc>
          <w:tcPr>
            <w:tcW w:w="2410"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00EF1850"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22,1</w:t>
            </w:r>
          </w:p>
        </w:tc>
        <w:tc>
          <w:tcPr>
            <w:tcW w:w="2126"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6F8473A0"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18,4</w:t>
            </w:r>
          </w:p>
        </w:tc>
        <w:tc>
          <w:tcPr>
            <w:tcW w:w="1984" w:type="dxa"/>
            <w:gridSpan w:val="2"/>
            <w:tcBorders>
              <w:top w:val="single" w:sz="12" w:space="0" w:color="000000"/>
              <w:left w:val="single" w:sz="12" w:space="0" w:color="000000"/>
              <w:bottom w:val="single" w:sz="4" w:space="0" w:color="000000"/>
              <w:right w:val="single" w:sz="12" w:space="0" w:color="000000"/>
            </w:tcBorders>
            <w:shd w:val="clear" w:color="auto" w:fill="D9E2F3"/>
            <w:noWrap/>
            <w:tcMar>
              <w:top w:w="0" w:type="dxa"/>
              <w:left w:w="70" w:type="dxa"/>
              <w:bottom w:w="0" w:type="dxa"/>
              <w:right w:w="70" w:type="dxa"/>
            </w:tcMar>
            <w:vAlign w:val="center"/>
          </w:tcPr>
          <w:p w14:paraId="4754B4AA"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18,6</w:t>
            </w:r>
          </w:p>
        </w:tc>
      </w:tr>
      <w:tr w:rsidR="00635585" w:rsidRPr="00635585" w14:paraId="48CF92AB" w14:textId="77777777" w:rsidTr="001323B6">
        <w:trPr>
          <w:trHeight w:val="284"/>
        </w:trPr>
        <w:tc>
          <w:tcPr>
            <w:tcW w:w="2258" w:type="dxa"/>
            <w:vMerge/>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01062065" w14:textId="77777777" w:rsidR="00020630" w:rsidRPr="00635585" w:rsidRDefault="00020630" w:rsidP="00854B5C">
            <w:pPr>
              <w:spacing w:after="0" w:line="240" w:lineRule="auto"/>
              <w:jc w:val="both"/>
              <w:rPr>
                <w:rFonts w:ascii="Times New Roman" w:hAnsi="Times New Roman" w:cs="Times New Roman"/>
              </w:rPr>
            </w:pPr>
          </w:p>
        </w:tc>
        <w:tc>
          <w:tcPr>
            <w:tcW w:w="1276"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63156322" w14:textId="4FC2430C"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1134"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46890225"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c>
          <w:tcPr>
            <w:tcW w:w="1134"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11240EE0" w14:textId="6A9300DE"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992"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2F5B5B27"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c>
          <w:tcPr>
            <w:tcW w:w="992" w:type="dxa"/>
            <w:tcBorders>
              <w:top w:val="single" w:sz="4" w:space="0" w:color="000000"/>
              <w:left w:val="single" w:sz="12" w:space="0" w:color="000000"/>
              <w:bottom w:val="single" w:sz="4" w:space="0" w:color="000000"/>
              <w:right w:val="single" w:sz="4" w:space="0" w:color="000000"/>
            </w:tcBorders>
            <w:noWrap/>
            <w:tcMar>
              <w:top w:w="0" w:type="dxa"/>
              <w:left w:w="70" w:type="dxa"/>
              <w:bottom w:w="0" w:type="dxa"/>
              <w:right w:w="70" w:type="dxa"/>
            </w:tcMar>
            <w:vAlign w:val="center"/>
          </w:tcPr>
          <w:p w14:paraId="5EC4AE59" w14:textId="249538DD"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miasto</w:t>
            </w:r>
          </w:p>
        </w:tc>
        <w:tc>
          <w:tcPr>
            <w:tcW w:w="992" w:type="dxa"/>
            <w:tcBorders>
              <w:top w:val="single" w:sz="4" w:space="0" w:color="000000"/>
              <w:left w:val="single" w:sz="4" w:space="0" w:color="000000"/>
              <w:bottom w:val="single" w:sz="4" w:space="0" w:color="000000"/>
              <w:right w:val="single" w:sz="12" w:space="0" w:color="000000"/>
            </w:tcBorders>
            <w:tcMar>
              <w:top w:w="0" w:type="dxa"/>
              <w:left w:w="70" w:type="dxa"/>
              <w:bottom w:w="0" w:type="dxa"/>
              <w:right w:w="70" w:type="dxa"/>
            </w:tcMar>
          </w:tcPr>
          <w:p w14:paraId="3A617B9A"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wieś</w:t>
            </w:r>
          </w:p>
        </w:tc>
      </w:tr>
      <w:tr w:rsidR="00635585" w:rsidRPr="00635585" w14:paraId="53103204" w14:textId="77777777" w:rsidTr="001323B6">
        <w:trPr>
          <w:trHeight w:val="284"/>
        </w:trPr>
        <w:tc>
          <w:tcPr>
            <w:tcW w:w="2258" w:type="dxa"/>
            <w:vMerge/>
            <w:tcBorders>
              <w:top w:val="single" w:sz="4" w:space="0" w:color="000000"/>
              <w:left w:val="single" w:sz="12" w:space="0" w:color="000000"/>
              <w:bottom w:val="single" w:sz="12" w:space="0" w:color="000000"/>
              <w:right w:val="single" w:sz="12" w:space="0" w:color="000000"/>
            </w:tcBorders>
            <w:noWrap/>
            <w:tcMar>
              <w:top w:w="0" w:type="dxa"/>
              <w:left w:w="70" w:type="dxa"/>
              <w:bottom w:w="0" w:type="dxa"/>
              <w:right w:w="70" w:type="dxa"/>
            </w:tcMar>
            <w:vAlign w:val="center"/>
          </w:tcPr>
          <w:p w14:paraId="5E3A8E26" w14:textId="77777777" w:rsidR="00020630" w:rsidRPr="00635585" w:rsidRDefault="00020630" w:rsidP="00854B5C">
            <w:pPr>
              <w:spacing w:after="0" w:line="240" w:lineRule="auto"/>
              <w:jc w:val="both"/>
              <w:rPr>
                <w:rFonts w:ascii="Times New Roman" w:hAnsi="Times New Roman" w:cs="Times New Roman"/>
              </w:rPr>
            </w:pPr>
          </w:p>
        </w:tc>
        <w:tc>
          <w:tcPr>
            <w:tcW w:w="1276"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076C3474"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24,8</w:t>
            </w:r>
          </w:p>
        </w:tc>
        <w:tc>
          <w:tcPr>
            <w:tcW w:w="1134"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5D250827"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18,9</w:t>
            </w:r>
          </w:p>
        </w:tc>
        <w:tc>
          <w:tcPr>
            <w:tcW w:w="1134"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70B69AFA"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22,3</w:t>
            </w:r>
          </w:p>
        </w:tc>
        <w:tc>
          <w:tcPr>
            <w:tcW w:w="992"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28646EB8"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14,1</w:t>
            </w:r>
          </w:p>
        </w:tc>
        <w:tc>
          <w:tcPr>
            <w:tcW w:w="992" w:type="dxa"/>
            <w:tcBorders>
              <w:top w:val="single" w:sz="4" w:space="0" w:color="000000"/>
              <w:left w:val="single" w:sz="12" w:space="0" w:color="000000"/>
              <w:bottom w:val="single" w:sz="12" w:space="0" w:color="000000"/>
              <w:right w:val="single" w:sz="4" w:space="0" w:color="000000"/>
            </w:tcBorders>
            <w:noWrap/>
            <w:tcMar>
              <w:top w:w="0" w:type="dxa"/>
              <w:left w:w="70" w:type="dxa"/>
              <w:bottom w:w="0" w:type="dxa"/>
              <w:right w:w="70" w:type="dxa"/>
            </w:tcMar>
            <w:vAlign w:val="center"/>
          </w:tcPr>
          <w:p w14:paraId="2FF85319"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18,7</w:t>
            </w:r>
          </w:p>
        </w:tc>
        <w:tc>
          <w:tcPr>
            <w:tcW w:w="992" w:type="dxa"/>
            <w:tcBorders>
              <w:top w:val="single" w:sz="4" w:space="0" w:color="000000"/>
              <w:left w:val="single" w:sz="4" w:space="0" w:color="000000"/>
              <w:bottom w:val="single" w:sz="12" w:space="0" w:color="000000"/>
              <w:right w:val="single" w:sz="12" w:space="0" w:color="000000"/>
            </w:tcBorders>
            <w:tcMar>
              <w:top w:w="0" w:type="dxa"/>
              <w:left w:w="70" w:type="dxa"/>
              <w:bottom w:w="0" w:type="dxa"/>
              <w:right w:w="70" w:type="dxa"/>
            </w:tcMar>
          </w:tcPr>
          <w:p w14:paraId="6498C025" w14:textId="77777777" w:rsidR="00020630" w:rsidRPr="00635585" w:rsidRDefault="00020630" w:rsidP="007B61CB">
            <w:pPr>
              <w:spacing w:after="0" w:line="240" w:lineRule="auto"/>
              <w:jc w:val="center"/>
              <w:rPr>
                <w:rFonts w:ascii="Times New Roman" w:hAnsi="Times New Roman" w:cs="Times New Roman"/>
              </w:rPr>
            </w:pPr>
            <w:r w:rsidRPr="00635585">
              <w:rPr>
                <w:rFonts w:ascii="Times New Roman" w:eastAsia="Times New Roman" w:hAnsi="Times New Roman" w:cs="Times New Roman"/>
              </w:rPr>
              <w:t>18,5</w:t>
            </w:r>
          </w:p>
        </w:tc>
      </w:tr>
    </w:tbl>
    <w:p w14:paraId="19D8F690" w14:textId="71418B7F" w:rsidR="00020630" w:rsidRDefault="00020630" w:rsidP="00026091">
      <w:pPr>
        <w:pStyle w:val="Bezodstpw"/>
        <w:jc w:val="both"/>
        <w:rPr>
          <w:i/>
          <w:iCs/>
          <w:sz w:val="20"/>
          <w:szCs w:val="20"/>
        </w:rPr>
      </w:pPr>
      <w:r w:rsidRPr="00635585">
        <w:rPr>
          <w:i/>
          <w:iCs/>
          <w:sz w:val="20"/>
          <w:szCs w:val="20"/>
        </w:rPr>
        <w:t>Źródło: na podstawie danych GUS</w:t>
      </w:r>
    </w:p>
    <w:p w14:paraId="3B414EF1" w14:textId="77777777" w:rsidR="00026091" w:rsidRPr="00026091" w:rsidRDefault="00026091" w:rsidP="00026091">
      <w:pPr>
        <w:pStyle w:val="Bezodstpw"/>
        <w:jc w:val="both"/>
      </w:pPr>
    </w:p>
    <w:p w14:paraId="5162EC13" w14:textId="5FD3B03D" w:rsidR="0015256C" w:rsidRPr="00026091" w:rsidRDefault="00412FDC" w:rsidP="009005A4">
      <w:pPr>
        <w:pStyle w:val="Akapitzlist"/>
        <w:numPr>
          <w:ilvl w:val="1"/>
          <w:numId w:val="8"/>
        </w:numPr>
        <w:autoSpaceDE w:val="0"/>
        <w:autoSpaceDN w:val="0"/>
        <w:adjustRightInd w:val="0"/>
        <w:spacing w:after="120" w:line="240" w:lineRule="auto"/>
        <w:jc w:val="both"/>
        <w:rPr>
          <w:rFonts w:ascii="Times New Roman" w:hAnsi="Times New Roman" w:cs="Times New Roman"/>
          <w:b/>
          <w:sz w:val="24"/>
          <w:szCs w:val="24"/>
        </w:rPr>
      </w:pPr>
      <w:r w:rsidRPr="00026091">
        <w:rPr>
          <w:rFonts w:ascii="Times New Roman" w:hAnsi="Times New Roman" w:cs="Times New Roman"/>
          <w:b/>
          <w:sz w:val="24"/>
          <w:szCs w:val="24"/>
        </w:rPr>
        <w:t>Rynek pracy i bezrobocie</w:t>
      </w:r>
    </w:p>
    <w:p w14:paraId="2FE825F8" w14:textId="4BA28596" w:rsidR="00026091" w:rsidRPr="00635585" w:rsidRDefault="00717D68" w:rsidP="00271B9D">
      <w:pPr>
        <w:spacing w:after="120"/>
        <w:ind w:firstLine="567"/>
        <w:jc w:val="both"/>
        <w:rPr>
          <w:rFonts w:ascii="Times New Roman" w:hAnsi="Times New Roman" w:cs="Times New Roman"/>
          <w:sz w:val="24"/>
          <w:szCs w:val="24"/>
        </w:rPr>
      </w:pPr>
      <w:r w:rsidRPr="00635585">
        <w:rPr>
          <w:rFonts w:ascii="Times New Roman" w:hAnsi="Times New Roman" w:cs="Times New Roman"/>
          <w:sz w:val="24"/>
          <w:szCs w:val="24"/>
        </w:rPr>
        <w:t xml:space="preserve">W oparciu o dane Urzędu Statystycznego, na koniec roku 2024 w rejestrze REGON, w </w:t>
      </w:r>
      <w:r w:rsidR="00313F46">
        <w:rPr>
          <w:rFonts w:ascii="Times New Roman" w:hAnsi="Times New Roman" w:cs="Times New Roman"/>
          <w:sz w:val="24"/>
          <w:szCs w:val="24"/>
        </w:rPr>
        <w:t> </w:t>
      </w:r>
      <w:r w:rsidR="00D45BD8" w:rsidRPr="00635585">
        <w:rPr>
          <w:rFonts w:ascii="Times New Roman" w:hAnsi="Times New Roman" w:cs="Times New Roman"/>
          <w:sz w:val="24"/>
          <w:szCs w:val="24"/>
        </w:rPr>
        <w:t>W</w:t>
      </w:r>
      <w:r w:rsidRPr="00635585">
        <w:rPr>
          <w:rFonts w:ascii="Times New Roman" w:hAnsi="Times New Roman" w:cs="Times New Roman"/>
          <w:sz w:val="24"/>
          <w:szCs w:val="24"/>
        </w:rPr>
        <w:t xml:space="preserve">ojewództwie </w:t>
      </w:r>
      <w:r w:rsidR="00D45BD8" w:rsidRPr="00635585">
        <w:rPr>
          <w:rFonts w:ascii="Times New Roman" w:hAnsi="Times New Roman" w:cs="Times New Roman"/>
          <w:sz w:val="24"/>
          <w:szCs w:val="24"/>
        </w:rPr>
        <w:t>Z</w:t>
      </w:r>
      <w:r w:rsidRPr="00635585">
        <w:rPr>
          <w:rFonts w:ascii="Times New Roman" w:hAnsi="Times New Roman" w:cs="Times New Roman"/>
          <w:sz w:val="24"/>
          <w:szCs w:val="24"/>
        </w:rPr>
        <w:t>achodniopomorskim odnotowano 255</w:t>
      </w:r>
      <w:r w:rsidR="00313F46">
        <w:rPr>
          <w:rFonts w:ascii="Times New Roman" w:hAnsi="Times New Roman" w:cs="Times New Roman"/>
          <w:sz w:val="24"/>
          <w:szCs w:val="24"/>
        </w:rPr>
        <w:t xml:space="preserve"> </w:t>
      </w:r>
      <w:r w:rsidRPr="00635585">
        <w:rPr>
          <w:rFonts w:ascii="Times New Roman" w:hAnsi="Times New Roman" w:cs="Times New Roman"/>
          <w:sz w:val="24"/>
          <w:szCs w:val="24"/>
        </w:rPr>
        <w:t>081 podmiotów gospodarki narodowej (bez osób prowadzących gospodarstwa indywidualne w rolnictwie), co stanowiło 4,8% ogółu podmiotów zarejestrowanych w kraju. W 2024 roku o 2% wzrosła liczba podmiotów gospodarki narodowej w skali roku.</w:t>
      </w:r>
      <w:r w:rsidR="00EF5272" w:rsidRPr="00635585">
        <w:rPr>
          <w:rFonts w:ascii="Times New Roman" w:hAnsi="Times New Roman" w:cs="Times New Roman"/>
          <w:sz w:val="24"/>
          <w:szCs w:val="24"/>
        </w:rPr>
        <w:t xml:space="preserve"> </w:t>
      </w:r>
      <w:r w:rsidRPr="00635585">
        <w:rPr>
          <w:rFonts w:ascii="Times New Roman" w:hAnsi="Times New Roman" w:cs="Times New Roman"/>
          <w:sz w:val="24"/>
          <w:szCs w:val="24"/>
        </w:rPr>
        <w:t xml:space="preserve">W </w:t>
      </w:r>
      <w:r w:rsidR="00D45BD8" w:rsidRPr="00635585">
        <w:rPr>
          <w:rFonts w:ascii="Times New Roman" w:hAnsi="Times New Roman" w:cs="Times New Roman"/>
          <w:sz w:val="24"/>
          <w:szCs w:val="24"/>
        </w:rPr>
        <w:t>P</w:t>
      </w:r>
      <w:r w:rsidRPr="00635585">
        <w:rPr>
          <w:rFonts w:ascii="Times New Roman" w:hAnsi="Times New Roman" w:cs="Times New Roman"/>
          <w:sz w:val="24"/>
          <w:szCs w:val="24"/>
        </w:rPr>
        <w:t>owi</w:t>
      </w:r>
      <w:r w:rsidR="00D45BD8" w:rsidRPr="00635585">
        <w:rPr>
          <w:rFonts w:ascii="Times New Roman" w:hAnsi="Times New Roman" w:cs="Times New Roman"/>
          <w:sz w:val="24"/>
          <w:szCs w:val="24"/>
        </w:rPr>
        <w:t>e</w:t>
      </w:r>
      <w:r w:rsidRPr="00635585">
        <w:rPr>
          <w:rFonts w:ascii="Times New Roman" w:hAnsi="Times New Roman" w:cs="Times New Roman"/>
          <w:sz w:val="24"/>
          <w:szCs w:val="24"/>
        </w:rPr>
        <w:t xml:space="preserve">cie </w:t>
      </w:r>
      <w:r w:rsidR="00141698" w:rsidRPr="00635585">
        <w:rPr>
          <w:rFonts w:ascii="Times New Roman" w:hAnsi="Times New Roman" w:cs="Times New Roman"/>
          <w:sz w:val="24"/>
          <w:szCs w:val="24"/>
        </w:rPr>
        <w:t>G</w:t>
      </w:r>
      <w:r w:rsidRPr="00635585">
        <w:rPr>
          <w:rFonts w:ascii="Times New Roman" w:hAnsi="Times New Roman" w:cs="Times New Roman"/>
          <w:sz w:val="24"/>
          <w:szCs w:val="24"/>
        </w:rPr>
        <w:t>oleniowskim na koniec 2024 r. zarejestrowanych było 11</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028 podmiotów.</w:t>
      </w:r>
      <w:r w:rsidR="00973203" w:rsidRPr="00635585">
        <w:rPr>
          <w:rFonts w:ascii="Times New Roman" w:hAnsi="Times New Roman" w:cs="Times New Roman"/>
          <w:sz w:val="24"/>
          <w:szCs w:val="24"/>
        </w:rPr>
        <w:t xml:space="preserve"> </w:t>
      </w:r>
      <w:r w:rsidRPr="00635585">
        <w:rPr>
          <w:rFonts w:ascii="Times New Roman" w:hAnsi="Times New Roman" w:cs="Times New Roman"/>
          <w:sz w:val="24"/>
          <w:szCs w:val="24"/>
        </w:rPr>
        <w:t xml:space="preserve">Z danych </w:t>
      </w:r>
      <w:r w:rsidR="00EF5272" w:rsidRPr="00635585">
        <w:rPr>
          <w:rFonts w:ascii="Times New Roman" w:hAnsi="Times New Roman" w:cs="Times New Roman"/>
          <w:sz w:val="24"/>
          <w:szCs w:val="24"/>
        </w:rPr>
        <w:t xml:space="preserve">uzyskanych w </w:t>
      </w:r>
      <w:r w:rsidRPr="00635585">
        <w:rPr>
          <w:rFonts w:ascii="Times New Roman" w:hAnsi="Times New Roman" w:cs="Times New Roman"/>
          <w:sz w:val="24"/>
          <w:szCs w:val="24"/>
        </w:rPr>
        <w:t>GUS wynika, iż stopa bezrobocia w</w:t>
      </w:r>
      <w:r w:rsidR="00026091">
        <w:rPr>
          <w:rFonts w:ascii="Times New Roman" w:hAnsi="Times New Roman" w:cs="Times New Roman"/>
          <w:sz w:val="24"/>
          <w:szCs w:val="24"/>
        </w:rPr>
        <w:t> </w:t>
      </w:r>
      <w:r w:rsidRPr="00635585">
        <w:rPr>
          <w:rFonts w:ascii="Times New Roman" w:hAnsi="Times New Roman" w:cs="Times New Roman"/>
          <w:sz w:val="24"/>
          <w:szCs w:val="24"/>
        </w:rPr>
        <w:t xml:space="preserve">Województwie Zachodniopomorskim w latach 2022-2024 wzrosła o 0,1 %, </w:t>
      </w:r>
      <w:r w:rsidR="00FD009E" w:rsidRPr="00635585">
        <w:rPr>
          <w:rFonts w:ascii="Times New Roman" w:hAnsi="Times New Roman" w:cs="Times New Roman"/>
          <w:sz w:val="24"/>
          <w:szCs w:val="24"/>
        </w:rPr>
        <w:t>w Powiecie G</w:t>
      </w:r>
      <w:r w:rsidR="005C5FA8" w:rsidRPr="00635585">
        <w:rPr>
          <w:rFonts w:ascii="Times New Roman" w:hAnsi="Times New Roman" w:cs="Times New Roman"/>
          <w:sz w:val="24"/>
          <w:szCs w:val="24"/>
        </w:rPr>
        <w:t>oleniowskim</w:t>
      </w:r>
      <w:r w:rsidR="00FD009E" w:rsidRPr="00635585">
        <w:rPr>
          <w:rFonts w:ascii="Times New Roman" w:hAnsi="Times New Roman" w:cs="Times New Roman"/>
          <w:sz w:val="24"/>
          <w:szCs w:val="24"/>
        </w:rPr>
        <w:t xml:space="preserve"> </w:t>
      </w:r>
      <w:r w:rsidR="00973203" w:rsidRPr="00635585">
        <w:rPr>
          <w:rFonts w:ascii="Times New Roman" w:hAnsi="Times New Roman" w:cs="Times New Roman"/>
          <w:sz w:val="24"/>
          <w:szCs w:val="24"/>
        </w:rPr>
        <w:t xml:space="preserve">także </w:t>
      </w:r>
      <w:r w:rsidR="00141698" w:rsidRPr="00635585">
        <w:rPr>
          <w:rFonts w:ascii="Times New Roman" w:hAnsi="Times New Roman" w:cs="Times New Roman"/>
          <w:sz w:val="24"/>
          <w:szCs w:val="24"/>
        </w:rPr>
        <w:t>wykazuje tendencję wzrostową</w:t>
      </w:r>
      <w:r w:rsidR="00973203" w:rsidRPr="00635585">
        <w:rPr>
          <w:rFonts w:ascii="Times New Roman" w:hAnsi="Times New Roman" w:cs="Times New Roman"/>
          <w:sz w:val="24"/>
          <w:szCs w:val="24"/>
        </w:rPr>
        <w:t xml:space="preserve">, </w:t>
      </w:r>
      <w:r w:rsidR="00F42429" w:rsidRPr="00635585">
        <w:rPr>
          <w:rFonts w:ascii="Times New Roman" w:hAnsi="Times New Roman" w:cs="Times New Roman"/>
          <w:sz w:val="24"/>
          <w:szCs w:val="24"/>
        </w:rPr>
        <w:t>tj. z</w:t>
      </w:r>
      <w:r w:rsidR="00141698" w:rsidRPr="00635585">
        <w:rPr>
          <w:rFonts w:ascii="Times New Roman" w:hAnsi="Times New Roman" w:cs="Times New Roman"/>
          <w:sz w:val="24"/>
          <w:szCs w:val="24"/>
        </w:rPr>
        <w:t xml:space="preserve"> 3,4 w roku 2022 do 4,2 w roku 2024. W Polsce </w:t>
      </w:r>
      <w:r w:rsidR="00973203" w:rsidRPr="00635585">
        <w:rPr>
          <w:rFonts w:ascii="Times New Roman" w:hAnsi="Times New Roman" w:cs="Times New Roman"/>
          <w:sz w:val="24"/>
          <w:szCs w:val="24"/>
        </w:rPr>
        <w:t xml:space="preserve">natomiast </w:t>
      </w:r>
      <w:r w:rsidR="00141698" w:rsidRPr="00635585">
        <w:rPr>
          <w:rFonts w:ascii="Times New Roman" w:hAnsi="Times New Roman" w:cs="Times New Roman"/>
          <w:sz w:val="24"/>
          <w:szCs w:val="24"/>
        </w:rPr>
        <w:t xml:space="preserve">zauważalny jest spadek stopy bezrobocia o 0,1 % </w:t>
      </w:r>
      <w:r w:rsidR="00973203" w:rsidRPr="00635585">
        <w:rPr>
          <w:rFonts w:ascii="Times New Roman" w:hAnsi="Times New Roman" w:cs="Times New Roman"/>
          <w:sz w:val="24"/>
          <w:szCs w:val="24"/>
        </w:rPr>
        <w:t>na prze</w:t>
      </w:r>
      <w:r w:rsidR="00313F46">
        <w:rPr>
          <w:rFonts w:ascii="Times New Roman" w:hAnsi="Times New Roman" w:cs="Times New Roman"/>
          <w:sz w:val="24"/>
          <w:szCs w:val="24"/>
        </w:rPr>
        <w:t>strzeni</w:t>
      </w:r>
      <w:r w:rsidR="00141698" w:rsidRPr="00635585">
        <w:rPr>
          <w:rFonts w:ascii="Times New Roman" w:hAnsi="Times New Roman" w:cs="Times New Roman"/>
          <w:sz w:val="24"/>
          <w:szCs w:val="24"/>
        </w:rPr>
        <w:t xml:space="preserve"> lat 2022-2024.</w:t>
      </w:r>
      <w:r w:rsidR="0015256C" w:rsidRPr="00635585">
        <w:rPr>
          <w:rFonts w:ascii="Times New Roman" w:hAnsi="Times New Roman" w:cs="Times New Roman"/>
          <w:sz w:val="24"/>
          <w:szCs w:val="24"/>
        </w:rPr>
        <w:t xml:space="preserve"> Stopa bezrobocia jest ilorazem liczby bezrobotnych przez liczbę aktywnych zawodowo osób w danej kategorii ludności. Osoby aktywne zawodowo są to wszyscy pracujący oraz zarejestrowani, jako osoby bezrobotne</w:t>
      </w:r>
      <w:r w:rsidR="00313F46">
        <w:rPr>
          <w:rFonts w:ascii="Times New Roman" w:hAnsi="Times New Roman" w:cs="Times New Roman"/>
          <w:sz w:val="24"/>
          <w:szCs w:val="24"/>
        </w:rPr>
        <w:t>.</w:t>
      </w:r>
    </w:p>
    <w:p w14:paraId="5CBBA2B4" w14:textId="28E0F159" w:rsidR="007B61CB" w:rsidRDefault="007B61CB" w:rsidP="007B61CB">
      <w:pPr>
        <w:pStyle w:val="Legenda"/>
        <w:keepNext/>
        <w:spacing w:after="0"/>
        <w:rPr>
          <w:color w:val="auto"/>
          <w:sz w:val="24"/>
          <w:szCs w:val="24"/>
        </w:rPr>
      </w:pPr>
      <w:r w:rsidRPr="007B61CB">
        <w:rPr>
          <w:b/>
          <w:bCs/>
          <w:color w:val="auto"/>
          <w:sz w:val="24"/>
          <w:szCs w:val="24"/>
        </w:rPr>
        <w:t xml:space="preserve">Tabela </w:t>
      </w:r>
      <w:r w:rsidRPr="007B61CB">
        <w:rPr>
          <w:b/>
          <w:bCs/>
          <w:color w:val="auto"/>
          <w:sz w:val="24"/>
          <w:szCs w:val="24"/>
        </w:rPr>
        <w:fldChar w:fldCharType="begin"/>
      </w:r>
      <w:r w:rsidRPr="007B61CB">
        <w:rPr>
          <w:b/>
          <w:bCs/>
          <w:color w:val="auto"/>
          <w:sz w:val="24"/>
          <w:szCs w:val="24"/>
        </w:rPr>
        <w:instrText xml:space="preserve"> SEQ Tabela \* ARABIC </w:instrText>
      </w:r>
      <w:r w:rsidRPr="007B61CB">
        <w:rPr>
          <w:b/>
          <w:bCs/>
          <w:color w:val="auto"/>
          <w:sz w:val="24"/>
          <w:szCs w:val="24"/>
        </w:rPr>
        <w:fldChar w:fldCharType="separate"/>
      </w:r>
      <w:r w:rsidR="00FA17FB">
        <w:rPr>
          <w:b/>
          <w:bCs/>
          <w:noProof/>
          <w:color w:val="auto"/>
          <w:sz w:val="24"/>
          <w:szCs w:val="24"/>
        </w:rPr>
        <w:t>9</w:t>
      </w:r>
      <w:r w:rsidRPr="007B61CB">
        <w:rPr>
          <w:b/>
          <w:bCs/>
          <w:color w:val="auto"/>
          <w:sz w:val="24"/>
          <w:szCs w:val="24"/>
        </w:rPr>
        <w:fldChar w:fldCharType="end"/>
      </w:r>
      <w:r w:rsidRPr="007B61CB">
        <w:rPr>
          <w:b/>
          <w:bCs/>
          <w:color w:val="auto"/>
          <w:sz w:val="24"/>
          <w:szCs w:val="24"/>
        </w:rPr>
        <w:t>.</w:t>
      </w:r>
      <w:r w:rsidRPr="007B61CB">
        <w:rPr>
          <w:color w:val="auto"/>
          <w:sz w:val="24"/>
          <w:szCs w:val="24"/>
        </w:rPr>
        <w:t xml:space="preserve"> </w:t>
      </w:r>
    </w:p>
    <w:p w14:paraId="1F27AB99" w14:textId="3A07F4F4" w:rsidR="007B61CB" w:rsidRPr="007B61CB" w:rsidRDefault="007B61CB" w:rsidP="007B61CB">
      <w:pPr>
        <w:pStyle w:val="Legenda"/>
        <w:keepNext/>
        <w:spacing w:after="0"/>
        <w:rPr>
          <w:color w:val="auto"/>
          <w:sz w:val="24"/>
          <w:szCs w:val="24"/>
        </w:rPr>
      </w:pPr>
      <w:r w:rsidRPr="007B61CB">
        <w:rPr>
          <w:color w:val="auto"/>
          <w:sz w:val="24"/>
          <w:szCs w:val="24"/>
        </w:rPr>
        <w:t>Stopa bezrobocia w latach 2022 - 202</w:t>
      </w:r>
      <w:r w:rsidR="00AE7762">
        <w:rPr>
          <w:color w:val="auto"/>
          <w:sz w:val="24"/>
          <w:szCs w:val="24"/>
        </w:rPr>
        <w:t>4</w:t>
      </w:r>
      <w:r w:rsidRPr="007B61CB">
        <w:rPr>
          <w:color w:val="auto"/>
          <w:sz w:val="24"/>
          <w:szCs w:val="24"/>
        </w:rPr>
        <w:t>.</w:t>
      </w:r>
    </w:p>
    <w:tbl>
      <w:tblPr>
        <w:tblStyle w:val="Tabela-Siatka"/>
        <w:tblW w:w="9067" w:type="dxa"/>
        <w:tblLook w:val="04A0" w:firstRow="1" w:lastRow="0" w:firstColumn="1" w:lastColumn="0" w:noHBand="0" w:noVBand="1"/>
      </w:tblPr>
      <w:tblGrid>
        <w:gridCol w:w="4673"/>
        <w:gridCol w:w="1464"/>
        <w:gridCol w:w="1465"/>
        <w:gridCol w:w="1465"/>
      </w:tblGrid>
      <w:tr w:rsidR="007B61CB" w:rsidRPr="00635585" w14:paraId="4F6C66BD" w14:textId="77777777" w:rsidTr="00026091">
        <w:trPr>
          <w:trHeight w:val="213"/>
        </w:trPr>
        <w:tc>
          <w:tcPr>
            <w:tcW w:w="4673" w:type="dxa"/>
            <w:shd w:val="clear" w:color="auto" w:fill="FFC000"/>
          </w:tcPr>
          <w:p w14:paraId="0EBA6896" w14:textId="01F05094" w:rsidR="007B61CB" w:rsidRPr="00635585" w:rsidRDefault="007B61CB" w:rsidP="00854B5C">
            <w:pPr>
              <w:autoSpaceDE w:val="0"/>
              <w:autoSpaceDN w:val="0"/>
              <w:adjustRightInd w:val="0"/>
              <w:jc w:val="both"/>
              <w:rPr>
                <w:rFonts w:ascii="Times New Roman" w:hAnsi="Times New Roman" w:cs="Times New Roman"/>
                <w:b/>
                <w:i/>
                <w:sz w:val="24"/>
                <w:szCs w:val="24"/>
              </w:rPr>
            </w:pPr>
          </w:p>
        </w:tc>
        <w:tc>
          <w:tcPr>
            <w:tcW w:w="1464" w:type="dxa"/>
            <w:shd w:val="clear" w:color="auto" w:fill="FFC000"/>
          </w:tcPr>
          <w:p w14:paraId="204AF811" w14:textId="5226F9E9" w:rsidR="007B61CB" w:rsidRPr="00635585" w:rsidRDefault="007B61CB" w:rsidP="00313F46">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2022</w:t>
            </w:r>
          </w:p>
        </w:tc>
        <w:tc>
          <w:tcPr>
            <w:tcW w:w="1465" w:type="dxa"/>
            <w:shd w:val="clear" w:color="auto" w:fill="FFC000"/>
          </w:tcPr>
          <w:p w14:paraId="771B7924" w14:textId="3B18DCC7" w:rsidR="007B61CB" w:rsidRPr="00635585" w:rsidRDefault="007B61CB" w:rsidP="00313F46">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2023</w:t>
            </w:r>
          </w:p>
        </w:tc>
        <w:tc>
          <w:tcPr>
            <w:tcW w:w="1465" w:type="dxa"/>
            <w:shd w:val="clear" w:color="auto" w:fill="FFC000"/>
          </w:tcPr>
          <w:p w14:paraId="74035987" w14:textId="1DE3BE1E" w:rsidR="007B61CB" w:rsidRPr="00635585" w:rsidRDefault="007B61CB" w:rsidP="00313F46">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2024</w:t>
            </w:r>
          </w:p>
        </w:tc>
      </w:tr>
      <w:tr w:rsidR="007B61CB" w:rsidRPr="00635585" w14:paraId="5692797C" w14:textId="77777777" w:rsidTr="0079771D">
        <w:trPr>
          <w:trHeight w:val="340"/>
        </w:trPr>
        <w:tc>
          <w:tcPr>
            <w:tcW w:w="4673" w:type="dxa"/>
            <w:vAlign w:val="center"/>
          </w:tcPr>
          <w:p w14:paraId="15A1F42C" w14:textId="255DA870"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Polska</w:t>
            </w:r>
          </w:p>
        </w:tc>
        <w:tc>
          <w:tcPr>
            <w:tcW w:w="1464" w:type="dxa"/>
            <w:vAlign w:val="center"/>
          </w:tcPr>
          <w:p w14:paraId="0120F203" w14:textId="0C5DFE06"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5,2</w:t>
            </w:r>
          </w:p>
        </w:tc>
        <w:tc>
          <w:tcPr>
            <w:tcW w:w="1465" w:type="dxa"/>
            <w:vAlign w:val="center"/>
          </w:tcPr>
          <w:p w14:paraId="67F10F24" w14:textId="338CA7B7"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5,1</w:t>
            </w:r>
          </w:p>
        </w:tc>
        <w:tc>
          <w:tcPr>
            <w:tcW w:w="1465" w:type="dxa"/>
            <w:vAlign w:val="center"/>
          </w:tcPr>
          <w:p w14:paraId="25DEBECF" w14:textId="1B394E02"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5,1</w:t>
            </w:r>
          </w:p>
        </w:tc>
      </w:tr>
      <w:tr w:rsidR="007B61CB" w:rsidRPr="00635585" w14:paraId="31A71AC1" w14:textId="77777777" w:rsidTr="0079771D">
        <w:trPr>
          <w:trHeight w:val="340"/>
        </w:trPr>
        <w:tc>
          <w:tcPr>
            <w:tcW w:w="4673" w:type="dxa"/>
            <w:vAlign w:val="center"/>
          </w:tcPr>
          <w:p w14:paraId="4C4B7EC9" w14:textId="77777777"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Województwo Zachodniopomorskie</w:t>
            </w:r>
          </w:p>
        </w:tc>
        <w:tc>
          <w:tcPr>
            <w:tcW w:w="1464" w:type="dxa"/>
            <w:vAlign w:val="center"/>
          </w:tcPr>
          <w:p w14:paraId="074BBEB6" w14:textId="1207ABB9"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6,7</w:t>
            </w:r>
          </w:p>
        </w:tc>
        <w:tc>
          <w:tcPr>
            <w:tcW w:w="1465" w:type="dxa"/>
            <w:vAlign w:val="center"/>
          </w:tcPr>
          <w:p w14:paraId="7FE00FD9" w14:textId="5B34FB57"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6,7</w:t>
            </w:r>
          </w:p>
        </w:tc>
        <w:tc>
          <w:tcPr>
            <w:tcW w:w="1465" w:type="dxa"/>
            <w:vAlign w:val="center"/>
          </w:tcPr>
          <w:p w14:paraId="51CCFFD3" w14:textId="41782B7D"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6,8</w:t>
            </w:r>
          </w:p>
        </w:tc>
      </w:tr>
      <w:tr w:rsidR="007B61CB" w:rsidRPr="00635585" w14:paraId="7B77FE25" w14:textId="77777777" w:rsidTr="0079771D">
        <w:trPr>
          <w:trHeight w:val="340"/>
        </w:trPr>
        <w:tc>
          <w:tcPr>
            <w:tcW w:w="4673" w:type="dxa"/>
            <w:vAlign w:val="center"/>
          </w:tcPr>
          <w:p w14:paraId="6D9116D8" w14:textId="6DDC9B27"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Powiat</w:t>
            </w:r>
            <w:r w:rsidR="0079771D">
              <w:rPr>
                <w:rFonts w:ascii="Times New Roman" w:hAnsi="Times New Roman" w:cs="Times New Roman"/>
                <w:sz w:val="24"/>
                <w:szCs w:val="24"/>
              </w:rPr>
              <w:t xml:space="preserve"> </w:t>
            </w:r>
            <w:r w:rsidRPr="00635585">
              <w:rPr>
                <w:rFonts w:ascii="Times New Roman" w:hAnsi="Times New Roman" w:cs="Times New Roman"/>
                <w:sz w:val="24"/>
                <w:szCs w:val="24"/>
              </w:rPr>
              <w:t>Goleniowski</w:t>
            </w:r>
          </w:p>
        </w:tc>
        <w:tc>
          <w:tcPr>
            <w:tcW w:w="1464" w:type="dxa"/>
            <w:vAlign w:val="center"/>
          </w:tcPr>
          <w:p w14:paraId="72264DFB" w14:textId="4B538131"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3,4</w:t>
            </w:r>
          </w:p>
        </w:tc>
        <w:tc>
          <w:tcPr>
            <w:tcW w:w="1465" w:type="dxa"/>
            <w:vAlign w:val="center"/>
          </w:tcPr>
          <w:p w14:paraId="428A9D94" w14:textId="4DFC4499"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3,8</w:t>
            </w:r>
          </w:p>
        </w:tc>
        <w:tc>
          <w:tcPr>
            <w:tcW w:w="1465" w:type="dxa"/>
            <w:vAlign w:val="center"/>
          </w:tcPr>
          <w:p w14:paraId="5ACC194C" w14:textId="591F9FE3" w:rsidR="007B61CB" w:rsidRPr="00635585" w:rsidRDefault="007B61CB"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b/>
                <w:bCs/>
                <w:sz w:val="24"/>
                <w:szCs w:val="24"/>
              </w:rPr>
              <w:t>4,2</w:t>
            </w:r>
          </w:p>
        </w:tc>
      </w:tr>
    </w:tbl>
    <w:p w14:paraId="1C27E6C9" w14:textId="77777777" w:rsidR="00082BCC" w:rsidRPr="00635585"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412F892C" w14:textId="77777777" w:rsidR="005C5FA8" w:rsidRDefault="005C5FA8" w:rsidP="00854B5C">
      <w:pPr>
        <w:pStyle w:val="Bezodstpw"/>
        <w:jc w:val="both"/>
      </w:pPr>
    </w:p>
    <w:p w14:paraId="052A1D94" w14:textId="77777777" w:rsidR="00026091" w:rsidRPr="00635585" w:rsidRDefault="00026091" w:rsidP="00854B5C">
      <w:pPr>
        <w:pStyle w:val="Bezodstpw"/>
        <w:jc w:val="both"/>
      </w:pPr>
    </w:p>
    <w:p w14:paraId="4BDF2934" w14:textId="77777777" w:rsidR="00026091" w:rsidRDefault="005C5FA8" w:rsidP="00271B9D">
      <w:pPr>
        <w:pStyle w:val="Bezodstpw"/>
        <w:spacing w:line="276" w:lineRule="auto"/>
        <w:ind w:firstLine="567"/>
        <w:jc w:val="both"/>
      </w:pPr>
      <w:r w:rsidRPr="00635585">
        <w:lastRenderedPageBreak/>
        <w:t xml:space="preserve">Udział osób bezrobotnych </w:t>
      </w:r>
      <w:r w:rsidR="00FF486A" w:rsidRPr="00635585">
        <w:t xml:space="preserve">zarejestrowanych </w:t>
      </w:r>
      <w:r w:rsidRPr="00635585">
        <w:t xml:space="preserve">w liczbie ludności </w:t>
      </w:r>
      <w:r w:rsidR="00FF486A" w:rsidRPr="00635585">
        <w:t>Powiatu Goleniowskiego w</w:t>
      </w:r>
      <w:r w:rsidR="00313F46">
        <w:t> </w:t>
      </w:r>
      <w:r w:rsidR="00FF486A" w:rsidRPr="00635585">
        <w:t xml:space="preserve">wieku produkcyjnym wg płci </w:t>
      </w:r>
      <w:r w:rsidRPr="00635585">
        <w:t xml:space="preserve">systematycznie </w:t>
      </w:r>
      <w:r w:rsidR="00FF486A" w:rsidRPr="00635585">
        <w:t>rośnie</w:t>
      </w:r>
      <w:r w:rsidR="00EA2722" w:rsidRPr="00635585">
        <w:t>. W 2022</w:t>
      </w:r>
      <w:r w:rsidR="00313F46">
        <w:t xml:space="preserve"> r.</w:t>
      </w:r>
      <w:r w:rsidR="00EA2722" w:rsidRPr="00635585">
        <w:t xml:space="preserve"> wyniósł ogółem 2,1%, a</w:t>
      </w:r>
      <w:r w:rsidR="00313F46">
        <w:t> </w:t>
      </w:r>
      <w:r w:rsidR="00EA2722" w:rsidRPr="00635585">
        <w:t>w</w:t>
      </w:r>
      <w:r w:rsidR="00313F46">
        <w:t> </w:t>
      </w:r>
      <w:r w:rsidR="00EA2722" w:rsidRPr="00635585">
        <w:t>2024</w:t>
      </w:r>
      <w:r w:rsidR="00144421" w:rsidRPr="00635585">
        <w:t xml:space="preserve"> </w:t>
      </w:r>
      <w:r w:rsidR="00EA2722" w:rsidRPr="00635585">
        <w:t>roku</w:t>
      </w:r>
      <w:r w:rsidR="00B420B6" w:rsidRPr="00635585">
        <w:t xml:space="preserve"> </w:t>
      </w:r>
      <w:r w:rsidR="00EA2722" w:rsidRPr="00635585">
        <w:t>2,7 %, czyli nastąpił wzrost o 0,6%.</w:t>
      </w:r>
      <w:r w:rsidR="00026091" w:rsidRPr="00026091">
        <w:t xml:space="preserve"> </w:t>
      </w:r>
    </w:p>
    <w:p w14:paraId="0240342E" w14:textId="2FF143CD" w:rsidR="00082BCC" w:rsidRDefault="00026091" w:rsidP="00271B9D">
      <w:pPr>
        <w:pStyle w:val="Bezodstpw"/>
        <w:spacing w:line="276" w:lineRule="auto"/>
        <w:ind w:firstLine="567"/>
        <w:jc w:val="both"/>
      </w:pPr>
      <w:r w:rsidRPr="009D3922">
        <w:t>Udział kobiet jest wyższy niż mężczyzn co obrazuje tabela nr 11.</w:t>
      </w:r>
    </w:p>
    <w:p w14:paraId="6A34BA21" w14:textId="77777777" w:rsidR="00026091" w:rsidRPr="00026091" w:rsidRDefault="00026091" w:rsidP="00271B9D">
      <w:pPr>
        <w:autoSpaceDE w:val="0"/>
        <w:autoSpaceDN w:val="0"/>
        <w:adjustRightInd w:val="0"/>
        <w:spacing w:after="0"/>
        <w:jc w:val="both"/>
        <w:rPr>
          <w:rFonts w:ascii="Times New Roman" w:hAnsi="Times New Roman" w:cs="Times New Roman"/>
        </w:rPr>
      </w:pPr>
    </w:p>
    <w:p w14:paraId="10307C91" w14:textId="1F965E70" w:rsidR="009D3922" w:rsidRPr="00F65BD7" w:rsidRDefault="009D3922" w:rsidP="009D3922">
      <w:pPr>
        <w:pStyle w:val="Legenda"/>
        <w:keepNext/>
        <w:spacing w:after="0"/>
        <w:rPr>
          <w:b/>
          <w:bCs/>
          <w:color w:val="auto"/>
          <w:sz w:val="24"/>
          <w:szCs w:val="24"/>
        </w:rPr>
      </w:pPr>
      <w:r w:rsidRPr="00F65BD7">
        <w:rPr>
          <w:b/>
          <w:bCs/>
          <w:color w:val="auto"/>
          <w:sz w:val="24"/>
          <w:szCs w:val="24"/>
        </w:rPr>
        <w:t xml:space="preserve">Tabela </w:t>
      </w:r>
      <w:r w:rsidRPr="00F65BD7">
        <w:rPr>
          <w:b/>
          <w:bCs/>
          <w:color w:val="auto"/>
          <w:sz w:val="24"/>
          <w:szCs w:val="24"/>
        </w:rPr>
        <w:fldChar w:fldCharType="begin"/>
      </w:r>
      <w:r w:rsidRPr="00F65BD7">
        <w:rPr>
          <w:b/>
          <w:bCs/>
          <w:color w:val="auto"/>
          <w:sz w:val="24"/>
          <w:szCs w:val="24"/>
        </w:rPr>
        <w:instrText xml:space="preserve"> SEQ Tabela \* ARABIC </w:instrText>
      </w:r>
      <w:r w:rsidRPr="00F65BD7">
        <w:rPr>
          <w:b/>
          <w:bCs/>
          <w:color w:val="auto"/>
          <w:sz w:val="24"/>
          <w:szCs w:val="24"/>
        </w:rPr>
        <w:fldChar w:fldCharType="separate"/>
      </w:r>
      <w:r w:rsidR="00FA17FB">
        <w:rPr>
          <w:b/>
          <w:bCs/>
          <w:noProof/>
          <w:color w:val="auto"/>
          <w:sz w:val="24"/>
          <w:szCs w:val="24"/>
        </w:rPr>
        <w:t>10</w:t>
      </w:r>
      <w:r w:rsidRPr="00F65BD7">
        <w:rPr>
          <w:b/>
          <w:bCs/>
          <w:color w:val="auto"/>
          <w:sz w:val="24"/>
          <w:szCs w:val="24"/>
        </w:rPr>
        <w:fldChar w:fldCharType="end"/>
      </w:r>
      <w:r w:rsidRPr="00F65BD7">
        <w:rPr>
          <w:b/>
          <w:bCs/>
          <w:color w:val="auto"/>
          <w:sz w:val="24"/>
          <w:szCs w:val="24"/>
        </w:rPr>
        <w:t>.</w:t>
      </w:r>
    </w:p>
    <w:p w14:paraId="5F853731" w14:textId="1AD31516" w:rsidR="009D3922" w:rsidRPr="00F65BD7" w:rsidRDefault="00F65BD7" w:rsidP="009D3922">
      <w:pPr>
        <w:pStyle w:val="Legenda"/>
        <w:keepNext/>
        <w:spacing w:after="0"/>
        <w:rPr>
          <w:color w:val="auto"/>
          <w:sz w:val="24"/>
          <w:szCs w:val="24"/>
        </w:rPr>
      </w:pPr>
      <w:r w:rsidRPr="00F65BD7">
        <w:rPr>
          <w:color w:val="auto"/>
          <w:sz w:val="24"/>
          <w:szCs w:val="24"/>
        </w:rPr>
        <w:t>Li</w:t>
      </w:r>
      <w:r w:rsidR="009D3922" w:rsidRPr="00F65BD7">
        <w:rPr>
          <w:color w:val="auto"/>
          <w:sz w:val="24"/>
          <w:szCs w:val="24"/>
        </w:rPr>
        <w:t>czby bezrobotnych zarejestrowanych  w wieku produkcyjnym wg płci</w:t>
      </w:r>
    </w:p>
    <w:tbl>
      <w:tblPr>
        <w:tblStyle w:val="Tabela-Siatka"/>
        <w:tblW w:w="9067" w:type="dxa"/>
        <w:tblLook w:val="04A0" w:firstRow="1" w:lastRow="0" w:firstColumn="1" w:lastColumn="0" w:noHBand="0" w:noVBand="1"/>
      </w:tblPr>
      <w:tblGrid>
        <w:gridCol w:w="2689"/>
        <w:gridCol w:w="2126"/>
        <w:gridCol w:w="2126"/>
        <w:gridCol w:w="2126"/>
      </w:tblGrid>
      <w:tr w:rsidR="00635585" w:rsidRPr="00F65BD7" w14:paraId="6C17CDD8" w14:textId="77777777" w:rsidTr="009D3922">
        <w:tc>
          <w:tcPr>
            <w:tcW w:w="2689" w:type="dxa"/>
            <w:shd w:val="clear" w:color="auto" w:fill="FFC000"/>
          </w:tcPr>
          <w:p w14:paraId="2DAB19A4" w14:textId="22244F99" w:rsidR="00973203" w:rsidRPr="00F65BD7" w:rsidRDefault="00973203" w:rsidP="009D3922">
            <w:pPr>
              <w:jc w:val="both"/>
              <w:rPr>
                <w:rFonts w:ascii="Times New Roman" w:hAnsi="Times New Roman" w:cs="Times New Roman"/>
                <w:b/>
                <w:i/>
                <w:sz w:val="24"/>
                <w:szCs w:val="24"/>
              </w:rPr>
            </w:pPr>
          </w:p>
        </w:tc>
        <w:tc>
          <w:tcPr>
            <w:tcW w:w="2126" w:type="dxa"/>
            <w:shd w:val="clear" w:color="auto" w:fill="FFC000"/>
          </w:tcPr>
          <w:p w14:paraId="18037BD4" w14:textId="77777777" w:rsidR="00973203" w:rsidRPr="00F65BD7" w:rsidRDefault="00973203" w:rsidP="009D3922">
            <w:pPr>
              <w:jc w:val="center"/>
              <w:rPr>
                <w:rFonts w:ascii="Times New Roman" w:hAnsi="Times New Roman" w:cs="Times New Roman"/>
                <w:b/>
                <w:sz w:val="24"/>
                <w:szCs w:val="24"/>
              </w:rPr>
            </w:pPr>
            <w:r w:rsidRPr="00F65BD7">
              <w:rPr>
                <w:rFonts w:ascii="Times New Roman" w:hAnsi="Times New Roman" w:cs="Times New Roman"/>
                <w:b/>
                <w:sz w:val="24"/>
                <w:szCs w:val="24"/>
              </w:rPr>
              <w:t>2022</w:t>
            </w:r>
          </w:p>
        </w:tc>
        <w:tc>
          <w:tcPr>
            <w:tcW w:w="2126" w:type="dxa"/>
            <w:shd w:val="clear" w:color="auto" w:fill="FFC000"/>
          </w:tcPr>
          <w:p w14:paraId="58B21FEC" w14:textId="77777777" w:rsidR="00973203" w:rsidRPr="00F65BD7" w:rsidRDefault="00973203" w:rsidP="009D3922">
            <w:pPr>
              <w:jc w:val="center"/>
              <w:rPr>
                <w:rFonts w:ascii="Times New Roman" w:hAnsi="Times New Roman" w:cs="Times New Roman"/>
                <w:b/>
                <w:sz w:val="24"/>
                <w:szCs w:val="24"/>
              </w:rPr>
            </w:pPr>
            <w:r w:rsidRPr="00F65BD7">
              <w:rPr>
                <w:rFonts w:ascii="Times New Roman" w:hAnsi="Times New Roman" w:cs="Times New Roman"/>
                <w:b/>
                <w:sz w:val="24"/>
                <w:szCs w:val="24"/>
              </w:rPr>
              <w:t>2023</w:t>
            </w:r>
          </w:p>
        </w:tc>
        <w:tc>
          <w:tcPr>
            <w:tcW w:w="2126" w:type="dxa"/>
            <w:shd w:val="clear" w:color="auto" w:fill="FFC000"/>
          </w:tcPr>
          <w:p w14:paraId="447F8B82" w14:textId="77777777" w:rsidR="00973203" w:rsidRPr="00F65BD7" w:rsidRDefault="00973203" w:rsidP="009D3922">
            <w:pPr>
              <w:jc w:val="center"/>
              <w:rPr>
                <w:rFonts w:ascii="Times New Roman" w:hAnsi="Times New Roman" w:cs="Times New Roman"/>
                <w:b/>
                <w:sz w:val="24"/>
                <w:szCs w:val="24"/>
              </w:rPr>
            </w:pPr>
            <w:r w:rsidRPr="00F65BD7">
              <w:rPr>
                <w:rFonts w:ascii="Times New Roman" w:hAnsi="Times New Roman" w:cs="Times New Roman"/>
                <w:b/>
                <w:sz w:val="24"/>
                <w:szCs w:val="24"/>
              </w:rPr>
              <w:t>2024</w:t>
            </w:r>
          </w:p>
        </w:tc>
      </w:tr>
      <w:tr w:rsidR="00635585" w:rsidRPr="00F65BD7" w14:paraId="6DDA63B5" w14:textId="77777777" w:rsidTr="009D3922">
        <w:tc>
          <w:tcPr>
            <w:tcW w:w="2689" w:type="dxa"/>
          </w:tcPr>
          <w:p w14:paraId="6840CC94" w14:textId="77777777" w:rsidR="00973203" w:rsidRPr="00F65BD7" w:rsidRDefault="00973203" w:rsidP="009D3922">
            <w:pPr>
              <w:jc w:val="both"/>
              <w:rPr>
                <w:rFonts w:ascii="Times New Roman" w:hAnsi="Times New Roman" w:cs="Times New Roman"/>
                <w:b/>
                <w:sz w:val="24"/>
                <w:szCs w:val="24"/>
              </w:rPr>
            </w:pPr>
            <w:r w:rsidRPr="00F65BD7">
              <w:rPr>
                <w:rFonts w:ascii="Times New Roman" w:hAnsi="Times New Roman" w:cs="Times New Roman"/>
                <w:b/>
                <w:sz w:val="24"/>
                <w:szCs w:val="24"/>
              </w:rPr>
              <w:t>Ogółem:</w:t>
            </w:r>
          </w:p>
        </w:tc>
        <w:tc>
          <w:tcPr>
            <w:tcW w:w="2126" w:type="dxa"/>
          </w:tcPr>
          <w:p w14:paraId="18F54660"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3152</w:t>
            </w:r>
          </w:p>
        </w:tc>
        <w:tc>
          <w:tcPr>
            <w:tcW w:w="2126" w:type="dxa"/>
          </w:tcPr>
          <w:p w14:paraId="149986FA"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3232</w:t>
            </w:r>
          </w:p>
        </w:tc>
        <w:tc>
          <w:tcPr>
            <w:tcW w:w="2126" w:type="dxa"/>
          </w:tcPr>
          <w:p w14:paraId="60DBDDD7"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3178</w:t>
            </w:r>
          </w:p>
        </w:tc>
      </w:tr>
      <w:tr w:rsidR="00635585" w:rsidRPr="00F65BD7" w14:paraId="36172D31" w14:textId="77777777" w:rsidTr="009D3922">
        <w:tc>
          <w:tcPr>
            <w:tcW w:w="2689" w:type="dxa"/>
          </w:tcPr>
          <w:p w14:paraId="6E301874" w14:textId="77777777" w:rsidR="00973203" w:rsidRPr="00F65BD7" w:rsidRDefault="00973203" w:rsidP="009D3922">
            <w:pPr>
              <w:jc w:val="both"/>
              <w:rPr>
                <w:rFonts w:ascii="Times New Roman" w:hAnsi="Times New Roman" w:cs="Times New Roman"/>
                <w:b/>
                <w:sz w:val="24"/>
                <w:szCs w:val="24"/>
              </w:rPr>
            </w:pPr>
            <w:r w:rsidRPr="00F65BD7">
              <w:rPr>
                <w:rFonts w:ascii="Times New Roman" w:hAnsi="Times New Roman" w:cs="Times New Roman"/>
                <w:b/>
                <w:sz w:val="24"/>
                <w:szCs w:val="24"/>
              </w:rPr>
              <w:t>kobiety</w:t>
            </w:r>
          </w:p>
        </w:tc>
        <w:tc>
          <w:tcPr>
            <w:tcW w:w="2126" w:type="dxa"/>
          </w:tcPr>
          <w:p w14:paraId="4627042A"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1792</w:t>
            </w:r>
          </w:p>
        </w:tc>
        <w:tc>
          <w:tcPr>
            <w:tcW w:w="2126" w:type="dxa"/>
          </w:tcPr>
          <w:p w14:paraId="61D799FF"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1737</w:t>
            </w:r>
          </w:p>
        </w:tc>
        <w:tc>
          <w:tcPr>
            <w:tcW w:w="2126" w:type="dxa"/>
          </w:tcPr>
          <w:p w14:paraId="273BA434"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1662</w:t>
            </w:r>
          </w:p>
        </w:tc>
      </w:tr>
      <w:tr w:rsidR="00635585" w:rsidRPr="00F65BD7" w14:paraId="7B1A8E88" w14:textId="77777777" w:rsidTr="009D3922">
        <w:tc>
          <w:tcPr>
            <w:tcW w:w="2689" w:type="dxa"/>
          </w:tcPr>
          <w:p w14:paraId="322D8386" w14:textId="77777777" w:rsidR="00973203" w:rsidRPr="00F65BD7" w:rsidRDefault="00973203" w:rsidP="009D3922">
            <w:pPr>
              <w:jc w:val="both"/>
              <w:rPr>
                <w:rFonts w:ascii="Times New Roman" w:hAnsi="Times New Roman" w:cs="Times New Roman"/>
                <w:b/>
                <w:sz w:val="24"/>
                <w:szCs w:val="24"/>
              </w:rPr>
            </w:pPr>
            <w:r w:rsidRPr="00F65BD7">
              <w:rPr>
                <w:rFonts w:ascii="Times New Roman" w:hAnsi="Times New Roman" w:cs="Times New Roman"/>
                <w:b/>
                <w:sz w:val="24"/>
                <w:szCs w:val="24"/>
              </w:rPr>
              <w:t>mężczyźni</w:t>
            </w:r>
          </w:p>
        </w:tc>
        <w:tc>
          <w:tcPr>
            <w:tcW w:w="2126" w:type="dxa"/>
          </w:tcPr>
          <w:p w14:paraId="171B738A"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1360</w:t>
            </w:r>
          </w:p>
        </w:tc>
        <w:tc>
          <w:tcPr>
            <w:tcW w:w="2126" w:type="dxa"/>
          </w:tcPr>
          <w:p w14:paraId="132C3008"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1495</w:t>
            </w:r>
          </w:p>
        </w:tc>
        <w:tc>
          <w:tcPr>
            <w:tcW w:w="2126" w:type="dxa"/>
          </w:tcPr>
          <w:p w14:paraId="213B4D8B" w14:textId="77777777" w:rsidR="00973203" w:rsidRPr="00F65BD7" w:rsidRDefault="00973203" w:rsidP="009D3922">
            <w:pPr>
              <w:jc w:val="center"/>
              <w:rPr>
                <w:rFonts w:ascii="Times New Roman" w:hAnsi="Times New Roman" w:cs="Times New Roman"/>
                <w:sz w:val="24"/>
                <w:szCs w:val="24"/>
              </w:rPr>
            </w:pPr>
            <w:r w:rsidRPr="00F65BD7">
              <w:rPr>
                <w:rFonts w:ascii="Times New Roman" w:hAnsi="Times New Roman" w:cs="Times New Roman"/>
                <w:sz w:val="24"/>
                <w:szCs w:val="24"/>
              </w:rPr>
              <w:t>1516</w:t>
            </w:r>
          </w:p>
        </w:tc>
      </w:tr>
    </w:tbl>
    <w:p w14:paraId="663AC088" w14:textId="5A24F204" w:rsidR="007B61CB" w:rsidRDefault="009D3922" w:rsidP="00854B5C">
      <w:pPr>
        <w:pStyle w:val="Bezodstpw"/>
        <w:jc w:val="both"/>
        <w:rPr>
          <w:i/>
          <w:iCs/>
        </w:rPr>
      </w:pPr>
      <w:r w:rsidRPr="00F65BD7">
        <w:rPr>
          <w:i/>
          <w:iCs/>
          <w:sz w:val="20"/>
          <w:szCs w:val="20"/>
        </w:rPr>
        <w:t>Źródło: na podstawie danych GUS</w:t>
      </w:r>
    </w:p>
    <w:p w14:paraId="0E70219B" w14:textId="77777777" w:rsidR="00026091" w:rsidRDefault="00026091" w:rsidP="00854B5C">
      <w:pPr>
        <w:pStyle w:val="Bezodstpw"/>
        <w:jc w:val="both"/>
      </w:pPr>
    </w:p>
    <w:p w14:paraId="6A3ED828" w14:textId="77777777" w:rsidR="00026091" w:rsidRPr="00026091" w:rsidRDefault="00026091" w:rsidP="00854B5C">
      <w:pPr>
        <w:pStyle w:val="Bezodstpw"/>
        <w:jc w:val="both"/>
      </w:pPr>
    </w:p>
    <w:p w14:paraId="4D6AA7CA" w14:textId="3764ECC8" w:rsidR="009D3922" w:rsidRPr="00F65BD7" w:rsidRDefault="009D3922" w:rsidP="009D3922">
      <w:pPr>
        <w:pStyle w:val="Legenda"/>
        <w:keepNext/>
        <w:spacing w:after="0"/>
        <w:rPr>
          <w:color w:val="auto"/>
          <w:sz w:val="24"/>
          <w:szCs w:val="24"/>
        </w:rPr>
      </w:pPr>
      <w:r w:rsidRPr="00F65BD7">
        <w:rPr>
          <w:b/>
          <w:bCs/>
          <w:color w:val="auto"/>
          <w:sz w:val="24"/>
          <w:szCs w:val="24"/>
        </w:rPr>
        <w:t xml:space="preserve">Tabela </w:t>
      </w:r>
      <w:r w:rsidRPr="00F65BD7">
        <w:rPr>
          <w:b/>
          <w:bCs/>
          <w:color w:val="auto"/>
          <w:sz w:val="24"/>
          <w:szCs w:val="24"/>
        </w:rPr>
        <w:fldChar w:fldCharType="begin"/>
      </w:r>
      <w:r w:rsidRPr="00F65BD7">
        <w:rPr>
          <w:b/>
          <w:bCs/>
          <w:color w:val="auto"/>
          <w:sz w:val="24"/>
          <w:szCs w:val="24"/>
        </w:rPr>
        <w:instrText xml:space="preserve"> SEQ Tabela \* ARABIC </w:instrText>
      </w:r>
      <w:r w:rsidRPr="00F65BD7">
        <w:rPr>
          <w:b/>
          <w:bCs/>
          <w:color w:val="auto"/>
          <w:sz w:val="24"/>
          <w:szCs w:val="24"/>
        </w:rPr>
        <w:fldChar w:fldCharType="separate"/>
      </w:r>
      <w:r w:rsidR="00FA17FB">
        <w:rPr>
          <w:b/>
          <w:bCs/>
          <w:noProof/>
          <w:color w:val="auto"/>
          <w:sz w:val="24"/>
          <w:szCs w:val="24"/>
        </w:rPr>
        <w:t>11</w:t>
      </w:r>
      <w:r w:rsidRPr="00F65BD7">
        <w:rPr>
          <w:b/>
          <w:bCs/>
          <w:color w:val="auto"/>
          <w:sz w:val="24"/>
          <w:szCs w:val="24"/>
        </w:rPr>
        <w:fldChar w:fldCharType="end"/>
      </w:r>
      <w:r w:rsidRPr="00F65BD7">
        <w:rPr>
          <w:b/>
          <w:bCs/>
          <w:color w:val="auto"/>
          <w:sz w:val="24"/>
          <w:szCs w:val="24"/>
        </w:rPr>
        <w:t>.</w:t>
      </w:r>
      <w:r w:rsidRPr="00F65BD7">
        <w:rPr>
          <w:color w:val="auto"/>
          <w:sz w:val="24"/>
          <w:szCs w:val="24"/>
        </w:rPr>
        <w:t xml:space="preserve"> </w:t>
      </w:r>
    </w:p>
    <w:p w14:paraId="016E10FD" w14:textId="638A584F" w:rsidR="009D3922" w:rsidRPr="00F65BD7" w:rsidRDefault="009D3922" w:rsidP="009D3922">
      <w:pPr>
        <w:pStyle w:val="Legenda"/>
        <w:keepNext/>
        <w:spacing w:after="0"/>
        <w:rPr>
          <w:color w:val="auto"/>
          <w:sz w:val="24"/>
          <w:szCs w:val="24"/>
        </w:rPr>
      </w:pPr>
      <w:r w:rsidRPr="00F65BD7">
        <w:rPr>
          <w:color w:val="auto"/>
          <w:sz w:val="24"/>
          <w:szCs w:val="24"/>
        </w:rPr>
        <w:t>Udział kobiet i mężczyzn w liczbie bezrobotnych zarejestrowanych w Powiecie Goleniowskim w latach 2022-2024.</w:t>
      </w:r>
    </w:p>
    <w:tbl>
      <w:tblPr>
        <w:tblStyle w:val="Tabela-Siatka"/>
        <w:tblW w:w="9072" w:type="dxa"/>
        <w:tblInd w:w="-5" w:type="dxa"/>
        <w:tblLook w:val="04A0" w:firstRow="1" w:lastRow="0" w:firstColumn="1" w:lastColumn="0" w:noHBand="0" w:noVBand="1"/>
      </w:tblPr>
      <w:tblGrid>
        <w:gridCol w:w="2694"/>
        <w:gridCol w:w="2126"/>
        <w:gridCol w:w="2126"/>
        <w:gridCol w:w="2126"/>
      </w:tblGrid>
      <w:tr w:rsidR="007B61CB" w:rsidRPr="00F65BD7" w14:paraId="700A7CEF" w14:textId="77777777" w:rsidTr="009D3922">
        <w:tc>
          <w:tcPr>
            <w:tcW w:w="2694" w:type="dxa"/>
            <w:shd w:val="clear" w:color="auto" w:fill="FFC000"/>
          </w:tcPr>
          <w:p w14:paraId="4C0480D1" w14:textId="0A48B3BF" w:rsidR="007B61CB" w:rsidRPr="00F65BD7" w:rsidRDefault="007B61CB" w:rsidP="001323B6">
            <w:pPr>
              <w:autoSpaceDE w:val="0"/>
              <w:autoSpaceDN w:val="0"/>
              <w:adjustRightInd w:val="0"/>
              <w:jc w:val="both"/>
              <w:rPr>
                <w:rFonts w:ascii="Times New Roman" w:hAnsi="Times New Roman" w:cs="Times New Roman"/>
                <w:b/>
                <w:i/>
                <w:sz w:val="28"/>
                <w:szCs w:val="28"/>
              </w:rPr>
            </w:pPr>
          </w:p>
        </w:tc>
        <w:tc>
          <w:tcPr>
            <w:tcW w:w="2126" w:type="dxa"/>
            <w:shd w:val="clear" w:color="auto" w:fill="FFC000"/>
          </w:tcPr>
          <w:p w14:paraId="63CEB414" w14:textId="77777777" w:rsidR="007B61CB" w:rsidRPr="00F65BD7" w:rsidRDefault="007B61CB" w:rsidP="009D3922">
            <w:pPr>
              <w:autoSpaceDE w:val="0"/>
              <w:autoSpaceDN w:val="0"/>
              <w:adjustRightInd w:val="0"/>
              <w:jc w:val="center"/>
              <w:rPr>
                <w:rFonts w:ascii="Times New Roman" w:hAnsi="Times New Roman" w:cs="Times New Roman"/>
                <w:b/>
                <w:sz w:val="24"/>
                <w:szCs w:val="24"/>
              </w:rPr>
            </w:pPr>
            <w:r w:rsidRPr="00F65BD7">
              <w:rPr>
                <w:rFonts w:ascii="Times New Roman" w:hAnsi="Times New Roman" w:cs="Times New Roman"/>
                <w:b/>
                <w:sz w:val="24"/>
                <w:szCs w:val="24"/>
              </w:rPr>
              <w:t>2022</w:t>
            </w:r>
          </w:p>
        </w:tc>
        <w:tc>
          <w:tcPr>
            <w:tcW w:w="2126" w:type="dxa"/>
            <w:shd w:val="clear" w:color="auto" w:fill="FFC000"/>
          </w:tcPr>
          <w:p w14:paraId="0BDF6186" w14:textId="77777777" w:rsidR="007B61CB" w:rsidRPr="00F65BD7" w:rsidRDefault="007B61CB" w:rsidP="009D3922">
            <w:pPr>
              <w:autoSpaceDE w:val="0"/>
              <w:autoSpaceDN w:val="0"/>
              <w:adjustRightInd w:val="0"/>
              <w:jc w:val="center"/>
              <w:rPr>
                <w:rFonts w:ascii="Times New Roman" w:hAnsi="Times New Roman" w:cs="Times New Roman"/>
                <w:b/>
                <w:sz w:val="24"/>
                <w:szCs w:val="24"/>
              </w:rPr>
            </w:pPr>
            <w:r w:rsidRPr="00F65BD7">
              <w:rPr>
                <w:rFonts w:ascii="Times New Roman" w:hAnsi="Times New Roman" w:cs="Times New Roman"/>
                <w:b/>
                <w:sz w:val="24"/>
                <w:szCs w:val="24"/>
              </w:rPr>
              <w:t>2023</w:t>
            </w:r>
          </w:p>
        </w:tc>
        <w:tc>
          <w:tcPr>
            <w:tcW w:w="2126" w:type="dxa"/>
            <w:shd w:val="clear" w:color="auto" w:fill="FFC000"/>
          </w:tcPr>
          <w:p w14:paraId="13AD07A2" w14:textId="77777777" w:rsidR="007B61CB" w:rsidRPr="00F65BD7" w:rsidRDefault="007B61CB" w:rsidP="009D3922">
            <w:pPr>
              <w:autoSpaceDE w:val="0"/>
              <w:autoSpaceDN w:val="0"/>
              <w:adjustRightInd w:val="0"/>
              <w:jc w:val="center"/>
              <w:rPr>
                <w:rFonts w:ascii="Times New Roman" w:hAnsi="Times New Roman" w:cs="Times New Roman"/>
                <w:b/>
                <w:sz w:val="24"/>
                <w:szCs w:val="24"/>
              </w:rPr>
            </w:pPr>
            <w:r w:rsidRPr="00F65BD7">
              <w:rPr>
                <w:rFonts w:ascii="Times New Roman" w:hAnsi="Times New Roman" w:cs="Times New Roman"/>
                <w:b/>
                <w:sz w:val="24"/>
                <w:szCs w:val="24"/>
              </w:rPr>
              <w:t>2024</w:t>
            </w:r>
          </w:p>
        </w:tc>
      </w:tr>
      <w:tr w:rsidR="007B61CB" w:rsidRPr="00F65BD7" w14:paraId="1DFC2E66" w14:textId="77777777" w:rsidTr="009D3922">
        <w:tc>
          <w:tcPr>
            <w:tcW w:w="2694" w:type="dxa"/>
          </w:tcPr>
          <w:p w14:paraId="5D67C7AC" w14:textId="77777777" w:rsidR="007B61CB" w:rsidRPr="00F65BD7" w:rsidRDefault="007B61CB" w:rsidP="001323B6">
            <w:pPr>
              <w:autoSpaceDE w:val="0"/>
              <w:autoSpaceDN w:val="0"/>
              <w:adjustRightInd w:val="0"/>
              <w:jc w:val="both"/>
              <w:rPr>
                <w:rFonts w:ascii="Times New Roman" w:hAnsi="Times New Roman" w:cs="Times New Roman"/>
                <w:bCs/>
                <w:sz w:val="24"/>
                <w:szCs w:val="24"/>
              </w:rPr>
            </w:pPr>
            <w:r w:rsidRPr="00F65BD7">
              <w:rPr>
                <w:rFonts w:ascii="Times New Roman" w:hAnsi="Times New Roman" w:cs="Times New Roman"/>
                <w:bCs/>
                <w:sz w:val="24"/>
                <w:szCs w:val="24"/>
              </w:rPr>
              <w:t>Ogółem</w:t>
            </w:r>
          </w:p>
        </w:tc>
        <w:tc>
          <w:tcPr>
            <w:tcW w:w="2126" w:type="dxa"/>
          </w:tcPr>
          <w:p w14:paraId="7163EC38"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2,1</w:t>
            </w:r>
          </w:p>
        </w:tc>
        <w:tc>
          <w:tcPr>
            <w:tcW w:w="2126" w:type="dxa"/>
          </w:tcPr>
          <w:p w14:paraId="216A1F46"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2,4</w:t>
            </w:r>
          </w:p>
        </w:tc>
        <w:tc>
          <w:tcPr>
            <w:tcW w:w="2126" w:type="dxa"/>
          </w:tcPr>
          <w:p w14:paraId="7F3E8EE0"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2,7</w:t>
            </w:r>
          </w:p>
        </w:tc>
      </w:tr>
      <w:tr w:rsidR="007B61CB" w:rsidRPr="00F65BD7" w14:paraId="6D9D9407" w14:textId="77777777" w:rsidTr="009D3922">
        <w:tc>
          <w:tcPr>
            <w:tcW w:w="2694" w:type="dxa"/>
          </w:tcPr>
          <w:p w14:paraId="6E8CBED1" w14:textId="77777777" w:rsidR="007B61CB" w:rsidRPr="00F65BD7" w:rsidRDefault="007B61CB" w:rsidP="001323B6">
            <w:pPr>
              <w:autoSpaceDE w:val="0"/>
              <w:autoSpaceDN w:val="0"/>
              <w:adjustRightInd w:val="0"/>
              <w:jc w:val="both"/>
              <w:rPr>
                <w:rFonts w:ascii="Times New Roman" w:hAnsi="Times New Roman" w:cs="Times New Roman"/>
                <w:bCs/>
                <w:sz w:val="24"/>
                <w:szCs w:val="24"/>
              </w:rPr>
            </w:pPr>
            <w:r w:rsidRPr="00F65BD7">
              <w:rPr>
                <w:rFonts w:ascii="Times New Roman" w:hAnsi="Times New Roman" w:cs="Times New Roman"/>
                <w:bCs/>
                <w:sz w:val="24"/>
                <w:szCs w:val="24"/>
              </w:rPr>
              <w:t>Mężczyźni</w:t>
            </w:r>
          </w:p>
        </w:tc>
        <w:tc>
          <w:tcPr>
            <w:tcW w:w="2126" w:type="dxa"/>
          </w:tcPr>
          <w:p w14:paraId="288147DF"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1,5</w:t>
            </w:r>
          </w:p>
        </w:tc>
        <w:tc>
          <w:tcPr>
            <w:tcW w:w="2126" w:type="dxa"/>
          </w:tcPr>
          <w:p w14:paraId="02AEF7E1"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1,8</w:t>
            </w:r>
          </w:p>
        </w:tc>
        <w:tc>
          <w:tcPr>
            <w:tcW w:w="2126" w:type="dxa"/>
          </w:tcPr>
          <w:p w14:paraId="0D681941"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2,2</w:t>
            </w:r>
          </w:p>
        </w:tc>
      </w:tr>
      <w:tr w:rsidR="007B61CB" w:rsidRPr="00F65BD7" w14:paraId="11C72F62" w14:textId="77777777" w:rsidTr="009D3922">
        <w:tc>
          <w:tcPr>
            <w:tcW w:w="2694" w:type="dxa"/>
          </w:tcPr>
          <w:p w14:paraId="5144B0FA" w14:textId="77777777" w:rsidR="007B61CB" w:rsidRPr="00F65BD7" w:rsidRDefault="007B61CB" w:rsidP="001323B6">
            <w:pPr>
              <w:autoSpaceDE w:val="0"/>
              <w:autoSpaceDN w:val="0"/>
              <w:adjustRightInd w:val="0"/>
              <w:jc w:val="both"/>
              <w:rPr>
                <w:rFonts w:ascii="Times New Roman" w:hAnsi="Times New Roman" w:cs="Times New Roman"/>
                <w:bCs/>
                <w:sz w:val="24"/>
                <w:szCs w:val="24"/>
              </w:rPr>
            </w:pPr>
            <w:r w:rsidRPr="00F65BD7">
              <w:rPr>
                <w:rFonts w:ascii="Times New Roman" w:hAnsi="Times New Roman" w:cs="Times New Roman"/>
                <w:bCs/>
                <w:sz w:val="24"/>
                <w:szCs w:val="24"/>
              </w:rPr>
              <w:t>Kobiety</w:t>
            </w:r>
          </w:p>
        </w:tc>
        <w:tc>
          <w:tcPr>
            <w:tcW w:w="2126" w:type="dxa"/>
          </w:tcPr>
          <w:p w14:paraId="534637F8"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2,9</w:t>
            </w:r>
          </w:p>
        </w:tc>
        <w:tc>
          <w:tcPr>
            <w:tcW w:w="2126" w:type="dxa"/>
          </w:tcPr>
          <w:p w14:paraId="47DDF411"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3,1</w:t>
            </w:r>
          </w:p>
        </w:tc>
        <w:tc>
          <w:tcPr>
            <w:tcW w:w="2126" w:type="dxa"/>
          </w:tcPr>
          <w:p w14:paraId="28E91B40" w14:textId="77777777" w:rsidR="007B61CB" w:rsidRPr="00F65BD7" w:rsidRDefault="007B61CB" w:rsidP="009D3922">
            <w:pPr>
              <w:autoSpaceDE w:val="0"/>
              <w:autoSpaceDN w:val="0"/>
              <w:adjustRightInd w:val="0"/>
              <w:jc w:val="center"/>
              <w:rPr>
                <w:rFonts w:ascii="Times New Roman" w:hAnsi="Times New Roman" w:cs="Times New Roman"/>
                <w:sz w:val="24"/>
                <w:szCs w:val="24"/>
              </w:rPr>
            </w:pPr>
            <w:r w:rsidRPr="00F65BD7">
              <w:rPr>
                <w:rFonts w:ascii="Times New Roman" w:hAnsi="Times New Roman" w:cs="Times New Roman"/>
                <w:sz w:val="24"/>
                <w:szCs w:val="24"/>
              </w:rPr>
              <w:t>3,2</w:t>
            </w:r>
          </w:p>
        </w:tc>
      </w:tr>
    </w:tbl>
    <w:p w14:paraId="1A03C771" w14:textId="77777777" w:rsidR="009D3922" w:rsidRDefault="009D3922" w:rsidP="009D3922">
      <w:pPr>
        <w:pStyle w:val="Bezodstpw"/>
        <w:jc w:val="both"/>
      </w:pPr>
      <w:r w:rsidRPr="00F65BD7">
        <w:rPr>
          <w:i/>
          <w:iCs/>
          <w:sz w:val="20"/>
          <w:szCs w:val="20"/>
        </w:rPr>
        <w:t>Źródło: na podstawie danych GUS</w:t>
      </w:r>
    </w:p>
    <w:p w14:paraId="33DDA3E4" w14:textId="77777777" w:rsidR="00973203" w:rsidRDefault="00973203" w:rsidP="00854B5C">
      <w:pPr>
        <w:pStyle w:val="Bezodstpw"/>
        <w:jc w:val="both"/>
      </w:pPr>
    </w:p>
    <w:p w14:paraId="364EB8A0" w14:textId="77777777" w:rsidR="00026091" w:rsidRPr="00635585" w:rsidRDefault="00026091" w:rsidP="00271B9D">
      <w:pPr>
        <w:pStyle w:val="Bezodstpw"/>
        <w:spacing w:line="276" w:lineRule="auto"/>
        <w:jc w:val="both"/>
      </w:pPr>
    </w:p>
    <w:p w14:paraId="114BBE7B" w14:textId="7EC5E5D6" w:rsidR="00793D6C" w:rsidRPr="00635585" w:rsidRDefault="00793D6C" w:rsidP="00271B9D">
      <w:pPr>
        <w:pStyle w:val="Bezodstpw"/>
        <w:spacing w:line="276" w:lineRule="auto"/>
        <w:ind w:firstLine="567"/>
        <w:jc w:val="both"/>
      </w:pPr>
      <w:r w:rsidRPr="00635585">
        <w:t>W latach 2022-2024 największą liczbę bezrobotnych stanowili młodzi ludzie w wieku 25 - 34 lata. Na drugim miejscu znalazły się osoby w przedziale wiekowym 18-24 lata i 35-44 lata. Najmniejszą grupą osób bezrobotnych były osoby w wieku od 45 do 54 lat.</w:t>
      </w:r>
    </w:p>
    <w:p w14:paraId="0FD4FCD9" w14:textId="1F1DE25A" w:rsidR="001D53E6" w:rsidRDefault="001D53E6" w:rsidP="00271B9D">
      <w:pPr>
        <w:pStyle w:val="Bezodstpw"/>
        <w:spacing w:line="276" w:lineRule="auto"/>
        <w:jc w:val="both"/>
        <w:rPr>
          <w:b/>
          <w:i/>
        </w:rPr>
      </w:pPr>
    </w:p>
    <w:p w14:paraId="74EA7E2C" w14:textId="77777777" w:rsidR="00026091" w:rsidRPr="009D3922" w:rsidRDefault="00026091" w:rsidP="009D3922">
      <w:pPr>
        <w:pStyle w:val="Bezodstpw"/>
        <w:jc w:val="both"/>
        <w:rPr>
          <w:b/>
          <w:i/>
        </w:rPr>
      </w:pPr>
    </w:p>
    <w:p w14:paraId="4C44AF00" w14:textId="24CCD52C" w:rsidR="009D3922" w:rsidRDefault="009D3922" w:rsidP="009D3922">
      <w:pPr>
        <w:pStyle w:val="Legenda"/>
        <w:keepNext/>
        <w:spacing w:after="0"/>
        <w:rPr>
          <w:color w:val="auto"/>
          <w:sz w:val="24"/>
          <w:szCs w:val="24"/>
        </w:rPr>
      </w:pPr>
      <w:r w:rsidRPr="009D3922">
        <w:rPr>
          <w:b/>
          <w:bCs/>
          <w:color w:val="auto"/>
          <w:sz w:val="24"/>
          <w:szCs w:val="24"/>
        </w:rPr>
        <w:t xml:space="preserve">Tabela </w:t>
      </w:r>
      <w:r w:rsidRPr="009D3922">
        <w:rPr>
          <w:b/>
          <w:bCs/>
          <w:color w:val="auto"/>
          <w:sz w:val="24"/>
          <w:szCs w:val="24"/>
        </w:rPr>
        <w:fldChar w:fldCharType="begin"/>
      </w:r>
      <w:r w:rsidRPr="009D3922">
        <w:rPr>
          <w:b/>
          <w:bCs/>
          <w:color w:val="auto"/>
          <w:sz w:val="24"/>
          <w:szCs w:val="24"/>
        </w:rPr>
        <w:instrText xml:space="preserve"> SEQ Tabela \* ARABIC </w:instrText>
      </w:r>
      <w:r w:rsidRPr="009D3922">
        <w:rPr>
          <w:b/>
          <w:bCs/>
          <w:color w:val="auto"/>
          <w:sz w:val="24"/>
          <w:szCs w:val="24"/>
        </w:rPr>
        <w:fldChar w:fldCharType="separate"/>
      </w:r>
      <w:r w:rsidR="00FA17FB">
        <w:rPr>
          <w:b/>
          <w:bCs/>
          <w:noProof/>
          <w:color w:val="auto"/>
          <w:sz w:val="24"/>
          <w:szCs w:val="24"/>
        </w:rPr>
        <w:t>12</w:t>
      </w:r>
      <w:r w:rsidRPr="009D3922">
        <w:rPr>
          <w:b/>
          <w:bCs/>
          <w:color w:val="auto"/>
          <w:sz w:val="24"/>
          <w:szCs w:val="24"/>
        </w:rPr>
        <w:fldChar w:fldCharType="end"/>
      </w:r>
      <w:r w:rsidRPr="009D3922">
        <w:rPr>
          <w:b/>
          <w:bCs/>
          <w:color w:val="auto"/>
          <w:sz w:val="24"/>
          <w:szCs w:val="24"/>
        </w:rPr>
        <w:t>.</w:t>
      </w:r>
    </w:p>
    <w:p w14:paraId="6D12FC76" w14:textId="674A1080" w:rsidR="009D3922" w:rsidRPr="009D3922" w:rsidRDefault="009D3922" w:rsidP="009D3922">
      <w:pPr>
        <w:pStyle w:val="Legenda"/>
        <w:keepNext/>
        <w:spacing w:after="0"/>
        <w:rPr>
          <w:color w:val="auto"/>
          <w:sz w:val="24"/>
          <w:szCs w:val="24"/>
        </w:rPr>
      </w:pPr>
      <w:r w:rsidRPr="009D3922">
        <w:rPr>
          <w:color w:val="auto"/>
          <w:sz w:val="24"/>
          <w:szCs w:val="24"/>
        </w:rPr>
        <w:t xml:space="preserve">Udział liczby bezrobotnych </w:t>
      </w:r>
      <w:r w:rsidR="00313F46" w:rsidRPr="009D3922">
        <w:rPr>
          <w:color w:val="auto"/>
          <w:sz w:val="24"/>
          <w:szCs w:val="24"/>
        </w:rPr>
        <w:t>w wieku produkcyjnym</w:t>
      </w:r>
      <w:r w:rsidR="00313F46">
        <w:rPr>
          <w:color w:val="auto"/>
          <w:sz w:val="24"/>
          <w:szCs w:val="24"/>
        </w:rPr>
        <w:t>,</w:t>
      </w:r>
      <w:r w:rsidR="00313F46" w:rsidRPr="009D3922">
        <w:rPr>
          <w:color w:val="auto"/>
          <w:sz w:val="24"/>
          <w:szCs w:val="24"/>
        </w:rPr>
        <w:t xml:space="preserve"> </w:t>
      </w:r>
      <w:r w:rsidRPr="009D3922">
        <w:rPr>
          <w:color w:val="auto"/>
          <w:sz w:val="24"/>
          <w:szCs w:val="24"/>
        </w:rPr>
        <w:t>wg wieku</w:t>
      </w:r>
      <w:r>
        <w:rPr>
          <w:color w:val="auto"/>
          <w:sz w:val="24"/>
          <w:szCs w:val="24"/>
        </w:rPr>
        <w:t>,</w:t>
      </w:r>
      <w:r w:rsidRPr="009D3922">
        <w:rPr>
          <w:color w:val="auto"/>
          <w:sz w:val="24"/>
          <w:szCs w:val="24"/>
        </w:rPr>
        <w:t xml:space="preserve"> zarejestrowanych w liczbie ludności w tym wieku</w:t>
      </w:r>
    </w:p>
    <w:tbl>
      <w:tblPr>
        <w:tblStyle w:val="Tabela-Siatka"/>
        <w:tblW w:w="9067" w:type="dxa"/>
        <w:tblLook w:val="04A0" w:firstRow="1" w:lastRow="0" w:firstColumn="1" w:lastColumn="0" w:noHBand="0" w:noVBand="1"/>
      </w:tblPr>
      <w:tblGrid>
        <w:gridCol w:w="2830"/>
        <w:gridCol w:w="2079"/>
        <w:gridCol w:w="2079"/>
        <w:gridCol w:w="2079"/>
      </w:tblGrid>
      <w:tr w:rsidR="00635585" w:rsidRPr="00635585" w14:paraId="0B0E163B" w14:textId="77777777" w:rsidTr="009D3922">
        <w:tc>
          <w:tcPr>
            <w:tcW w:w="2830" w:type="dxa"/>
            <w:shd w:val="clear" w:color="auto" w:fill="FFC000"/>
          </w:tcPr>
          <w:p w14:paraId="6E7CCC6B" w14:textId="1ED4C7FD" w:rsidR="001D53E6" w:rsidRPr="00635585" w:rsidRDefault="001D53E6" w:rsidP="009D3922">
            <w:pPr>
              <w:autoSpaceDE w:val="0"/>
              <w:autoSpaceDN w:val="0"/>
              <w:adjustRightInd w:val="0"/>
              <w:jc w:val="center"/>
              <w:rPr>
                <w:rFonts w:ascii="Times New Roman" w:hAnsi="Times New Roman" w:cs="Times New Roman"/>
                <w:b/>
                <w:i/>
                <w:sz w:val="28"/>
                <w:szCs w:val="28"/>
              </w:rPr>
            </w:pPr>
          </w:p>
        </w:tc>
        <w:tc>
          <w:tcPr>
            <w:tcW w:w="2079" w:type="dxa"/>
            <w:shd w:val="clear" w:color="auto" w:fill="FFC000"/>
          </w:tcPr>
          <w:p w14:paraId="44BB2719" w14:textId="77777777" w:rsidR="001D53E6" w:rsidRPr="00635585" w:rsidRDefault="001D53E6" w:rsidP="009D3922">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2022</w:t>
            </w:r>
          </w:p>
        </w:tc>
        <w:tc>
          <w:tcPr>
            <w:tcW w:w="2079" w:type="dxa"/>
            <w:shd w:val="clear" w:color="auto" w:fill="FFC000"/>
          </w:tcPr>
          <w:p w14:paraId="5AD7B83B" w14:textId="77777777" w:rsidR="001D53E6" w:rsidRPr="00635585" w:rsidRDefault="001D53E6" w:rsidP="009D3922">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2023</w:t>
            </w:r>
          </w:p>
        </w:tc>
        <w:tc>
          <w:tcPr>
            <w:tcW w:w="2079" w:type="dxa"/>
            <w:shd w:val="clear" w:color="auto" w:fill="FFC000"/>
          </w:tcPr>
          <w:p w14:paraId="20C39A95" w14:textId="77777777" w:rsidR="001D53E6" w:rsidRPr="00635585" w:rsidRDefault="001D53E6" w:rsidP="009D3922">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2024</w:t>
            </w:r>
          </w:p>
        </w:tc>
      </w:tr>
      <w:tr w:rsidR="00635585" w:rsidRPr="00635585" w14:paraId="678BB3C2" w14:textId="77777777" w:rsidTr="009D3922">
        <w:tc>
          <w:tcPr>
            <w:tcW w:w="2830" w:type="dxa"/>
          </w:tcPr>
          <w:p w14:paraId="36778F94" w14:textId="60DDED8A" w:rsidR="001D53E6" w:rsidRPr="00635585" w:rsidRDefault="001D53E6" w:rsidP="009D3922">
            <w:pPr>
              <w:autoSpaceDE w:val="0"/>
              <w:autoSpaceDN w:val="0"/>
              <w:adjustRightInd w:val="0"/>
              <w:jc w:val="center"/>
              <w:rPr>
                <w:rFonts w:ascii="Times New Roman" w:hAnsi="Times New Roman" w:cs="Times New Roman"/>
                <w:bCs/>
                <w:sz w:val="24"/>
                <w:szCs w:val="24"/>
              </w:rPr>
            </w:pPr>
            <w:r w:rsidRPr="00635585">
              <w:rPr>
                <w:rFonts w:ascii="Times New Roman" w:hAnsi="Times New Roman" w:cs="Times New Roman"/>
                <w:bCs/>
                <w:sz w:val="24"/>
                <w:szCs w:val="24"/>
              </w:rPr>
              <w:t>18-24 lata</w:t>
            </w:r>
          </w:p>
        </w:tc>
        <w:tc>
          <w:tcPr>
            <w:tcW w:w="2079" w:type="dxa"/>
          </w:tcPr>
          <w:p w14:paraId="23CBF8CF" w14:textId="62C8186E"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2,2</w:t>
            </w:r>
          </w:p>
        </w:tc>
        <w:tc>
          <w:tcPr>
            <w:tcW w:w="2079" w:type="dxa"/>
          </w:tcPr>
          <w:p w14:paraId="6314E115" w14:textId="5BA9D251"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2,6</w:t>
            </w:r>
          </w:p>
        </w:tc>
        <w:tc>
          <w:tcPr>
            <w:tcW w:w="2079" w:type="dxa"/>
          </w:tcPr>
          <w:p w14:paraId="330BD233" w14:textId="3BD636B2"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2,9</w:t>
            </w:r>
          </w:p>
        </w:tc>
      </w:tr>
      <w:tr w:rsidR="00635585" w:rsidRPr="00635585" w14:paraId="0580708B" w14:textId="77777777" w:rsidTr="009D3922">
        <w:tc>
          <w:tcPr>
            <w:tcW w:w="2830" w:type="dxa"/>
          </w:tcPr>
          <w:p w14:paraId="757C1362" w14:textId="5CB449B3" w:rsidR="001D53E6" w:rsidRPr="00635585" w:rsidRDefault="001D53E6" w:rsidP="009D3922">
            <w:pPr>
              <w:autoSpaceDE w:val="0"/>
              <w:autoSpaceDN w:val="0"/>
              <w:adjustRightInd w:val="0"/>
              <w:jc w:val="center"/>
              <w:rPr>
                <w:rFonts w:ascii="Times New Roman" w:hAnsi="Times New Roman" w:cs="Times New Roman"/>
                <w:bCs/>
                <w:sz w:val="24"/>
                <w:szCs w:val="24"/>
              </w:rPr>
            </w:pPr>
            <w:r w:rsidRPr="00635585">
              <w:rPr>
                <w:rFonts w:ascii="Times New Roman" w:hAnsi="Times New Roman" w:cs="Times New Roman"/>
                <w:bCs/>
                <w:sz w:val="24"/>
                <w:szCs w:val="24"/>
              </w:rPr>
              <w:t>25-34 lata</w:t>
            </w:r>
          </w:p>
        </w:tc>
        <w:tc>
          <w:tcPr>
            <w:tcW w:w="2079" w:type="dxa"/>
          </w:tcPr>
          <w:p w14:paraId="340084BF" w14:textId="3F5074BD"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2,7</w:t>
            </w:r>
          </w:p>
        </w:tc>
        <w:tc>
          <w:tcPr>
            <w:tcW w:w="2079" w:type="dxa"/>
          </w:tcPr>
          <w:p w14:paraId="12F16DD4" w14:textId="4B7BE042"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3,1</w:t>
            </w:r>
          </w:p>
        </w:tc>
        <w:tc>
          <w:tcPr>
            <w:tcW w:w="2079" w:type="dxa"/>
          </w:tcPr>
          <w:p w14:paraId="530F1AB5" w14:textId="11D8D3CB"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3,2</w:t>
            </w:r>
          </w:p>
        </w:tc>
      </w:tr>
      <w:tr w:rsidR="00635585" w:rsidRPr="00635585" w14:paraId="27F070A0" w14:textId="77777777" w:rsidTr="009D3922">
        <w:tc>
          <w:tcPr>
            <w:tcW w:w="2830" w:type="dxa"/>
          </w:tcPr>
          <w:p w14:paraId="2B6A2F5B" w14:textId="36F443A6" w:rsidR="001D53E6" w:rsidRPr="00635585" w:rsidRDefault="001D53E6" w:rsidP="009D3922">
            <w:pPr>
              <w:autoSpaceDE w:val="0"/>
              <w:autoSpaceDN w:val="0"/>
              <w:adjustRightInd w:val="0"/>
              <w:jc w:val="center"/>
              <w:rPr>
                <w:rFonts w:ascii="Times New Roman" w:hAnsi="Times New Roman" w:cs="Times New Roman"/>
                <w:bCs/>
                <w:sz w:val="24"/>
                <w:szCs w:val="24"/>
              </w:rPr>
            </w:pPr>
            <w:r w:rsidRPr="00635585">
              <w:rPr>
                <w:rFonts w:ascii="Times New Roman" w:hAnsi="Times New Roman" w:cs="Times New Roman"/>
                <w:bCs/>
                <w:sz w:val="24"/>
                <w:szCs w:val="24"/>
              </w:rPr>
              <w:t>35-44 lata</w:t>
            </w:r>
          </w:p>
        </w:tc>
        <w:tc>
          <w:tcPr>
            <w:tcW w:w="2079" w:type="dxa"/>
          </w:tcPr>
          <w:p w14:paraId="23A78C01" w14:textId="0C9B53A6"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w:t>
            </w:r>
          </w:p>
        </w:tc>
        <w:tc>
          <w:tcPr>
            <w:tcW w:w="2079" w:type="dxa"/>
          </w:tcPr>
          <w:p w14:paraId="6DB2C2F3" w14:textId="18946CDA"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2,3</w:t>
            </w:r>
          </w:p>
        </w:tc>
        <w:tc>
          <w:tcPr>
            <w:tcW w:w="2079" w:type="dxa"/>
          </w:tcPr>
          <w:p w14:paraId="7DEDD424" w14:textId="1B8362CD"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2,9</w:t>
            </w:r>
          </w:p>
        </w:tc>
      </w:tr>
      <w:tr w:rsidR="00635585" w:rsidRPr="00635585" w14:paraId="45502F25" w14:textId="77777777" w:rsidTr="009D3922">
        <w:tc>
          <w:tcPr>
            <w:tcW w:w="2830" w:type="dxa"/>
          </w:tcPr>
          <w:p w14:paraId="300A7594" w14:textId="16D58C6A" w:rsidR="001D53E6" w:rsidRPr="00635585" w:rsidRDefault="001D53E6" w:rsidP="009D3922">
            <w:pPr>
              <w:autoSpaceDE w:val="0"/>
              <w:autoSpaceDN w:val="0"/>
              <w:adjustRightInd w:val="0"/>
              <w:jc w:val="center"/>
              <w:rPr>
                <w:rFonts w:ascii="Times New Roman" w:hAnsi="Times New Roman" w:cs="Times New Roman"/>
                <w:bCs/>
                <w:sz w:val="24"/>
                <w:szCs w:val="24"/>
              </w:rPr>
            </w:pPr>
            <w:r w:rsidRPr="00635585">
              <w:rPr>
                <w:rFonts w:ascii="Times New Roman" w:hAnsi="Times New Roman" w:cs="Times New Roman"/>
                <w:bCs/>
                <w:sz w:val="24"/>
                <w:szCs w:val="24"/>
              </w:rPr>
              <w:t>45-54 lata</w:t>
            </w:r>
          </w:p>
        </w:tc>
        <w:tc>
          <w:tcPr>
            <w:tcW w:w="2079" w:type="dxa"/>
          </w:tcPr>
          <w:p w14:paraId="1C4D6B3C" w14:textId="04AFA7F0"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1,6</w:t>
            </w:r>
          </w:p>
        </w:tc>
        <w:tc>
          <w:tcPr>
            <w:tcW w:w="2079" w:type="dxa"/>
          </w:tcPr>
          <w:p w14:paraId="6117A6AD" w14:textId="7554AE40"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1,9</w:t>
            </w:r>
          </w:p>
        </w:tc>
        <w:tc>
          <w:tcPr>
            <w:tcW w:w="2079" w:type="dxa"/>
          </w:tcPr>
          <w:p w14:paraId="6362186E" w14:textId="43C6C167"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2,1</w:t>
            </w:r>
          </w:p>
        </w:tc>
      </w:tr>
      <w:tr w:rsidR="00635585" w:rsidRPr="00635585" w14:paraId="30900548" w14:textId="77777777" w:rsidTr="009D3922">
        <w:tc>
          <w:tcPr>
            <w:tcW w:w="2830" w:type="dxa"/>
          </w:tcPr>
          <w:p w14:paraId="341871F4" w14:textId="07819B8B" w:rsidR="001D53E6" w:rsidRPr="00635585" w:rsidRDefault="001D53E6" w:rsidP="009D3922">
            <w:pPr>
              <w:autoSpaceDE w:val="0"/>
              <w:autoSpaceDN w:val="0"/>
              <w:adjustRightInd w:val="0"/>
              <w:jc w:val="center"/>
              <w:rPr>
                <w:rFonts w:ascii="Times New Roman" w:hAnsi="Times New Roman" w:cs="Times New Roman"/>
                <w:bCs/>
                <w:sz w:val="24"/>
                <w:szCs w:val="24"/>
              </w:rPr>
            </w:pPr>
            <w:r w:rsidRPr="00635585">
              <w:rPr>
                <w:rFonts w:ascii="Times New Roman" w:hAnsi="Times New Roman" w:cs="Times New Roman"/>
                <w:bCs/>
                <w:sz w:val="24"/>
                <w:szCs w:val="24"/>
              </w:rPr>
              <w:t>55-59/64 lata</w:t>
            </w:r>
          </w:p>
        </w:tc>
        <w:tc>
          <w:tcPr>
            <w:tcW w:w="2079" w:type="dxa"/>
          </w:tcPr>
          <w:p w14:paraId="28D85E75" w14:textId="4C41AD3F"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2,5</w:t>
            </w:r>
          </w:p>
        </w:tc>
        <w:tc>
          <w:tcPr>
            <w:tcW w:w="2079" w:type="dxa"/>
          </w:tcPr>
          <w:p w14:paraId="0FAC668E" w14:textId="50FB016A"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2,4</w:t>
            </w:r>
          </w:p>
        </w:tc>
        <w:tc>
          <w:tcPr>
            <w:tcW w:w="2079" w:type="dxa"/>
          </w:tcPr>
          <w:p w14:paraId="63E703F7" w14:textId="5B081C52" w:rsidR="001D53E6" w:rsidRPr="00635585" w:rsidRDefault="001D53E6" w:rsidP="009D3922">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2,5</w:t>
            </w:r>
          </w:p>
        </w:tc>
      </w:tr>
    </w:tbl>
    <w:p w14:paraId="741E71C5" w14:textId="77777777" w:rsidR="00082BCC"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7CAC7ECF" w14:textId="77777777" w:rsidR="00026091" w:rsidRDefault="00026091" w:rsidP="00082BCC">
      <w:pPr>
        <w:autoSpaceDE w:val="0"/>
        <w:autoSpaceDN w:val="0"/>
        <w:adjustRightInd w:val="0"/>
        <w:spacing w:after="0"/>
        <w:jc w:val="both"/>
        <w:rPr>
          <w:rFonts w:ascii="Times New Roman" w:hAnsi="Times New Roman" w:cs="Times New Roman"/>
          <w:i/>
          <w:iCs/>
          <w:sz w:val="20"/>
          <w:szCs w:val="20"/>
        </w:rPr>
      </w:pPr>
    </w:p>
    <w:p w14:paraId="45165E15" w14:textId="77777777" w:rsidR="00026091" w:rsidRPr="00635585" w:rsidRDefault="00026091" w:rsidP="00271B9D">
      <w:pPr>
        <w:autoSpaceDE w:val="0"/>
        <w:autoSpaceDN w:val="0"/>
        <w:adjustRightInd w:val="0"/>
        <w:spacing w:after="0"/>
        <w:jc w:val="both"/>
        <w:rPr>
          <w:rFonts w:ascii="Times New Roman" w:hAnsi="Times New Roman" w:cs="Times New Roman"/>
          <w:i/>
          <w:iCs/>
          <w:sz w:val="20"/>
          <w:szCs w:val="20"/>
        </w:rPr>
      </w:pPr>
    </w:p>
    <w:p w14:paraId="3E317F0C" w14:textId="1146ADAB" w:rsidR="008D78FE" w:rsidRPr="00F65BD7" w:rsidRDefault="008D78FE" w:rsidP="00271B9D">
      <w:pPr>
        <w:pStyle w:val="Bezodstpw"/>
        <w:spacing w:line="276" w:lineRule="auto"/>
        <w:ind w:firstLine="567"/>
        <w:jc w:val="both"/>
      </w:pPr>
      <w:r w:rsidRPr="00F65BD7">
        <w:t>Przeciętne wynagrodzenie brutto w Powiecie na przestrzeni lat 2022-2024 wzrastało i</w:t>
      </w:r>
      <w:r w:rsidR="00026091">
        <w:t> </w:t>
      </w:r>
      <w:r w:rsidRPr="00F65BD7">
        <w:t>w</w:t>
      </w:r>
      <w:r w:rsidR="00026091">
        <w:t> </w:t>
      </w:r>
      <w:r w:rsidRPr="00F65BD7">
        <w:t xml:space="preserve">2024 roku wynosiło </w:t>
      </w:r>
      <w:r w:rsidR="00F65BD7" w:rsidRPr="00F65BD7">
        <w:t>7 679,18</w:t>
      </w:r>
      <w:r w:rsidRPr="00F65BD7">
        <w:t xml:space="preserve"> zł co stanowiło 89% przeciętnego wynagrodzenia brutto w</w:t>
      </w:r>
      <w:r w:rsidR="00026091">
        <w:t> </w:t>
      </w:r>
      <w:r w:rsidRPr="00F65BD7">
        <w:t>kraju.</w:t>
      </w:r>
    </w:p>
    <w:p w14:paraId="63A1BE43" w14:textId="2E3CDA8F" w:rsidR="005C5FA8" w:rsidRDefault="005C5FA8" w:rsidP="00271B9D">
      <w:pPr>
        <w:autoSpaceDE w:val="0"/>
        <w:autoSpaceDN w:val="0"/>
        <w:adjustRightInd w:val="0"/>
        <w:spacing w:after="0"/>
        <w:jc w:val="both"/>
        <w:rPr>
          <w:rFonts w:ascii="Times New Roman" w:hAnsi="Times New Roman" w:cs="Times New Roman"/>
          <w:sz w:val="24"/>
          <w:szCs w:val="24"/>
        </w:rPr>
      </w:pPr>
    </w:p>
    <w:p w14:paraId="7AC96D8B" w14:textId="77777777" w:rsidR="00026091" w:rsidRPr="00F65BD7" w:rsidRDefault="00026091" w:rsidP="00271B9D">
      <w:pPr>
        <w:autoSpaceDE w:val="0"/>
        <w:autoSpaceDN w:val="0"/>
        <w:adjustRightInd w:val="0"/>
        <w:spacing w:after="0"/>
        <w:jc w:val="both"/>
        <w:rPr>
          <w:rFonts w:ascii="Times New Roman" w:hAnsi="Times New Roman" w:cs="Times New Roman"/>
          <w:sz w:val="24"/>
          <w:szCs w:val="24"/>
        </w:rPr>
      </w:pPr>
    </w:p>
    <w:p w14:paraId="0B988F7D" w14:textId="4995BA83" w:rsidR="009D3922" w:rsidRPr="00F65BD7" w:rsidRDefault="009D3922" w:rsidP="009D3922">
      <w:pPr>
        <w:pStyle w:val="Legenda"/>
        <w:keepNext/>
        <w:spacing w:after="0"/>
        <w:rPr>
          <w:b/>
          <w:bCs/>
          <w:color w:val="auto"/>
          <w:sz w:val="24"/>
          <w:szCs w:val="24"/>
        </w:rPr>
      </w:pPr>
      <w:r w:rsidRPr="00F65BD7">
        <w:rPr>
          <w:b/>
          <w:bCs/>
          <w:color w:val="auto"/>
          <w:sz w:val="24"/>
          <w:szCs w:val="24"/>
        </w:rPr>
        <w:lastRenderedPageBreak/>
        <w:t xml:space="preserve">Tabela </w:t>
      </w:r>
      <w:r w:rsidRPr="00F65BD7">
        <w:rPr>
          <w:b/>
          <w:bCs/>
          <w:color w:val="auto"/>
          <w:sz w:val="24"/>
          <w:szCs w:val="24"/>
        </w:rPr>
        <w:fldChar w:fldCharType="begin"/>
      </w:r>
      <w:r w:rsidRPr="00F65BD7">
        <w:rPr>
          <w:b/>
          <w:bCs/>
          <w:color w:val="auto"/>
          <w:sz w:val="24"/>
          <w:szCs w:val="24"/>
        </w:rPr>
        <w:instrText xml:space="preserve"> SEQ Tabela \* ARABIC </w:instrText>
      </w:r>
      <w:r w:rsidRPr="00F65BD7">
        <w:rPr>
          <w:b/>
          <w:bCs/>
          <w:color w:val="auto"/>
          <w:sz w:val="24"/>
          <w:szCs w:val="24"/>
        </w:rPr>
        <w:fldChar w:fldCharType="separate"/>
      </w:r>
      <w:r w:rsidR="00FA17FB">
        <w:rPr>
          <w:b/>
          <w:bCs/>
          <w:noProof/>
          <w:color w:val="auto"/>
          <w:sz w:val="24"/>
          <w:szCs w:val="24"/>
        </w:rPr>
        <w:t>13</w:t>
      </w:r>
      <w:r w:rsidRPr="00F65BD7">
        <w:rPr>
          <w:b/>
          <w:bCs/>
          <w:color w:val="auto"/>
          <w:sz w:val="24"/>
          <w:szCs w:val="24"/>
        </w:rPr>
        <w:fldChar w:fldCharType="end"/>
      </w:r>
      <w:r w:rsidRPr="00F65BD7">
        <w:rPr>
          <w:b/>
          <w:bCs/>
          <w:color w:val="auto"/>
          <w:sz w:val="24"/>
          <w:szCs w:val="24"/>
        </w:rPr>
        <w:t>.</w:t>
      </w:r>
    </w:p>
    <w:p w14:paraId="18059CE2" w14:textId="4688DD24" w:rsidR="009D3922" w:rsidRPr="00F65BD7" w:rsidRDefault="009D3922" w:rsidP="009D3922">
      <w:pPr>
        <w:pStyle w:val="Legenda"/>
        <w:keepNext/>
        <w:spacing w:after="0"/>
        <w:rPr>
          <w:color w:val="auto"/>
          <w:sz w:val="24"/>
          <w:szCs w:val="24"/>
        </w:rPr>
      </w:pPr>
      <w:r w:rsidRPr="00F65BD7">
        <w:rPr>
          <w:color w:val="auto"/>
          <w:sz w:val="24"/>
          <w:szCs w:val="24"/>
        </w:rPr>
        <w:t>Przeciętne miesięczne wynagrodzenie brutto w Powiecie Goleniowskim</w:t>
      </w:r>
    </w:p>
    <w:tbl>
      <w:tblPr>
        <w:tblStyle w:val="Tabela-Siatka"/>
        <w:tblW w:w="9067" w:type="dxa"/>
        <w:tblLook w:val="04A0" w:firstRow="1" w:lastRow="0" w:firstColumn="1" w:lastColumn="0" w:noHBand="0" w:noVBand="1"/>
      </w:tblPr>
      <w:tblGrid>
        <w:gridCol w:w="4106"/>
        <w:gridCol w:w="1651"/>
        <w:gridCol w:w="1651"/>
        <w:gridCol w:w="1659"/>
      </w:tblGrid>
      <w:tr w:rsidR="00635585" w:rsidRPr="00F65BD7" w14:paraId="1CD314C5" w14:textId="77777777" w:rsidTr="00F65BD7">
        <w:tc>
          <w:tcPr>
            <w:tcW w:w="4106" w:type="dxa"/>
            <w:shd w:val="clear" w:color="auto" w:fill="FFC000"/>
          </w:tcPr>
          <w:p w14:paraId="0A96EB59" w14:textId="2A69DB67" w:rsidR="00B420B6" w:rsidRPr="00F65BD7" w:rsidRDefault="00B420B6" w:rsidP="00854B5C">
            <w:pPr>
              <w:autoSpaceDE w:val="0"/>
              <w:autoSpaceDN w:val="0"/>
              <w:adjustRightInd w:val="0"/>
              <w:jc w:val="both"/>
              <w:rPr>
                <w:rFonts w:ascii="Times New Roman" w:hAnsi="Times New Roman" w:cs="Times New Roman"/>
                <w:b/>
                <w:i/>
                <w:sz w:val="24"/>
                <w:szCs w:val="24"/>
              </w:rPr>
            </w:pPr>
          </w:p>
        </w:tc>
        <w:tc>
          <w:tcPr>
            <w:tcW w:w="1651" w:type="dxa"/>
            <w:shd w:val="clear" w:color="auto" w:fill="FFC000"/>
          </w:tcPr>
          <w:p w14:paraId="5ACF7C70" w14:textId="0BF0973A"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b/>
                <w:sz w:val="24"/>
                <w:szCs w:val="24"/>
              </w:rPr>
              <w:t>2022</w:t>
            </w:r>
          </w:p>
        </w:tc>
        <w:tc>
          <w:tcPr>
            <w:tcW w:w="1651" w:type="dxa"/>
            <w:shd w:val="clear" w:color="auto" w:fill="FFC000"/>
          </w:tcPr>
          <w:p w14:paraId="64E5BCFC" w14:textId="27E63A4E"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b/>
                <w:sz w:val="24"/>
                <w:szCs w:val="24"/>
              </w:rPr>
              <w:t>2023</w:t>
            </w:r>
          </w:p>
        </w:tc>
        <w:tc>
          <w:tcPr>
            <w:tcW w:w="1659" w:type="dxa"/>
            <w:shd w:val="clear" w:color="auto" w:fill="FFC000"/>
          </w:tcPr>
          <w:p w14:paraId="5C9009C1" w14:textId="46577895"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b/>
                <w:sz w:val="24"/>
                <w:szCs w:val="24"/>
              </w:rPr>
              <w:t>2024</w:t>
            </w:r>
          </w:p>
        </w:tc>
      </w:tr>
      <w:tr w:rsidR="00635585" w:rsidRPr="00F65BD7" w14:paraId="7AF485C9" w14:textId="77777777" w:rsidTr="00F65BD7">
        <w:tc>
          <w:tcPr>
            <w:tcW w:w="4106" w:type="dxa"/>
          </w:tcPr>
          <w:p w14:paraId="68D0935E" w14:textId="59264F46" w:rsidR="00B420B6" w:rsidRPr="00F65BD7" w:rsidRDefault="00B420B6" w:rsidP="00854B5C">
            <w:pPr>
              <w:autoSpaceDE w:val="0"/>
              <w:autoSpaceDN w:val="0"/>
              <w:adjustRightInd w:val="0"/>
              <w:jc w:val="both"/>
              <w:rPr>
                <w:rFonts w:ascii="Times New Roman" w:hAnsi="Times New Roman" w:cs="Times New Roman"/>
                <w:bCs/>
                <w:iCs/>
                <w:sz w:val="24"/>
                <w:szCs w:val="24"/>
              </w:rPr>
            </w:pPr>
            <w:r w:rsidRPr="00F65BD7">
              <w:rPr>
                <w:rFonts w:ascii="Times New Roman" w:hAnsi="Times New Roman" w:cs="Times New Roman"/>
                <w:bCs/>
                <w:iCs/>
                <w:sz w:val="24"/>
                <w:szCs w:val="24"/>
              </w:rPr>
              <w:t>Polska</w:t>
            </w:r>
          </w:p>
        </w:tc>
        <w:tc>
          <w:tcPr>
            <w:tcW w:w="1651" w:type="dxa"/>
            <w:vAlign w:val="bottom"/>
          </w:tcPr>
          <w:p w14:paraId="24B27A21" w14:textId="6EC652BC"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6 705,62</w:t>
            </w:r>
          </w:p>
        </w:tc>
        <w:tc>
          <w:tcPr>
            <w:tcW w:w="1651" w:type="dxa"/>
            <w:vAlign w:val="bottom"/>
          </w:tcPr>
          <w:p w14:paraId="6E041CED" w14:textId="4960DF93"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7 595,30</w:t>
            </w:r>
          </w:p>
        </w:tc>
        <w:tc>
          <w:tcPr>
            <w:tcW w:w="1659" w:type="dxa"/>
            <w:vAlign w:val="bottom"/>
          </w:tcPr>
          <w:p w14:paraId="2ED6A13E" w14:textId="246DDCC0"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8 630,27</w:t>
            </w:r>
          </w:p>
        </w:tc>
      </w:tr>
      <w:tr w:rsidR="00635585" w:rsidRPr="00F65BD7" w14:paraId="16241704" w14:textId="77777777" w:rsidTr="00F65BD7">
        <w:tc>
          <w:tcPr>
            <w:tcW w:w="4106" w:type="dxa"/>
          </w:tcPr>
          <w:p w14:paraId="11BD6E0D" w14:textId="74F63BFA" w:rsidR="00B420B6" w:rsidRPr="00F65BD7" w:rsidRDefault="00B420B6" w:rsidP="00854B5C">
            <w:pPr>
              <w:autoSpaceDE w:val="0"/>
              <w:autoSpaceDN w:val="0"/>
              <w:adjustRightInd w:val="0"/>
              <w:jc w:val="both"/>
              <w:rPr>
                <w:rFonts w:ascii="Times New Roman" w:hAnsi="Times New Roman" w:cs="Times New Roman"/>
                <w:bCs/>
                <w:iCs/>
                <w:sz w:val="24"/>
                <w:szCs w:val="24"/>
              </w:rPr>
            </w:pPr>
            <w:r w:rsidRPr="00F65BD7">
              <w:rPr>
                <w:rFonts w:ascii="Times New Roman" w:hAnsi="Times New Roman" w:cs="Times New Roman"/>
                <w:bCs/>
                <w:iCs/>
                <w:sz w:val="24"/>
                <w:szCs w:val="24"/>
              </w:rPr>
              <w:t>Powiat Goleniowski</w:t>
            </w:r>
          </w:p>
        </w:tc>
        <w:tc>
          <w:tcPr>
            <w:tcW w:w="1651" w:type="dxa"/>
            <w:vAlign w:val="bottom"/>
          </w:tcPr>
          <w:p w14:paraId="2B33B048" w14:textId="25BA7D21"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5 991,11</w:t>
            </w:r>
          </w:p>
        </w:tc>
        <w:tc>
          <w:tcPr>
            <w:tcW w:w="1651" w:type="dxa"/>
            <w:vAlign w:val="bottom"/>
          </w:tcPr>
          <w:p w14:paraId="78FE7F89" w14:textId="7E5F2A7C"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6 734,89</w:t>
            </w:r>
          </w:p>
        </w:tc>
        <w:tc>
          <w:tcPr>
            <w:tcW w:w="1659" w:type="dxa"/>
            <w:vAlign w:val="bottom"/>
          </w:tcPr>
          <w:p w14:paraId="566FB29D" w14:textId="23EDCC89"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7 679,18</w:t>
            </w:r>
          </w:p>
        </w:tc>
      </w:tr>
      <w:tr w:rsidR="00635585" w:rsidRPr="00635585" w14:paraId="6B66197B" w14:textId="77777777" w:rsidTr="00F65BD7">
        <w:tc>
          <w:tcPr>
            <w:tcW w:w="4106" w:type="dxa"/>
          </w:tcPr>
          <w:p w14:paraId="0193B01A" w14:textId="6A7066C2" w:rsidR="00B420B6" w:rsidRPr="00F65BD7" w:rsidRDefault="00B420B6" w:rsidP="00854B5C">
            <w:pPr>
              <w:autoSpaceDE w:val="0"/>
              <w:autoSpaceDN w:val="0"/>
              <w:adjustRightInd w:val="0"/>
              <w:jc w:val="both"/>
              <w:rPr>
                <w:rFonts w:ascii="Times New Roman" w:hAnsi="Times New Roman" w:cs="Times New Roman"/>
                <w:bCs/>
                <w:iCs/>
                <w:sz w:val="24"/>
                <w:szCs w:val="24"/>
              </w:rPr>
            </w:pPr>
            <w:r w:rsidRPr="00F65BD7">
              <w:rPr>
                <w:rFonts w:ascii="Times New Roman" w:hAnsi="Times New Roman" w:cs="Times New Roman"/>
                <w:bCs/>
                <w:iCs/>
                <w:sz w:val="24"/>
                <w:szCs w:val="24"/>
              </w:rPr>
              <w:t>Województwo Zachodniopomorskie</w:t>
            </w:r>
          </w:p>
        </w:tc>
        <w:tc>
          <w:tcPr>
            <w:tcW w:w="1651" w:type="dxa"/>
            <w:vAlign w:val="center"/>
          </w:tcPr>
          <w:p w14:paraId="19D7790A" w14:textId="0BC3E88F"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6</w:t>
            </w:r>
            <w:r w:rsidR="00854B5C" w:rsidRPr="00F65BD7">
              <w:rPr>
                <w:rFonts w:ascii="Times New Roman" w:hAnsi="Times New Roman" w:cs="Times New Roman"/>
                <w:sz w:val="24"/>
                <w:szCs w:val="24"/>
              </w:rPr>
              <w:t xml:space="preserve"> </w:t>
            </w:r>
            <w:r w:rsidRPr="00F65BD7">
              <w:rPr>
                <w:rFonts w:ascii="Times New Roman" w:hAnsi="Times New Roman" w:cs="Times New Roman"/>
                <w:sz w:val="24"/>
                <w:szCs w:val="24"/>
              </w:rPr>
              <w:t>169,94</w:t>
            </w:r>
          </w:p>
        </w:tc>
        <w:tc>
          <w:tcPr>
            <w:tcW w:w="1651" w:type="dxa"/>
            <w:vAlign w:val="center"/>
          </w:tcPr>
          <w:p w14:paraId="7A4B32D2" w14:textId="7E17F10D" w:rsidR="00B420B6" w:rsidRPr="00F65BD7"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7</w:t>
            </w:r>
            <w:r w:rsidR="00854B5C" w:rsidRPr="00F65BD7">
              <w:rPr>
                <w:rFonts w:ascii="Times New Roman" w:hAnsi="Times New Roman" w:cs="Times New Roman"/>
                <w:sz w:val="24"/>
                <w:szCs w:val="24"/>
              </w:rPr>
              <w:t xml:space="preserve"> </w:t>
            </w:r>
            <w:r w:rsidRPr="00F65BD7">
              <w:rPr>
                <w:rFonts w:ascii="Times New Roman" w:hAnsi="Times New Roman" w:cs="Times New Roman"/>
                <w:sz w:val="24"/>
                <w:szCs w:val="24"/>
              </w:rPr>
              <w:t>007,40</w:t>
            </w:r>
          </w:p>
        </w:tc>
        <w:tc>
          <w:tcPr>
            <w:tcW w:w="1659" w:type="dxa"/>
            <w:vAlign w:val="center"/>
          </w:tcPr>
          <w:p w14:paraId="31E9A4DA" w14:textId="240FBB2D" w:rsidR="00B420B6" w:rsidRPr="00635585" w:rsidRDefault="00B420B6" w:rsidP="0079771D">
            <w:pPr>
              <w:autoSpaceDE w:val="0"/>
              <w:autoSpaceDN w:val="0"/>
              <w:adjustRightInd w:val="0"/>
              <w:jc w:val="center"/>
              <w:rPr>
                <w:rFonts w:ascii="Times New Roman" w:hAnsi="Times New Roman" w:cs="Times New Roman"/>
                <w:b/>
                <w:i/>
                <w:sz w:val="24"/>
                <w:szCs w:val="24"/>
              </w:rPr>
            </w:pPr>
            <w:r w:rsidRPr="00F65BD7">
              <w:rPr>
                <w:rFonts w:ascii="Times New Roman" w:hAnsi="Times New Roman" w:cs="Times New Roman"/>
                <w:sz w:val="24"/>
                <w:szCs w:val="24"/>
              </w:rPr>
              <w:t>8</w:t>
            </w:r>
            <w:r w:rsidR="00854B5C" w:rsidRPr="00F65BD7">
              <w:rPr>
                <w:rFonts w:ascii="Times New Roman" w:hAnsi="Times New Roman" w:cs="Times New Roman"/>
                <w:sz w:val="24"/>
                <w:szCs w:val="24"/>
              </w:rPr>
              <w:t xml:space="preserve"> </w:t>
            </w:r>
            <w:r w:rsidRPr="00F65BD7">
              <w:rPr>
                <w:rFonts w:ascii="Times New Roman" w:hAnsi="Times New Roman" w:cs="Times New Roman"/>
                <w:sz w:val="24"/>
                <w:szCs w:val="24"/>
              </w:rPr>
              <w:t>027,37</w:t>
            </w:r>
          </w:p>
        </w:tc>
      </w:tr>
    </w:tbl>
    <w:p w14:paraId="4EFF8116" w14:textId="77777777" w:rsidR="00082BCC"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0E0C8A59" w14:textId="77777777" w:rsidR="009D3922" w:rsidRPr="00635585" w:rsidRDefault="009D3922" w:rsidP="00082BCC">
      <w:pPr>
        <w:autoSpaceDE w:val="0"/>
        <w:autoSpaceDN w:val="0"/>
        <w:adjustRightInd w:val="0"/>
        <w:spacing w:after="0"/>
        <w:jc w:val="both"/>
        <w:rPr>
          <w:rFonts w:ascii="Times New Roman" w:hAnsi="Times New Roman" w:cs="Times New Roman"/>
          <w:i/>
          <w:iCs/>
          <w:sz w:val="20"/>
          <w:szCs w:val="20"/>
        </w:rPr>
      </w:pPr>
    </w:p>
    <w:p w14:paraId="4048D2E0" w14:textId="170196E6" w:rsidR="008D78FE" w:rsidRPr="00635585" w:rsidRDefault="008D78FE" w:rsidP="00854B5C">
      <w:pPr>
        <w:autoSpaceDE w:val="0"/>
        <w:autoSpaceDN w:val="0"/>
        <w:adjustRightInd w:val="0"/>
        <w:spacing w:after="0" w:line="240" w:lineRule="auto"/>
        <w:jc w:val="both"/>
        <w:rPr>
          <w:rFonts w:ascii="Times New Roman" w:hAnsi="Times New Roman" w:cs="Times New Roman"/>
          <w:sz w:val="28"/>
          <w:szCs w:val="28"/>
        </w:rPr>
      </w:pPr>
    </w:p>
    <w:p w14:paraId="718F2E92" w14:textId="0E87C3DC" w:rsidR="009D3922" w:rsidRPr="009D3922" w:rsidRDefault="009D3922" w:rsidP="009D3922">
      <w:pPr>
        <w:pStyle w:val="Legenda"/>
        <w:keepNext/>
        <w:spacing w:after="0"/>
        <w:rPr>
          <w:b/>
          <w:bCs/>
          <w:color w:val="auto"/>
          <w:sz w:val="24"/>
          <w:szCs w:val="24"/>
        </w:rPr>
      </w:pPr>
      <w:r w:rsidRPr="009D3922">
        <w:rPr>
          <w:b/>
          <w:bCs/>
          <w:color w:val="auto"/>
          <w:sz w:val="24"/>
          <w:szCs w:val="24"/>
        </w:rPr>
        <w:t xml:space="preserve">Tabela </w:t>
      </w:r>
      <w:r w:rsidRPr="009D3922">
        <w:rPr>
          <w:b/>
          <w:bCs/>
          <w:color w:val="auto"/>
          <w:sz w:val="24"/>
          <w:szCs w:val="24"/>
        </w:rPr>
        <w:fldChar w:fldCharType="begin"/>
      </w:r>
      <w:r w:rsidRPr="009D3922">
        <w:rPr>
          <w:b/>
          <w:bCs/>
          <w:color w:val="auto"/>
          <w:sz w:val="24"/>
          <w:szCs w:val="24"/>
        </w:rPr>
        <w:instrText xml:space="preserve"> SEQ Tabela \* ARABIC </w:instrText>
      </w:r>
      <w:r w:rsidRPr="009D3922">
        <w:rPr>
          <w:b/>
          <w:bCs/>
          <w:color w:val="auto"/>
          <w:sz w:val="24"/>
          <w:szCs w:val="24"/>
        </w:rPr>
        <w:fldChar w:fldCharType="separate"/>
      </w:r>
      <w:r w:rsidR="00FA17FB">
        <w:rPr>
          <w:b/>
          <w:bCs/>
          <w:noProof/>
          <w:color w:val="auto"/>
          <w:sz w:val="24"/>
          <w:szCs w:val="24"/>
        </w:rPr>
        <w:t>14</w:t>
      </w:r>
      <w:r w:rsidRPr="009D3922">
        <w:rPr>
          <w:b/>
          <w:bCs/>
          <w:color w:val="auto"/>
          <w:sz w:val="24"/>
          <w:szCs w:val="24"/>
        </w:rPr>
        <w:fldChar w:fldCharType="end"/>
      </w:r>
      <w:r w:rsidRPr="009D3922">
        <w:rPr>
          <w:b/>
          <w:bCs/>
          <w:color w:val="auto"/>
          <w:sz w:val="24"/>
          <w:szCs w:val="24"/>
        </w:rPr>
        <w:t>.</w:t>
      </w:r>
    </w:p>
    <w:p w14:paraId="7AB03E84" w14:textId="62B5BFE2" w:rsidR="009D3922" w:rsidRPr="009D3922" w:rsidRDefault="009D3922" w:rsidP="009D3922">
      <w:pPr>
        <w:pStyle w:val="Legenda"/>
        <w:keepNext/>
        <w:spacing w:after="0"/>
        <w:rPr>
          <w:color w:val="auto"/>
          <w:sz w:val="24"/>
          <w:szCs w:val="24"/>
        </w:rPr>
      </w:pPr>
      <w:r w:rsidRPr="009D3922">
        <w:rPr>
          <w:color w:val="auto"/>
          <w:sz w:val="24"/>
          <w:szCs w:val="24"/>
        </w:rPr>
        <w:t xml:space="preserve"> Przeciętne miesięczne wynagrodzenie brutto w relacji do średniej krajowej ( Polska =100)</w:t>
      </w:r>
    </w:p>
    <w:tbl>
      <w:tblPr>
        <w:tblStyle w:val="Tabela-Siatka"/>
        <w:tblW w:w="0" w:type="auto"/>
        <w:tblLook w:val="04A0" w:firstRow="1" w:lastRow="0" w:firstColumn="1" w:lastColumn="0" w:noHBand="0" w:noVBand="1"/>
      </w:tblPr>
      <w:tblGrid>
        <w:gridCol w:w="3868"/>
        <w:gridCol w:w="1731"/>
        <w:gridCol w:w="1731"/>
        <w:gridCol w:w="1732"/>
      </w:tblGrid>
      <w:tr w:rsidR="00635585" w:rsidRPr="00635585" w14:paraId="712A3974" w14:textId="77777777" w:rsidTr="0079771D">
        <w:tc>
          <w:tcPr>
            <w:tcW w:w="3868" w:type="dxa"/>
            <w:shd w:val="clear" w:color="auto" w:fill="FFC000"/>
          </w:tcPr>
          <w:p w14:paraId="74096769" w14:textId="377FF1CD" w:rsidR="008D78FE" w:rsidRPr="00635585" w:rsidRDefault="008D78FE" w:rsidP="00854B5C">
            <w:pPr>
              <w:autoSpaceDE w:val="0"/>
              <w:autoSpaceDN w:val="0"/>
              <w:adjustRightInd w:val="0"/>
              <w:jc w:val="both"/>
              <w:rPr>
                <w:rFonts w:ascii="Times New Roman" w:hAnsi="Times New Roman" w:cs="Times New Roman"/>
                <w:b/>
                <w:i/>
                <w:sz w:val="24"/>
                <w:szCs w:val="24"/>
              </w:rPr>
            </w:pPr>
          </w:p>
        </w:tc>
        <w:tc>
          <w:tcPr>
            <w:tcW w:w="1731" w:type="dxa"/>
            <w:shd w:val="clear" w:color="auto" w:fill="FFC000"/>
          </w:tcPr>
          <w:p w14:paraId="27D1125E" w14:textId="77777777"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b/>
                <w:sz w:val="24"/>
                <w:szCs w:val="24"/>
              </w:rPr>
              <w:t>2022</w:t>
            </w:r>
          </w:p>
        </w:tc>
        <w:tc>
          <w:tcPr>
            <w:tcW w:w="1731" w:type="dxa"/>
            <w:shd w:val="clear" w:color="auto" w:fill="FFC000"/>
          </w:tcPr>
          <w:p w14:paraId="1ABA774B" w14:textId="77777777"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b/>
                <w:sz w:val="24"/>
                <w:szCs w:val="24"/>
              </w:rPr>
              <w:t>2023</w:t>
            </w:r>
          </w:p>
        </w:tc>
        <w:tc>
          <w:tcPr>
            <w:tcW w:w="1732" w:type="dxa"/>
            <w:shd w:val="clear" w:color="auto" w:fill="FFC000"/>
          </w:tcPr>
          <w:p w14:paraId="7E7F353C" w14:textId="77777777"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b/>
                <w:sz w:val="24"/>
                <w:szCs w:val="24"/>
              </w:rPr>
              <w:t>2024</w:t>
            </w:r>
          </w:p>
        </w:tc>
      </w:tr>
      <w:tr w:rsidR="00635585" w:rsidRPr="00635585" w14:paraId="04608DEF" w14:textId="77777777" w:rsidTr="0079771D">
        <w:tc>
          <w:tcPr>
            <w:tcW w:w="3868" w:type="dxa"/>
          </w:tcPr>
          <w:p w14:paraId="7BEAFE50" w14:textId="77777777" w:rsidR="008D78FE" w:rsidRPr="00635585" w:rsidRDefault="008D78FE" w:rsidP="00854B5C">
            <w:pPr>
              <w:autoSpaceDE w:val="0"/>
              <w:autoSpaceDN w:val="0"/>
              <w:adjustRightInd w:val="0"/>
              <w:jc w:val="both"/>
              <w:rPr>
                <w:rFonts w:ascii="Times New Roman" w:hAnsi="Times New Roman" w:cs="Times New Roman"/>
                <w:bCs/>
                <w:iCs/>
                <w:sz w:val="24"/>
                <w:szCs w:val="24"/>
              </w:rPr>
            </w:pPr>
            <w:r w:rsidRPr="00635585">
              <w:rPr>
                <w:rFonts w:ascii="Times New Roman" w:hAnsi="Times New Roman" w:cs="Times New Roman"/>
                <w:bCs/>
                <w:iCs/>
                <w:sz w:val="24"/>
                <w:szCs w:val="24"/>
              </w:rPr>
              <w:t>Polska</w:t>
            </w:r>
          </w:p>
        </w:tc>
        <w:tc>
          <w:tcPr>
            <w:tcW w:w="1731" w:type="dxa"/>
            <w:vAlign w:val="bottom"/>
          </w:tcPr>
          <w:p w14:paraId="012B47EA" w14:textId="44651781"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100,0</w:t>
            </w:r>
          </w:p>
        </w:tc>
        <w:tc>
          <w:tcPr>
            <w:tcW w:w="1731" w:type="dxa"/>
            <w:vAlign w:val="bottom"/>
          </w:tcPr>
          <w:p w14:paraId="7472916E" w14:textId="3BB0286F"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100,0</w:t>
            </w:r>
          </w:p>
        </w:tc>
        <w:tc>
          <w:tcPr>
            <w:tcW w:w="1732" w:type="dxa"/>
            <w:vAlign w:val="bottom"/>
          </w:tcPr>
          <w:p w14:paraId="6A42165B" w14:textId="1608E7F4"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100,0</w:t>
            </w:r>
          </w:p>
        </w:tc>
      </w:tr>
      <w:tr w:rsidR="00635585" w:rsidRPr="00635585" w14:paraId="08B9062D" w14:textId="77777777" w:rsidTr="0079771D">
        <w:tc>
          <w:tcPr>
            <w:tcW w:w="3868" w:type="dxa"/>
          </w:tcPr>
          <w:p w14:paraId="0731BA62" w14:textId="77777777" w:rsidR="008D78FE" w:rsidRPr="00635585" w:rsidRDefault="008D78FE" w:rsidP="00854B5C">
            <w:pPr>
              <w:autoSpaceDE w:val="0"/>
              <w:autoSpaceDN w:val="0"/>
              <w:adjustRightInd w:val="0"/>
              <w:jc w:val="both"/>
              <w:rPr>
                <w:rFonts w:ascii="Times New Roman" w:hAnsi="Times New Roman" w:cs="Times New Roman"/>
                <w:bCs/>
                <w:iCs/>
                <w:sz w:val="24"/>
                <w:szCs w:val="24"/>
              </w:rPr>
            </w:pPr>
            <w:r w:rsidRPr="00635585">
              <w:rPr>
                <w:rFonts w:ascii="Times New Roman" w:hAnsi="Times New Roman" w:cs="Times New Roman"/>
                <w:bCs/>
                <w:iCs/>
                <w:sz w:val="24"/>
                <w:szCs w:val="24"/>
              </w:rPr>
              <w:t>Powiat Goleniowski</w:t>
            </w:r>
          </w:p>
        </w:tc>
        <w:tc>
          <w:tcPr>
            <w:tcW w:w="1731" w:type="dxa"/>
            <w:vAlign w:val="bottom"/>
          </w:tcPr>
          <w:p w14:paraId="19C7E9B1" w14:textId="05385C55"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89,3</w:t>
            </w:r>
          </w:p>
        </w:tc>
        <w:tc>
          <w:tcPr>
            <w:tcW w:w="1731" w:type="dxa"/>
            <w:vAlign w:val="bottom"/>
          </w:tcPr>
          <w:p w14:paraId="255CE599" w14:textId="1301E249"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88,7</w:t>
            </w:r>
          </w:p>
        </w:tc>
        <w:tc>
          <w:tcPr>
            <w:tcW w:w="1732" w:type="dxa"/>
            <w:vAlign w:val="bottom"/>
          </w:tcPr>
          <w:p w14:paraId="77E0DE31" w14:textId="4F9B3C49"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89,0</w:t>
            </w:r>
          </w:p>
        </w:tc>
      </w:tr>
      <w:tr w:rsidR="00635585" w:rsidRPr="00635585" w14:paraId="046054BD" w14:textId="77777777" w:rsidTr="0079771D">
        <w:tc>
          <w:tcPr>
            <w:tcW w:w="3868" w:type="dxa"/>
          </w:tcPr>
          <w:p w14:paraId="3D2E8FF0" w14:textId="77777777" w:rsidR="008D78FE" w:rsidRPr="00635585" w:rsidRDefault="008D78FE" w:rsidP="00854B5C">
            <w:pPr>
              <w:autoSpaceDE w:val="0"/>
              <w:autoSpaceDN w:val="0"/>
              <w:adjustRightInd w:val="0"/>
              <w:jc w:val="both"/>
              <w:rPr>
                <w:rFonts w:ascii="Times New Roman" w:hAnsi="Times New Roman" w:cs="Times New Roman"/>
                <w:bCs/>
                <w:iCs/>
                <w:sz w:val="24"/>
                <w:szCs w:val="24"/>
              </w:rPr>
            </w:pPr>
            <w:r w:rsidRPr="00635585">
              <w:rPr>
                <w:rFonts w:ascii="Times New Roman" w:hAnsi="Times New Roman" w:cs="Times New Roman"/>
                <w:bCs/>
                <w:iCs/>
                <w:sz w:val="24"/>
                <w:szCs w:val="24"/>
              </w:rPr>
              <w:t>Województwo Zachodniopomorskie</w:t>
            </w:r>
          </w:p>
        </w:tc>
        <w:tc>
          <w:tcPr>
            <w:tcW w:w="1731" w:type="dxa"/>
            <w:vAlign w:val="bottom"/>
          </w:tcPr>
          <w:p w14:paraId="3E54CEBE" w14:textId="4FBBA65F"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92,0</w:t>
            </w:r>
          </w:p>
        </w:tc>
        <w:tc>
          <w:tcPr>
            <w:tcW w:w="1731" w:type="dxa"/>
            <w:vAlign w:val="bottom"/>
          </w:tcPr>
          <w:p w14:paraId="568C1FB8" w14:textId="7A883ACA"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92,3</w:t>
            </w:r>
          </w:p>
        </w:tc>
        <w:tc>
          <w:tcPr>
            <w:tcW w:w="1732" w:type="dxa"/>
            <w:vAlign w:val="bottom"/>
          </w:tcPr>
          <w:p w14:paraId="58A9C7BC" w14:textId="748D5F7A" w:rsidR="008D78FE" w:rsidRPr="00635585" w:rsidRDefault="008D78FE" w:rsidP="0079771D">
            <w:pPr>
              <w:autoSpaceDE w:val="0"/>
              <w:autoSpaceDN w:val="0"/>
              <w:adjustRightInd w:val="0"/>
              <w:jc w:val="center"/>
              <w:rPr>
                <w:rFonts w:ascii="Times New Roman" w:hAnsi="Times New Roman" w:cs="Times New Roman"/>
                <w:b/>
                <w:i/>
                <w:sz w:val="24"/>
                <w:szCs w:val="24"/>
              </w:rPr>
            </w:pPr>
            <w:r w:rsidRPr="00635585">
              <w:rPr>
                <w:rFonts w:ascii="Times New Roman" w:hAnsi="Times New Roman" w:cs="Times New Roman"/>
                <w:sz w:val="24"/>
                <w:szCs w:val="24"/>
              </w:rPr>
              <w:t>93,0</w:t>
            </w:r>
          </w:p>
        </w:tc>
      </w:tr>
    </w:tbl>
    <w:p w14:paraId="3B0816C3" w14:textId="77777777" w:rsidR="00082BCC" w:rsidRPr="00635585"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p>
    <w:p w14:paraId="60087BDF" w14:textId="77777777" w:rsidR="005A4F46" w:rsidRPr="00635585" w:rsidRDefault="005A4F46" w:rsidP="00854B5C">
      <w:pPr>
        <w:autoSpaceDE w:val="0"/>
        <w:autoSpaceDN w:val="0"/>
        <w:adjustRightInd w:val="0"/>
        <w:spacing w:after="0" w:line="240" w:lineRule="auto"/>
        <w:jc w:val="both"/>
        <w:rPr>
          <w:rFonts w:ascii="Times New Roman" w:hAnsi="Times New Roman" w:cs="Times New Roman"/>
          <w:b/>
          <w:sz w:val="24"/>
          <w:szCs w:val="24"/>
        </w:rPr>
      </w:pPr>
    </w:p>
    <w:p w14:paraId="49C20A64" w14:textId="79B8991F" w:rsidR="005A4F46" w:rsidRPr="009D3922" w:rsidRDefault="005A4F46" w:rsidP="009005A4">
      <w:pPr>
        <w:pStyle w:val="Akapitzlist"/>
        <w:numPr>
          <w:ilvl w:val="1"/>
          <w:numId w:val="8"/>
        </w:numPr>
        <w:autoSpaceDE w:val="0"/>
        <w:autoSpaceDN w:val="0"/>
        <w:adjustRightInd w:val="0"/>
        <w:spacing w:after="120" w:line="240" w:lineRule="auto"/>
        <w:jc w:val="both"/>
        <w:rPr>
          <w:rFonts w:ascii="Times New Roman" w:hAnsi="Times New Roman" w:cs="Times New Roman"/>
          <w:b/>
          <w:sz w:val="24"/>
          <w:szCs w:val="24"/>
        </w:rPr>
      </w:pPr>
      <w:r w:rsidRPr="00635585">
        <w:rPr>
          <w:rFonts w:ascii="Times New Roman" w:hAnsi="Times New Roman" w:cs="Times New Roman"/>
          <w:b/>
          <w:sz w:val="24"/>
          <w:szCs w:val="24"/>
        </w:rPr>
        <w:t>Pomoc społeczna</w:t>
      </w:r>
    </w:p>
    <w:p w14:paraId="34157180" w14:textId="57F31C06" w:rsidR="005A4F46" w:rsidRPr="002611E2" w:rsidRDefault="005A4F46" w:rsidP="00271B9D">
      <w:pPr>
        <w:pStyle w:val="Bezodstpw"/>
        <w:spacing w:after="120" w:line="276" w:lineRule="auto"/>
        <w:ind w:firstLine="360"/>
        <w:jc w:val="both"/>
        <w:rPr>
          <w:rFonts w:eastAsiaTheme="minorEastAsia"/>
        </w:rPr>
      </w:pPr>
      <w:r w:rsidRPr="00635585">
        <w:rPr>
          <w:rFonts w:eastAsiaTheme="minorEastAsia"/>
        </w:rPr>
        <w:t xml:space="preserve">Pomoc społeczna jest instytucją polityki społecznej państwa, mającą na celu umożliwienie osobom i rodzinom przezwyciężanie trudnych sytuacji życiowych, których nie są one w stanie pokonać, wykorzystując własne uprawnienia, zasoby i możliwości. </w:t>
      </w:r>
    </w:p>
    <w:p w14:paraId="35B006CE" w14:textId="77777777" w:rsidR="00D943DE" w:rsidRPr="00635585" w:rsidRDefault="00D943DE" w:rsidP="00271B9D">
      <w:pPr>
        <w:pStyle w:val="Bezodstpw"/>
        <w:spacing w:line="276" w:lineRule="auto"/>
        <w:ind w:firstLine="360"/>
        <w:jc w:val="both"/>
      </w:pPr>
      <w:r w:rsidRPr="00635585">
        <w:t>Głównymi celami pomocy społecznej są:</w:t>
      </w:r>
    </w:p>
    <w:p w14:paraId="3D01D55E" w14:textId="77777777" w:rsidR="00D943DE" w:rsidRPr="00635585" w:rsidRDefault="00D943DE" w:rsidP="00271B9D">
      <w:pPr>
        <w:pStyle w:val="Bezodstpw"/>
        <w:numPr>
          <w:ilvl w:val="0"/>
          <w:numId w:val="4"/>
        </w:numPr>
        <w:spacing w:line="276" w:lineRule="auto"/>
        <w:jc w:val="both"/>
      </w:pPr>
      <w:r w:rsidRPr="00635585">
        <w:t>wsparcie osób i rodzin w przezwyciężeniu trudnej sytuacji życiowej,</w:t>
      </w:r>
    </w:p>
    <w:p w14:paraId="0A634A66" w14:textId="3339447A" w:rsidR="00D943DE" w:rsidRPr="00635585" w:rsidRDefault="00D943DE" w:rsidP="00271B9D">
      <w:pPr>
        <w:pStyle w:val="Bezodstpw"/>
        <w:numPr>
          <w:ilvl w:val="0"/>
          <w:numId w:val="4"/>
        </w:numPr>
        <w:spacing w:line="276" w:lineRule="auto"/>
        <w:jc w:val="both"/>
      </w:pPr>
      <w:r w:rsidRPr="00635585">
        <w:t>doprowadzenie</w:t>
      </w:r>
      <w:r w:rsidR="00961361" w:rsidRPr="00635585">
        <w:t xml:space="preserve">, </w:t>
      </w:r>
      <w:r w:rsidRPr="00635585">
        <w:t>w miarę możliwości</w:t>
      </w:r>
      <w:r w:rsidR="00961361" w:rsidRPr="00635585">
        <w:t xml:space="preserve">, </w:t>
      </w:r>
      <w:r w:rsidRPr="00635585">
        <w:t>do ich życiowego usamodzielniania</w:t>
      </w:r>
      <w:r w:rsidR="005A4F46" w:rsidRPr="00635585">
        <w:t xml:space="preserve"> </w:t>
      </w:r>
      <w:r w:rsidRPr="00635585">
        <w:t>i umożliwienie im życia w warunkach odpowiadających godności człowieka,</w:t>
      </w:r>
    </w:p>
    <w:p w14:paraId="1E29D6F7" w14:textId="77777777" w:rsidR="00D943DE" w:rsidRPr="00635585" w:rsidRDefault="00D943DE" w:rsidP="00271B9D">
      <w:pPr>
        <w:pStyle w:val="Bezodstpw"/>
        <w:numPr>
          <w:ilvl w:val="0"/>
          <w:numId w:val="4"/>
        </w:numPr>
        <w:spacing w:line="276" w:lineRule="auto"/>
        <w:jc w:val="both"/>
      </w:pPr>
      <w:r w:rsidRPr="00635585">
        <w:t>zapewnienie dochodu na poziomie interwencji socjalnej dla osób nie posiadających dochodu lub o niskich dochodach, w wieku poprodukcyjnym i osobom niepełnosprawnym,</w:t>
      </w:r>
    </w:p>
    <w:p w14:paraId="46288624" w14:textId="77777777" w:rsidR="00D943DE" w:rsidRPr="00635585" w:rsidRDefault="00D943DE" w:rsidP="00271B9D">
      <w:pPr>
        <w:pStyle w:val="Bezodstpw"/>
        <w:numPr>
          <w:ilvl w:val="0"/>
          <w:numId w:val="4"/>
        </w:numPr>
        <w:spacing w:line="276" w:lineRule="auto"/>
        <w:ind w:left="714" w:hanging="357"/>
        <w:jc w:val="both"/>
      </w:pPr>
      <w:r w:rsidRPr="00635585">
        <w:t>zapewnienie dochodu do wysokości poziomu interwencji socjalnej osobom</w:t>
      </w:r>
      <w:r w:rsidR="005A4F46" w:rsidRPr="00635585">
        <w:t xml:space="preserve"> </w:t>
      </w:r>
      <w:r w:rsidRPr="00635585">
        <w:t>i rodzinom o niskich dochodach, które wymagają okresowego wsparcia,</w:t>
      </w:r>
    </w:p>
    <w:p w14:paraId="1BAEE6B3" w14:textId="7BED5A72" w:rsidR="00D943DE" w:rsidRPr="00635585" w:rsidRDefault="00D943DE" w:rsidP="00271B9D">
      <w:pPr>
        <w:pStyle w:val="Bezodstpw"/>
        <w:numPr>
          <w:ilvl w:val="0"/>
          <w:numId w:val="4"/>
        </w:numPr>
        <w:spacing w:line="276" w:lineRule="auto"/>
        <w:jc w:val="both"/>
      </w:pPr>
      <w:r w:rsidRPr="00635585">
        <w:t xml:space="preserve">zapewnienie profesjonalnej pomocy rodzinom dotkniętym skutkami </w:t>
      </w:r>
      <w:r w:rsidR="00F65BD7">
        <w:t>dysfunkcji społecznej, w</w:t>
      </w:r>
      <w:r w:rsidRPr="00635585">
        <w:t xml:space="preserve"> tym przemocą </w:t>
      </w:r>
      <w:r w:rsidR="00F65BD7">
        <w:t>domową</w:t>
      </w:r>
      <w:r w:rsidRPr="00635585">
        <w:t>,</w:t>
      </w:r>
    </w:p>
    <w:p w14:paraId="1FD52FC7" w14:textId="77777777" w:rsidR="00D943DE" w:rsidRPr="00635585" w:rsidRDefault="00D943DE" w:rsidP="00271B9D">
      <w:pPr>
        <w:pStyle w:val="Bezodstpw"/>
        <w:numPr>
          <w:ilvl w:val="0"/>
          <w:numId w:val="4"/>
        </w:numPr>
        <w:spacing w:line="276" w:lineRule="auto"/>
        <w:jc w:val="both"/>
      </w:pPr>
      <w:r w:rsidRPr="00635585">
        <w:t>integracja ze środowiskiem osób wykluczonych społecznie,</w:t>
      </w:r>
    </w:p>
    <w:p w14:paraId="5096BB76" w14:textId="6301C3EA" w:rsidR="00D943DE" w:rsidRPr="00635585" w:rsidRDefault="00D943DE" w:rsidP="00271B9D">
      <w:pPr>
        <w:pStyle w:val="Bezodstpw"/>
        <w:numPr>
          <w:ilvl w:val="0"/>
          <w:numId w:val="4"/>
        </w:numPr>
        <w:spacing w:line="276" w:lineRule="auto"/>
        <w:jc w:val="both"/>
      </w:pPr>
      <w:r w:rsidRPr="00635585">
        <w:t>stworzenie sieci usług socjalnych adekwatnych do potrzeb</w:t>
      </w:r>
      <w:r w:rsidR="00481E92">
        <w:t>.</w:t>
      </w:r>
    </w:p>
    <w:p w14:paraId="41A2735C" w14:textId="77777777" w:rsidR="00C26F64" w:rsidRPr="00635585" w:rsidRDefault="00C26F64" w:rsidP="00271B9D">
      <w:pPr>
        <w:pStyle w:val="Bezodstpw"/>
        <w:spacing w:line="276" w:lineRule="auto"/>
        <w:ind w:left="720"/>
        <w:jc w:val="both"/>
      </w:pPr>
    </w:p>
    <w:p w14:paraId="103073EE" w14:textId="0AE9A75E" w:rsidR="00D943DE" w:rsidRPr="00635585" w:rsidRDefault="00D943DE" w:rsidP="00271B9D">
      <w:pPr>
        <w:pStyle w:val="Bezodstpw"/>
        <w:spacing w:line="276" w:lineRule="auto"/>
        <w:ind w:firstLine="360"/>
        <w:jc w:val="both"/>
      </w:pPr>
      <w:r w:rsidRPr="00635585">
        <w:t>Wyżej wymienione cele realizuje się poprzez przyznawanie i wypłacanie świadczeń, pracę socjalną, prowadzenie i rozwój niezbędnej infrastruktury socjalnej, analizę i ocenę zjawisk rodzących zapotrzebowanie na świadczenia</w:t>
      </w:r>
      <w:r w:rsidR="0012511F" w:rsidRPr="00635585">
        <w:t xml:space="preserve"> z pomocy społecznej, realizację</w:t>
      </w:r>
      <w:r w:rsidRPr="00635585">
        <w:t xml:space="preserve"> zadań wynikających z rozeznanych</w:t>
      </w:r>
      <w:r w:rsidR="0012511F" w:rsidRPr="00635585">
        <w:t xml:space="preserve"> potrzeb społecznych, rozwijanie</w:t>
      </w:r>
      <w:r w:rsidRPr="00635585">
        <w:t xml:space="preserve"> nowych form pomocy społecznej i samopomocy w ramach zidentyfikowanych potrzeb (źródło: </w:t>
      </w:r>
      <w:proofErr w:type="spellStart"/>
      <w:r w:rsidR="00961361" w:rsidRPr="00635585">
        <w:t>MRPiPS</w:t>
      </w:r>
      <w:proofErr w:type="spellEnd"/>
      <w:r w:rsidRPr="00635585">
        <w:t>).</w:t>
      </w:r>
    </w:p>
    <w:p w14:paraId="2DDC2D55" w14:textId="0C0036E3" w:rsidR="007C7C9B" w:rsidRPr="00635585" w:rsidRDefault="00BC3183" w:rsidP="00271B9D">
      <w:pPr>
        <w:pStyle w:val="Bezodstpw"/>
        <w:spacing w:line="276" w:lineRule="auto"/>
        <w:ind w:firstLine="360"/>
        <w:jc w:val="both"/>
      </w:pPr>
      <w:r w:rsidRPr="00635585">
        <w:t>Na terenie Powiatu Goleniowskiego funkcjonuj</w:t>
      </w:r>
      <w:r w:rsidR="00481E92">
        <w:t>ą: c</w:t>
      </w:r>
      <w:r w:rsidR="00961361" w:rsidRPr="00635585">
        <w:t xml:space="preserve">entrum </w:t>
      </w:r>
      <w:r w:rsidR="00223892" w:rsidRPr="00635585">
        <w:t>u</w:t>
      </w:r>
      <w:r w:rsidR="00961361" w:rsidRPr="00635585">
        <w:t>sług społecznych</w:t>
      </w:r>
      <w:r w:rsidR="00223892" w:rsidRPr="00635585">
        <w:t xml:space="preserve">, miejsko-gminny ośrodek pomocy społecznej </w:t>
      </w:r>
      <w:r w:rsidR="00961361" w:rsidRPr="00635585">
        <w:t xml:space="preserve">oraz </w:t>
      </w:r>
      <w:r w:rsidR="00223892" w:rsidRPr="00635585">
        <w:t xml:space="preserve">4 </w:t>
      </w:r>
      <w:r w:rsidRPr="00635585">
        <w:t>ośrodk</w:t>
      </w:r>
      <w:r w:rsidR="00223892" w:rsidRPr="00635585">
        <w:t>i</w:t>
      </w:r>
      <w:r w:rsidRPr="00635585">
        <w:t xml:space="preserve"> pomocy społecznej, które realizują zdania gmin</w:t>
      </w:r>
      <w:r w:rsidR="002611E2">
        <w:t xml:space="preserve"> </w:t>
      </w:r>
      <w:r w:rsidRPr="00635585">
        <w:t>z zakresu pomocy społecznej.</w:t>
      </w:r>
      <w:r w:rsidR="00A232A8" w:rsidRPr="00635585">
        <w:t xml:space="preserve"> </w:t>
      </w:r>
      <w:r w:rsidRPr="00635585">
        <w:t xml:space="preserve">Jak pokazuje tabela nr </w:t>
      </w:r>
      <w:r w:rsidR="002611E2">
        <w:t>15</w:t>
      </w:r>
      <w:r w:rsidR="00D943DE" w:rsidRPr="00635585">
        <w:t xml:space="preserve"> stan zatrudnienia pracowników</w:t>
      </w:r>
      <w:r w:rsidR="00A232A8" w:rsidRPr="00635585">
        <w:t xml:space="preserve"> </w:t>
      </w:r>
      <w:r w:rsidR="007C7C9B" w:rsidRPr="00635585">
        <w:t>socjalnych w gminach</w:t>
      </w:r>
      <w:r w:rsidR="00D943DE" w:rsidRPr="00635585">
        <w:t xml:space="preserve"> przez ostatnie lata nie zmieniał się</w:t>
      </w:r>
      <w:r w:rsidRPr="00635585">
        <w:t xml:space="preserve"> znacząco</w:t>
      </w:r>
      <w:r w:rsidR="007C7C9B" w:rsidRPr="00635585">
        <w:t>.</w:t>
      </w:r>
    </w:p>
    <w:p w14:paraId="5CD11110" w14:textId="69F77C19" w:rsidR="007C7C9B" w:rsidRPr="00635585" w:rsidRDefault="007C7C9B" w:rsidP="00271B9D">
      <w:pPr>
        <w:autoSpaceDE w:val="0"/>
        <w:autoSpaceDN w:val="0"/>
        <w:adjustRightInd w:val="0"/>
        <w:spacing w:after="0"/>
        <w:jc w:val="both"/>
        <w:rPr>
          <w:rFonts w:ascii="Times New Roman" w:hAnsi="Times New Roman" w:cs="Times New Roman"/>
          <w:b/>
          <w:i/>
          <w:sz w:val="24"/>
          <w:szCs w:val="24"/>
          <w:vertAlign w:val="superscript"/>
        </w:rPr>
      </w:pPr>
    </w:p>
    <w:p w14:paraId="6AF64CAE" w14:textId="5CFFD65B" w:rsidR="009D3922" w:rsidRPr="009D3922" w:rsidRDefault="009D3922" w:rsidP="009D3922">
      <w:pPr>
        <w:pStyle w:val="Legenda"/>
        <w:keepNext/>
        <w:spacing w:after="0"/>
        <w:rPr>
          <w:color w:val="auto"/>
          <w:sz w:val="24"/>
          <w:szCs w:val="24"/>
        </w:rPr>
      </w:pPr>
      <w:r w:rsidRPr="009D3922">
        <w:rPr>
          <w:b/>
          <w:bCs/>
          <w:color w:val="auto"/>
          <w:sz w:val="24"/>
          <w:szCs w:val="24"/>
        </w:rPr>
        <w:lastRenderedPageBreak/>
        <w:t xml:space="preserve">Tabela </w:t>
      </w:r>
      <w:r w:rsidRPr="009D3922">
        <w:rPr>
          <w:b/>
          <w:bCs/>
          <w:color w:val="auto"/>
          <w:sz w:val="24"/>
          <w:szCs w:val="24"/>
        </w:rPr>
        <w:fldChar w:fldCharType="begin"/>
      </w:r>
      <w:r w:rsidRPr="009D3922">
        <w:rPr>
          <w:b/>
          <w:bCs/>
          <w:color w:val="auto"/>
          <w:sz w:val="24"/>
          <w:szCs w:val="24"/>
        </w:rPr>
        <w:instrText xml:space="preserve"> SEQ Tabela \* ARABIC </w:instrText>
      </w:r>
      <w:r w:rsidRPr="009D3922">
        <w:rPr>
          <w:b/>
          <w:bCs/>
          <w:color w:val="auto"/>
          <w:sz w:val="24"/>
          <w:szCs w:val="24"/>
        </w:rPr>
        <w:fldChar w:fldCharType="separate"/>
      </w:r>
      <w:r w:rsidR="00FA17FB">
        <w:rPr>
          <w:b/>
          <w:bCs/>
          <w:noProof/>
          <w:color w:val="auto"/>
          <w:sz w:val="24"/>
          <w:szCs w:val="24"/>
        </w:rPr>
        <w:t>15</w:t>
      </w:r>
      <w:r w:rsidRPr="009D3922">
        <w:rPr>
          <w:b/>
          <w:bCs/>
          <w:color w:val="auto"/>
          <w:sz w:val="24"/>
          <w:szCs w:val="24"/>
        </w:rPr>
        <w:fldChar w:fldCharType="end"/>
      </w:r>
      <w:r w:rsidRPr="009D3922">
        <w:rPr>
          <w:color w:val="auto"/>
          <w:sz w:val="24"/>
          <w:szCs w:val="24"/>
        </w:rPr>
        <w:t>.</w:t>
      </w:r>
    </w:p>
    <w:p w14:paraId="3FA141F9" w14:textId="005F8176" w:rsidR="009D3922" w:rsidRPr="009D3922" w:rsidRDefault="009D3922" w:rsidP="009D3922">
      <w:pPr>
        <w:pStyle w:val="Legenda"/>
        <w:keepNext/>
        <w:spacing w:after="0"/>
        <w:rPr>
          <w:color w:val="auto"/>
          <w:sz w:val="24"/>
          <w:szCs w:val="24"/>
        </w:rPr>
      </w:pPr>
      <w:r w:rsidRPr="009D3922">
        <w:rPr>
          <w:color w:val="auto"/>
          <w:sz w:val="24"/>
          <w:szCs w:val="24"/>
        </w:rPr>
        <w:t xml:space="preserve"> Liczba zatrudnionych pracowników socjalnych w latach 2022 – 2025</w:t>
      </w:r>
    </w:p>
    <w:tbl>
      <w:tblPr>
        <w:tblStyle w:val="Tabela-Siatka"/>
        <w:tblW w:w="9067" w:type="dxa"/>
        <w:tblLook w:val="04A0" w:firstRow="1" w:lastRow="0" w:firstColumn="1" w:lastColumn="0" w:noHBand="0" w:noVBand="1"/>
      </w:tblPr>
      <w:tblGrid>
        <w:gridCol w:w="1719"/>
        <w:gridCol w:w="1962"/>
        <w:gridCol w:w="1701"/>
        <w:gridCol w:w="1559"/>
        <w:gridCol w:w="2126"/>
      </w:tblGrid>
      <w:tr w:rsidR="00635585" w:rsidRPr="00635585" w14:paraId="2E191344" w14:textId="77777777" w:rsidTr="00B53D56">
        <w:trPr>
          <w:trHeight w:val="397"/>
        </w:trPr>
        <w:tc>
          <w:tcPr>
            <w:tcW w:w="1719" w:type="dxa"/>
            <w:shd w:val="clear" w:color="auto" w:fill="FFC000"/>
          </w:tcPr>
          <w:p w14:paraId="5B888B12" w14:textId="77777777" w:rsidR="003748F4" w:rsidRPr="00635585" w:rsidRDefault="003748F4" w:rsidP="00854B5C">
            <w:pPr>
              <w:autoSpaceDE w:val="0"/>
              <w:autoSpaceDN w:val="0"/>
              <w:adjustRightInd w:val="0"/>
              <w:jc w:val="both"/>
              <w:rPr>
                <w:rFonts w:ascii="Times New Roman" w:hAnsi="Times New Roman" w:cs="Times New Roman"/>
                <w:sz w:val="24"/>
                <w:szCs w:val="24"/>
              </w:rPr>
            </w:pPr>
          </w:p>
        </w:tc>
        <w:tc>
          <w:tcPr>
            <w:tcW w:w="1962" w:type="dxa"/>
            <w:shd w:val="clear" w:color="auto" w:fill="FFC000"/>
          </w:tcPr>
          <w:p w14:paraId="204C1FD6" w14:textId="522847AE"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2022</w:t>
            </w:r>
          </w:p>
        </w:tc>
        <w:tc>
          <w:tcPr>
            <w:tcW w:w="1701" w:type="dxa"/>
            <w:shd w:val="clear" w:color="auto" w:fill="FFC000"/>
          </w:tcPr>
          <w:p w14:paraId="236E169B" w14:textId="7633CC68"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2023</w:t>
            </w:r>
          </w:p>
        </w:tc>
        <w:tc>
          <w:tcPr>
            <w:tcW w:w="1559" w:type="dxa"/>
            <w:shd w:val="clear" w:color="auto" w:fill="FFC000"/>
          </w:tcPr>
          <w:p w14:paraId="5166052F" w14:textId="393B6AAB"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2024</w:t>
            </w:r>
          </w:p>
        </w:tc>
        <w:tc>
          <w:tcPr>
            <w:tcW w:w="2126" w:type="dxa"/>
            <w:shd w:val="clear" w:color="auto" w:fill="FFC000"/>
          </w:tcPr>
          <w:p w14:paraId="51E1C3D9" w14:textId="789A098B"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2025*</w:t>
            </w:r>
          </w:p>
        </w:tc>
      </w:tr>
      <w:tr w:rsidR="00635585" w:rsidRPr="00635585" w14:paraId="159D681B" w14:textId="77777777" w:rsidTr="00B53D56">
        <w:trPr>
          <w:trHeight w:val="397"/>
        </w:trPr>
        <w:tc>
          <w:tcPr>
            <w:tcW w:w="1719" w:type="dxa"/>
          </w:tcPr>
          <w:p w14:paraId="1304DEE3" w14:textId="77777777" w:rsidR="003748F4" w:rsidRPr="00635585" w:rsidRDefault="003748F4" w:rsidP="00854B5C">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Goleniów</w:t>
            </w:r>
          </w:p>
        </w:tc>
        <w:tc>
          <w:tcPr>
            <w:tcW w:w="1962" w:type="dxa"/>
          </w:tcPr>
          <w:p w14:paraId="3CE7735F" w14:textId="48FD379B"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24</w:t>
            </w:r>
          </w:p>
        </w:tc>
        <w:tc>
          <w:tcPr>
            <w:tcW w:w="1701" w:type="dxa"/>
          </w:tcPr>
          <w:p w14:paraId="1641D33D" w14:textId="1B7FB741"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24</w:t>
            </w:r>
          </w:p>
        </w:tc>
        <w:tc>
          <w:tcPr>
            <w:tcW w:w="1559" w:type="dxa"/>
          </w:tcPr>
          <w:p w14:paraId="765188D3" w14:textId="35025620"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23</w:t>
            </w:r>
          </w:p>
        </w:tc>
        <w:tc>
          <w:tcPr>
            <w:tcW w:w="2126" w:type="dxa"/>
          </w:tcPr>
          <w:p w14:paraId="30FAF34D" w14:textId="126751C0"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23</w:t>
            </w:r>
          </w:p>
        </w:tc>
      </w:tr>
      <w:tr w:rsidR="00635585" w:rsidRPr="00635585" w14:paraId="790E091F" w14:textId="77777777" w:rsidTr="00B53D56">
        <w:trPr>
          <w:trHeight w:val="397"/>
        </w:trPr>
        <w:tc>
          <w:tcPr>
            <w:tcW w:w="1719" w:type="dxa"/>
          </w:tcPr>
          <w:p w14:paraId="52AF84BC" w14:textId="77777777" w:rsidR="003748F4" w:rsidRPr="00635585" w:rsidRDefault="003748F4" w:rsidP="00854B5C">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Maszewo</w:t>
            </w:r>
          </w:p>
        </w:tc>
        <w:tc>
          <w:tcPr>
            <w:tcW w:w="1962" w:type="dxa"/>
          </w:tcPr>
          <w:p w14:paraId="32841197" w14:textId="77930555"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w:t>
            </w:r>
          </w:p>
        </w:tc>
        <w:tc>
          <w:tcPr>
            <w:tcW w:w="1701" w:type="dxa"/>
          </w:tcPr>
          <w:p w14:paraId="0FA399E9" w14:textId="5E40834A"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w:t>
            </w:r>
          </w:p>
        </w:tc>
        <w:tc>
          <w:tcPr>
            <w:tcW w:w="1559" w:type="dxa"/>
          </w:tcPr>
          <w:p w14:paraId="12544123" w14:textId="6BF99FFF"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w:t>
            </w:r>
          </w:p>
        </w:tc>
        <w:tc>
          <w:tcPr>
            <w:tcW w:w="2126" w:type="dxa"/>
          </w:tcPr>
          <w:p w14:paraId="455385C0" w14:textId="627BEBFA"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w:t>
            </w:r>
          </w:p>
        </w:tc>
      </w:tr>
      <w:tr w:rsidR="00635585" w:rsidRPr="00635585" w14:paraId="04693984" w14:textId="77777777" w:rsidTr="00B53D56">
        <w:trPr>
          <w:trHeight w:val="397"/>
        </w:trPr>
        <w:tc>
          <w:tcPr>
            <w:tcW w:w="1719" w:type="dxa"/>
          </w:tcPr>
          <w:p w14:paraId="2A80D603" w14:textId="77777777" w:rsidR="003748F4" w:rsidRPr="00635585" w:rsidRDefault="003748F4" w:rsidP="00854B5C">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Nowogard</w:t>
            </w:r>
          </w:p>
        </w:tc>
        <w:tc>
          <w:tcPr>
            <w:tcW w:w="1962" w:type="dxa"/>
          </w:tcPr>
          <w:p w14:paraId="2B9EEC5C" w14:textId="7527FA62" w:rsidR="003748F4" w:rsidRPr="00635585" w:rsidRDefault="001528E5"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12</w:t>
            </w:r>
          </w:p>
        </w:tc>
        <w:tc>
          <w:tcPr>
            <w:tcW w:w="1701" w:type="dxa"/>
          </w:tcPr>
          <w:p w14:paraId="0ADE52E7" w14:textId="1551F736" w:rsidR="003748F4" w:rsidRPr="00635585" w:rsidRDefault="001528E5"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15</w:t>
            </w:r>
          </w:p>
        </w:tc>
        <w:tc>
          <w:tcPr>
            <w:tcW w:w="1559" w:type="dxa"/>
          </w:tcPr>
          <w:p w14:paraId="0E1F145B" w14:textId="11B8356B" w:rsidR="003748F4" w:rsidRPr="00635585" w:rsidRDefault="001528E5"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14</w:t>
            </w:r>
          </w:p>
        </w:tc>
        <w:tc>
          <w:tcPr>
            <w:tcW w:w="2126" w:type="dxa"/>
          </w:tcPr>
          <w:p w14:paraId="595C8F85" w14:textId="2F2ECEBC" w:rsidR="003748F4" w:rsidRPr="00635585" w:rsidRDefault="001528E5"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11</w:t>
            </w:r>
          </w:p>
        </w:tc>
      </w:tr>
      <w:tr w:rsidR="00635585" w:rsidRPr="00635585" w14:paraId="43D5C7A1" w14:textId="77777777" w:rsidTr="00B53D56">
        <w:trPr>
          <w:trHeight w:val="397"/>
        </w:trPr>
        <w:tc>
          <w:tcPr>
            <w:tcW w:w="1719" w:type="dxa"/>
          </w:tcPr>
          <w:p w14:paraId="53D03A78" w14:textId="77777777" w:rsidR="003748F4" w:rsidRPr="00635585" w:rsidRDefault="003748F4" w:rsidP="00854B5C">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Osina</w:t>
            </w:r>
          </w:p>
        </w:tc>
        <w:tc>
          <w:tcPr>
            <w:tcW w:w="1962" w:type="dxa"/>
          </w:tcPr>
          <w:p w14:paraId="765FEC4D" w14:textId="34C7B9C9"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w:t>
            </w:r>
          </w:p>
        </w:tc>
        <w:tc>
          <w:tcPr>
            <w:tcW w:w="1701" w:type="dxa"/>
          </w:tcPr>
          <w:p w14:paraId="58F93697" w14:textId="6D2F2B29"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w:t>
            </w:r>
          </w:p>
        </w:tc>
        <w:tc>
          <w:tcPr>
            <w:tcW w:w="1559" w:type="dxa"/>
          </w:tcPr>
          <w:p w14:paraId="6BB018FE" w14:textId="4597A740"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c>
          <w:tcPr>
            <w:tcW w:w="2126" w:type="dxa"/>
          </w:tcPr>
          <w:p w14:paraId="5DBBB5D1" w14:textId="78D752DE" w:rsidR="0010235F"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r>
      <w:tr w:rsidR="00635585" w:rsidRPr="00635585" w14:paraId="64859176" w14:textId="77777777" w:rsidTr="00B53D56">
        <w:trPr>
          <w:trHeight w:val="397"/>
        </w:trPr>
        <w:tc>
          <w:tcPr>
            <w:tcW w:w="1719" w:type="dxa"/>
          </w:tcPr>
          <w:p w14:paraId="7B584746" w14:textId="77777777" w:rsidR="003748F4" w:rsidRPr="00635585" w:rsidRDefault="003748F4" w:rsidP="00854B5C">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Przybiernów</w:t>
            </w:r>
          </w:p>
        </w:tc>
        <w:tc>
          <w:tcPr>
            <w:tcW w:w="1962" w:type="dxa"/>
          </w:tcPr>
          <w:p w14:paraId="04B335D4" w14:textId="6C11083B"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c>
          <w:tcPr>
            <w:tcW w:w="1701" w:type="dxa"/>
          </w:tcPr>
          <w:p w14:paraId="6A24C0FB" w14:textId="64759F7D"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c>
          <w:tcPr>
            <w:tcW w:w="1559" w:type="dxa"/>
          </w:tcPr>
          <w:p w14:paraId="1F0C5B84" w14:textId="0F747985"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c>
          <w:tcPr>
            <w:tcW w:w="2126" w:type="dxa"/>
          </w:tcPr>
          <w:p w14:paraId="381F93DF" w14:textId="0266A781"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r>
      <w:tr w:rsidR="00635585" w:rsidRPr="00635585" w14:paraId="3FC29787" w14:textId="77777777" w:rsidTr="00B53D56">
        <w:trPr>
          <w:trHeight w:val="397"/>
        </w:trPr>
        <w:tc>
          <w:tcPr>
            <w:tcW w:w="1719" w:type="dxa"/>
          </w:tcPr>
          <w:p w14:paraId="732A594B" w14:textId="77777777" w:rsidR="003748F4" w:rsidRPr="00635585" w:rsidRDefault="003748F4" w:rsidP="00854B5C">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Stepnica</w:t>
            </w:r>
          </w:p>
        </w:tc>
        <w:tc>
          <w:tcPr>
            <w:tcW w:w="1962" w:type="dxa"/>
          </w:tcPr>
          <w:p w14:paraId="3AB094FF" w14:textId="77777777"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c>
          <w:tcPr>
            <w:tcW w:w="1701" w:type="dxa"/>
          </w:tcPr>
          <w:p w14:paraId="2350D321" w14:textId="77777777"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c>
          <w:tcPr>
            <w:tcW w:w="1559" w:type="dxa"/>
          </w:tcPr>
          <w:p w14:paraId="6EC06051" w14:textId="77777777"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c>
          <w:tcPr>
            <w:tcW w:w="2126" w:type="dxa"/>
          </w:tcPr>
          <w:p w14:paraId="653C00A1" w14:textId="77777777"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w:t>
            </w:r>
          </w:p>
        </w:tc>
      </w:tr>
    </w:tbl>
    <w:p w14:paraId="273BF787" w14:textId="2520DBB9" w:rsidR="007C7C9B" w:rsidRPr="00635585" w:rsidRDefault="00082BCC" w:rsidP="00082BCC">
      <w:pPr>
        <w:autoSpaceDE w:val="0"/>
        <w:autoSpaceDN w:val="0"/>
        <w:adjustRightInd w:val="0"/>
        <w:spacing w:after="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 podstawie danych GUS,</w:t>
      </w:r>
      <w:r w:rsidR="00B1162D" w:rsidRPr="00635585">
        <w:rPr>
          <w:rFonts w:ascii="Times New Roman" w:hAnsi="Times New Roman" w:cs="Times New Roman"/>
          <w:i/>
          <w:sz w:val="16"/>
          <w:szCs w:val="16"/>
        </w:rPr>
        <w:t xml:space="preserve"> </w:t>
      </w:r>
      <w:r w:rsidR="00B1162D" w:rsidRPr="00635585">
        <w:rPr>
          <w:rFonts w:ascii="Times New Roman" w:hAnsi="Times New Roman" w:cs="Times New Roman"/>
          <w:i/>
          <w:sz w:val="20"/>
          <w:szCs w:val="20"/>
          <w:vertAlign w:val="superscript"/>
        </w:rPr>
        <w:t>*</w:t>
      </w:r>
      <w:r w:rsidR="00C16880" w:rsidRPr="00635585">
        <w:rPr>
          <w:rFonts w:ascii="Times New Roman" w:hAnsi="Times New Roman" w:cs="Times New Roman"/>
          <w:i/>
          <w:sz w:val="20"/>
          <w:szCs w:val="20"/>
        </w:rPr>
        <w:t xml:space="preserve">wg </w:t>
      </w:r>
      <w:r w:rsidR="00B1162D" w:rsidRPr="00635585">
        <w:rPr>
          <w:rFonts w:ascii="Times New Roman" w:hAnsi="Times New Roman" w:cs="Times New Roman"/>
          <w:i/>
          <w:sz w:val="20"/>
          <w:szCs w:val="20"/>
        </w:rPr>
        <w:t xml:space="preserve"> stanu na dzień </w:t>
      </w:r>
      <w:r w:rsidR="003748F4" w:rsidRPr="00635585">
        <w:rPr>
          <w:rFonts w:ascii="Times New Roman" w:hAnsi="Times New Roman" w:cs="Times New Roman"/>
          <w:i/>
          <w:sz w:val="20"/>
          <w:szCs w:val="20"/>
        </w:rPr>
        <w:t xml:space="preserve">30.09.2025 </w:t>
      </w:r>
      <w:r w:rsidR="00C16880" w:rsidRPr="00635585">
        <w:rPr>
          <w:rFonts w:ascii="Times New Roman" w:hAnsi="Times New Roman" w:cs="Times New Roman"/>
          <w:i/>
          <w:sz w:val="20"/>
          <w:szCs w:val="20"/>
        </w:rPr>
        <w:t>r.</w:t>
      </w:r>
    </w:p>
    <w:p w14:paraId="559B9F68" w14:textId="77777777" w:rsidR="00B53D56" w:rsidRPr="00635585" w:rsidRDefault="00B53D56" w:rsidP="00854B5C">
      <w:pPr>
        <w:autoSpaceDE w:val="0"/>
        <w:autoSpaceDN w:val="0"/>
        <w:adjustRightInd w:val="0"/>
        <w:spacing w:after="0" w:line="240" w:lineRule="auto"/>
        <w:jc w:val="both"/>
        <w:rPr>
          <w:rFonts w:ascii="Times New Roman" w:hAnsi="Times New Roman" w:cs="Times New Roman"/>
          <w:sz w:val="24"/>
          <w:szCs w:val="24"/>
        </w:rPr>
      </w:pPr>
    </w:p>
    <w:p w14:paraId="3A407E6F" w14:textId="5FE04A21" w:rsidR="003C3075" w:rsidRPr="00635585" w:rsidRDefault="00B1162D" w:rsidP="00271B9D">
      <w:pPr>
        <w:pStyle w:val="Bezodstpw"/>
        <w:spacing w:line="276" w:lineRule="auto"/>
        <w:ind w:firstLine="567"/>
        <w:jc w:val="both"/>
        <w:rPr>
          <w:b/>
          <w:i/>
        </w:rPr>
      </w:pPr>
      <w:r w:rsidRPr="00635585">
        <w:t xml:space="preserve">Dzięki informacjom </w:t>
      </w:r>
      <w:r w:rsidR="00BC3183" w:rsidRPr="00635585">
        <w:t xml:space="preserve">z </w:t>
      </w:r>
      <w:r w:rsidR="00BB0389" w:rsidRPr="00635585">
        <w:t>poszczególnych ośrod</w:t>
      </w:r>
      <w:r w:rsidR="00BC3183" w:rsidRPr="00635585">
        <w:t xml:space="preserve">ków pomocy społecznej z terenu </w:t>
      </w:r>
      <w:r w:rsidR="002611E2">
        <w:t>P</w:t>
      </w:r>
      <w:r w:rsidR="00BC3183" w:rsidRPr="00635585">
        <w:t xml:space="preserve">owiatu </w:t>
      </w:r>
      <w:r w:rsidR="002611E2">
        <w:t>G</w:t>
      </w:r>
      <w:r w:rsidR="00BB0389" w:rsidRPr="00635585">
        <w:t>oleniowskiego możemy prześledzić</w:t>
      </w:r>
      <w:r w:rsidR="00DE5980" w:rsidRPr="00635585">
        <w:t xml:space="preserve"> kilka istotnych informacji dotyczących</w:t>
      </w:r>
      <w:r w:rsidR="00BB0389" w:rsidRPr="00635585">
        <w:t xml:space="preserve"> udzielanych</w:t>
      </w:r>
      <w:r w:rsidR="008737E6" w:rsidRPr="00635585">
        <w:t xml:space="preserve"> świadczeń. Jak widać na</w:t>
      </w:r>
      <w:r w:rsidR="00BB0389" w:rsidRPr="00635585">
        <w:t xml:space="preserve"> wykres</w:t>
      </w:r>
      <w:r w:rsidR="008737E6" w:rsidRPr="00635585">
        <w:t>ie</w:t>
      </w:r>
      <w:r w:rsidR="00BB0389" w:rsidRPr="00635585">
        <w:t xml:space="preserve"> </w:t>
      </w:r>
      <w:r w:rsidR="00D852C4" w:rsidRPr="00635585">
        <w:t>6</w:t>
      </w:r>
      <w:r w:rsidR="00BB0389" w:rsidRPr="00635585">
        <w:t>,</w:t>
      </w:r>
      <w:r w:rsidR="00DE5980" w:rsidRPr="00635585">
        <w:t xml:space="preserve"> </w:t>
      </w:r>
      <w:r w:rsidR="00D852C4" w:rsidRPr="00635585">
        <w:t xml:space="preserve">kwota </w:t>
      </w:r>
      <w:r w:rsidR="00BB0389" w:rsidRPr="00635585">
        <w:t xml:space="preserve">udzielanych świadczeń </w:t>
      </w:r>
      <w:r w:rsidR="00372A80" w:rsidRPr="00635585">
        <w:t xml:space="preserve">we wszystkich gminach </w:t>
      </w:r>
      <w:r w:rsidR="00BC3183" w:rsidRPr="00635585">
        <w:t>Powiatu G</w:t>
      </w:r>
      <w:r w:rsidR="00A13784" w:rsidRPr="00635585">
        <w:t xml:space="preserve">oleniowskiego </w:t>
      </w:r>
      <w:r w:rsidR="00D852C4" w:rsidRPr="00635585">
        <w:t>rośnie</w:t>
      </w:r>
      <w:r w:rsidR="00DE5980" w:rsidRPr="00635585">
        <w:t>.</w:t>
      </w:r>
      <w:r w:rsidR="00372A80" w:rsidRPr="00635585">
        <w:t xml:space="preserve"> </w:t>
      </w:r>
      <w:r w:rsidR="00F30E76" w:rsidRPr="00635585">
        <w:t>Porównując rok 20</w:t>
      </w:r>
      <w:r w:rsidR="00D852C4" w:rsidRPr="00635585">
        <w:t>22</w:t>
      </w:r>
      <w:r w:rsidR="00F30E76" w:rsidRPr="00635585">
        <w:t xml:space="preserve"> do roku 20</w:t>
      </w:r>
      <w:r w:rsidR="00D852C4" w:rsidRPr="00635585">
        <w:t>24</w:t>
      </w:r>
      <w:r w:rsidR="00F30E76" w:rsidRPr="00635585">
        <w:t xml:space="preserve"> </w:t>
      </w:r>
      <w:r w:rsidR="00D852C4" w:rsidRPr="00635585">
        <w:t xml:space="preserve">wzrost </w:t>
      </w:r>
      <w:r w:rsidR="00F30E76" w:rsidRPr="00635585">
        <w:t>wypłaconych świadczeń</w:t>
      </w:r>
      <w:r w:rsidR="00372A80" w:rsidRPr="00635585">
        <w:t xml:space="preserve"> wynosi</w:t>
      </w:r>
      <w:r w:rsidR="008D5369" w:rsidRPr="00635585">
        <w:t xml:space="preserve"> 3.707.254,57 zł</w:t>
      </w:r>
      <w:r w:rsidR="000D4299">
        <w:t>.</w:t>
      </w:r>
    </w:p>
    <w:p w14:paraId="31D5BA8B" w14:textId="5C3794FD" w:rsidR="003C3075" w:rsidRPr="00635585" w:rsidRDefault="003C3075" w:rsidP="00271B9D">
      <w:pPr>
        <w:autoSpaceDE w:val="0"/>
        <w:spacing w:after="0"/>
        <w:ind w:firstLine="567"/>
        <w:jc w:val="both"/>
        <w:rPr>
          <w:rFonts w:ascii="Times New Roman" w:hAnsi="Times New Roman" w:cs="Times New Roman"/>
          <w:bCs/>
          <w:iCs/>
          <w:sz w:val="24"/>
          <w:szCs w:val="24"/>
        </w:rPr>
      </w:pPr>
      <w:r w:rsidRPr="00635585">
        <w:rPr>
          <w:rFonts w:ascii="Times New Roman" w:hAnsi="Times New Roman" w:cs="Times New Roman"/>
          <w:bCs/>
          <w:iCs/>
          <w:sz w:val="24"/>
          <w:szCs w:val="24"/>
        </w:rPr>
        <w:t xml:space="preserve">Ośrodki Pomocy Społecznej, </w:t>
      </w:r>
      <w:r w:rsidR="002611E2">
        <w:rPr>
          <w:rFonts w:ascii="Times New Roman" w:hAnsi="Times New Roman" w:cs="Times New Roman"/>
          <w:bCs/>
          <w:iCs/>
          <w:sz w:val="24"/>
          <w:szCs w:val="24"/>
        </w:rPr>
        <w:t>M</w:t>
      </w:r>
      <w:r w:rsidRPr="00635585">
        <w:rPr>
          <w:rFonts w:ascii="Times New Roman" w:hAnsi="Times New Roman" w:cs="Times New Roman"/>
          <w:bCs/>
          <w:iCs/>
          <w:sz w:val="24"/>
          <w:szCs w:val="24"/>
        </w:rPr>
        <w:t>iejsko</w:t>
      </w:r>
      <w:r w:rsidR="002611E2">
        <w:rPr>
          <w:rFonts w:ascii="Times New Roman" w:hAnsi="Times New Roman" w:cs="Times New Roman"/>
          <w:bCs/>
          <w:iCs/>
          <w:sz w:val="24"/>
          <w:szCs w:val="24"/>
        </w:rPr>
        <w:t xml:space="preserve">-Gminny Ośrodek Pomocy Społecznej </w:t>
      </w:r>
      <w:r w:rsidRPr="00635585">
        <w:rPr>
          <w:rFonts w:ascii="Times New Roman" w:hAnsi="Times New Roman" w:cs="Times New Roman"/>
          <w:bCs/>
          <w:iCs/>
          <w:sz w:val="24"/>
          <w:szCs w:val="24"/>
        </w:rPr>
        <w:t>oraz Centrum Usług Społecznych z terenu Powiatu Goleniowskiego każdego roku zwiększają środki wydatkowane na pomoc społeczną. Szczególnie duży wzrost potrzeb widać w 2024 r. w Gminie Maszewo (42% więcej niż w roku poprzednim) oraz w Gminie Nowogard (ok. 35% więcej niż w roku poprzednim). Najbardziej stabilna sytuacja jest w Gminie Goleniów, gdzie wydatki na pomoc społeczną rosną średnio o</w:t>
      </w:r>
      <w:r w:rsidR="00854B5C" w:rsidRPr="00635585">
        <w:rPr>
          <w:rFonts w:ascii="Times New Roman" w:hAnsi="Times New Roman" w:cs="Times New Roman"/>
          <w:bCs/>
          <w:iCs/>
          <w:sz w:val="24"/>
          <w:szCs w:val="24"/>
        </w:rPr>
        <w:t xml:space="preserve"> </w:t>
      </w:r>
      <w:r w:rsidRPr="00635585">
        <w:rPr>
          <w:rFonts w:ascii="Times New Roman" w:hAnsi="Times New Roman" w:cs="Times New Roman"/>
          <w:bCs/>
          <w:iCs/>
          <w:sz w:val="24"/>
          <w:szCs w:val="24"/>
        </w:rPr>
        <w:t>zaledwie 10% każdego roku</w:t>
      </w:r>
      <w:r w:rsidR="002611E2">
        <w:rPr>
          <w:rFonts w:ascii="Times New Roman" w:hAnsi="Times New Roman" w:cs="Times New Roman"/>
          <w:bCs/>
          <w:iCs/>
          <w:sz w:val="24"/>
          <w:szCs w:val="24"/>
        </w:rPr>
        <w:t>.</w:t>
      </w:r>
    </w:p>
    <w:p w14:paraId="0A2910A1" w14:textId="77777777" w:rsidR="00B53D56" w:rsidRDefault="00B53D56" w:rsidP="00854B5C">
      <w:pPr>
        <w:autoSpaceDE w:val="0"/>
        <w:autoSpaceDN w:val="0"/>
        <w:adjustRightInd w:val="0"/>
        <w:spacing w:after="0" w:line="240" w:lineRule="auto"/>
        <w:jc w:val="both"/>
        <w:rPr>
          <w:rFonts w:ascii="Times New Roman" w:hAnsi="Times New Roman" w:cs="Times New Roman"/>
          <w:b/>
          <w:i/>
          <w:sz w:val="24"/>
          <w:szCs w:val="24"/>
          <w:vertAlign w:val="superscript"/>
        </w:rPr>
      </w:pPr>
    </w:p>
    <w:p w14:paraId="28BB9A5F" w14:textId="77777777" w:rsidR="00B53D56" w:rsidRPr="00635585" w:rsidRDefault="00B53D56" w:rsidP="00854B5C">
      <w:pPr>
        <w:autoSpaceDE w:val="0"/>
        <w:autoSpaceDN w:val="0"/>
        <w:adjustRightInd w:val="0"/>
        <w:spacing w:after="0" w:line="240" w:lineRule="auto"/>
        <w:jc w:val="both"/>
        <w:rPr>
          <w:rFonts w:ascii="Times New Roman" w:hAnsi="Times New Roman" w:cs="Times New Roman"/>
          <w:b/>
          <w:i/>
          <w:sz w:val="24"/>
          <w:szCs w:val="24"/>
          <w:vertAlign w:val="superscript"/>
        </w:rPr>
      </w:pPr>
    </w:p>
    <w:p w14:paraId="73803C4D" w14:textId="4448EF4F" w:rsidR="009D3922" w:rsidRDefault="009D3922" w:rsidP="009D3922">
      <w:pPr>
        <w:pStyle w:val="Legenda"/>
        <w:keepNext/>
        <w:spacing w:after="0"/>
        <w:rPr>
          <w:color w:val="auto"/>
          <w:sz w:val="24"/>
          <w:szCs w:val="24"/>
        </w:rPr>
      </w:pPr>
      <w:r w:rsidRPr="009D3922">
        <w:rPr>
          <w:b/>
          <w:bCs/>
          <w:color w:val="auto"/>
          <w:sz w:val="24"/>
          <w:szCs w:val="24"/>
        </w:rPr>
        <w:t xml:space="preserve">Tabela </w:t>
      </w:r>
      <w:r w:rsidRPr="009D3922">
        <w:rPr>
          <w:b/>
          <w:bCs/>
          <w:color w:val="auto"/>
          <w:sz w:val="24"/>
          <w:szCs w:val="24"/>
        </w:rPr>
        <w:fldChar w:fldCharType="begin"/>
      </w:r>
      <w:r w:rsidRPr="009D3922">
        <w:rPr>
          <w:b/>
          <w:bCs/>
          <w:color w:val="auto"/>
          <w:sz w:val="24"/>
          <w:szCs w:val="24"/>
        </w:rPr>
        <w:instrText xml:space="preserve"> SEQ Tabela \* ARABIC </w:instrText>
      </w:r>
      <w:r w:rsidRPr="009D3922">
        <w:rPr>
          <w:b/>
          <w:bCs/>
          <w:color w:val="auto"/>
          <w:sz w:val="24"/>
          <w:szCs w:val="24"/>
        </w:rPr>
        <w:fldChar w:fldCharType="separate"/>
      </w:r>
      <w:r w:rsidR="00FA17FB">
        <w:rPr>
          <w:b/>
          <w:bCs/>
          <w:noProof/>
          <w:color w:val="auto"/>
          <w:sz w:val="24"/>
          <w:szCs w:val="24"/>
        </w:rPr>
        <w:t>16</w:t>
      </w:r>
      <w:r w:rsidRPr="009D3922">
        <w:rPr>
          <w:b/>
          <w:bCs/>
          <w:color w:val="auto"/>
          <w:sz w:val="24"/>
          <w:szCs w:val="24"/>
        </w:rPr>
        <w:fldChar w:fldCharType="end"/>
      </w:r>
      <w:r w:rsidRPr="009D3922">
        <w:rPr>
          <w:b/>
          <w:bCs/>
          <w:color w:val="auto"/>
          <w:sz w:val="24"/>
          <w:szCs w:val="24"/>
        </w:rPr>
        <w:t>.</w:t>
      </w:r>
      <w:r w:rsidRPr="009D3922">
        <w:rPr>
          <w:color w:val="auto"/>
          <w:sz w:val="24"/>
          <w:szCs w:val="24"/>
        </w:rPr>
        <w:t xml:space="preserve"> </w:t>
      </w:r>
    </w:p>
    <w:p w14:paraId="26562D60" w14:textId="6940BC2F" w:rsidR="009D3922" w:rsidRPr="009D3922" w:rsidRDefault="009D3922" w:rsidP="009D3922">
      <w:pPr>
        <w:pStyle w:val="Legenda"/>
        <w:keepNext/>
        <w:spacing w:after="0"/>
        <w:rPr>
          <w:color w:val="auto"/>
          <w:sz w:val="24"/>
          <w:szCs w:val="24"/>
        </w:rPr>
      </w:pPr>
      <w:r w:rsidRPr="009D3922">
        <w:rPr>
          <w:color w:val="auto"/>
          <w:sz w:val="24"/>
          <w:szCs w:val="24"/>
        </w:rPr>
        <w:t>Kwota przyznanych świadczeń w latach 2022 – 2025</w:t>
      </w:r>
    </w:p>
    <w:tbl>
      <w:tblPr>
        <w:tblStyle w:val="Tabela-Siatka"/>
        <w:tblpPr w:leftFromText="141" w:rightFromText="141" w:vertAnchor="text" w:horzAnchor="margin" w:tblpY="10"/>
        <w:tblW w:w="0" w:type="auto"/>
        <w:tblLook w:val="04A0" w:firstRow="1" w:lastRow="0" w:firstColumn="1" w:lastColumn="0" w:noHBand="0" w:noVBand="1"/>
      </w:tblPr>
      <w:tblGrid>
        <w:gridCol w:w="2016"/>
        <w:gridCol w:w="1476"/>
        <w:gridCol w:w="1748"/>
        <w:gridCol w:w="1701"/>
        <w:gridCol w:w="1985"/>
      </w:tblGrid>
      <w:tr w:rsidR="00635585" w:rsidRPr="00635585" w14:paraId="317967DF" w14:textId="77777777" w:rsidTr="00B53D56">
        <w:trPr>
          <w:trHeight w:val="397"/>
        </w:trPr>
        <w:tc>
          <w:tcPr>
            <w:tcW w:w="2016" w:type="dxa"/>
            <w:shd w:val="clear" w:color="auto" w:fill="FFC000"/>
          </w:tcPr>
          <w:p w14:paraId="5923D2A2" w14:textId="3A186308" w:rsidR="003748F4" w:rsidRPr="00635585" w:rsidRDefault="003748F4" w:rsidP="00854B5C">
            <w:pPr>
              <w:autoSpaceDE w:val="0"/>
              <w:autoSpaceDN w:val="0"/>
              <w:adjustRightInd w:val="0"/>
              <w:jc w:val="both"/>
              <w:rPr>
                <w:rFonts w:ascii="Times New Roman" w:hAnsi="Times New Roman" w:cs="Times New Roman"/>
                <w:b/>
                <w:sz w:val="24"/>
                <w:szCs w:val="24"/>
              </w:rPr>
            </w:pPr>
          </w:p>
        </w:tc>
        <w:tc>
          <w:tcPr>
            <w:tcW w:w="1476" w:type="dxa"/>
            <w:shd w:val="clear" w:color="auto" w:fill="FFC000"/>
          </w:tcPr>
          <w:p w14:paraId="4E547781" w14:textId="3E2FB7F1"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2022</w:t>
            </w:r>
          </w:p>
        </w:tc>
        <w:tc>
          <w:tcPr>
            <w:tcW w:w="1748" w:type="dxa"/>
            <w:shd w:val="clear" w:color="auto" w:fill="FFC000"/>
          </w:tcPr>
          <w:p w14:paraId="197963DC" w14:textId="1D31B982"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2023</w:t>
            </w:r>
          </w:p>
        </w:tc>
        <w:tc>
          <w:tcPr>
            <w:tcW w:w="1701" w:type="dxa"/>
            <w:shd w:val="clear" w:color="auto" w:fill="FFC000"/>
          </w:tcPr>
          <w:p w14:paraId="60F8BA26" w14:textId="2BF9B924"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2024</w:t>
            </w:r>
          </w:p>
        </w:tc>
        <w:tc>
          <w:tcPr>
            <w:tcW w:w="1985" w:type="dxa"/>
            <w:shd w:val="clear" w:color="auto" w:fill="FFC000"/>
          </w:tcPr>
          <w:p w14:paraId="410A2BBB" w14:textId="78303EB8" w:rsidR="003748F4" w:rsidRPr="00635585" w:rsidRDefault="003748F4"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2025*</w:t>
            </w:r>
          </w:p>
        </w:tc>
      </w:tr>
      <w:tr w:rsidR="00635585" w:rsidRPr="00635585" w14:paraId="05E9EFA0" w14:textId="77777777" w:rsidTr="00B53D56">
        <w:trPr>
          <w:trHeight w:val="397"/>
        </w:trPr>
        <w:tc>
          <w:tcPr>
            <w:tcW w:w="2016" w:type="dxa"/>
          </w:tcPr>
          <w:p w14:paraId="19929DF2" w14:textId="77777777" w:rsidR="003748F4" w:rsidRPr="00635585" w:rsidRDefault="003748F4" w:rsidP="0079771D">
            <w:pPr>
              <w:autoSpaceDE w:val="0"/>
              <w:autoSpaceDN w:val="0"/>
              <w:adjustRightInd w:val="0"/>
              <w:rPr>
                <w:rFonts w:ascii="Times New Roman" w:hAnsi="Times New Roman" w:cs="Times New Roman"/>
                <w:sz w:val="24"/>
                <w:szCs w:val="24"/>
              </w:rPr>
            </w:pPr>
            <w:r w:rsidRPr="00635585">
              <w:rPr>
                <w:rFonts w:ascii="Times New Roman" w:hAnsi="Times New Roman" w:cs="Times New Roman"/>
                <w:sz w:val="24"/>
                <w:szCs w:val="24"/>
              </w:rPr>
              <w:t>Gmina Goleniów</w:t>
            </w:r>
          </w:p>
        </w:tc>
        <w:tc>
          <w:tcPr>
            <w:tcW w:w="1476" w:type="dxa"/>
          </w:tcPr>
          <w:p w14:paraId="28C20EC7" w14:textId="419DFE0B"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4.226.014,74</w:t>
            </w:r>
          </w:p>
        </w:tc>
        <w:tc>
          <w:tcPr>
            <w:tcW w:w="1748" w:type="dxa"/>
          </w:tcPr>
          <w:p w14:paraId="37BDB52C" w14:textId="2E0CFDED"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4.738.319,57</w:t>
            </w:r>
          </w:p>
        </w:tc>
        <w:tc>
          <w:tcPr>
            <w:tcW w:w="1701" w:type="dxa"/>
          </w:tcPr>
          <w:p w14:paraId="03DC1A67" w14:textId="29480435"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5.207.968,80</w:t>
            </w:r>
          </w:p>
        </w:tc>
        <w:tc>
          <w:tcPr>
            <w:tcW w:w="1985" w:type="dxa"/>
          </w:tcPr>
          <w:p w14:paraId="2DED847C" w14:textId="5E5FDF03"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4.248.304,30</w:t>
            </w:r>
          </w:p>
        </w:tc>
      </w:tr>
      <w:tr w:rsidR="00635585" w:rsidRPr="00635585" w14:paraId="0D171461" w14:textId="77777777" w:rsidTr="00B53D56">
        <w:trPr>
          <w:trHeight w:val="397"/>
        </w:trPr>
        <w:tc>
          <w:tcPr>
            <w:tcW w:w="2016" w:type="dxa"/>
          </w:tcPr>
          <w:p w14:paraId="7A9A6FAA" w14:textId="77777777" w:rsidR="003748F4" w:rsidRPr="00635585" w:rsidRDefault="003748F4" w:rsidP="0079771D">
            <w:pPr>
              <w:autoSpaceDE w:val="0"/>
              <w:autoSpaceDN w:val="0"/>
              <w:adjustRightInd w:val="0"/>
              <w:rPr>
                <w:rFonts w:ascii="Times New Roman" w:hAnsi="Times New Roman" w:cs="Times New Roman"/>
                <w:sz w:val="24"/>
                <w:szCs w:val="24"/>
              </w:rPr>
            </w:pPr>
            <w:r w:rsidRPr="00635585">
              <w:rPr>
                <w:rFonts w:ascii="Times New Roman" w:hAnsi="Times New Roman" w:cs="Times New Roman"/>
                <w:sz w:val="24"/>
                <w:szCs w:val="24"/>
              </w:rPr>
              <w:t>Gmina Maszewo</w:t>
            </w:r>
          </w:p>
        </w:tc>
        <w:tc>
          <w:tcPr>
            <w:tcW w:w="1476" w:type="dxa"/>
          </w:tcPr>
          <w:p w14:paraId="11BAC2D9" w14:textId="33A1D47D"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371</w:t>
            </w:r>
            <w:r w:rsidR="00C0172B" w:rsidRPr="00635585">
              <w:rPr>
                <w:rFonts w:ascii="Times New Roman" w:hAnsi="Times New Roman" w:cs="Times New Roman"/>
                <w:sz w:val="24"/>
                <w:szCs w:val="24"/>
              </w:rPr>
              <w:t>.</w:t>
            </w:r>
            <w:r w:rsidRPr="00635585">
              <w:rPr>
                <w:rFonts w:ascii="Times New Roman" w:hAnsi="Times New Roman" w:cs="Times New Roman"/>
                <w:sz w:val="24"/>
                <w:szCs w:val="24"/>
              </w:rPr>
              <w:t>512,00</w:t>
            </w:r>
          </w:p>
        </w:tc>
        <w:tc>
          <w:tcPr>
            <w:tcW w:w="1748" w:type="dxa"/>
          </w:tcPr>
          <w:p w14:paraId="44D1BC80" w14:textId="731D609E"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398.535,00</w:t>
            </w:r>
          </w:p>
        </w:tc>
        <w:tc>
          <w:tcPr>
            <w:tcW w:w="1701" w:type="dxa"/>
          </w:tcPr>
          <w:p w14:paraId="3D3940C9" w14:textId="51440B68"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565.985,00</w:t>
            </w:r>
          </w:p>
        </w:tc>
        <w:tc>
          <w:tcPr>
            <w:tcW w:w="1985" w:type="dxa"/>
          </w:tcPr>
          <w:p w14:paraId="58772108" w14:textId="5A7A6680"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549.411,00</w:t>
            </w:r>
          </w:p>
        </w:tc>
      </w:tr>
      <w:tr w:rsidR="00635585" w:rsidRPr="00635585" w14:paraId="2C987913" w14:textId="77777777" w:rsidTr="00B53D56">
        <w:trPr>
          <w:trHeight w:val="397"/>
        </w:trPr>
        <w:tc>
          <w:tcPr>
            <w:tcW w:w="2016" w:type="dxa"/>
          </w:tcPr>
          <w:p w14:paraId="4975977E" w14:textId="77777777" w:rsidR="003748F4" w:rsidRPr="00635585" w:rsidRDefault="003748F4" w:rsidP="0079771D">
            <w:pPr>
              <w:autoSpaceDE w:val="0"/>
              <w:autoSpaceDN w:val="0"/>
              <w:adjustRightInd w:val="0"/>
              <w:rPr>
                <w:rFonts w:ascii="Times New Roman" w:hAnsi="Times New Roman" w:cs="Times New Roman"/>
                <w:sz w:val="24"/>
                <w:szCs w:val="24"/>
              </w:rPr>
            </w:pPr>
            <w:r w:rsidRPr="00635585">
              <w:rPr>
                <w:rFonts w:ascii="Times New Roman" w:hAnsi="Times New Roman" w:cs="Times New Roman"/>
                <w:sz w:val="24"/>
                <w:szCs w:val="24"/>
              </w:rPr>
              <w:t>Gmina Osina</w:t>
            </w:r>
          </w:p>
        </w:tc>
        <w:tc>
          <w:tcPr>
            <w:tcW w:w="1476" w:type="dxa"/>
          </w:tcPr>
          <w:p w14:paraId="3F4196D6" w14:textId="4841ED45"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654.495,00</w:t>
            </w:r>
          </w:p>
        </w:tc>
        <w:tc>
          <w:tcPr>
            <w:tcW w:w="1748" w:type="dxa"/>
          </w:tcPr>
          <w:p w14:paraId="52447651" w14:textId="71B631F4"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772.916,00</w:t>
            </w:r>
          </w:p>
        </w:tc>
        <w:tc>
          <w:tcPr>
            <w:tcW w:w="1701" w:type="dxa"/>
          </w:tcPr>
          <w:p w14:paraId="277BF4D1" w14:textId="5C7F7899"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928.371,00</w:t>
            </w:r>
          </w:p>
        </w:tc>
        <w:tc>
          <w:tcPr>
            <w:tcW w:w="1985" w:type="dxa"/>
          </w:tcPr>
          <w:p w14:paraId="596BC546" w14:textId="64C3A693"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792.923,00</w:t>
            </w:r>
          </w:p>
        </w:tc>
      </w:tr>
      <w:tr w:rsidR="00635585" w:rsidRPr="00635585" w14:paraId="29F82C31" w14:textId="77777777" w:rsidTr="00B53D56">
        <w:trPr>
          <w:trHeight w:val="397"/>
        </w:trPr>
        <w:tc>
          <w:tcPr>
            <w:tcW w:w="2016" w:type="dxa"/>
          </w:tcPr>
          <w:p w14:paraId="70698E0A" w14:textId="77777777" w:rsidR="003748F4" w:rsidRPr="00635585" w:rsidRDefault="003748F4" w:rsidP="0079771D">
            <w:pPr>
              <w:autoSpaceDE w:val="0"/>
              <w:autoSpaceDN w:val="0"/>
              <w:adjustRightInd w:val="0"/>
              <w:rPr>
                <w:rFonts w:ascii="Times New Roman" w:hAnsi="Times New Roman" w:cs="Times New Roman"/>
                <w:sz w:val="24"/>
                <w:szCs w:val="24"/>
              </w:rPr>
            </w:pPr>
            <w:r w:rsidRPr="00635585">
              <w:rPr>
                <w:rFonts w:ascii="Times New Roman" w:hAnsi="Times New Roman" w:cs="Times New Roman"/>
                <w:sz w:val="24"/>
                <w:szCs w:val="24"/>
              </w:rPr>
              <w:t>Gmina Nowogard</w:t>
            </w:r>
          </w:p>
        </w:tc>
        <w:tc>
          <w:tcPr>
            <w:tcW w:w="1476" w:type="dxa"/>
          </w:tcPr>
          <w:p w14:paraId="1C7B020E" w14:textId="79F5F462"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3.175.390,94</w:t>
            </w:r>
          </w:p>
        </w:tc>
        <w:tc>
          <w:tcPr>
            <w:tcW w:w="1748" w:type="dxa"/>
          </w:tcPr>
          <w:p w14:paraId="360AA6A2" w14:textId="40555953"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3.703.849,27</w:t>
            </w:r>
          </w:p>
        </w:tc>
        <w:tc>
          <w:tcPr>
            <w:tcW w:w="1701" w:type="dxa"/>
          </w:tcPr>
          <w:p w14:paraId="51A75CA2" w14:textId="33C825DB"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5.016.047,18</w:t>
            </w:r>
          </w:p>
        </w:tc>
        <w:tc>
          <w:tcPr>
            <w:tcW w:w="1985" w:type="dxa"/>
          </w:tcPr>
          <w:p w14:paraId="1C998D25" w14:textId="2F02DA3A" w:rsidR="003748F4" w:rsidRPr="00635585" w:rsidRDefault="001B3928"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4.496.301,55</w:t>
            </w:r>
          </w:p>
        </w:tc>
      </w:tr>
      <w:tr w:rsidR="00635585" w:rsidRPr="00635585" w14:paraId="2122E9F5" w14:textId="77777777" w:rsidTr="00B53D56">
        <w:trPr>
          <w:trHeight w:val="397"/>
        </w:trPr>
        <w:tc>
          <w:tcPr>
            <w:tcW w:w="2016" w:type="dxa"/>
          </w:tcPr>
          <w:p w14:paraId="30C42446" w14:textId="77777777" w:rsidR="003748F4" w:rsidRPr="00635585" w:rsidRDefault="003748F4" w:rsidP="0079771D">
            <w:pPr>
              <w:autoSpaceDE w:val="0"/>
              <w:autoSpaceDN w:val="0"/>
              <w:adjustRightInd w:val="0"/>
              <w:rPr>
                <w:rFonts w:ascii="Times New Roman" w:hAnsi="Times New Roman" w:cs="Times New Roman"/>
                <w:sz w:val="24"/>
                <w:szCs w:val="24"/>
              </w:rPr>
            </w:pPr>
            <w:r w:rsidRPr="00635585">
              <w:rPr>
                <w:rFonts w:ascii="Times New Roman" w:hAnsi="Times New Roman" w:cs="Times New Roman"/>
                <w:sz w:val="24"/>
                <w:szCs w:val="24"/>
              </w:rPr>
              <w:t>Gm. Przybiernów</w:t>
            </w:r>
          </w:p>
        </w:tc>
        <w:tc>
          <w:tcPr>
            <w:tcW w:w="1476" w:type="dxa"/>
          </w:tcPr>
          <w:p w14:paraId="6FB06E6A" w14:textId="7288F733" w:rsidR="003748F4" w:rsidRPr="00635585" w:rsidRDefault="0010235F"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242.167,69</w:t>
            </w:r>
          </w:p>
        </w:tc>
        <w:tc>
          <w:tcPr>
            <w:tcW w:w="1748" w:type="dxa"/>
          </w:tcPr>
          <w:p w14:paraId="5E88C24E" w14:textId="127A6528"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250.943,71</w:t>
            </w:r>
          </w:p>
        </w:tc>
        <w:tc>
          <w:tcPr>
            <w:tcW w:w="1701" w:type="dxa"/>
          </w:tcPr>
          <w:p w14:paraId="3F931675" w14:textId="506B3938"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314,060,96</w:t>
            </w:r>
          </w:p>
        </w:tc>
        <w:tc>
          <w:tcPr>
            <w:tcW w:w="1985" w:type="dxa"/>
          </w:tcPr>
          <w:p w14:paraId="08D16478" w14:textId="3BCBEB3D" w:rsidR="003748F4" w:rsidRPr="00635585" w:rsidRDefault="00F46830"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311.020,31</w:t>
            </w:r>
          </w:p>
        </w:tc>
      </w:tr>
      <w:tr w:rsidR="00635585" w:rsidRPr="00635585" w14:paraId="02DBDE00" w14:textId="77777777" w:rsidTr="00B53D56">
        <w:trPr>
          <w:trHeight w:val="397"/>
        </w:trPr>
        <w:tc>
          <w:tcPr>
            <w:tcW w:w="2016" w:type="dxa"/>
          </w:tcPr>
          <w:p w14:paraId="53761878" w14:textId="77777777" w:rsidR="003748F4" w:rsidRPr="00635585" w:rsidRDefault="003748F4" w:rsidP="0079771D">
            <w:pPr>
              <w:autoSpaceDE w:val="0"/>
              <w:autoSpaceDN w:val="0"/>
              <w:adjustRightInd w:val="0"/>
              <w:rPr>
                <w:rFonts w:ascii="Times New Roman" w:hAnsi="Times New Roman" w:cs="Times New Roman"/>
                <w:sz w:val="24"/>
                <w:szCs w:val="24"/>
              </w:rPr>
            </w:pPr>
            <w:r w:rsidRPr="00635585">
              <w:rPr>
                <w:rFonts w:ascii="Times New Roman" w:hAnsi="Times New Roman" w:cs="Times New Roman"/>
                <w:sz w:val="24"/>
                <w:szCs w:val="24"/>
              </w:rPr>
              <w:t>Gmina Stepnica</w:t>
            </w:r>
          </w:p>
        </w:tc>
        <w:tc>
          <w:tcPr>
            <w:tcW w:w="1476" w:type="dxa"/>
          </w:tcPr>
          <w:p w14:paraId="7495A3D5" w14:textId="5F51F468"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695.754</w:t>
            </w:r>
            <w:r w:rsidR="00F46830" w:rsidRPr="00635585">
              <w:rPr>
                <w:rFonts w:ascii="Times New Roman" w:hAnsi="Times New Roman" w:cs="Times New Roman"/>
                <w:sz w:val="24"/>
                <w:szCs w:val="24"/>
              </w:rPr>
              <w:t>,</w:t>
            </w:r>
            <w:r w:rsidR="0010235F" w:rsidRPr="00635585">
              <w:rPr>
                <w:rFonts w:ascii="Times New Roman" w:hAnsi="Times New Roman" w:cs="Times New Roman"/>
                <w:sz w:val="24"/>
                <w:szCs w:val="24"/>
              </w:rPr>
              <w:t>00</w:t>
            </w:r>
          </w:p>
        </w:tc>
        <w:tc>
          <w:tcPr>
            <w:tcW w:w="1748" w:type="dxa"/>
          </w:tcPr>
          <w:p w14:paraId="2BBB2654" w14:textId="396CFB6A"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804.126</w:t>
            </w:r>
            <w:r w:rsidR="00F46830" w:rsidRPr="00635585">
              <w:rPr>
                <w:rFonts w:ascii="Times New Roman" w:hAnsi="Times New Roman" w:cs="Times New Roman"/>
                <w:sz w:val="24"/>
                <w:szCs w:val="24"/>
              </w:rPr>
              <w:t>,00</w:t>
            </w:r>
          </w:p>
        </w:tc>
        <w:tc>
          <w:tcPr>
            <w:tcW w:w="1701" w:type="dxa"/>
          </w:tcPr>
          <w:p w14:paraId="45BA3969" w14:textId="1324EB15"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1.040.156</w:t>
            </w:r>
            <w:r w:rsidR="00F46830" w:rsidRPr="00635585">
              <w:rPr>
                <w:rFonts w:ascii="Times New Roman" w:hAnsi="Times New Roman" w:cs="Times New Roman"/>
                <w:sz w:val="24"/>
                <w:szCs w:val="24"/>
              </w:rPr>
              <w:t>,00</w:t>
            </w:r>
          </w:p>
        </w:tc>
        <w:tc>
          <w:tcPr>
            <w:tcW w:w="1985" w:type="dxa"/>
          </w:tcPr>
          <w:p w14:paraId="14394345" w14:textId="2A091696" w:rsidR="003748F4" w:rsidRPr="00635585" w:rsidRDefault="003748F4" w:rsidP="0079771D">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808.130</w:t>
            </w:r>
            <w:r w:rsidR="00F46830" w:rsidRPr="00635585">
              <w:rPr>
                <w:rFonts w:ascii="Times New Roman" w:hAnsi="Times New Roman" w:cs="Times New Roman"/>
                <w:sz w:val="24"/>
                <w:szCs w:val="24"/>
              </w:rPr>
              <w:t>,00</w:t>
            </w:r>
          </w:p>
        </w:tc>
      </w:tr>
      <w:tr w:rsidR="00635585" w:rsidRPr="00635585" w14:paraId="5E81EFA6" w14:textId="77777777" w:rsidTr="00B53D56">
        <w:trPr>
          <w:trHeight w:val="397"/>
        </w:trPr>
        <w:tc>
          <w:tcPr>
            <w:tcW w:w="2016" w:type="dxa"/>
          </w:tcPr>
          <w:p w14:paraId="47E04DC9" w14:textId="77777777" w:rsidR="003748F4" w:rsidRPr="00635585" w:rsidRDefault="003748F4" w:rsidP="0079771D">
            <w:pPr>
              <w:autoSpaceDE w:val="0"/>
              <w:autoSpaceDN w:val="0"/>
              <w:adjustRightInd w:val="0"/>
              <w:rPr>
                <w:rFonts w:ascii="Times New Roman" w:hAnsi="Times New Roman" w:cs="Times New Roman"/>
                <w:b/>
                <w:sz w:val="24"/>
                <w:szCs w:val="24"/>
              </w:rPr>
            </w:pPr>
            <w:r w:rsidRPr="00635585">
              <w:rPr>
                <w:rFonts w:ascii="Times New Roman" w:hAnsi="Times New Roman" w:cs="Times New Roman"/>
                <w:b/>
                <w:sz w:val="24"/>
                <w:szCs w:val="24"/>
              </w:rPr>
              <w:t>Powiat</w:t>
            </w:r>
          </w:p>
        </w:tc>
        <w:tc>
          <w:tcPr>
            <w:tcW w:w="1476" w:type="dxa"/>
          </w:tcPr>
          <w:p w14:paraId="0315032C" w14:textId="0EDDE97A" w:rsidR="003748F4" w:rsidRPr="00635585" w:rsidRDefault="00F432C9"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9.365.334,37</w:t>
            </w:r>
          </w:p>
        </w:tc>
        <w:tc>
          <w:tcPr>
            <w:tcW w:w="1748" w:type="dxa"/>
          </w:tcPr>
          <w:p w14:paraId="58276FB9" w14:textId="3AAF08C7" w:rsidR="003748F4" w:rsidRPr="00635585" w:rsidRDefault="00D86D22"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10.668.689,55</w:t>
            </w:r>
          </w:p>
        </w:tc>
        <w:tc>
          <w:tcPr>
            <w:tcW w:w="1701" w:type="dxa"/>
          </w:tcPr>
          <w:p w14:paraId="7BF5E3A6" w14:textId="4860C530" w:rsidR="003748F4" w:rsidRPr="00635585" w:rsidRDefault="00D86D22"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13.072.588,94</w:t>
            </w:r>
          </w:p>
        </w:tc>
        <w:tc>
          <w:tcPr>
            <w:tcW w:w="1985" w:type="dxa"/>
          </w:tcPr>
          <w:p w14:paraId="232B472D" w14:textId="002B7CE9" w:rsidR="003748F4" w:rsidRPr="00635585" w:rsidRDefault="00D86D22" w:rsidP="0079771D">
            <w:pPr>
              <w:autoSpaceDE w:val="0"/>
              <w:autoSpaceDN w:val="0"/>
              <w:adjustRightInd w:val="0"/>
              <w:jc w:val="center"/>
              <w:rPr>
                <w:rFonts w:ascii="Times New Roman" w:hAnsi="Times New Roman" w:cs="Times New Roman"/>
                <w:b/>
                <w:sz w:val="24"/>
                <w:szCs w:val="24"/>
              </w:rPr>
            </w:pPr>
            <w:r w:rsidRPr="00635585">
              <w:rPr>
                <w:rFonts w:ascii="Times New Roman" w:hAnsi="Times New Roman" w:cs="Times New Roman"/>
                <w:b/>
                <w:sz w:val="24"/>
                <w:szCs w:val="24"/>
              </w:rPr>
              <w:t>11.206.090.16</w:t>
            </w:r>
          </w:p>
        </w:tc>
      </w:tr>
    </w:tbl>
    <w:p w14:paraId="74A54C88" w14:textId="7DE49074" w:rsidR="003748F4" w:rsidRPr="00635585" w:rsidRDefault="003748F4" w:rsidP="00854B5C">
      <w:pPr>
        <w:autoSpaceDE w:val="0"/>
        <w:autoSpaceDN w:val="0"/>
        <w:adjustRightInd w:val="0"/>
        <w:spacing w:after="0" w:line="240" w:lineRule="auto"/>
        <w:jc w:val="both"/>
        <w:rPr>
          <w:rFonts w:ascii="Times New Roman" w:hAnsi="Times New Roman" w:cs="Times New Roman"/>
          <w:i/>
          <w:sz w:val="20"/>
          <w:szCs w:val="20"/>
        </w:rPr>
      </w:pPr>
      <w:r w:rsidRPr="00635585">
        <w:rPr>
          <w:rFonts w:ascii="Times New Roman" w:hAnsi="Times New Roman" w:cs="Times New Roman"/>
          <w:i/>
          <w:sz w:val="20"/>
          <w:szCs w:val="20"/>
        </w:rPr>
        <w:t>Źródło: dane z OPS</w:t>
      </w:r>
      <w:r w:rsidR="001B3928" w:rsidRPr="00635585">
        <w:rPr>
          <w:rFonts w:ascii="Times New Roman" w:hAnsi="Times New Roman" w:cs="Times New Roman"/>
          <w:i/>
          <w:sz w:val="20"/>
          <w:szCs w:val="20"/>
        </w:rPr>
        <w:t>, M-GOPS</w:t>
      </w:r>
      <w:r w:rsidRPr="00635585">
        <w:rPr>
          <w:rFonts w:ascii="Times New Roman" w:hAnsi="Times New Roman" w:cs="Times New Roman"/>
          <w:i/>
          <w:sz w:val="20"/>
          <w:szCs w:val="20"/>
        </w:rPr>
        <w:t xml:space="preserve"> i CUS w powiecie,</w:t>
      </w:r>
      <w:r w:rsidR="00B53D56">
        <w:rPr>
          <w:rFonts w:ascii="Times New Roman" w:hAnsi="Times New Roman" w:cs="Times New Roman"/>
          <w:i/>
          <w:sz w:val="20"/>
          <w:szCs w:val="20"/>
        </w:rPr>
        <w:t xml:space="preserve"> </w:t>
      </w:r>
      <w:r w:rsidRPr="00635585">
        <w:rPr>
          <w:rFonts w:ascii="Times New Roman" w:hAnsi="Times New Roman" w:cs="Times New Roman"/>
          <w:i/>
          <w:sz w:val="20"/>
          <w:szCs w:val="20"/>
        </w:rPr>
        <w:t xml:space="preserve"> </w:t>
      </w:r>
      <w:r w:rsidRPr="00635585">
        <w:rPr>
          <w:rFonts w:ascii="Times New Roman" w:hAnsi="Times New Roman" w:cs="Times New Roman"/>
          <w:i/>
          <w:sz w:val="20"/>
          <w:szCs w:val="20"/>
          <w:vertAlign w:val="superscript"/>
        </w:rPr>
        <w:t>*</w:t>
      </w:r>
      <w:r w:rsidRPr="00635585">
        <w:rPr>
          <w:rFonts w:ascii="Times New Roman" w:hAnsi="Times New Roman" w:cs="Times New Roman"/>
          <w:i/>
          <w:sz w:val="20"/>
          <w:szCs w:val="20"/>
        </w:rPr>
        <w:t>wg  stanu na dzień 30.09.2025 r.</w:t>
      </w:r>
    </w:p>
    <w:p w14:paraId="35C66E9B" w14:textId="77777777" w:rsidR="00433735" w:rsidRDefault="00433735" w:rsidP="00854B5C">
      <w:pPr>
        <w:autoSpaceDE w:val="0"/>
        <w:autoSpaceDN w:val="0"/>
        <w:adjustRightInd w:val="0"/>
        <w:spacing w:after="0" w:line="240" w:lineRule="auto"/>
        <w:jc w:val="both"/>
        <w:rPr>
          <w:rFonts w:ascii="Times New Roman" w:hAnsi="Times New Roman" w:cs="Times New Roman"/>
          <w:i/>
          <w:sz w:val="20"/>
          <w:szCs w:val="20"/>
        </w:rPr>
      </w:pPr>
    </w:p>
    <w:p w14:paraId="7C3C8A45" w14:textId="77777777" w:rsidR="00082BCC" w:rsidRDefault="00082BCC" w:rsidP="00854B5C">
      <w:pPr>
        <w:autoSpaceDE w:val="0"/>
        <w:autoSpaceDN w:val="0"/>
        <w:adjustRightInd w:val="0"/>
        <w:spacing w:after="0" w:line="240" w:lineRule="auto"/>
        <w:jc w:val="both"/>
        <w:rPr>
          <w:rFonts w:ascii="Times New Roman" w:hAnsi="Times New Roman" w:cs="Times New Roman"/>
          <w:i/>
          <w:sz w:val="20"/>
          <w:szCs w:val="20"/>
        </w:rPr>
      </w:pPr>
    </w:p>
    <w:p w14:paraId="0E36E0A3" w14:textId="77777777" w:rsidR="00271B9D" w:rsidRDefault="00271B9D" w:rsidP="00854B5C">
      <w:pPr>
        <w:autoSpaceDE w:val="0"/>
        <w:autoSpaceDN w:val="0"/>
        <w:adjustRightInd w:val="0"/>
        <w:spacing w:after="0" w:line="240" w:lineRule="auto"/>
        <w:jc w:val="both"/>
        <w:rPr>
          <w:rFonts w:ascii="Times New Roman" w:hAnsi="Times New Roman" w:cs="Times New Roman"/>
          <w:i/>
          <w:sz w:val="20"/>
          <w:szCs w:val="20"/>
        </w:rPr>
      </w:pPr>
    </w:p>
    <w:p w14:paraId="7F22E81F" w14:textId="77777777" w:rsidR="00271B9D" w:rsidRDefault="00271B9D" w:rsidP="00854B5C">
      <w:pPr>
        <w:autoSpaceDE w:val="0"/>
        <w:autoSpaceDN w:val="0"/>
        <w:adjustRightInd w:val="0"/>
        <w:spacing w:after="0" w:line="240" w:lineRule="auto"/>
        <w:jc w:val="both"/>
        <w:rPr>
          <w:rFonts w:ascii="Times New Roman" w:hAnsi="Times New Roman" w:cs="Times New Roman"/>
          <w:i/>
          <w:sz w:val="20"/>
          <w:szCs w:val="20"/>
        </w:rPr>
      </w:pPr>
    </w:p>
    <w:p w14:paraId="70DD79CA" w14:textId="77777777" w:rsidR="00271B9D" w:rsidRDefault="00271B9D" w:rsidP="00854B5C">
      <w:pPr>
        <w:autoSpaceDE w:val="0"/>
        <w:autoSpaceDN w:val="0"/>
        <w:adjustRightInd w:val="0"/>
        <w:spacing w:after="0" w:line="240" w:lineRule="auto"/>
        <w:jc w:val="both"/>
        <w:rPr>
          <w:rFonts w:ascii="Times New Roman" w:hAnsi="Times New Roman" w:cs="Times New Roman"/>
          <w:i/>
          <w:sz w:val="20"/>
          <w:szCs w:val="20"/>
        </w:rPr>
      </w:pPr>
    </w:p>
    <w:p w14:paraId="4B587500" w14:textId="77777777" w:rsidR="00271B9D" w:rsidRDefault="00271B9D" w:rsidP="00854B5C">
      <w:pPr>
        <w:autoSpaceDE w:val="0"/>
        <w:autoSpaceDN w:val="0"/>
        <w:adjustRightInd w:val="0"/>
        <w:spacing w:after="0" w:line="240" w:lineRule="auto"/>
        <w:jc w:val="both"/>
        <w:rPr>
          <w:rFonts w:ascii="Times New Roman" w:hAnsi="Times New Roman" w:cs="Times New Roman"/>
          <w:i/>
          <w:sz w:val="20"/>
          <w:szCs w:val="20"/>
        </w:rPr>
      </w:pPr>
    </w:p>
    <w:p w14:paraId="1955B69B" w14:textId="77777777" w:rsidR="00271B9D" w:rsidRDefault="00271B9D" w:rsidP="00854B5C">
      <w:pPr>
        <w:autoSpaceDE w:val="0"/>
        <w:autoSpaceDN w:val="0"/>
        <w:adjustRightInd w:val="0"/>
        <w:spacing w:after="0" w:line="240" w:lineRule="auto"/>
        <w:jc w:val="both"/>
        <w:rPr>
          <w:rFonts w:ascii="Times New Roman" w:hAnsi="Times New Roman" w:cs="Times New Roman"/>
          <w:i/>
          <w:sz w:val="20"/>
          <w:szCs w:val="20"/>
        </w:rPr>
      </w:pPr>
    </w:p>
    <w:p w14:paraId="530B664E" w14:textId="58D79186" w:rsidR="00271B9D" w:rsidRDefault="00B53D56" w:rsidP="00854B5C">
      <w:pPr>
        <w:autoSpaceDE w:val="0"/>
        <w:autoSpaceDN w:val="0"/>
        <w:adjustRightInd w:val="0"/>
        <w:spacing w:after="0" w:line="240" w:lineRule="auto"/>
        <w:jc w:val="both"/>
        <w:rPr>
          <w:rFonts w:ascii="Times New Roman" w:hAnsi="Times New Roman" w:cs="Times New Roman"/>
          <w:i/>
          <w:sz w:val="20"/>
          <w:szCs w:val="20"/>
        </w:rPr>
      </w:pPr>
      <w:r>
        <w:rPr>
          <w:rFonts w:ascii="Times New Roman" w:hAnsi="Times New Roman" w:cs="Times New Roman"/>
          <w:i/>
          <w:sz w:val="20"/>
          <w:szCs w:val="20"/>
        </w:rPr>
        <w:t>/</w:t>
      </w:r>
    </w:p>
    <w:p w14:paraId="5089BEB5" w14:textId="77777777" w:rsidR="00271B9D" w:rsidRPr="00635585" w:rsidRDefault="00271B9D" w:rsidP="00854B5C">
      <w:pPr>
        <w:autoSpaceDE w:val="0"/>
        <w:autoSpaceDN w:val="0"/>
        <w:adjustRightInd w:val="0"/>
        <w:spacing w:after="0" w:line="240" w:lineRule="auto"/>
        <w:jc w:val="both"/>
        <w:rPr>
          <w:rFonts w:ascii="Times New Roman" w:hAnsi="Times New Roman" w:cs="Times New Roman"/>
          <w:i/>
          <w:sz w:val="20"/>
          <w:szCs w:val="20"/>
        </w:rPr>
      </w:pPr>
    </w:p>
    <w:p w14:paraId="68831B12" w14:textId="77777777" w:rsidR="00B53D56" w:rsidRDefault="00B53D56" w:rsidP="009D3922">
      <w:pPr>
        <w:pStyle w:val="Legenda"/>
        <w:spacing w:after="0"/>
        <w:rPr>
          <w:b/>
          <w:bCs/>
          <w:color w:val="auto"/>
          <w:sz w:val="24"/>
          <w:szCs w:val="24"/>
        </w:rPr>
      </w:pPr>
    </w:p>
    <w:p w14:paraId="5687C6A1" w14:textId="4E3F2BE0" w:rsidR="009D3922" w:rsidRDefault="009D3922" w:rsidP="009D3922">
      <w:pPr>
        <w:pStyle w:val="Legenda"/>
        <w:spacing w:after="0"/>
        <w:rPr>
          <w:b/>
          <w:bCs/>
          <w:color w:val="auto"/>
          <w:sz w:val="24"/>
          <w:szCs w:val="24"/>
        </w:rPr>
      </w:pPr>
      <w:r w:rsidRPr="009D3922">
        <w:rPr>
          <w:b/>
          <w:bCs/>
          <w:color w:val="auto"/>
          <w:sz w:val="24"/>
          <w:szCs w:val="24"/>
        </w:rPr>
        <w:t xml:space="preserve">Wykres </w:t>
      </w:r>
      <w:r w:rsidR="000D4299">
        <w:rPr>
          <w:b/>
          <w:bCs/>
          <w:color w:val="auto"/>
          <w:sz w:val="24"/>
          <w:szCs w:val="24"/>
        </w:rPr>
        <w:t>6</w:t>
      </w:r>
      <w:r w:rsidRPr="009D3922">
        <w:rPr>
          <w:b/>
          <w:bCs/>
          <w:color w:val="auto"/>
          <w:sz w:val="24"/>
          <w:szCs w:val="24"/>
        </w:rPr>
        <w:t xml:space="preserve">. </w:t>
      </w:r>
    </w:p>
    <w:p w14:paraId="74ADD002" w14:textId="141075E6" w:rsidR="009D3922" w:rsidRPr="009D3922" w:rsidRDefault="009D3922" w:rsidP="009D3922">
      <w:pPr>
        <w:pStyle w:val="Legenda"/>
        <w:spacing w:after="0"/>
        <w:rPr>
          <w:i w:val="0"/>
          <w:color w:val="auto"/>
          <w:sz w:val="24"/>
          <w:szCs w:val="24"/>
        </w:rPr>
      </w:pPr>
      <w:r w:rsidRPr="009D3922">
        <w:rPr>
          <w:color w:val="auto"/>
          <w:sz w:val="24"/>
          <w:szCs w:val="24"/>
        </w:rPr>
        <w:t>Środki wydatkowane przez gminy na pomoc społeczną</w:t>
      </w:r>
    </w:p>
    <w:p w14:paraId="17552B2F" w14:textId="77777777" w:rsidR="009D3922" w:rsidRDefault="00B319B2" w:rsidP="009D3922">
      <w:pPr>
        <w:keepNext/>
        <w:autoSpaceDE w:val="0"/>
        <w:autoSpaceDN w:val="0"/>
        <w:adjustRightInd w:val="0"/>
        <w:spacing w:after="0" w:line="240" w:lineRule="auto"/>
        <w:jc w:val="both"/>
      </w:pPr>
      <w:r w:rsidRPr="00635585">
        <w:rPr>
          <w:rFonts w:ascii="Times New Roman" w:hAnsi="Times New Roman" w:cs="Times New Roman"/>
          <w:i/>
          <w:noProof/>
          <w:sz w:val="16"/>
          <w:szCs w:val="16"/>
        </w:rPr>
        <w:drawing>
          <wp:inline distT="0" distB="0" distL="0" distR="0" wp14:anchorId="006374B8" wp14:editId="0C763CA0">
            <wp:extent cx="5494421" cy="3031958"/>
            <wp:effectExtent l="0" t="0" r="11430" b="16510"/>
            <wp:docPr id="1167026189"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0D6F1C41" w14:textId="77777777" w:rsidR="00B319B2" w:rsidRPr="00635585" w:rsidRDefault="00B319B2" w:rsidP="00854B5C">
      <w:pPr>
        <w:autoSpaceDE w:val="0"/>
        <w:autoSpaceDN w:val="0"/>
        <w:adjustRightInd w:val="0"/>
        <w:spacing w:after="0" w:line="240" w:lineRule="auto"/>
        <w:jc w:val="both"/>
        <w:rPr>
          <w:rFonts w:ascii="Times New Roman" w:hAnsi="Times New Roman" w:cs="Times New Roman"/>
          <w:i/>
          <w:sz w:val="16"/>
          <w:szCs w:val="16"/>
        </w:rPr>
      </w:pPr>
    </w:p>
    <w:p w14:paraId="43094247" w14:textId="4CE8D289" w:rsidR="00B319B2" w:rsidRPr="00635585" w:rsidRDefault="00B319B2" w:rsidP="00082BCC">
      <w:pPr>
        <w:pStyle w:val="Legenda"/>
        <w:spacing w:after="0"/>
        <w:rPr>
          <w:color w:val="auto"/>
          <w:sz w:val="20"/>
          <w:szCs w:val="20"/>
        </w:rPr>
      </w:pPr>
      <w:r w:rsidRPr="00635585">
        <w:rPr>
          <w:color w:val="auto"/>
          <w:sz w:val="20"/>
          <w:szCs w:val="20"/>
        </w:rPr>
        <w:t>Źródło: dane z OPS, M-GOPS i CUS w powiecie,</w:t>
      </w:r>
      <w:r w:rsidR="009B3091">
        <w:rPr>
          <w:color w:val="auto"/>
          <w:sz w:val="20"/>
          <w:szCs w:val="20"/>
        </w:rPr>
        <w:t xml:space="preserve"> </w:t>
      </w:r>
      <w:r w:rsidRPr="00635585">
        <w:rPr>
          <w:color w:val="auto"/>
          <w:sz w:val="20"/>
          <w:szCs w:val="20"/>
        </w:rPr>
        <w:t>*wg  stanu na dzień 30.09.2025 r.</w:t>
      </w:r>
    </w:p>
    <w:p w14:paraId="1C5341A6" w14:textId="77777777" w:rsidR="000D4299" w:rsidRPr="00635585" w:rsidRDefault="000D4299" w:rsidP="00854B5C">
      <w:pPr>
        <w:pStyle w:val="Bezodstpw"/>
        <w:jc w:val="both"/>
        <w:rPr>
          <w:b/>
          <w:bCs/>
        </w:rPr>
      </w:pPr>
    </w:p>
    <w:p w14:paraId="24467B91" w14:textId="3039601E" w:rsidR="003952E0" w:rsidRPr="003952E0" w:rsidRDefault="003952E0" w:rsidP="003952E0">
      <w:pPr>
        <w:pStyle w:val="Legenda"/>
        <w:spacing w:after="0"/>
        <w:rPr>
          <w:b/>
          <w:bCs/>
          <w:color w:val="auto"/>
          <w:sz w:val="24"/>
          <w:szCs w:val="24"/>
        </w:rPr>
      </w:pPr>
      <w:r w:rsidRPr="003952E0">
        <w:rPr>
          <w:b/>
          <w:bCs/>
          <w:color w:val="auto"/>
          <w:sz w:val="24"/>
          <w:szCs w:val="24"/>
        </w:rPr>
        <w:t xml:space="preserve">Wykres </w:t>
      </w:r>
      <w:r w:rsidR="000D4299">
        <w:rPr>
          <w:b/>
          <w:bCs/>
          <w:color w:val="auto"/>
          <w:sz w:val="24"/>
          <w:szCs w:val="24"/>
        </w:rPr>
        <w:t>7</w:t>
      </w:r>
      <w:r w:rsidRPr="003952E0">
        <w:rPr>
          <w:b/>
          <w:bCs/>
          <w:color w:val="auto"/>
          <w:sz w:val="24"/>
          <w:szCs w:val="24"/>
        </w:rPr>
        <w:t>.</w:t>
      </w:r>
    </w:p>
    <w:p w14:paraId="47CA0516" w14:textId="1DF03C50" w:rsidR="003952E0" w:rsidRPr="003952E0" w:rsidRDefault="003952E0" w:rsidP="003952E0">
      <w:pPr>
        <w:pStyle w:val="Legenda"/>
        <w:spacing w:after="0"/>
        <w:rPr>
          <w:color w:val="auto"/>
          <w:sz w:val="24"/>
          <w:szCs w:val="24"/>
        </w:rPr>
      </w:pPr>
      <w:r w:rsidRPr="003952E0">
        <w:rPr>
          <w:color w:val="auto"/>
          <w:sz w:val="24"/>
          <w:szCs w:val="24"/>
        </w:rPr>
        <w:t>Powody przyznawania pomocy w latach 2022-2025*</w:t>
      </w:r>
    </w:p>
    <w:p w14:paraId="217D4ACD" w14:textId="77777777" w:rsidR="003952E0" w:rsidRDefault="00B319B2" w:rsidP="003952E0">
      <w:pPr>
        <w:pStyle w:val="Bezodstpw"/>
        <w:keepNext/>
        <w:jc w:val="both"/>
      </w:pPr>
      <w:r w:rsidRPr="00635585">
        <w:rPr>
          <w:noProof/>
        </w:rPr>
        <w:drawing>
          <wp:inline distT="0" distB="0" distL="0" distR="0" wp14:anchorId="305A54D9" wp14:editId="1CBA9396">
            <wp:extent cx="5727031" cy="4219074"/>
            <wp:effectExtent l="0" t="0" r="7620" b="10160"/>
            <wp:docPr id="1478960469"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43263D2B" w14:textId="165017B7" w:rsidR="00082BCC" w:rsidRPr="009B3091" w:rsidRDefault="00082BCC" w:rsidP="009B3091">
      <w:pPr>
        <w:pStyle w:val="Legenda"/>
        <w:spacing w:after="0"/>
        <w:rPr>
          <w:color w:val="auto"/>
          <w:sz w:val="20"/>
          <w:szCs w:val="20"/>
        </w:rPr>
      </w:pPr>
      <w:r w:rsidRPr="00635585">
        <w:rPr>
          <w:color w:val="auto"/>
          <w:sz w:val="20"/>
          <w:szCs w:val="20"/>
        </w:rPr>
        <w:t>Źródło: dane z OPS, M-GOPS i CUS w powiecie,</w:t>
      </w:r>
      <w:r w:rsidR="009B3091">
        <w:rPr>
          <w:color w:val="auto"/>
          <w:sz w:val="20"/>
          <w:szCs w:val="20"/>
        </w:rPr>
        <w:t xml:space="preserve"> </w:t>
      </w:r>
      <w:r w:rsidRPr="009B3091">
        <w:rPr>
          <w:color w:val="auto"/>
          <w:sz w:val="20"/>
          <w:szCs w:val="20"/>
        </w:rPr>
        <w:t>*wg stanu na dzień 30.09.2025 r.</w:t>
      </w:r>
      <w:r w:rsidRPr="009B3091">
        <w:rPr>
          <w:rFonts w:eastAsia="Calibri"/>
          <w:color w:val="auto"/>
          <w:sz w:val="20"/>
          <w:szCs w:val="20"/>
        </w:rPr>
        <w:t xml:space="preserve"> </w:t>
      </w:r>
    </w:p>
    <w:p w14:paraId="170579EB" w14:textId="77777777" w:rsidR="00C63587" w:rsidRPr="00635585" w:rsidRDefault="00C63587" w:rsidP="00082BCC">
      <w:pPr>
        <w:spacing w:after="0" w:line="256" w:lineRule="auto"/>
        <w:jc w:val="both"/>
        <w:rPr>
          <w:rFonts w:ascii="Times New Roman" w:eastAsia="Times New Roman" w:hAnsi="Times New Roman" w:cs="Times New Roman"/>
          <w:i/>
          <w:kern w:val="2"/>
          <w:sz w:val="20"/>
          <w:szCs w:val="20"/>
          <w14:ligatures w14:val="standardContextual"/>
        </w:rPr>
      </w:pPr>
    </w:p>
    <w:p w14:paraId="6F08EAA6" w14:textId="05FCF308" w:rsidR="0060415A" w:rsidRPr="00635585" w:rsidRDefault="0060415A" w:rsidP="00D07043">
      <w:pPr>
        <w:pStyle w:val="Bezodstpw"/>
        <w:spacing w:line="276" w:lineRule="auto"/>
        <w:ind w:firstLine="567"/>
        <w:jc w:val="both"/>
      </w:pPr>
      <w:r w:rsidRPr="00635585">
        <w:t xml:space="preserve">Najczęstszymi powodami przyznawania pomocy mieszkańcom Powiatu Goleniowskiego w latach 2022-2025 są kolejno: ubóstwo, długotrwała lub ciężka choroba oraz niepełnosprawność. Z </w:t>
      </w:r>
      <w:r>
        <w:t>wykresu nr 8</w:t>
      </w:r>
      <w:r w:rsidRPr="00635585">
        <w:t xml:space="preserve"> wynika, iż ubóstwo stanowiło największy problem w roku 2022, natomiast w 2023 roku spadło i od tego czasu utrzymuje się na stosunkowo stałym poziomie. Odwrotnie rzecz się ma w przypadku długotrwałej i ciężkiej choroby. Ten wskaźnik z roku na rok ma coraz większe znaczenie i w 2025 r. (stan na 30 września) wyraźnie przewyższył inne. Również niepełnosprawność jest coraz częściej spotykanym problemem w Powiecie Goleniowskim, choć nie wzrasta tak gwałtownie jak poprzedni. </w:t>
      </w:r>
    </w:p>
    <w:p w14:paraId="441EC24A" w14:textId="77777777" w:rsidR="0060415A" w:rsidRPr="00635585" w:rsidRDefault="0060415A" w:rsidP="00D07043">
      <w:pPr>
        <w:pStyle w:val="Bezodstpw"/>
        <w:spacing w:line="276" w:lineRule="auto"/>
        <w:ind w:firstLine="567"/>
        <w:jc w:val="both"/>
      </w:pPr>
      <w:r w:rsidRPr="00635585">
        <w:t>Problem bezrobocia był największy w 2022 r, następnie spadł i utrzymuje się na dość stabilnym poziomie. Również potrzeba ochrony macierzyństwa lub wielodzietności oraz bezradność w</w:t>
      </w:r>
      <w:r>
        <w:t> </w:t>
      </w:r>
      <w:r w:rsidRPr="00635585">
        <w:t>sprawach opiekuńczo-wychowawczych i w prowadzeniu gospodarstwa domowego po roku 2022 były mniejsze, jednak w roku bieżącym gwałtownie wzrosły i już na koniec września przyjęły wartości podobne do tych z roku 2022.</w:t>
      </w:r>
      <w:r>
        <w:t xml:space="preserve"> </w:t>
      </w:r>
      <w:r w:rsidRPr="00635585">
        <w:t>Pomimo niewielkich wahań, przez ostatnie lata niewiele zmieniła się sytuacja mieszkańców Powiatu pod względem problemów z alkoholizmem i narkomanią, stała jest również liczba potrzebujących pomocy będących w kryzysie bezdomności oraz mających trudności w przystosowaniu do życia po opuszczeniu zakładu karnego. Ogromne wahania można jednak zaobserwować w liczbie przyznanych świadczeń ze względu na przemoc w rodzinie z 6 przypadków w 2022 r. na 14 w kolejnym, znów 6 w 2024, a</w:t>
      </w:r>
      <w:r>
        <w:t> </w:t>
      </w:r>
      <w:r w:rsidRPr="00635585">
        <w:t>do września 2025 r. już 15 przypadków.</w:t>
      </w:r>
    </w:p>
    <w:p w14:paraId="6B105E95" w14:textId="77777777" w:rsidR="0060415A" w:rsidRPr="00635585" w:rsidRDefault="0060415A" w:rsidP="00D07043">
      <w:pPr>
        <w:pStyle w:val="Bezodstpw"/>
        <w:spacing w:line="276" w:lineRule="auto"/>
        <w:ind w:firstLine="567"/>
        <w:jc w:val="both"/>
      </w:pPr>
      <w:r w:rsidRPr="00635585">
        <w:t>Na przestrzeni rozpatrywanych lat jeden raz przyczyną udzielenia  pomocy w Powiecie Goleniowskim było sieroctwo, podobnie jak trudności w integracji osób, które otrzymały status uchodźcy lub ochronę uzupełniającą.</w:t>
      </w:r>
    </w:p>
    <w:p w14:paraId="4D101871" w14:textId="77777777" w:rsidR="0060415A" w:rsidRPr="00635585" w:rsidRDefault="0060415A" w:rsidP="0060415A">
      <w:pPr>
        <w:autoSpaceDE w:val="0"/>
        <w:autoSpaceDN w:val="0"/>
        <w:adjustRightInd w:val="0"/>
        <w:spacing w:after="0"/>
        <w:jc w:val="both"/>
        <w:rPr>
          <w:rFonts w:ascii="Times New Roman" w:hAnsi="Times New Roman" w:cs="Times New Roman"/>
          <w:b/>
          <w:i/>
          <w:sz w:val="24"/>
          <w:szCs w:val="24"/>
        </w:rPr>
      </w:pPr>
    </w:p>
    <w:p w14:paraId="7D8674E6" w14:textId="2E10EE54" w:rsidR="0060415A" w:rsidRDefault="0060415A" w:rsidP="0060415A">
      <w:pPr>
        <w:pStyle w:val="Legenda"/>
        <w:keepNext/>
        <w:spacing w:after="0"/>
        <w:rPr>
          <w:color w:val="auto"/>
          <w:sz w:val="24"/>
          <w:szCs w:val="24"/>
        </w:rPr>
      </w:pPr>
      <w:r w:rsidRPr="003952E0">
        <w:rPr>
          <w:b/>
          <w:bCs/>
          <w:color w:val="auto"/>
          <w:sz w:val="24"/>
          <w:szCs w:val="24"/>
        </w:rPr>
        <w:t xml:space="preserve">Tabela </w:t>
      </w:r>
      <w:r w:rsidRPr="003952E0">
        <w:rPr>
          <w:b/>
          <w:bCs/>
          <w:color w:val="auto"/>
          <w:sz w:val="24"/>
          <w:szCs w:val="24"/>
        </w:rPr>
        <w:fldChar w:fldCharType="begin"/>
      </w:r>
      <w:r w:rsidRPr="003952E0">
        <w:rPr>
          <w:b/>
          <w:bCs/>
          <w:color w:val="auto"/>
          <w:sz w:val="24"/>
          <w:szCs w:val="24"/>
        </w:rPr>
        <w:instrText xml:space="preserve"> SEQ Tabela \* ARABIC </w:instrText>
      </w:r>
      <w:r w:rsidRPr="003952E0">
        <w:rPr>
          <w:b/>
          <w:bCs/>
          <w:color w:val="auto"/>
          <w:sz w:val="24"/>
          <w:szCs w:val="24"/>
        </w:rPr>
        <w:fldChar w:fldCharType="separate"/>
      </w:r>
      <w:r w:rsidR="00FA17FB">
        <w:rPr>
          <w:b/>
          <w:bCs/>
          <w:noProof/>
          <w:color w:val="auto"/>
          <w:sz w:val="24"/>
          <w:szCs w:val="24"/>
        </w:rPr>
        <w:t>17</w:t>
      </w:r>
      <w:r w:rsidRPr="003952E0">
        <w:rPr>
          <w:b/>
          <w:bCs/>
          <w:color w:val="auto"/>
          <w:sz w:val="24"/>
          <w:szCs w:val="24"/>
        </w:rPr>
        <w:fldChar w:fldCharType="end"/>
      </w:r>
      <w:r w:rsidRPr="003952E0">
        <w:rPr>
          <w:color w:val="auto"/>
          <w:sz w:val="24"/>
          <w:szCs w:val="24"/>
        </w:rPr>
        <w:t>.</w:t>
      </w:r>
    </w:p>
    <w:p w14:paraId="2A3F9132" w14:textId="77777777" w:rsidR="0060415A" w:rsidRPr="003952E0" w:rsidRDefault="0060415A" w:rsidP="0060415A">
      <w:pPr>
        <w:pStyle w:val="Legenda"/>
        <w:keepNext/>
        <w:spacing w:after="0"/>
        <w:rPr>
          <w:color w:val="auto"/>
          <w:sz w:val="24"/>
          <w:szCs w:val="24"/>
        </w:rPr>
      </w:pPr>
      <w:r w:rsidRPr="003952E0">
        <w:rPr>
          <w:color w:val="auto"/>
          <w:sz w:val="24"/>
          <w:szCs w:val="24"/>
        </w:rPr>
        <w:t>Powody przyznania pomocy w latach 2022-2025</w:t>
      </w:r>
    </w:p>
    <w:tbl>
      <w:tblPr>
        <w:tblStyle w:val="Tabela-Siatka"/>
        <w:tblW w:w="9209" w:type="dxa"/>
        <w:tblLayout w:type="fixed"/>
        <w:tblLook w:val="04A0" w:firstRow="1" w:lastRow="0" w:firstColumn="1" w:lastColumn="0" w:noHBand="0" w:noVBand="1"/>
      </w:tblPr>
      <w:tblGrid>
        <w:gridCol w:w="4227"/>
        <w:gridCol w:w="968"/>
        <w:gridCol w:w="968"/>
        <w:gridCol w:w="968"/>
        <w:gridCol w:w="968"/>
        <w:gridCol w:w="1110"/>
      </w:tblGrid>
      <w:tr w:rsidR="0060415A" w:rsidRPr="00635585" w14:paraId="028715F3"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ABF7F5A" w14:textId="77777777" w:rsidR="0060415A" w:rsidRPr="00635585" w:rsidRDefault="0060415A" w:rsidP="001323B6">
            <w:pPr>
              <w:autoSpaceDE w:val="0"/>
              <w:autoSpaceDN w:val="0"/>
              <w:adjustRightInd w:val="0"/>
              <w:jc w:val="both"/>
              <w:rPr>
                <w:rFonts w:ascii="Times New Roman" w:hAnsi="Times New Roman" w:cs="Times New Roman"/>
                <w:b/>
                <w:sz w:val="24"/>
                <w:szCs w:val="24"/>
              </w:rPr>
            </w:pPr>
          </w:p>
        </w:tc>
        <w:tc>
          <w:tcPr>
            <w:tcW w:w="968" w:type="dxa"/>
            <w:tcBorders>
              <w:top w:val="single" w:sz="4" w:space="0" w:color="auto"/>
              <w:left w:val="single" w:sz="4" w:space="0" w:color="auto"/>
              <w:bottom w:val="single" w:sz="4" w:space="0" w:color="auto"/>
              <w:right w:val="single" w:sz="4" w:space="0" w:color="auto"/>
            </w:tcBorders>
            <w:shd w:val="clear" w:color="auto" w:fill="FFC000"/>
            <w:vAlign w:val="center"/>
          </w:tcPr>
          <w:p w14:paraId="1F2F8776" w14:textId="77777777" w:rsidR="0060415A" w:rsidRPr="00635585" w:rsidRDefault="0060415A" w:rsidP="001323B6">
            <w:pPr>
              <w:spacing w:line="256" w:lineRule="auto"/>
              <w:ind w:right="33"/>
              <w:jc w:val="center"/>
              <w:rPr>
                <w:rFonts w:ascii="Times New Roman" w:hAnsi="Times New Roman" w:cs="Times New Roman"/>
                <w:sz w:val="24"/>
                <w:szCs w:val="24"/>
              </w:rPr>
            </w:pPr>
            <w:r w:rsidRPr="00635585">
              <w:rPr>
                <w:rFonts w:ascii="Times New Roman" w:hAnsi="Times New Roman" w:cs="Times New Roman"/>
                <w:b/>
                <w:sz w:val="24"/>
                <w:szCs w:val="24"/>
              </w:rPr>
              <w:t>2022</w:t>
            </w:r>
          </w:p>
        </w:tc>
        <w:tc>
          <w:tcPr>
            <w:tcW w:w="968" w:type="dxa"/>
            <w:tcBorders>
              <w:top w:val="single" w:sz="4" w:space="0" w:color="auto"/>
              <w:left w:val="single" w:sz="4" w:space="0" w:color="auto"/>
              <w:bottom w:val="single" w:sz="4" w:space="0" w:color="auto"/>
              <w:right w:val="single" w:sz="4" w:space="0" w:color="auto"/>
            </w:tcBorders>
            <w:shd w:val="clear" w:color="auto" w:fill="FFC000"/>
            <w:vAlign w:val="center"/>
          </w:tcPr>
          <w:p w14:paraId="44BF8E3A" w14:textId="77777777" w:rsidR="0060415A" w:rsidRPr="00635585" w:rsidRDefault="0060415A" w:rsidP="001323B6">
            <w:pPr>
              <w:spacing w:line="256" w:lineRule="auto"/>
              <w:ind w:right="30"/>
              <w:jc w:val="center"/>
              <w:rPr>
                <w:rFonts w:ascii="Times New Roman" w:hAnsi="Times New Roman" w:cs="Times New Roman"/>
                <w:sz w:val="24"/>
                <w:szCs w:val="24"/>
              </w:rPr>
            </w:pPr>
            <w:r w:rsidRPr="00635585">
              <w:rPr>
                <w:rFonts w:ascii="Times New Roman" w:hAnsi="Times New Roman" w:cs="Times New Roman"/>
                <w:b/>
                <w:sz w:val="24"/>
                <w:szCs w:val="24"/>
              </w:rPr>
              <w:t>2023</w:t>
            </w:r>
          </w:p>
        </w:tc>
        <w:tc>
          <w:tcPr>
            <w:tcW w:w="968" w:type="dxa"/>
            <w:tcBorders>
              <w:top w:val="single" w:sz="4" w:space="0" w:color="auto"/>
              <w:left w:val="single" w:sz="4" w:space="0" w:color="auto"/>
              <w:bottom w:val="single" w:sz="4" w:space="0" w:color="auto"/>
              <w:right w:val="single" w:sz="4" w:space="0" w:color="auto"/>
            </w:tcBorders>
            <w:shd w:val="clear" w:color="auto" w:fill="FFC000"/>
            <w:vAlign w:val="center"/>
          </w:tcPr>
          <w:p w14:paraId="7AE3F186" w14:textId="77777777" w:rsidR="0060415A" w:rsidRPr="00635585" w:rsidRDefault="0060415A" w:rsidP="001323B6">
            <w:pPr>
              <w:spacing w:line="256" w:lineRule="auto"/>
              <w:ind w:right="33"/>
              <w:jc w:val="center"/>
              <w:rPr>
                <w:rFonts w:ascii="Times New Roman" w:hAnsi="Times New Roman" w:cs="Times New Roman"/>
                <w:sz w:val="24"/>
                <w:szCs w:val="24"/>
              </w:rPr>
            </w:pPr>
            <w:r w:rsidRPr="00635585">
              <w:rPr>
                <w:rFonts w:ascii="Times New Roman" w:hAnsi="Times New Roman" w:cs="Times New Roman"/>
                <w:b/>
                <w:sz w:val="24"/>
                <w:szCs w:val="24"/>
              </w:rPr>
              <w:t>2024</w:t>
            </w:r>
          </w:p>
        </w:tc>
        <w:tc>
          <w:tcPr>
            <w:tcW w:w="968" w:type="dxa"/>
            <w:tcBorders>
              <w:top w:val="single" w:sz="4" w:space="0" w:color="auto"/>
              <w:left w:val="single" w:sz="4" w:space="0" w:color="auto"/>
              <w:bottom w:val="single" w:sz="4" w:space="0" w:color="auto"/>
              <w:right w:val="single" w:sz="4" w:space="0" w:color="auto"/>
            </w:tcBorders>
            <w:shd w:val="clear" w:color="auto" w:fill="FFC000"/>
            <w:vAlign w:val="center"/>
          </w:tcPr>
          <w:p w14:paraId="71CB86F8" w14:textId="77777777" w:rsidR="0060415A" w:rsidRPr="00635585" w:rsidRDefault="0060415A" w:rsidP="001323B6">
            <w:pPr>
              <w:spacing w:line="256" w:lineRule="auto"/>
              <w:ind w:right="33"/>
              <w:jc w:val="center"/>
              <w:rPr>
                <w:rFonts w:ascii="Times New Roman" w:hAnsi="Times New Roman" w:cs="Times New Roman"/>
                <w:sz w:val="24"/>
                <w:szCs w:val="24"/>
              </w:rPr>
            </w:pPr>
            <w:r w:rsidRPr="00635585">
              <w:rPr>
                <w:rFonts w:ascii="Times New Roman" w:hAnsi="Times New Roman" w:cs="Times New Roman"/>
                <w:b/>
                <w:sz w:val="24"/>
                <w:szCs w:val="24"/>
              </w:rPr>
              <w:t>2025</w:t>
            </w:r>
            <w:r w:rsidRPr="00635585">
              <w:rPr>
                <w:rFonts w:ascii="Times New Roman" w:hAnsi="Times New Roman" w:cs="Times New Roman"/>
                <w:i/>
                <w:sz w:val="24"/>
                <w:szCs w:val="24"/>
                <w:vertAlign w:val="superscript"/>
              </w:rPr>
              <w:t>*</w:t>
            </w:r>
          </w:p>
        </w:tc>
        <w:tc>
          <w:tcPr>
            <w:tcW w:w="1077"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805D347" w14:textId="77777777" w:rsidR="0060415A" w:rsidRPr="00635585" w:rsidRDefault="0060415A" w:rsidP="001323B6">
            <w:pPr>
              <w:spacing w:line="256" w:lineRule="auto"/>
              <w:ind w:right="33"/>
              <w:jc w:val="center"/>
              <w:rPr>
                <w:rFonts w:ascii="Times New Roman" w:hAnsi="Times New Roman" w:cs="Times New Roman"/>
                <w:b/>
                <w:sz w:val="24"/>
                <w:szCs w:val="24"/>
              </w:rPr>
            </w:pPr>
            <w:r w:rsidRPr="0079771D">
              <w:rPr>
                <w:rFonts w:ascii="Times New Roman" w:hAnsi="Times New Roman" w:cs="Times New Roman"/>
                <w:b/>
              </w:rPr>
              <w:t>RAZEM</w:t>
            </w:r>
          </w:p>
        </w:tc>
      </w:tr>
      <w:tr w:rsidR="0060415A" w:rsidRPr="00635585" w14:paraId="01360E0D"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1361C5E0"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Ubóstwo</w:t>
            </w:r>
          </w:p>
        </w:tc>
        <w:tc>
          <w:tcPr>
            <w:tcW w:w="968" w:type="dxa"/>
            <w:tcBorders>
              <w:top w:val="single" w:sz="4" w:space="0" w:color="auto"/>
              <w:left w:val="single" w:sz="4" w:space="0" w:color="auto"/>
              <w:bottom w:val="single" w:sz="4" w:space="0" w:color="auto"/>
              <w:right w:val="single" w:sz="4" w:space="0" w:color="auto"/>
            </w:tcBorders>
            <w:vAlign w:val="center"/>
            <w:hideMark/>
          </w:tcPr>
          <w:p w14:paraId="28F0D781"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1121</w:t>
            </w:r>
          </w:p>
        </w:tc>
        <w:tc>
          <w:tcPr>
            <w:tcW w:w="968" w:type="dxa"/>
            <w:tcBorders>
              <w:top w:val="single" w:sz="4" w:space="0" w:color="auto"/>
              <w:left w:val="single" w:sz="4" w:space="0" w:color="auto"/>
              <w:bottom w:val="single" w:sz="4" w:space="0" w:color="auto"/>
              <w:right w:val="single" w:sz="4" w:space="0" w:color="auto"/>
            </w:tcBorders>
            <w:vAlign w:val="center"/>
            <w:hideMark/>
          </w:tcPr>
          <w:p w14:paraId="3A883207"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881</w:t>
            </w:r>
          </w:p>
        </w:tc>
        <w:tc>
          <w:tcPr>
            <w:tcW w:w="968" w:type="dxa"/>
            <w:tcBorders>
              <w:top w:val="single" w:sz="4" w:space="0" w:color="auto"/>
              <w:left w:val="single" w:sz="4" w:space="0" w:color="auto"/>
              <w:bottom w:val="single" w:sz="4" w:space="0" w:color="auto"/>
              <w:right w:val="single" w:sz="4" w:space="0" w:color="auto"/>
            </w:tcBorders>
            <w:vAlign w:val="center"/>
            <w:hideMark/>
          </w:tcPr>
          <w:p w14:paraId="15F3F8EF"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842</w:t>
            </w:r>
          </w:p>
        </w:tc>
        <w:tc>
          <w:tcPr>
            <w:tcW w:w="968" w:type="dxa"/>
            <w:tcBorders>
              <w:top w:val="single" w:sz="4" w:space="0" w:color="auto"/>
              <w:left w:val="single" w:sz="4" w:space="0" w:color="auto"/>
              <w:bottom w:val="single" w:sz="4" w:space="0" w:color="auto"/>
              <w:right w:val="single" w:sz="4" w:space="0" w:color="auto"/>
            </w:tcBorders>
            <w:vAlign w:val="center"/>
            <w:hideMark/>
          </w:tcPr>
          <w:p w14:paraId="4BA199C1"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643</w:t>
            </w:r>
          </w:p>
        </w:tc>
        <w:tc>
          <w:tcPr>
            <w:tcW w:w="1110" w:type="dxa"/>
            <w:tcBorders>
              <w:top w:val="single" w:sz="4" w:space="0" w:color="auto"/>
              <w:left w:val="single" w:sz="4" w:space="0" w:color="auto"/>
              <w:bottom w:val="single" w:sz="4" w:space="0" w:color="auto"/>
              <w:right w:val="single" w:sz="4" w:space="0" w:color="auto"/>
            </w:tcBorders>
            <w:vAlign w:val="center"/>
            <w:hideMark/>
          </w:tcPr>
          <w:p w14:paraId="11944C0B"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3 487</w:t>
            </w:r>
          </w:p>
        </w:tc>
      </w:tr>
      <w:tr w:rsidR="0060415A" w:rsidRPr="00635585" w14:paraId="1ECA815B"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11C5CA37"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Sieroctwo</w:t>
            </w:r>
          </w:p>
        </w:tc>
        <w:tc>
          <w:tcPr>
            <w:tcW w:w="968" w:type="dxa"/>
            <w:tcBorders>
              <w:top w:val="single" w:sz="4" w:space="0" w:color="auto"/>
              <w:left w:val="single" w:sz="4" w:space="0" w:color="auto"/>
              <w:bottom w:val="single" w:sz="4" w:space="0" w:color="auto"/>
              <w:right w:val="single" w:sz="4" w:space="0" w:color="auto"/>
            </w:tcBorders>
            <w:vAlign w:val="center"/>
            <w:hideMark/>
          </w:tcPr>
          <w:p w14:paraId="6BEB4A04"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968" w:type="dxa"/>
            <w:tcBorders>
              <w:top w:val="single" w:sz="4" w:space="0" w:color="auto"/>
              <w:left w:val="single" w:sz="4" w:space="0" w:color="auto"/>
              <w:bottom w:val="single" w:sz="4" w:space="0" w:color="auto"/>
              <w:right w:val="single" w:sz="4" w:space="0" w:color="auto"/>
            </w:tcBorders>
            <w:vAlign w:val="center"/>
            <w:hideMark/>
          </w:tcPr>
          <w:p w14:paraId="3C835CF9"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968" w:type="dxa"/>
            <w:tcBorders>
              <w:top w:val="single" w:sz="4" w:space="0" w:color="auto"/>
              <w:left w:val="single" w:sz="4" w:space="0" w:color="auto"/>
              <w:bottom w:val="single" w:sz="4" w:space="0" w:color="auto"/>
              <w:right w:val="single" w:sz="4" w:space="0" w:color="auto"/>
            </w:tcBorders>
            <w:vAlign w:val="center"/>
            <w:hideMark/>
          </w:tcPr>
          <w:p w14:paraId="169292B4"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w:t>
            </w:r>
          </w:p>
        </w:tc>
        <w:tc>
          <w:tcPr>
            <w:tcW w:w="968" w:type="dxa"/>
            <w:tcBorders>
              <w:top w:val="single" w:sz="4" w:space="0" w:color="auto"/>
              <w:left w:val="single" w:sz="4" w:space="0" w:color="auto"/>
              <w:bottom w:val="single" w:sz="4" w:space="0" w:color="auto"/>
              <w:right w:val="single" w:sz="4" w:space="0" w:color="auto"/>
            </w:tcBorders>
            <w:vAlign w:val="center"/>
            <w:hideMark/>
          </w:tcPr>
          <w:p w14:paraId="1012B97E"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1110" w:type="dxa"/>
            <w:tcBorders>
              <w:top w:val="single" w:sz="4" w:space="0" w:color="auto"/>
              <w:left w:val="single" w:sz="4" w:space="0" w:color="auto"/>
              <w:bottom w:val="single" w:sz="4" w:space="0" w:color="auto"/>
              <w:right w:val="single" w:sz="4" w:space="0" w:color="auto"/>
            </w:tcBorders>
            <w:vAlign w:val="center"/>
            <w:hideMark/>
          </w:tcPr>
          <w:p w14:paraId="3962CFCB"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1</w:t>
            </w:r>
          </w:p>
        </w:tc>
      </w:tr>
      <w:tr w:rsidR="0060415A" w:rsidRPr="00635585" w14:paraId="7AEC63B6"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59D13508"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Bezdomność</w:t>
            </w:r>
          </w:p>
        </w:tc>
        <w:tc>
          <w:tcPr>
            <w:tcW w:w="968" w:type="dxa"/>
            <w:tcBorders>
              <w:top w:val="single" w:sz="4" w:space="0" w:color="auto"/>
              <w:left w:val="single" w:sz="4" w:space="0" w:color="auto"/>
              <w:bottom w:val="single" w:sz="4" w:space="0" w:color="auto"/>
              <w:right w:val="single" w:sz="4" w:space="0" w:color="auto"/>
            </w:tcBorders>
            <w:vAlign w:val="center"/>
            <w:hideMark/>
          </w:tcPr>
          <w:p w14:paraId="49EC5DDB"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77</w:t>
            </w:r>
          </w:p>
        </w:tc>
        <w:tc>
          <w:tcPr>
            <w:tcW w:w="968" w:type="dxa"/>
            <w:tcBorders>
              <w:top w:val="single" w:sz="4" w:space="0" w:color="auto"/>
              <w:left w:val="single" w:sz="4" w:space="0" w:color="auto"/>
              <w:bottom w:val="single" w:sz="4" w:space="0" w:color="auto"/>
              <w:right w:val="single" w:sz="4" w:space="0" w:color="auto"/>
            </w:tcBorders>
            <w:vAlign w:val="center"/>
            <w:hideMark/>
          </w:tcPr>
          <w:p w14:paraId="0BD96E42"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72</w:t>
            </w:r>
          </w:p>
        </w:tc>
        <w:tc>
          <w:tcPr>
            <w:tcW w:w="968" w:type="dxa"/>
            <w:tcBorders>
              <w:top w:val="single" w:sz="4" w:space="0" w:color="auto"/>
              <w:left w:val="single" w:sz="4" w:space="0" w:color="auto"/>
              <w:bottom w:val="single" w:sz="4" w:space="0" w:color="auto"/>
              <w:right w:val="single" w:sz="4" w:space="0" w:color="auto"/>
            </w:tcBorders>
            <w:vAlign w:val="center"/>
            <w:hideMark/>
          </w:tcPr>
          <w:p w14:paraId="2F678955"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71</w:t>
            </w:r>
          </w:p>
        </w:tc>
        <w:tc>
          <w:tcPr>
            <w:tcW w:w="968" w:type="dxa"/>
            <w:tcBorders>
              <w:top w:val="single" w:sz="4" w:space="0" w:color="auto"/>
              <w:left w:val="single" w:sz="4" w:space="0" w:color="auto"/>
              <w:bottom w:val="single" w:sz="4" w:space="0" w:color="auto"/>
              <w:right w:val="single" w:sz="4" w:space="0" w:color="auto"/>
            </w:tcBorders>
            <w:vAlign w:val="center"/>
            <w:hideMark/>
          </w:tcPr>
          <w:p w14:paraId="320C53ED"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58</w:t>
            </w:r>
          </w:p>
        </w:tc>
        <w:tc>
          <w:tcPr>
            <w:tcW w:w="1110" w:type="dxa"/>
            <w:tcBorders>
              <w:top w:val="single" w:sz="4" w:space="0" w:color="auto"/>
              <w:left w:val="single" w:sz="4" w:space="0" w:color="auto"/>
              <w:bottom w:val="single" w:sz="4" w:space="0" w:color="auto"/>
              <w:right w:val="single" w:sz="4" w:space="0" w:color="auto"/>
            </w:tcBorders>
            <w:vAlign w:val="center"/>
            <w:hideMark/>
          </w:tcPr>
          <w:p w14:paraId="1DFC80F8"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278</w:t>
            </w:r>
          </w:p>
        </w:tc>
      </w:tr>
      <w:tr w:rsidR="0060415A" w:rsidRPr="00635585" w14:paraId="047FB5F9"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59BA311B"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Bezrobocie</w:t>
            </w:r>
          </w:p>
        </w:tc>
        <w:tc>
          <w:tcPr>
            <w:tcW w:w="968" w:type="dxa"/>
            <w:tcBorders>
              <w:top w:val="single" w:sz="4" w:space="0" w:color="auto"/>
              <w:left w:val="single" w:sz="4" w:space="0" w:color="auto"/>
              <w:bottom w:val="single" w:sz="4" w:space="0" w:color="auto"/>
              <w:right w:val="single" w:sz="4" w:space="0" w:color="auto"/>
            </w:tcBorders>
            <w:vAlign w:val="center"/>
            <w:hideMark/>
          </w:tcPr>
          <w:p w14:paraId="56FAB98A"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600</w:t>
            </w:r>
          </w:p>
        </w:tc>
        <w:tc>
          <w:tcPr>
            <w:tcW w:w="968" w:type="dxa"/>
            <w:tcBorders>
              <w:top w:val="single" w:sz="4" w:space="0" w:color="auto"/>
              <w:left w:val="single" w:sz="4" w:space="0" w:color="auto"/>
              <w:bottom w:val="single" w:sz="4" w:space="0" w:color="auto"/>
              <w:right w:val="single" w:sz="4" w:space="0" w:color="auto"/>
            </w:tcBorders>
            <w:vAlign w:val="center"/>
            <w:hideMark/>
          </w:tcPr>
          <w:p w14:paraId="6BACD014"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371</w:t>
            </w:r>
          </w:p>
        </w:tc>
        <w:tc>
          <w:tcPr>
            <w:tcW w:w="968" w:type="dxa"/>
            <w:tcBorders>
              <w:top w:val="single" w:sz="4" w:space="0" w:color="auto"/>
              <w:left w:val="single" w:sz="4" w:space="0" w:color="auto"/>
              <w:bottom w:val="single" w:sz="4" w:space="0" w:color="auto"/>
              <w:right w:val="single" w:sz="4" w:space="0" w:color="auto"/>
            </w:tcBorders>
            <w:vAlign w:val="center"/>
            <w:hideMark/>
          </w:tcPr>
          <w:p w14:paraId="5FB76D26"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454</w:t>
            </w:r>
          </w:p>
        </w:tc>
        <w:tc>
          <w:tcPr>
            <w:tcW w:w="968" w:type="dxa"/>
            <w:tcBorders>
              <w:top w:val="single" w:sz="4" w:space="0" w:color="auto"/>
              <w:left w:val="single" w:sz="4" w:space="0" w:color="auto"/>
              <w:bottom w:val="single" w:sz="4" w:space="0" w:color="auto"/>
              <w:right w:val="single" w:sz="4" w:space="0" w:color="auto"/>
            </w:tcBorders>
            <w:vAlign w:val="center"/>
            <w:hideMark/>
          </w:tcPr>
          <w:p w14:paraId="1AE33B93"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410</w:t>
            </w:r>
          </w:p>
        </w:tc>
        <w:tc>
          <w:tcPr>
            <w:tcW w:w="1110" w:type="dxa"/>
            <w:tcBorders>
              <w:top w:val="single" w:sz="4" w:space="0" w:color="auto"/>
              <w:left w:val="single" w:sz="4" w:space="0" w:color="auto"/>
              <w:bottom w:val="single" w:sz="4" w:space="0" w:color="auto"/>
              <w:right w:val="single" w:sz="4" w:space="0" w:color="auto"/>
            </w:tcBorders>
            <w:vAlign w:val="center"/>
            <w:hideMark/>
          </w:tcPr>
          <w:p w14:paraId="1A71380B"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1 835</w:t>
            </w:r>
          </w:p>
        </w:tc>
      </w:tr>
      <w:tr w:rsidR="0060415A" w:rsidRPr="00635585" w14:paraId="55605A75"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3274B8DF"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Niepełnosprawność</w:t>
            </w:r>
          </w:p>
        </w:tc>
        <w:tc>
          <w:tcPr>
            <w:tcW w:w="968" w:type="dxa"/>
            <w:tcBorders>
              <w:top w:val="single" w:sz="4" w:space="0" w:color="auto"/>
              <w:left w:val="single" w:sz="4" w:space="0" w:color="auto"/>
              <w:bottom w:val="single" w:sz="4" w:space="0" w:color="auto"/>
              <w:right w:val="single" w:sz="4" w:space="0" w:color="auto"/>
            </w:tcBorders>
            <w:vAlign w:val="center"/>
            <w:hideMark/>
          </w:tcPr>
          <w:p w14:paraId="42E50B51"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616</w:t>
            </w:r>
          </w:p>
        </w:tc>
        <w:tc>
          <w:tcPr>
            <w:tcW w:w="968" w:type="dxa"/>
            <w:tcBorders>
              <w:top w:val="single" w:sz="4" w:space="0" w:color="auto"/>
              <w:left w:val="single" w:sz="4" w:space="0" w:color="auto"/>
              <w:bottom w:val="single" w:sz="4" w:space="0" w:color="auto"/>
              <w:right w:val="single" w:sz="4" w:space="0" w:color="auto"/>
            </w:tcBorders>
            <w:vAlign w:val="center"/>
            <w:hideMark/>
          </w:tcPr>
          <w:p w14:paraId="67F00721"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599</w:t>
            </w:r>
          </w:p>
        </w:tc>
        <w:tc>
          <w:tcPr>
            <w:tcW w:w="968" w:type="dxa"/>
            <w:tcBorders>
              <w:top w:val="single" w:sz="4" w:space="0" w:color="auto"/>
              <w:left w:val="single" w:sz="4" w:space="0" w:color="auto"/>
              <w:bottom w:val="single" w:sz="4" w:space="0" w:color="auto"/>
              <w:right w:val="single" w:sz="4" w:space="0" w:color="auto"/>
            </w:tcBorders>
            <w:vAlign w:val="center"/>
            <w:hideMark/>
          </w:tcPr>
          <w:p w14:paraId="7E4E5B9F"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636</w:t>
            </w:r>
          </w:p>
        </w:tc>
        <w:tc>
          <w:tcPr>
            <w:tcW w:w="968" w:type="dxa"/>
            <w:tcBorders>
              <w:top w:val="single" w:sz="4" w:space="0" w:color="auto"/>
              <w:left w:val="single" w:sz="4" w:space="0" w:color="auto"/>
              <w:bottom w:val="single" w:sz="4" w:space="0" w:color="auto"/>
              <w:right w:val="single" w:sz="4" w:space="0" w:color="auto"/>
            </w:tcBorders>
            <w:vAlign w:val="center"/>
            <w:hideMark/>
          </w:tcPr>
          <w:p w14:paraId="1F1DCC6A"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642</w:t>
            </w:r>
          </w:p>
        </w:tc>
        <w:tc>
          <w:tcPr>
            <w:tcW w:w="1110" w:type="dxa"/>
            <w:tcBorders>
              <w:top w:val="single" w:sz="4" w:space="0" w:color="auto"/>
              <w:left w:val="single" w:sz="4" w:space="0" w:color="auto"/>
              <w:bottom w:val="single" w:sz="4" w:space="0" w:color="auto"/>
              <w:right w:val="single" w:sz="4" w:space="0" w:color="auto"/>
            </w:tcBorders>
            <w:vAlign w:val="center"/>
            <w:hideMark/>
          </w:tcPr>
          <w:p w14:paraId="5537B67A"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2 493</w:t>
            </w:r>
          </w:p>
        </w:tc>
      </w:tr>
      <w:tr w:rsidR="0060415A" w:rsidRPr="00635585" w14:paraId="1EA02FC8"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6C7B292C"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Długotrwała lub ciężka choroba</w:t>
            </w:r>
          </w:p>
        </w:tc>
        <w:tc>
          <w:tcPr>
            <w:tcW w:w="968" w:type="dxa"/>
            <w:tcBorders>
              <w:top w:val="single" w:sz="4" w:space="0" w:color="auto"/>
              <w:left w:val="single" w:sz="4" w:space="0" w:color="auto"/>
              <w:bottom w:val="single" w:sz="4" w:space="0" w:color="auto"/>
              <w:right w:val="single" w:sz="4" w:space="0" w:color="auto"/>
            </w:tcBorders>
            <w:vAlign w:val="center"/>
            <w:hideMark/>
          </w:tcPr>
          <w:p w14:paraId="4BE761B0"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647</w:t>
            </w:r>
          </w:p>
        </w:tc>
        <w:tc>
          <w:tcPr>
            <w:tcW w:w="968" w:type="dxa"/>
            <w:tcBorders>
              <w:top w:val="single" w:sz="4" w:space="0" w:color="auto"/>
              <w:left w:val="single" w:sz="4" w:space="0" w:color="auto"/>
              <w:bottom w:val="single" w:sz="4" w:space="0" w:color="auto"/>
              <w:right w:val="single" w:sz="4" w:space="0" w:color="auto"/>
            </w:tcBorders>
            <w:vAlign w:val="center"/>
            <w:hideMark/>
          </w:tcPr>
          <w:p w14:paraId="069B7B93"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605</w:t>
            </w:r>
          </w:p>
        </w:tc>
        <w:tc>
          <w:tcPr>
            <w:tcW w:w="968" w:type="dxa"/>
            <w:tcBorders>
              <w:top w:val="single" w:sz="4" w:space="0" w:color="auto"/>
              <w:left w:val="single" w:sz="4" w:space="0" w:color="auto"/>
              <w:bottom w:val="single" w:sz="4" w:space="0" w:color="auto"/>
              <w:right w:val="single" w:sz="4" w:space="0" w:color="auto"/>
            </w:tcBorders>
            <w:vAlign w:val="center"/>
            <w:hideMark/>
          </w:tcPr>
          <w:p w14:paraId="15E079B1"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741</w:t>
            </w:r>
          </w:p>
        </w:tc>
        <w:tc>
          <w:tcPr>
            <w:tcW w:w="968" w:type="dxa"/>
            <w:tcBorders>
              <w:top w:val="single" w:sz="4" w:space="0" w:color="auto"/>
              <w:left w:val="single" w:sz="4" w:space="0" w:color="auto"/>
              <w:bottom w:val="single" w:sz="4" w:space="0" w:color="auto"/>
              <w:right w:val="single" w:sz="4" w:space="0" w:color="auto"/>
            </w:tcBorders>
            <w:vAlign w:val="center"/>
            <w:hideMark/>
          </w:tcPr>
          <w:p w14:paraId="5FA9331F"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819</w:t>
            </w:r>
          </w:p>
        </w:tc>
        <w:tc>
          <w:tcPr>
            <w:tcW w:w="1110" w:type="dxa"/>
            <w:tcBorders>
              <w:top w:val="single" w:sz="4" w:space="0" w:color="auto"/>
              <w:left w:val="single" w:sz="4" w:space="0" w:color="auto"/>
              <w:bottom w:val="single" w:sz="4" w:space="0" w:color="auto"/>
              <w:right w:val="single" w:sz="4" w:space="0" w:color="auto"/>
            </w:tcBorders>
            <w:vAlign w:val="center"/>
            <w:hideMark/>
          </w:tcPr>
          <w:p w14:paraId="791B1276"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2 812</w:t>
            </w:r>
          </w:p>
        </w:tc>
      </w:tr>
      <w:tr w:rsidR="0060415A" w:rsidRPr="00635585" w14:paraId="4DB295D2"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0255C954"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Przemoc w rodzinie</w:t>
            </w:r>
          </w:p>
        </w:tc>
        <w:tc>
          <w:tcPr>
            <w:tcW w:w="968" w:type="dxa"/>
            <w:tcBorders>
              <w:top w:val="single" w:sz="4" w:space="0" w:color="auto"/>
              <w:left w:val="single" w:sz="4" w:space="0" w:color="auto"/>
              <w:bottom w:val="single" w:sz="4" w:space="0" w:color="auto"/>
              <w:right w:val="single" w:sz="4" w:space="0" w:color="auto"/>
            </w:tcBorders>
            <w:vAlign w:val="center"/>
            <w:hideMark/>
          </w:tcPr>
          <w:p w14:paraId="30193B70"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w:t>
            </w:r>
          </w:p>
        </w:tc>
        <w:tc>
          <w:tcPr>
            <w:tcW w:w="968" w:type="dxa"/>
            <w:tcBorders>
              <w:top w:val="single" w:sz="4" w:space="0" w:color="auto"/>
              <w:left w:val="single" w:sz="4" w:space="0" w:color="auto"/>
              <w:bottom w:val="single" w:sz="4" w:space="0" w:color="auto"/>
              <w:right w:val="single" w:sz="4" w:space="0" w:color="auto"/>
            </w:tcBorders>
            <w:vAlign w:val="center"/>
            <w:hideMark/>
          </w:tcPr>
          <w:p w14:paraId="5309F9B3"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14</w:t>
            </w:r>
          </w:p>
        </w:tc>
        <w:tc>
          <w:tcPr>
            <w:tcW w:w="968" w:type="dxa"/>
            <w:tcBorders>
              <w:top w:val="single" w:sz="4" w:space="0" w:color="auto"/>
              <w:left w:val="single" w:sz="4" w:space="0" w:color="auto"/>
              <w:bottom w:val="single" w:sz="4" w:space="0" w:color="auto"/>
              <w:right w:val="single" w:sz="4" w:space="0" w:color="auto"/>
            </w:tcBorders>
            <w:vAlign w:val="center"/>
            <w:hideMark/>
          </w:tcPr>
          <w:p w14:paraId="40BD39D8"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6</w:t>
            </w:r>
          </w:p>
        </w:tc>
        <w:tc>
          <w:tcPr>
            <w:tcW w:w="968" w:type="dxa"/>
            <w:tcBorders>
              <w:top w:val="single" w:sz="4" w:space="0" w:color="auto"/>
              <w:left w:val="single" w:sz="4" w:space="0" w:color="auto"/>
              <w:bottom w:val="single" w:sz="4" w:space="0" w:color="auto"/>
              <w:right w:val="single" w:sz="4" w:space="0" w:color="auto"/>
            </w:tcBorders>
            <w:vAlign w:val="center"/>
            <w:hideMark/>
          </w:tcPr>
          <w:p w14:paraId="3660E9F0"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15</w:t>
            </w:r>
          </w:p>
        </w:tc>
        <w:tc>
          <w:tcPr>
            <w:tcW w:w="1110" w:type="dxa"/>
            <w:tcBorders>
              <w:top w:val="single" w:sz="4" w:space="0" w:color="auto"/>
              <w:left w:val="single" w:sz="4" w:space="0" w:color="auto"/>
              <w:bottom w:val="single" w:sz="4" w:space="0" w:color="auto"/>
              <w:right w:val="single" w:sz="4" w:space="0" w:color="auto"/>
            </w:tcBorders>
            <w:vAlign w:val="center"/>
            <w:hideMark/>
          </w:tcPr>
          <w:p w14:paraId="3EFB6731"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41</w:t>
            </w:r>
          </w:p>
        </w:tc>
      </w:tr>
      <w:tr w:rsidR="0060415A" w:rsidRPr="00635585" w14:paraId="3F5B2ADB"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572A7D04"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Potrzeba ochrony ofiar handlu ludźmi</w:t>
            </w:r>
          </w:p>
        </w:tc>
        <w:tc>
          <w:tcPr>
            <w:tcW w:w="968" w:type="dxa"/>
            <w:tcBorders>
              <w:top w:val="single" w:sz="4" w:space="0" w:color="auto"/>
              <w:left w:val="single" w:sz="4" w:space="0" w:color="auto"/>
              <w:bottom w:val="single" w:sz="4" w:space="0" w:color="auto"/>
              <w:right w:val="single" w:sz="4" w:space="0" w:color="auto"/>
            </w:tcBorders>
            <w:vAlign w:val="center"/>
            <w:hideMark/>
          </w:tcPr>
          <w:p w14:paraId="140AF998"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968" w:type="dxa"/>
            <w:tcBorders>
              <w:top w:val="single" w:sz="4" w:space="0" w:color="auto"/>
              <w:left w:val="single" w:sz="4" w:space="0" w:color="auto"/>
              <w:bottom w:val="single" w:sz="4" w:space="0" w:color="auto"/>
              <w:right w:val="single" w:sz="4" w:space="0" w:color="auto"/>
            </w:tcBorders>
            <w:vAlign w:val="center"/>
            <w:hideMark/>
          </w:tcPr>
          <w:p w14:paraId="0415E85B"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968" w:type="dxa"/>
            <w:tcBorders>
              <w:top w:val="single" w:sz="4" w:space="0" w:color="auto"/>
              <w:left w:val="single" w:sz="4" w:space="0" w:color="auto"/>
              <w:bottom w:val="single" w:sz="4" w:space="0" w:color="auto"/>
              <w:right w:val="single" w:sz="4" w:space="0" w:color="auto"/>
            </w:tcBorders>
            <w:vAlign w:val="center"/>
            <w:hideMark/>
          </w:tcPr>
          <w:p w14:paraId="577F9E02"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968" w:type="dxa"/>
            <w:tcBorders>
              <w:top w:val="single" w:sz="4" w:space="0" w:color="auto"/>
              <w:left w:val="single" w:sz="4" w:space="0" w:color="auto"/>
              <w:bottom w:val="single" w:sz="4" w:space="0" w:color="auto"/>
              <w:right w:val="single" w:sz="4" w:space="0" w:color="auto"/>
            </w:tcBorders>
            <w:vAlign w:val="center"/>
            <w:hideMark/>
          </w:tcPr>
          <w:p w14:paraId="55DDA058"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1110" w:type="dxa"/>
            <w:tcBorders>
              <w:top w:val="single" w:sz="4" w:space="0" w:color="auto"/>
              <w:left w:val="single" w:sz="4" w:space="0" w:color="auto"/>
              <w:bottom w:val="single" w:sz="4" w:space="0" w:color="auto"/>
              <w:right w:val="single" w:sz="4" w:space="0" w:color="auto"/>
            </w:tcBorders>
            <w:vAlign w:val="center"/>
            <w:hideMark/>
          </w:tcPr>
          <w:p w14:paraId="325D4635"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0</w:t>
            </w:r>
          </w:p>
        </w:tc>
      </w:tr>
      <w:tr w:rsidR="0060415A" w:rsidRPr="00635585" w14:paraId="6167ECFC"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2787F7F7"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Alkoholizm lub narkomania</w:t>
            </w:r>
          </w:p>
        </w:tc>
        <w:tc>
          <w:tcPr>
            <w:tcW w:w="968" w:type="dxa"/>
            <w:tcBorders>
              <w:top w:val="single" w:sz="4" w:space="0" w:color="auto"/>
              <w:left w:val="single" w:sz="4" w:space="0" w:color="auto"/>
              <w:bottom w:val="single" w:sz="4" w:space="0" w:color="auto"/>
              <w:right w:val="single" w:sz="4" w:space="0" w:color="auto"/>
            </w:tcBorders>
            <w:vAlign w:val="center"/>
            <w:hideMark/>
          </w:tcPr>
          <w:p w14:paraId="2640817E"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160</w:t>
            </w:r>
          </w:p>
        </w:tc>
        <w:tc>
          <w:tcPr>
            <w:tcW w:w="968" w:type="dxa"/>
            <w:tcBorders>
              <w:top w:val="single" w:sz="4" w:space="0" w:color="auto"/>
              <w:left w:val="single" w:sz="4" w:space="0" w:color="auto"/>
              <w:bottom w:val="single" w:sz="4" w:space="0" w:color="auto"/>
              <w:right w:val="single" w:sz="4" w:space="0" w:color="auto"/>
            </w:tcBorders>
            <w:vAlign w:val="center"/>
            <w:hideMark/>
          </w:tcPr>
          <w:p w14:paraId="13B4928C"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141</w:t>
            </w:r>
          </w:p>
        </w:tc>
        <w:tc>
          <w:tcPr>
            <w:tcW w:w="968" w:type="dxa"/>
            <w:tcBorders>
              <w:top w:val="single" w:sz="4" w:space="0" w:color="auto"/>
              <w:left w:val="single" w:sz="4" w:space="0" w:color="auto"/>
              <w:bottom w:val="single" w:sz="4" w:space="0" w:color="auto"/>
              <w:right w:val="single" w:sz="4" w:space="0" w:color="auto"/>
            </w:tcBorders>
            <w:vAlign w:val="center"/>
            <w:hideMark/>
          </w:tcPr>
          <w:p w14:paraId="1166BB30"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160</w:t>
            </w:r>
          </w:p>
        </w:tc>
        <w:tc>
          <w:tcPr>
            <w:tcW w:w="968" w:type="dxa"/>
            <w:tcBorders>
              <w:top w:val="single" w:sz="4" w:space="0" w:color="auto"/>
              <w:left w:val="single" w:sz="4" w:space="0" w:color="auto"/>
              <w:bottom w:val="single" w:sz="4" w:space="0" w:color="auto"/>
              <w:right w:val="single" w:sz="4" w:space="0" w:color="auto"/>
            </w:tcBorders>
            <w:vAlign w:val="center"/>
            <w:hideMark/>
          </w:tcPr>
          <w:p w14:paraId="2D27C800"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154</w:t>
            </w:r>
          </w:p>
        </w:tc>
        <w:tc>
          <w:tcPr>
            <w:tcW w:w="1110" w:type="dxa"/>
            <w:tcBorders>
              <w:top w:val="single" w:sz="4" w:space="0" w:color="auto"/>
              <w:left w:val="single" w:sz="4" w:space="0" w:color="auto"/>
              <w:bottom w:val="single" w:sz="4" w:space="0" w:color="auto"/>
              <w:right w:val="single" w:sz="4" w:space="0" w:color="auto"/>
            </w:tcBorders>
            <w:vAlign w:val="center"/>
            <w:hideMark/>
          </w:tcPr>
          <w:p w14:paraId="6A307E3D"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615</w:t>
            </w:r>
          </w:p>
        </w:tc>
      </w:tr>
      <w:tr w:rsidR="0060415A" w:rsidRPr="00635585" w14:paraId="3F6DBE58"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6AFB5EEE"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Potrzeba ochrony macierzyństwa lub wielodzietności</w:t>
            </w:r>
          </w:p>
        </w:tc>
        <w:tc>
          <w:tcPr>
            <w:tcW w:w="968" w:type="dxa"/>
            <w:tcBorders>
              <w:top w:val="single" w:sz="4" w:space="0" w:color="auto"/>
              <w:left w:val="single" w:sz="4" w:space="0" w:color="auto"/>
              <w:bottom w:val="single" w:sz="4" w:space="0" w:color="auto"/>
              <w:right w:val="single" w:sz="4" w:space="0" w:color="auto"/>
            </w:tcBorders>
            <w:vAlign w:val="center"/>
            <w:hideMark/>
          </w:tcPr>
          <w:p w14:paraId="4875B311"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145</w:t>
            </w:r>
          </w:p>
        </w:tc>
        <w:tc>
          <w:tcPr>
            <w:tcW w:w="968" w:type="dxa"/>
            <w:tcBorders>
              <w:top w:val="single" w:sz="4" w:space="0" w:color="auto"/>
              <w:left w:val="single" w:sz="4" w:space="0" w:color="auto"/>
              <w:bottom w:val="single" w:sz="4" w:space="0" w:color="auto"/>
              <w:right w:val="single" w:sz="4" w:space="0" w:color="auto"/>
            </w:tcBorders>
            <w:vAlign w:val="center"/>
            <w:hideMark/>
          </w:tcPr>
          <w:p w14:paraId="66636E83"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109</w:t>
            </w:r>
          </w:p>
        </w:tc>
        <w:tc>
          <w:tcPr>
            <w:tcW w:w="968" w:type="dxa"/>
            <w:tcBorders>
              <w:top w:val="single" w:sz="4" w:space="0" w:color="auto"/>
              <w:left w:val="single" w:sz="4" w:space="0" w:color="auto"/>
              <w:bottom w:val="single" w:sz="4" w:space="0" w:color="auto"/>
              <w:right w:val="single" w:sz="4" w:space="0" w:color="auto"/>
            </w:tcBorders>
            <w:vAlign w:val="center"/>
            <w:hideMark/>
          </w:tcPr>
          <w:p w14:paraId="0F93818B"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108</w:t>
            </w:r>
          </w:p>
        </w:tc>
        <w:tc>
          <w:tcPr>
            <w:tcW w:w="968" w:type="dxa"/>
            <w:tcBorders>
              <w:top w:val="single" w:sz="4" w:space="0" w:color="auto"/>
              <w:left w:val="single" w:sz="4" w:space="0" w:color="auto"/>
              <w:bottom w:val="single" w:sz="4" w:space="0" w:color="auto"/>
              <w:right w:val="single" w:sz="4" w:space="0" w:color="auto"/>
            </w:tcBorders>
            <w:vAlign w:val="center"/>
            <w:hideMark/>
          </w:tcPr>
          <w:p w14:paraId="28DD5ED4"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149</w:t>
            </w:r>
          </w:p>
        </w:tc>
        <w:tc>
          <w:tcPr>
            <w:tcW w:w="1110" w:type="dxa"/>
            <w:tcBorders>
              <w:top w:val="single" w:sz="4" w:space="0" w:color="auto"/>
              <w:left w:val="single" w:sz="4" w:space="0" w:color="auto"/>
              <w:bottom w:val="single" w:sz="4" w:space="0" w:color="auto"/>
              <w:right w:val="single" w:sz="4" w:space="0" w:color="auto"/>
            </w:tcBorders>
            <w:vAlign w:val="center"/>
            <w:hideMark/>
          </w:tcPr>
          <w:p w14:paraId="4F8BC0BC"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511</w:t>
            </w:r>
          </w:p>
        </w:tc>
      </w:tr>
      <w:tr w:rsidR="0060415A" w:rsidRPr="00635585" w14:paraId="22D8E108"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702C0BD5"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Bezradność w sprawach opiekuńczo-wychowawczych i w prowadzeniu gospodarstwa domowego</w:t>
            </w:r>
          </w:p>
        </w:tc>
        <w:tc>
          <w:tcPr>
            <w:tcW w:w="968" w:type="dxa"/>
            <w:tcBorders>
              <w:top w:val="single" w:sz="4" w:space="0" w:color="auto"/>
              <w:left w:val="single" w:sz="4" w:space="0" w:color="auto"/>
              <w:bottom w:val="single" w:sz="4" w:space="0" w:color="auto"/>
              <w:right w:val="single" w:sz="4" w:space="0" w:color="auto"/>
            </w:tcBorders>
            <w:vAlign w:val="center"/>
            <w:hideMark/>
          </w:tcPr>
          <w:p w14:paraId="64CEF0B9"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387</w:t>
            </w:r>
          </w:p>
        </w:tc>
        <w:tc>
          <w:tcPr>
            <w:tcW w:w="968" w:type="dxa"/>
            <w:tcBorders>
              <w:top w:val="single" w:sz="4" w:space="0" w:color="auto"/>
              <w:left w:val="single" w:sz="4" w:space="0" w:color="auto"/>
              <w:bottom w:val="single" w:sz="4" w:space="0" w:color="auto"/>
              <w:right w:val="single" w:sz="4" w:space="0" w:color="auto"/>
            </w:tcBorders>
            <w:vAlign w:val="center"/>
            <w:hideMark/>
          </w:tcPr>
          <w:p w14:paraId="71F5DD45"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221</w:t>
            </w:r>
          </w:p>
        </w:tc>
        <w:tc>
          <w:tcPr>
            <w:tcW w:w="968" w:type="dxa"/>
            <w:tcBorders>
              <w:top w:val="single" w:sz="4" w:space="0" w:color="auto"/>
              <w:left w:val="single" w:sz="4" w:space="0" w:color="auto"/>
              <w:bottom w:val="single" w:sz="4" w:space="0" w:color="auto"/>
              <w:right w:val="single" w:sz="4" w:space="0" w:color="auto"/>
            </w:tcBorders>
            <w:vAlign w:val="center"/>
            <w:hideMark/>
          </w:tcPr>
          <w:p w14:paraId="003687C5"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227</w:t>
            </w:r>
          </w:p>
        </w:tc>
        <w:tc>
          <w:tcPr>
            <w:tcW w:w="968" w:type="dxa"/>
            <w:tcBorders>
              <w:top w:val="single" w:sz="4" w:space="0" w:color="auto"/>
              <w:left w:val="single" w:sz="4" w:space="0" w:color="auto"/>
              <w:bottom w:val="single" w:sz="4" w:space="0" w:color="auto"/>
              <w:right w:val="single" w:sz="4" w:space="0" w:color="auto"/>
            </w:tcBorders>
            <w:vAlign w:val="center"/>
            <w:hideMark/>
          </w:tcPr>
          <w:p w14:paraId="47035307"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365</w:t>
            </w:r>
          </w:p>
        </w:tc>
        <w:tc>
          <w:tcPr>
            <w:tcW w:w="1110" w:type="dxa"/>
            <w:tcBorders>
              <w:top w:val="single" w:sz="4" w:space="0" w:color="auto"/>
              <w:left w:val="single" w:sz="4" w:space="0" w:color="auto"/>
              <w:bottom w:val="single" w:sz="4" w:space="0" w:color="auto"/>
              <w:right w:val="single" w:sz="4" w:space="0" w:color="auto"/>
            </w:tcBorders>
            <w:vAlign w:val="center"/>
            <w:hideMark/>
          </w:tcPr>
          <w:p w14:paraId="659511CD"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1200</w:t>
            </w:r>
          </w:p>
        </w:tc>
      </w:tr>
      <w:tr w:rsidR="0060415A" w:rsidRPr="00635585" w14:paraId="08F06934"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753DB789"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Trudności w integracji osób, które otrzymały status uchodźcy lub ochronę uzupełniającą</w:t>
            </w:r>
          </w:p>
        </w:tc>
        <w:tc>
          <w:tcPr>
            <w:tcW w:w="968" w:type="dxa"/>
            <w:tcBorders>
              <w:top w:val="single" w:sz="4" w:space="0" w:color="auto"/>
              <w:left w:val="single" w:sz="4" w:space="0" w:color="auto"/>
              <w:bottom w:val="single" w:sz="4" w:space="0" w:color="auto"/>
              <w:right w:val="single" w:sz="4" w:space="0" w:color="auto"/>
            </w:tcBorders>
            <w:vAlign w:val="center"/>
            <w:hideMark/>
          </w:tcPr>
          <w:p w14:paraId="5BB6F57C"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1</w:t>
            </w:r>
          </w:p>
        </w:tc>
        <w:tc>
          <w:tcPr>
            <w:tcW w:w="968" w:type="dxa"/>
            <w:tcBorders>
              <w:top w:val="single" w:sz="4" w:space="0" w:color="auto"/>
              <w:left w:val="single" w:sz="4" w:space="0" w:color="auto"/>
              <w:bottom w:val="single" w:sz="4" w:space="0" w:color="auto"/>
              <w:right w:val="single" w:sz="4" w:space="0" w:color="auto"/>
            </w:tcBorders>
            <w:vAlign w:val="center"/>
            <w:hideMark/>
          </w:tcPr>
          <w:p w14:paraId="14F4737C"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968" w:type="dxa"/>
            <w:tcBorders>
              <w:top w:val="single" w:sz="4" w:space="0" w:color="auto"/>
              <w:left w:val="single" w:sz="4" w:space="0" w:color="auto"/>
              <w:bottom w:val="single" w:sz="4" w:space="0" w:color="auto"/>
              <w:right w:val="single" w:sz="4" w:space="0" w:color="auto"/>
            </w:tcBorders>
            <w:vAlign w:val="center"/>
            <w:hideMark/>
          </w:tcPr>
          <w:p w14:paraId="00FF22EF"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968" w:type="dxa"/>
            <w:tcBorders>
              <w:top w:val="single" w:sz="4" w:space="0" w:color="auto"/>
              <w:left w:val="single" w:sz="4" w:space="0" w:color="auto"/>
              <w:bottom w:val="single" w:sz="4" w:space="0" w:color="auto"/>
              <w:right w:val="single" w:sz="4" w:space="0" w:color="auto"/>
            </w:tcBorders>
            <w:vAlign w:val="center"/>
            <w:hideMark/>
          </w:tcPr>
          <w:p w14:paraId="56EBD7DB" w14:textId="77777777" w:rsidR="0060415A" w:rsidRPr="00635585" w:rsidRDefault="0060415A" w:rsidP="001323B6">
            <w:pPr>
              <w:autoSpaceDE w:val="0"/>
              <w:autoSpaceDN w:val="0"/>
              <w:adjustRightInd w:val="0"/>
              <w:jc w:val="center"/>
              <w:rPr>
                <w:rFonts w:ascii="Times New Roman" w:hAnsi="Times New Roman" w:cs="Times New Roman"/>
                <w:sz w:val="24"/>
                <w:szCs w:val="24"/>
              </w:rPr>
            </w:pPr>
            <w:r w:rsidRPr="00635585">
              <w:rPr>
                <w:rFonts w:ascii="Times New Roman" w:hAnsi="Times New Roman" w:cs="Times New Roman"/>
                <w:sz w:val="24"/>
                <w:szCs w:val="24"/>
              </w:rPr>
              <w:t>0</w:t>
            </w:r>
          </w:p>
        </w:tc>
        <w:tc>
          <w:tcPr>
            <w:tcW w:w="1110" w:type="dxa"/>
            <w:tcBorders>
              <w:top w:val="single" w:sz="4" w:space="0" w:color="auto"/>
              <w:left w:val="single" w:sz="4" w:space="0" w:color="auto"/>
              <w:bottom w:val="single" w:sz="4" w:space="0" w:color="auto"/>
              <w:right w:val="single" w:sz="4" w:space="0" w:color="auto"/>
            </w:tcBorders>
            <w:vAlign w:val="center"/>
            <w:hideMark/>
          </w:tcPr>
          <w:p w14:paraId="30C4CCC5" w14:textId="77777777" w:rsidR="0060415A" w:rsidRPr="00635585" w:rsidRDefault="0060415A" w:rsidP="001323B6">
            <w:pPr>
              <w:autoSpaceDE w:val="0"/>
              <w:autoSpaceDN w:val="0"/>
              <w:adjustRightInd w:val="0"/>
              <w:jc w:val="center"/>
              <w:rPr>
                <w:rFonts w:ascii="Times New Roman" w:hAnsi="Times New Roman" w:cs="Times New Roman"/>
                <w:b/>
                <w:bCs/>
                <w:sz w:val="24"/>
                <w:szCs w:val="24"/>
              </w:rPr>
            </w:pPr>
            <w:r w:rsidRPr="00635585">
              <w:rPr>
                <w:rFonts w:ascii="Times New Roman" w:hAnsi="Times New Roman" w:cs="Times New Roman"/>
                <w:b/>
                <w:bCs/>
                <w:sz w:val="24"/>
                <w:szCs w:val="24"/>
              </w:rPr>
              <w:t>1</w:t>
            </w:r>
          </w:p>
        </w:tc>
      </w:tr>
      <w:tr w:rsidR="0060415A" w:rsidRPr="00635585" w14:paraId="67DE409F"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0A0095E2"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Trudności w przystosowaniu do życia po opuszczeniu zakładu karnego</w:t>
            </w:r>
          </w:p>
        </w:tc>
        <w:tc>
          <w:tcPr>
            <w:tcW w:w="968" w:type="dxa"/>
            <w:tcBorders>
              <w:top w:val="single" w:sz="4" w:space="0" w:color="auto"/>
              <w:left w:val="single" w:sz="4" w:space="0" w:color="auto"/>
              <w:bottom w:val="single" w:sz="4" w:space="0" w:color="auto"/>
              <w:right w:val="single" w:sz="4" w:space="0" w:color="auto"/>
            </w:tcBorders>
            <w:vAlign w:val="center"/>
            <w:hideMark/>
          </w:tcPr>
          <w:p w14:paraId="5382B619"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29</w:t>
            </w:r>
          </w:p>
        </w:tc>
        <w:tc>
          <w:tcPr>
            <w:tcW w:w="968" w:type="dxa"/>
            <w:tcBorders>
              <w:top w:val="single" w:sz="4" w:space="0" w:color="auto"/>
              <w:left w:val="single" w:sz="4" w:space="0" w:color="auto"/>
              <w:bottom w:val="single" w:sz="4" w:space="0" w:color="auto"/>
              <w:right w:val="single" w:sz="4" w:space="0" w:color="auto"/>
            </w:tcBorders>
            <w:vAlign w:val="center"/>
            <w:hideMark/>
          </w:tcPr>
          <w:p w14:paraId="5890C35C"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24</w:t>
            </w:r>
          </w:p>
        </w:tc>
        <w:tc>
          <w:tcPr>
            <w:tcW w:w="968" w:type="dxa"/>
            <w:tcBorders>
              <w:top w:val="single" w:sz="4" w:space="0" w:color="auto"/>
              <w:left w:val="single" w:sz="4" w:space="0" w:color="auto"/>
              <w:bottom w:val="single" w:sz="4" w:space="0" w:color="auto"/>
              <w:right w:val="single" w:sz="4" w:space="0" w:color="auto"/>
            </w:tcBorders>
            <w:vAlign w:val="center"/>
            <w:hideMark/>
          </w:tcPr>
          <w:p w14:paraId="44A377F0"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25</w:t>
            </w:r>
          </w:p>
        </w:tc>
        <w:tc>
          <w:tcPr>
            <w:tcW w:w="968" w:type="dxa"/>
            <w:tcBorders>
              <w:top w:val="single" w:sz="4" w:space="0" w:color="auto"/>
              <w:left w:val="single" w:sz="4" w:space="0" w:color="auto"/>
              <w:bottom w:val="single" w:sz="4" w:space="0" w:color="auto"/>
              <w:right w:val="single" w:sz="4" w:space="0" w:color="auto"/>
            </w:tcBorders>
            <w:vAlign w:val="center"/>
            <w:hideMark/>
          </w:tcPr>
          <w:p w14:paraId="4E3D1205"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19</w:t>
            </w:r>
          </w:p>
        </w:tc>
        <w:tc>
          <w:tcPr>
            <w:tcW w:w="1110" w:type="dxa"/>
            <w:tcBorders>
              <w:top w:val="single" w:sz="4" w:space="0" w:color="auto"/>
              <w:left w:val="single" w:sz="4" w:space="0" w:color="auto"/>
              <w:bottom w:val="single" w:sz="4" w:space="0" w:color="auto"/>
              <w:right w:val="single" w:sz="4" w:space="0" w:color="auto"/>
            </w:tcBorders>
            <w:vAlign w:val="center"/>
            <w:hideMark/>
          </w:tcPr>
          <w:p w14:paraId="17E92FDF" w14:textId="77777777" w:rsidR="0060415A" w:rsidRPr="00635585" w:rsidRDefault="0060415A" w:rsidP="001323B6">
            <w:pPr>
              <w:tabs>
                <w:tab w:val="left" w:pos="211"/>
              </w:tabs>
              <w:autoSpaceDE w:val="0"/>
              <w:autoSpaceDN w:val="0"/>
              <w:adjustRightInd w:val="0"/>
              <w:ind w:right="712"/>
              <w:jc w:val="both"/>
              <w:rPr>
                <w:rFonts w:ascii="Times New Roman" w:hAnsi="Times New Roman" w:cs="Times New Roman"/>
                <w:b/>
                <w:bCs/>
                <w:sz w:val="24"/>
                <w:szCs w:val="24"/>
              </w:rPr>
            </w:pPr>
            <w:r w:rsidRPr="00635585">
              <w:rPr>
                <w:rFonts w:ascii="Times New Roman" w:hAnsi="Times New Roman" w:cs="Times New Roman"/>
                <w:b/>
                <w:bCs/>
                <w:sz w:val="24"/>
                <w:szCs w:val="24"/>
              </w:rPr>
              <w:t>97</w:t>
            </w:r>
          </w:p>
        </w:tc>
      </w:tr>
      <w:tr w:rsidR="0060415A" w:rsidRPr="00635585" w14:paraId="6E4E4220"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5461FFF5"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lastRenderedPageBreak/>
              <w:t>Sytuacja kryzysowa</w:t>
            </w:r>
          </w:p>
        </w:tc>
        <w:tc>
          <w:tcPr>
            <w:tcW w:w="968" w:type="dxa"/>
            <w:tcBorders>
              <w:top w:val="single" w:sz="4" w:space="0" w:color="auto"/>
              <w:left w:val="single" w:sz="4" w:space="0" w:color="auto"/>
              <w:bottom w:val="single" w:sz="4" w:space="0" w:color="auto"/>
              <w:right w:val="single" w:sz="4" w:space="0" w:color="auto"/>
            </w:tcBorders>
            <w:vAlign w:val="center"/>
            <w:hideMark/>
          </w:tcPr>
          <w:p w14:paraId="4EA53EEF"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7</w:t>
            </w:r>
          </w:p>
        </w:tc>
        <w:tc>
          <w:tcPr>
            <w:tcW w:w="968" w:type="dxa"/>
            <w:tcBorders>
              <w:top w:val="single" w:sz="4" w:space="0" w:color="auto"/>
              <w:left w:val="single" w:sz="4" w:space="0" w:color="auto"/>
              <w:bottom w:val="single" w:sz="4" w:space="0" w:color="auto"/>
              <w:right w:val="single" w:sz="4" w:space="0" w:color="auto"/>
            </w:tcBorders>
            <w:vAlign w:val="center"/>
            <w:hideMark/>
          </w:tcPr>
          <w:p w14:paraId="346C2400"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3</w:t>
            </w:r>
          </w:p>
        </w:tc>
        <w:tc>
          <w:tcPr>
            <w:tcW w:w="968" w:type="dxa"/>
            <w:tcBorders>
              <w:top w:val="single" w:sz="4" w:space="0" w:color="auto"/>
              <w:left w:val="single" w:sz="4" w:space="0" w:color="auto"/>
              <w:bottom w:val="single" w:sz="4" w:space="0" w:color="auto"/>
              <w:right w:val="single" w:sz="4" w:space="0" w:color="auto"/>
            </w:tcBorders>
            <w:vAlign w:val="center"/>
            <w:hideMark/>
          </w:tcPr>
          <w:p w14:paraId="33ADF149"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7</w:t>
            </w:r>
          </w:p>
        </w:tc>
        <w:tc>
          <w:tcPr>
            <w:tcW w:w="968" w:type="dxa"/>
            <w:tcBorders>
              <w:top w:val="single" w:sz="4" w:space="0" w:color="auto"/>
              <w:left w:val="single" w:sz="4" w:space="0" w:color="auto"/>
              <w:bottom w:val="single" w:sz="4" w:space="0" w:color="auto"/>
              <w:right w:val="single" w:sz="4" w:space="0" w:color="auto"/>
            </w:tcBorders>
            <w:vAlign w:val="center"/>
            <w:hideMark/>
          </w:tcPr>
          <w:p w14:paraId="330E5CD4"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3</w:t>
            </w:r>
          </w:p>
        </w:tc>
        <w:tc>
          <w:tcPr>
            <w:tcW w:w="1110" w:type="dxa"/>
            <w:tcBorders>
              <w:top w:val="single" w:sz="4" w:space="0" w:color="auto"/>
              <w:left w:val="single" w:sz="4" w:space="0" w:color="auto"/>
              <w:bottom w:val="single" w:sz="4" w:space="0" w:color="auto"/>
              <w:right w:val="single" w:sz="4" w:space="0" w:color="auto"/>
            </w:tcBorders>
            <w:vAlign w:val="center"/>
            <w:hideMark/>
          </w:tcPr>
          <w:p w14:paraId="490C0CA7" w14:textId="77777777" w:rsidR="0060415A" w:rsidRPr="00635585" w:rsidRDefault="0060415A" w:rsidP="001323B6">
            <w:pPr>
              <w:autoSpaceDE w:val="0"/>
              <w:autoSpaceDN w:val="0"/>
              <w:adjustRightInd w:val="0"/>
              <w:jc w:val="both"/>
              <w:rPr>
                <w:rFonts w:ascii="Times New Roman" w:hAnsi="Times New Roman" w:cs="Times New Roman"/>
                <w:b/>
                <w:bCs/>
                <w:sz w:val="24"/>
                <w:szCs w:val="24"/>
              </w:rPr>
            </w:pPr>
            <w:r w:rsidRPr="00635585">
              <w:rPr>
                <w:rFonts w:ascii="Times New Roman" w:hAnsi="Times New Roman" w:cs="Times New Roman"/>
                <w:b/>
                <w:bCs/>
                <w:sz w:val="24"/>
                <w:szCs w:val="24"/>
              </w:rPr>
              <w:t>20</w:t>
            </w:r>
          </w:p>
        </w:tc>
      </w:tr>
      <w:tr w:rsidR="0060415A" w:rsidRPr="00635585" w14:paraId="64052E35" w14:textId="77777777" w:rsidTr="0060415A">
        <w:trPr>
          <w:trHeight w:val="284"/>
        </w:trPr>
        <w:tc>
          <w:tcPr>
            <w:tcW w:w="4227" w:type="dxa"/>
            <w:tcBorders>
              <w:top w:val="single" w:sz="4" w:space="0" w:color="auto"/>
              <w:left w:val="single" w:sz="4" w:space="0" w:color="auto"/>
              <w:bottom w:val="single" w:sz="4" w:space="0" w:color="auto"/>
              <w:right w:val="single" w:sz="4" w:space="0" w:color="auto"/>
            </w:tcBorders>
            <w:vAlign w:val="center"/>
            <w:hideMark/>
          </w:tcPr>
          <w:p w14:paraId="4B4BAF33"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Inna – wskazać jaka:</w:t>
            </w:r>
          </w:p>
        </w:tc>
        <w:tc>
          <w:tcPr>
            <w:tcW w:w="968" w:type="dxa"/>
            <w:tcBorders>
              <w:top w:val="single" w:sz="4" w:space="0" w:color="auto"/>
              <w:left w:val="single" w:sz="4" w:space="0" w:color="auto"/>
              <w:bottom w:val="single" w:sz="4" w:space="0" w:color="auto"/>
              <w:right w:val="single" w:sz="4" w:space="0" w:color="auto"/>
            </w:tcBorders>
            <w:vAlign w:val="center"/>
            <w:hideMark/>
          </w:tcPr>
          <w:p w14:paraId="318D0ED2"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5</w:t>
            </w:r>
          </w:p>
        </w:tc>
        <w:tc>
          <w:tcPr>
            <w:tcW w:w="968" w:type="dxa"/>
            <w:tcBorders>
              <w:top w:val="single" w:sz="4" w:space="0" w:color="auto"/>
              <w:left w:val="single" w:sz="4" w:space="0" w:color="auto"/>
              <w:bottom w:val="single" w:sz="4" w:space="0" w:color="auto"/>
              <w:right w:val="single" w:sz="4" w:space="0" w:color="auto"/>
            </w:tcBorders>
            <w:vAlign w:val="center"/>
            <w:hideMark/>
          </w:tcPr>
          <w:p w14:paraId="0B7E5939"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13</w:t>
            </w:r>
          </w:p>
        </w:tc>
        <w:tc>
          <w:tcPr>
            <w:tcW w:w="968" w:type="dxa"/>
            <w:tcBorders>
              <w:top w:val="single" w:sz="4" w:space="0" w:color="auto"/>
              <w:left w:val="single" w:sz="4" w:space="0" w:color="auto"/>
              <w:bottom w:val="single" w:sz="4" w:space="0" w:color="auto"/>
              <w:right w:val="single" w:sz="4" w:space="0" w:color="auto"/>
            </w:tcBorders>
            <w:vAlign w:val="center"/>
            <w:hideMark/>
          </w:tcPr>
          <w:p w14:paraId="09318566"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10</w:t>
            </w:r>
          </w:p>
        </w:tc>
        <w:tc>
          <w:tcPr>
            <w:tcW w:w="968" w:type="dxa"/>
            <w:tcBorders>
              <w:top w:val="single" w:sz="4" w:space="0" w:color="auto"/>
              <w:left w:val="single" w:sz="4" w:space="0" w:color="auto"/>
              <w:bottom w:val="single" w:sz="4" w:space="0" w:color="auto"/>
              <w:right w:val="single" w:sz="4" w:space="0" w:color="auto"/>
            </w:tcBorders>
            <w:vAlign w:val="center"/>
            <w:hideMark/>
          </w:tcPr>
          <w:p w14:paraId="4BD75B8B" w14:textId="77777777" w:rsidR="0060415A" w:rsidRPr="00635585" w:rsidRDefault="0060415A" w:rsidP="001323B6">
            <w:pPr>
              <w:autoSpaceDE w:val="0"/>
              <w:autoSpaceDN w:val="0"/>
              <w:adjustRightInd w:val="0"/>
              <w:jc w:val="both"/>
              <w:rPr>
                <w:rFonts w:ascii="Times New Roman" w:hAnsi="Times New Roman" w:cs="Times New Roman"/>
                <w:sz w:val="24"/>
                <w:szCs w:val="24"/>
              </w:rPr>
            </w:pPr>
            <w:r w:rsidRPr="00635585">
              <w:rPr>
                <w:rFonts w:ascii="Times New Roman" w:hAnsi="Times New Roman" w:cs="Times New Roman"/>
                <w:sz w:val="24"/>
                <w:szCs w:val="24"/>
              </w:rPr>
              <w:t>14</w:t>
            </w:r>
          </w:p>
        </w:tc>
        <w:tc>
          <w:tcPr>
            <w:tcW w:w="1110" w:type="dxa"/>
            <w:tcBorders>
              <w:top w:val="single" w:sz="4" w:space="0" w:color="auto"/>
              <w:left w:val="single" w:sz="4" w:space="0" w:color="auto"/>
              <w:bottom w:val="single" w:sz="4" w:space="0" w:color="auto"/>
              <w:right w:val="single" w:sz="4" w:space="0" w:color="auto"/>
            </w:tcBorders>
            <w:vAlign w:val="center"/>
            <w:hideMark/>
          </w:tcPr>
          <w:p w14:paraId="1FDFB3E5" w14:textId="77777777" w:rsidR="0060415A" w:rsidRPr="00635585" w:rsidRDefault="0060415A" w:rsidP="001323B6">
            <w:pPr>
              <w:autoSpaceDE w:val="0"/>
              <w:autoSpaceDN w:val="0"/>
              <w:adjustRightInd w:val="0"/>
              <w:jc w:val="both"/>
              <w:rPr>
                <w:rFonts w:ascii="Times New Roman" w:hAnsi="Times New Roman" w:cs="Times New Roman"/>
                <w:b/>
                <w:bCs/>
                <w:sz w:val="24"/>
                <w:szCs w:val="24"/>
              </w:rPr>
            </w:pPr>
            <w:r w:rsidRPr="00635585">
              <w:rPr>
                <w:rFonts w:ascii="Times New Roman" w:hAnsi="Times New Roman" w:cs="Times New Roman"/>
                <w:b/>
                <w:bCs/>
                <w:sz w:val="24"/>
                <w:szCs w:val="24"/>
              </w:rPr>
              <w:t>42</w:t>
            </w:r>
          </w:p>
        </w:tc>
      </w:tr>
    </w:tbl>
    <w:p w14:paraId="37C9A4BB" w14:textId="3D725B14" w:rsidR="0060415A" w:rsidRPr="009B3091" w:rsidRDefault="0060415A" w:rsidP="009B3091">
      <w:pPr>
        <w:pStyle w:val="Legenda"/>
        <w:spacing w:after="0"/>
        <w:rPr>
          <w:color w:val="auto"/>
          <w:sz w:val="20"/>
          <w:szCs w:val="20"/>
        </w:rPr>
      </w:pPr>
      <w:r w:rsidRPr="00635585">
        <w:rPr>
          <w:color w:val="auto"/>
          <w:sz w:val="20"/>
          <w:szCs w:val="20"/>
        </w:rPr>
        <w:t>Źródło: dane z OPS, M-GOPS i CUS w powiecie,</w:t>
      </w:r>
      <w:r w:rsidR="009B3091">
        <w:rPr>
          <w:color w:val="auto"/>
          <w:sz w:val="20"/>
          <w:szCs w:val="20"/>
        </w:rPr>
        <w:t xml:space="preserve"> </w:t>
      </w:r>
      <w:r w:rsidRPr="009B3091">
        <w:rPr>
          <w:color w:val="auto"/>
          <w:sz w:val="20"/>
          <w:szCs w:val="20"/>
        </w:rPr>
        <w:t>*wg stanu na dzień 30.09.2025 r.</w:t>
      </w:r>
      <w:r w:rsidRPr="009B3091">
        <w:rPr>
          <w:rFonts w:eastAsia="Calibri"/>
          <w:color w:val="auto"/>
          <w:sz w:val="20"/>
          <w:szCs w:val="20"/>
        </w:rPr>
        <w:t xml:space="preserve"> </w:t>
      </w:r>
    </w:p>
    <w:p w14:paraId="03809041" w14:textId="77777777" w:rsidR="003A6E96" w:rsidRPr="00635585" w:rsidRDefault="003A6E96" w:rsidP="00854B5C">
      <w:pPr>
        <w:jc w:val="both"/>
        <w:rPr>
          <w:rFonts w:ascii="Times New Roman" w:hAnsi="Times New Roman" w:cs="Times New Roman"/>
          <w:i/>
          <w:sz w:val="16"/>
          <w:szCs w:val="16"/>
        </w:rPr>
      </w:pPr>
    </w:p>
    <w:p w14:paraId="13791DE9" w14:textId="77777777" w:rsidR="0060415A" w:rsidRDefault="003A6E96" w:rsidP="009005A4">
      <w:pPr>
        <w:pStyle w:val="Akapitzlist"/>
        <w:numPr>
          <w:ilvl w:val="1"/>
          <w:numId w:val="8"/>
        </w:numPr>
        <w:jc w:val="both"/>
        <w:rPr>
          <w:rFonts w:ascii="Times New Roman" w:hAnsi="Times New Roman" w:cs="Times New Roman"/>
          <w:b/>
          <w:sz w:val="24"/>
          <w:szCs w:val="24"/>
        </w:rPr>
      </w:pPr>
      <w:r w:rsidRPr="00635585">
        <w:rPr>
          <w:rFonts w:ascii="Times New Roman" w:hAnsi="Times New Roman" w:cs="Times New Roman"/>
          <w:b/>
          <w:sz w:val="24"/>
          <w:szCs w:val="24"/>
        </w:rPr>
        <w:t>Sytuacja osób z niepełnosprawnością</w:t>
      </w:r>
      <w:r w:rsidR="00DD14A4" w:rsidRPr="00635585">
        <w:rPr>
          <w:rFonts w:ascii="Times New Roman" w:hAnsi="Times New Roman" w:cs="Times New Roman"/>
          <w:b/>
          <w:sz w:val="24"/>
          <w:szCs w:val="24"/>
        </w:rPr>
        <w:t>.</w:t>
      </w:r>
    </w:p>
    <w:p w14:paraId="393527C4" w14:textId="2F6CC877" w:rsidR="00DD14A4" w:rsidRPr="00906B7D" w:rsidRDefault="00906B7D" w:rsidP="009005A4">
      <w:pPr>
        <w:pStyle w:val="Akapitzlist"/>
        <w:numPr>
          <w:ilvl w:val="0"/>
          <w:numId w:val="56"/>
        </w:numPr>
        <w:spacing w:after="120"/>
        <w:jc w:val="both"/>
        <w:rPr>
          <w:rFonts w:ascii="Times New Roman" w:hAnsi="Times New Roman" w:cs="Times New Roman"/>
          <w:b/>
          <w:sz w:val="24"/>
          <w:szCs w:val="24"/>
        </w:rPr>
      </w:pPr>
      <w:r w:rsidRPr="00906B7D">
        <w:rPr>
          <w:rFonts w:ascii="Times New Roman" w:hAnsi="Times New Roman" w:cs="Times New Roman"/>
          <w:b/>
          <w:iCs/>
          <w:sz w:val="24"/>
          <w:szCs w:val="24"/>
        </w:rPr>
        <w:t>ogó</w:t>
      </w:r>
      <w:r w:rsidR="00DD14A4" w:rsidRPr="00906B7D">
        <w:rPr>
          <w:rFonts w:ascii="Times New Roman" w:hAnsi="Times New Roman" w:cs="Times New Roman"/>
          <w:b/>
          <w:iCs/>
          <w:sz w:val="24"/>
          <w:szCs w:val="24"/>
        </w:rPr>
        <w:t>lna charakterystyka osób niepełnosprawnych</w:t>
      </w:r>
    </w:p>
    <w:p w14:paraId="2B5CC822" w14:textId="5BE5059D" w:rsidR="00F92890" w:rsidRPr="00635585" w:rsidRDefault="00DD14A4" w:rsidP="0060415A">
      <w:pPr>
        <w:ind w:left="10" w:firstLine="557"/>
        <w:jc w:val="both"/>
        <w:rPr>
          <w:rFonts w:ascii="Times New Roman" w:hAnsi="Times New Roman" w:cs="Times New Roman"/>
          <w:sz w:val="24"/>
          <w:szCs w:val="24"/>
        </w:rPr>
      </w:pPr>
      <w:r w:rsidRPr="00635585">
        <w:rPr>
          <w:rFonts w:ascii="Times New Roman" w:hAnsi="Times New Roman" w:cs="Times New Roman"/>
          <w:sz w:val="24"/>
          <w:szCs w:val="24"/>
        </w:rPr>
        <w:t>Zgodnie z art. 2 pkt 10 ustawy z dnia 27 sierpnia 1997 r. o rehabilitacji zawodowej i</w:t>
      </w:r>
      <w:r w:rsidR="0060415A">
        <w:rPr>
          <w:rFonts w:ascii="Times New Roman" w:hAnsi="Times New Roman" w:cs="Times New Roman"/>
          <w:sz w:val="24"/>
          <w:szCs w:val="24"/>
        </w:rPr>
        <w:t> </w:t>
      </w:r>
      <w:r w:rsidRPr="00635585">
        <w:rPr>
          <w:rFonts w:ascii="Times New Roman" w:hAnsi="Times New Roman" w:cs="Times New Roman"/>
          <w:sz w:val="24"/>
          <w:szCs w:val="24"/>
        </w:rPr>
        <w:t>społecznej oraz zatrudnianiu osób niepełnosprawnych (Dz. U. z 20</w:t>
      </w:r>
      <w:r w:rsidR="00AA3E5D" w:rsidRPr="00635585">
        <w:rPr>
          <w:rFonts w:ascii="Times New Roman" w:hAnsi="Times New Roman" w:cs="Times New Roman"/>
          <w:sz w:val="24"/>
          <w:szCs w:val="24"/>
        </w:rPr>
        <w:t>25</w:t>
      </w:r>
      <w:r w:rsidRPr="00635585">
        <w:rPr>
          <w:rFonts w:ascii="Times New Roman" w:hAnsi="Times New Roman" w:cs="Times New Roman"/>
          <w:sz w:val="24"/>
          <w:szCs w:val="24"/>
        </w:rPr>
        <w:t xml:space="preserve"> r. poz. </w:t>
      </w:r>
      <w:r w:rsidR="008A73C1" w:rsidRPr="00635585">
        <w:rPr>
          <w:rFonts w:ascii="Times New Roman" w:hAnsi="Times New Roman" w:cs="Times New Roman"/>
          <w:sz w:val="24"/>
          <w:szCs w:val="24"/>
        </w:rPr>
        <w:t>913</w:t>
      </w:r>
      <w:r w:rsidRPr="00635585">
        <w:rPr>
          <w:rFonts w:ascii="Times New Roman" w:hAnsi="Times New Roman" w:cs="Times New Roman"/>
          <w:sz w:val="24"/>
          <w:szCs w:val="24"/>
        </w:rPr>
        <w:t xml:space="preserve"> z</w:t>
      </w:r>
      <w:r w:rsidR="008422F9" w:rsidRPr="00635585">
        <w:rPr>
          <w:rFonts w:ascii="Times New Roman" w:hAnsi="Times New Roman" w:cs="Times New Roman"/>
          <w:sz w:val="24"/>
          <w:szCs w:val="24"/>
        </w:rPr>
        <w:t xml:space="preserve">e </w:t>
      </w:r>
      <w:r w:rsidRPr="00635585">
        <w:rPr>
          <w:rFonts w:ascii="Times New Roman" w:hAnsi="Times New Roman" w:cs="Times New Roman"/>
          <w:sz w:val="24"/>
          <w:szCs w:val="24"/>
        </w:rPr>
        <w:t>zm.) za niepełnosprawną uważa się osobę trwale lub okresowo niezdolną do wypełniania ról społecznych z powodu stałego lub długotrwałego naruszenia sprawności organizmu, w szczególności powodującą niezdolność do pracy.</w:t>
      </w:r>
      <w:r w:rsidR="008422F9" w:rsidRPr="00635585">
        <w:rPr>
          <w:rFonts w:ascii="Times New Roman" w:hAnsi="Times New Roman" w:cs="Times New Roman"/>
          <w:sz w:val="24"/>
          <w:szCs w:val="24"/>
        </w:rPr>
        <w:t xml:space="preserve"> </w:t>
      </w:r>
      <w:r w:rsidR="00012FC3" w:rsidRPr="00635585">
        <w:rPr>
          <w:rFonts w:ascii="Times New Roman" w:hAnsi="Times New Roman" w:cs="Times New Roman"/>
          <w:sz w:val="24"/>
          <w:szCs w:val="24"/>
        </w:rPr>
        <w:t>Niepełnosprawność dotyka mieszkańców naszego globu, bez względu na miejsce zamieszkania,</w:t>
      </w:r>
      <w:r w:rsidR="006C2AC6" w:rsidRPr="00635585">
        <w:rPr>
          <w:rFonts w:ascii="Times New Roman" w:hAnsi="Times New Roman" w:cs="Times New Roman"/>
          <w:sz w:val="24"/>
          <w:szCs w:val="24"/>
        </w:rPr>
        <w:t xml:space="preserve"> </w:t>
      </w:r>
      <w:r w:rsidR="00012FC3" w:rsidRPr="00635585">
        <w:rPr>
          <w:rFonts w:ascii="Times New Roman" w:hAnsi="Times New Roman" w:cs="Times New Roman"/>
          <w:sz w:val="24"/>
          <w:szCs w:val="24"/>
        </w:rPr>
        <w:t xml:space="preserve">wiek, wykształcenie, pochodzenie czy też status społeczny. </w:t>
      </w:r>
      <w:r w:rsidR="00632F7E" w:rsidRPr="00635585">
        <w:rPr>
          <w:rFonts w:ascii="Times New Roman" w:hAnsi="Times New Roman" w:cs="Times New Roman"/>
          <w:sz w:val="24"/>
          <w:szCs w:val="24"/>
        </w:rPr>
        <w:t>Na podstawie danych z Narodowego Spisu Powszechnego Ludności i</w:t>
      </w:r>
      <w:r w:rsidR="00854B5C" w:rsidRPr="00635585">
        <w:rPr>
          <w:rFonts w:ascii="Times New Roman" w:hAnsi="Times New Roman" w:cs="Times New Roman"/>
          <w:sz w:val="24"/>
          <w:szCs w:val="24"/>
        </w:rPr>
        <w:t xml:space="preserve"> </w:t>
      </w:r>
      <w:r w:rsidR="00632F7E" w:rsidRPr="00635585">
        <w:rPr>
          <w:rFonts w:ascii="Times New Roman" w:hAnsi="Times New Roman" w:cs="Times New Roman"/>
          <w:sz w:val="24"/>
          <w:szCs w:val="24"/>
        </w:rPr>
        <w:t>Mieszkań z</w:t>
      </w:r>
      <w:r w:rsidR="00854B5C" w:rsidRPr="00635585">
        <w:rPr>
          <w:rFonts w:ascii="Times New Roman" w:hAnsi="Times New Roman" w:cs="Times New Roman"/>
          <w:sz w:val="24"/>
          <w:szCs w:val="24"/>
        </w:rPr>
        <w:t xml:space="preserve"> </w:t>
      </w:r>
      <w:r w:rsidR="00632F7E" w:rsidRPr="00635585">
        <w:rPr>
          <w:rFonts w:ascii="Times New Roman" w:hAnsi="Times New Roman" w:cs="Times New Roman"/>
          <w:sz w:val="24"/>
          <w:szCs w:val="24"/>
        </w:rPr>
        <w:t xml:space="preserve">2021 roku, ogólna liczba osób z niepełnosprawnościami według </w:t>
      </w:r>
      <w:r w:rsidR="00017336" w:rsidRPr="00635585">
        <w:rPr>
          <w:rFonts w:ascii="Times New Roman" w:hAnsi="Times New Roman" w:cs="Times New Roman"/>
          <w:sz w:val="24"/>
          <w:szCs w:val="24"/>
        </w:rPr>
        <w:t>stanu na</w:t>
      </w:r>
      <w:r w:rsidR="00632F7E" w:rsidRPr="00635585">
        <w:rPr>
          <w:rFonts w:ascii="Times New Roman" w:hAnsi="Times New Roman" w:cs="Times New Roman"/>
          <w:sz w:val="24"/>
          <w:szCs w:val="24"/>
        </w:rPr>
        <w:t xml:space="preserve"> dzień 31 marca 2021 r. wynosiła 5,4 mln i stanowiło14,3% ludności kraju i zwiększyła się w stosunku do roku 2011</w:t>
      </w:r>
      <w:r w:rsidR="00854B5C" w:rsidRPr="00635585">
        <w:rPr>
          <w:rFonts w:ascii="Times New Roman" w:hAnsi="Times New Roman" w:cs="Times New Roman"/>
          <w:sz w:val="24"/>
          <w:szCs w:val="24"/>
        </w:rPr>
        <w:t xml:space="preserve"> </w:t>
      </w:r>
      <w:r w:rsidR="00632F7E" w:rsidRPr="00635585">
        <w:rPr>
          <w:rFonts w:ascii="Times New Roman" w:hAnsi="Times New Roman" w:cs="Times New Roman"/>
          <w:sz w:val="24"/>
          <w:szCs w:val="24"/>
        </w:rPr>
        <w:t>r, gdzie ogólna liczba osób z niepełnosprawnościami kształtowała się na poziomie 12,2% w stosunku do ogólnej liczby ludność w kraju. Należy jednak zaznaczyć, że zbierane w</w:t>
      </w:r>
      <w:r w:rsidR="006B2894">
        <w:rPr>
          <w:rFonts w:ascii="Times New Roman" w:hAnsi="Times New Roman" w:cs="Times New Roman"/>
          <w:sz w:val="24"/>
          <w:szCs w:val="24"/>
        </w:rPr>
        <w:t xml:space="preserve"> </w:t>
      </w:r>
      <w:r w:rsidR="00632F7E" w:rsidRPr="00635585">
        <w:rPr>
          <w:rFonts w:ascii="Times New Roman" w:hAnsi="Times New Roman" w:cs="Times New Roman"/>
          <w:sz w:val="24"/>
          <w:szCs w:val="24"/>
        </w:rPr>
        <w:t>ramach Narodowego Spisu Powszechnego Ludności i</w:t>
      </w:r>
      <w:r w:rsidR="00854B5C" w:rsidRPr="00635585">
        <w:rPr>
          <w:rFonts w:ascii="Times New Roman" w:hAnsi="Times New Roman" w:cs="Times New Roman"/>
          <w:sz w:val="24"/>
          <w:szCs w:val="24"/>
        </w:rPr>
        <w:t xml:space="preserve"> </w:t>
      </w:r>
      <w:r w:rsidR="00632F7E" w:rsidRPr="00635585">
        <w:rPr>
          <w:rFonts w:ascii="Times New Roman" w:hAnsi="Times New Roman" w:cs="Times New Roman"/>
          <w:sz w:val="24"/>
          <w:szCs w:val="24"/>
        </w:rPr>
        <w:t>Mieszkań, dane odnoszące się do posiadanych ograniczeń w</w:t>
      </w:r>
      <w:r w:rsidR="00854B5C" w:rsidRPr="00635585">
        <w:rPr>
          <w:rFonts w:ascii="Times New Roman" w:hAnsi="Times New Roman" w:cs="Times New Roman"/>
          <w:sz w:val="24"/>
          <w:szCs w:val="24"/>
        </w:rPr>
        <w:t xml:space="preserve"> </w:t>
      </w:r>
      <w:r w:rsidR="00632F7E" w:rsidRPr="00635585">
        <w:rPr>
          <w:rFonts w:ascii="Times New Roman" w:hAnsi="Times New Roman" w:cs="Times New Roman"/>
          <w:sz w:val="24"/>
          <w:szCs w:val="24"/>
        </w:rPr>
        <w:t>codziennym funkcjonowaniu, były gromadzone na zasadzie dobrowolności.</w:t>
      </w:r>
      <w:r w:rsidR="00F92890" w:rsidRPr="00635585">
        <w:rPr>
          <w:rFonts w:ascii="Times New Roman" w:hAnsi="Times New Roman" w:cs="Times New Roman"/>
          <w:sz w:val="24"/>
          <w:szCs w:val="24"/>
        </w:rPr>
        <w:t xml:space="preserve"> </w:t>
      </w:r>
    </w:p>
    <w:p w14:paraId="57EFB0D6" w14:textId="77777777" w:rsidR="009B3091" w:rsidRDefault="009B3091" w:rsidP="003952E0">
      <w:pPr>
        <w:pStyle w:val="Legenda"/>
        <w:spacing w:after="0"/>
        <w:rPr>
          <w:b/>
          <w:bCs/>
          <w:color w:val="auto"/>
          <w:sz w:val="24"/>
          <w:szCs w:val="24"/>
        </w:rPr>
      </w:pPr>
    </w:p>
    <w:p w14:paraId="77B0DB31" w14:textId="77777777" w:rsidR="009B3091" w:rsidRDefault="009B3091" w:rsidP="003952E0">
      <w:pPr>
        <w:pStyle w:val="Legenda"/>
        <w:spacing w:after="0"/>
        <w:rPr>
          <w:b/>
          <w:bCs/>
          <w:color w:val="auto"/>
          <w:sz w:val="24"/>
          <w:szCs w:val="24"/>
        </w:rPr>
      </w:pPr>
    </w:p>
    <w:p w14:paraId="656DF5BB" w14:textId="77777777" w:rsidR="009B3091" w:rsidRDefault="009B3091" w:rsidP="003952E0">
      <w:pPr>
        <w:pStyle w:val="Legenda"/>
        <w:spacing w:after="0"/>
        <w:rPr>
          <w:b/>
          <w:bCs/>
          <w:color w:val="auto"/>
          <w:sz w:val="24"/>
          <w:szCs w:val="24"/>
        </w:rPr>
      </w:pPr>
    </w:p>
    <w:p w14:paraId="3F9D6051" w14:textId="56D5DC36" w:rsidR="003952E0" w:rsidRDefault="003952E0" w:rsidP="003952E0">
      <w:pPr>
        <w:pStyle w:val="Legenda"/>
        <w:spacing w:after="0"/>
        <w:rPr>
          <w:color w:val="auto"/>
          <w:sz w:val="24"/>
          <w:szCs w:val="24"/>
        </w:rPr>
      </w:pPr>
      <w:r w:rsidRPr="003952E0">
        <w:rPr>
          <w:b/>
          <w:bCs/>
          <w:color w:val="auto"/>
          <w:sz w:val="24"/>
          <w:szCs w:val="24"/>
        </w:rPr>
        <w:t xml:space="preserve">Wykres </w:t>
      </w:r>
      <w:r w:rsidR="000D4299">
        <w:rPr>
          <w:b/>
          <w:bCs/>
          <w:color w:val="auto"/>
          <w:sz w:val="24"/>
          <w:szCs w:val="24"/>
        </w:rPr>
        <w:t>8</w:t>
      </w:r>
      <w:r w:rsidRPr="003952E0">
        <w:rPr>
          <w:b/>
          <w:bCs/>
          <w:color w:val="auto"/>
          <w:sz w:val="24"/>
          <w:szCs w:val="24"/>
        </w:rPr>
        <w:t>.</w:t>
      </w:r>
      <w:r w:rsidRPr="003952E0">
        <w:rPr>
          <w:color w:val="auto"/>
          <w:sz w:val="24"/>
          <w:szCs w:val="24"/>
        </w:rPr>
        <w:t xml:space="preserve"> </w:t>
      </w:r>
    </w:p>
    <w:p w14:paraId="015EA0FF" w14:textId="184CB80A" w:rsidR="003952E0" w:rsidRPr="003952E0" w:rsidRDefault="003952E0" w:rsidP="003952E0">
      <w:pPr>
        <w:pStyle w:val="Legenda"/>
        <w:spacing w:after="0"/>
        <w:rPr>
          <w:b/>
          <w:color w:val="auto"/>
          <w:sz w:val="24"/>
          <w:szCs w:val="24"/>
        </w:rPr>
      </w:pPr>
      <w:r w:rsidRPr="003952E0">
        <w:rPr>
          <w:color w:val="auto"/>
          <w:sz w:val="24"/>
          <w:szCs w:val="24"/>
        </w:rPr>
        <w:t xml:space="preserve">Osoby </w:t>
      </w:r>
      <w:r w:rsidR="009C7684">
        <w:rPr>
          <w:color w:val="auto"/>
          <w:sz w:val="24"/>
          <w:szCs w:val="24"/>
        </w:rPr>
        <w:t xml:space="preserve">z </w:t>
      </w:r>
      <w:r w:rsidRPr="003952E0">
        <w:rPr>
          <w:color w:val="auto"/>
          <w:sz w:val="24"/>
          <w:szCs w:val="24"/>
        </w:rPr>
        <w:t>niepełnosprawn</w:t>
      </w:r>
      <w:r w:rsidR="009C7684">
        <w:rPr>
          <w:color w:val="auto"/>
          <w:sz w:val="24"/>
          <w:szCs w:val="24"/>
        </w:rPr>
        <w:t>ością wg</w:t>
      </w:r>
      <w:r w:rsidRPr="003952E0">
        <w:rPr>
          <w:color w:val="auto"/>
          <w:sz w:val="24"/>
          <w:szCs w:val="24"/>
        </w:rPr>
        <w:t xml:space="preserve"> kategorii niepełnosprawności </w:t>
      </w:r>
      <w:r w:rsidR="009C7684">
        <w:rPr>
          <w:color w:val="auto"/>
          <w:sz w:val="24"/>
          <w:szCs w:val="24"/>
        </w:rPr>
        <w:t xml:space="preserve">w </w:t>
      </w:r>
      <w:r w:rsidRPr="003952E0">
        <w:rPr>
          <w:color w:val="auto"/>
          <w:sz w:val="24"/>
          <w:szCs w:val="24"/>
        </w:rPr>
        <w:t>województw</w:t>
      </w:r>
      <w:r w:rsidR="009C7684">
        <w:rPr>
          <w:color w:val="auto"/>
          <w:sz w:val="24"/>
          <w:szCs w:val="24"/>
        </w:rPr>
        <w:t xml:space="preserve">ie i kraju w </w:t>
      </w:r>
      <w:r w:rsidRPr="003952E0">
        <w:rPr>
          <w:color w:val="auto"/>
          <w:sz w:val="24"/>
          <w:szCs w:val="24"/>
        </w:rPr>
        <w:t>latach 2011 i 2021.</w:t>
      </w:r>
    </w:p>
    <w:p w14:paraId="218CBF60" w14:textId="77777777" w:rsidR="003952E0" w:rsidRDefault="00632F7E" w:rsidP="003952E0">
      <w:pPr>
        <w:keepNext/>
        <w:spacing w:after="101" w:line="271" w:lineRule="auto"/>
        <w:ind w:left="524"/>
        <w:jc w:val="both"/>
      </w:pPr>
      <w:r w:rsidRPr="00635585">
        <w:rPr>
          <w:rFonts w:ascii="Times New Roman" w:hAnsi="Times New Roman" w:cs="Times New Roman"/>
          <w:noProof/>
        </w:rPr>
        <w:drawing>
          <wp:inline distT="0" distB="0" distL="0" distR="0" wp14:anchorId="67140B29" wp14:editId="2620EC39">
            <wp:extent cx="5453380" cy="2876550"/>
            <wp:effectExtent l="0" t="0" r="13970" b="0"/>
            <wp:docPr id="558731485"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1A8FA52B" w14:textId="1384E1D7" w:rsidR="00632F7E" w:rsidRPr="00635585" w:rsidRDefault="00632F7E" w:rsidP="00854B5C">
      <w:pPr>
        <w:spacing w:line="240" w:lineRule="auto"/>
        <w:ind w:left="10" w:right="833" w:hanging="10"/>
        <w:jc w:val="both"/>
        <w:rPr>
          <w:rFonts w:ascii="Times New Roman" w:hAnsi="Times New Roman" w:cs="Times New Roman"/>
          <w:i/>
          <w:iCs/>
          <w:sz w:val="20"/>
          <w:szCs w:val="20"/>
        </w:rPr>
      </w:pPr>
      <w:r w:rsidRPr="00635585">
        <w:rPr>
          <w:rFonts w:ascii="Times New Roman" w:hAnsi="Times New Roman" w:cs="Times New Roman"/>
          <w:i/>
          <w:iCs/>
          <w:sz w:val="20"/>
          <w:szCs w:val="20"/>
        </w:rPr>
        <w:t>Źródło Narodowego Spisu Powszechnego Ludności i</w:t>
      </w:r>
      <w:r w:rsidR="00854B5C" w:rsidRPr="00635585">
        <w:rPr>
          <w:rFonts w:ascii="Times New Roman" w:hAnsi="Times New Roman" w:cs="Times New Roman"/>
          <w:i/>
          <w:iCs/>
          <w:sz w:val="20"/>
          <w:szCs w:val="20"/>
        </w:rPr>
        <w:t xml:space="preserve"> </w:t>
      </w:r>
      <w:r w:rsidRPr="00635585">
        <w:rPr>
          <w:rFonts w:ascii="Times New Roman" w:hAnsi="Times New Roman" w:cs="Times New Roman"/>
          <w:i/>
          <w:iCs/>
          <w:sz w:val="20"/>
          <w:szCs w:val="20"/>
        </w:rPr>
        <w:t>Mieszkań lata 2011 i 2021</w:t>
      </w:r>
    </w:p>
    <w:p w14:paraId="6F377563" w14:textId="355053DE" w:rsidR="00632F7E" w:rsidRPr="00635585" w:rsidRDefault="00632F7E" w:rsidP="00E83E77">
      <w:pPr>
        <w:shd w:val="clear" w:color="auto" w:fill="FFFFFF"/>
        <w:spacing w:after="0"/>
        <w:ind w:firstLine="567"/>
        <w:jc w:val="both"/>
        <w:rPr>
          <w:rFonts w:ascii="Times New Roman" w:hAnsi="Times New Roman" w:cs="Times New Roman"/>
          <w:sz w:val="24"/>
          <w:szCs w:val="24"/>
        </w:rPr>
      </w:pPr>
      <w:r w:rsidRPr="00635585">
        <w:rPr>
          <w:rFonts w:ascii="Times New Roman" w:hAnsi="Times New Roman" w:cs="Times New Roman"/>
          <w:sz w:val="24"/>
          <w:szCs w:val="24"/>
        </w:rPr>
        <w:t>Według danych GUS, liczba osób niepełnosprawnych w roku 2021 wynosiła 5.447.548</w:t>
      </w:r>
      <w:r w:rsidR="00E83E77">
        <w:rPr>
          <w:rFonts w:ascii="Times New Roman" w:hAnsi="Times New Roman" w:cs="Times New Roman"/>
          <w:sz w:val="24"/>
          <w:szCs w:val="24"/>
        </w:rPr>
        <w:t> </w:t>
      </w:r>
      <w:r w:rsidRPr="00635585">
        <w:rPr>
          <w:rFonts w:ascii="Times New Roman" w:hAnsi="Times New Roman" w:cs="Times New Roman"/>
          <w:sz w:val="24"/>
          <w:szCs w:val="24"/>
        </w:rPr>
        <w:t>tyś. ogółem i wzrosła o 750.500 tyś. tj.</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o</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 xml:space="preserve">15,98%, w stosunku do liczby osób w roku 2011, która wynosiła 4.697.048 tyś. Liczba osób niepełnosprawnych prawnie zwiększyła się </w:t>
      </w:r>
      <w:r w:rsidRPr="00635585">
        <w:rPr>
          <w:rFonts w:ascii="Times New Roman" w:hAnsi="Times New Roman" w:cs="Times New Roman"/>
          <w:sz w:val="24"/>
          <w:szCs w:val="24"/>
        </w:rPr>
        <w:lastRenderedPageBreak/>
        <w:t>o</w:t>
      </w:r>
      <w:r w:rsidR="00E83E77">
        <w:rPr>
          <w:rFonts w:ascii="Times New Roman" w:hAnsi="Times New Roman" w:cs="Times New Roman"/>
          <w:sz w:val="24"/>
          <w:szCs w:val="24"/>
        </w:rPr>
        <w:t> </w:t>
      </w:r>
      <w:r w:rsidRPr="00635585">
        <w:rPr>
          <w:rFonts w:ascii="Times New Roman" w:hAnsi="Times New Roman" w:cs="Times New Roman"/>
          <w:sz w:val="24"/>
          <w:szCs w:val="24"/>
        </w:rPr>
        <w:t>337.7 tyś, tj.</w:t>
      </w:r>
      <w:r w:rsidR="00E83E77">
        <w:rPr>
          <w:rFonts w:ascii="Times New Roman" w:hAnsi="Times New Roman" w:cs="Times New Roman"/>
          <w:sz w:val="24"/>
          <w:szCs w:val="24"/>
        </w:rPr>
        <w:t> </w:t>
      </w:r>
      <w:r w:rsidRPr="00635585">
        <w:rPr>
          <w:rFonts w:ascii="Times New Roman" w:hAnsi="Times New Roman" w:cs="Times New Roman"/>
          <w:sz w:val="24"/>
          <w:szCs w:val="24"/>
        </w:rPr>
        <w:t>o</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10,78%, natomiast liczba osób niepełnosprawnych tylko</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biologicznie zwiększyła się o</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410.8 tyś., tj.</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o</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26,24%. Mężczyźni z orzeczoną niepełnosprawnością stanowili 45,1%, a kobiety 54,9%.</w:t>
      </w:r>
      <w:r w:rsidR="00F92890" w:rsidRPr="00635585">
        <w:rPr>
          <w:rFonts w:ascii="Times New Roman" w:hAnsi="Times New Roman" w:cs="Times New Roman"/>
          <w:sz w:val="24"/>
          <w:szCs w:val="24"/>
        </w:rPr>
        <w:t xml:space="preserve"> </w:t>
      </w:r>
      <w:r w:rsidRPr="00635585">
        <w:rPr>
          <w:rFonts w:ascii="Times New Roman" w:hAnsi="Times New Roman" w:cs="Times New Roman"/>
          <w:sz w:val="24"/>
          <w:szCs w:val="24"/>
        </w:rPr>
        <w:t>Przeprowadzony w 2021 roku Narodowy Spis Powszechny Ludności i</w:t>
      </w:r>
      <w:r w:rsidR="00E83E77">
        <w:rPr>
          <w:rFonts w:ascii="Times New Roman" w:hAnsi="Times New Roman" w:cs="Times New Roman"/>
          <w:sz w:val="24"/>
          <w:szCs w:val="24"/>
        </w:rPr>
        <w:t> </w:t>
      </w:r>
      <w:r w:rsidRPr="00635585">
        <w:rPr>
          <w:rFonts w:ascii="Times New Roman" w:hAnsi="Times New Roman" w:cs="Times New Roman"/>
          <w:sz w:val="24"/>
          <w:szCs w:val="24"/>
        </w:rPr>
        <w:t>Mieszkań zawiera dane dotyczące osób niepełnosprawnych według kategorii niepełnosprawności i województw w latach 2011 i 2021. W spisie natomiast brak jest danych dotyczących osób niepełnosprawnych według kategorii niepełnosprawności i powiatów.</w:t>
      </w:r>
    </w:p>
    <w:p w14:paraId="3D9F4077" w14:textId="5F0D3580" w:rsidR="00632F7E" w:rsidRPr="00635585" w:rsidRDefault="00632F7E" w:rsidP="000D4299">
      <w:pPr>
        <w:shd w:val="clear" w:color="auto" w:fill="FFFFFF"/>
        <w:spacing w:after="0"/>
        <w:ind w:firstLine="567"/>
        <w:jc w:val="both"/>
        <w:rPr>
          <w:rFonts w:ascii="Times New Roman" w:hAnsi="Times New Roman" w:cs="Times New Roman"/>
          <w:sz w:val="24"/>
          <w:szCs w:val="24"/>
        </w:rPr>
      </w:pPr>
      <w:r w:rsidRPr="00635585">
        <w:rPr>
          <w:rFonts w:ascii="Times New Roman" w:hAnsi="Times New Roman" w:cs="Times New Roman"/>
          <w:sz w:val="24"/>
          <w:szCs w:val="24"/>
        </w:rPr>
        <w:t>W województwie Zachodniopomorskim liczba osób niepełnosprawnych w roku 2011 wynosiła</w:t>
      </w:r>
      <w:r w:rsidR="00E83E77">
        <w:rPr>
          <w:rFonts w:ascii="Times New Roman" w:hAnsi="Times New Roman" w:cs="Times New Roman"/>
          <w:sz w:val="24"/>
          <w:szCs w:val="24"/>
        </w:rPr>
        <w:t xml:space="preserve"> </w:t>
      </w:r>
      <w:r w:rsidRPr="00635585">
        <w:rPr>
          <w:rFonts w:ascii="Times New Roman" w:hAnsi="Times New Roman" w:cs="Times New Roman"/>
          <w:sz w:val="24"/>
          <w:szCs w:val="24"/>
        </w:rPr>
        <w:t>210.057 tyś., a w 2021 roku liczba ta wynosiła 224.349 tyś. Liczebność zbiorowości osób niepełnosprawnych prawnie i</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biologicznie (jednocześnie) wynosiła 2</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015</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304 osób, tylko</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prawnie – 1</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455</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889 osób, tylko</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biologicznie – 1</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976</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 xml:space="preserve">355 osób. Osoby niepełnosprawne biologicznie, to </w:t>
      </w:r>
      <w:r w:rsidR="009C7684" w:rsidRPr="00635585">
        <w:rPr>
          <w:rFonts w:ascii="Times New Roman" w:hAnsi="Times New Roman" w:cs="Times New Roman"/>
          <w:sz w:val="24"/>
          <w:szCs w:val="24"/>
        </w:rPr>
        <w:t xml:space="preserve">z definicji </w:t>
      </w:r>
      <w:r w:rsidRPr="00635585">
        <w:rPr>
          <w:rFonts w:ascii="Times New Roman" w:hAnsi="Times New Roman" w:cs="Times New Roman"/>
          <w:sz w:val="24"/>
          <w:szCs w:val="24"/>
        </w:rPr>
        <w:t>osoby, które odczuwają ograniczenie sprawności w</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wykonywaniu czynności podstawowych adekwatnie do swojego wieku, ale</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nie</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posiadają prawnego orzeczenia o</w:t>
      </w:r>
      <w:r w:rsidR="00E83E77">
        <w:rPr>
          <w:rFonts w:ascii="Times New Roman" w:hAnsi="Times New Roman" w:cs="Times New Roman"/>
          <w:sz w:val="24"/>
          <w:szCs w:val="24"/>
        </w:rPr>
        <w:t> </w:t>
      </w:r>
      <w:r w:rsidRPr="00635585">
        <w:rPr>
          <w:rFonts w:ascii="Times New Roman" w:hAnsi="Times New Roman" w:cs="Times New Roman"/>
          <w:sz w:val="24"/>
          <w:szCs w:val="24"/>
        </w:rPr>
        <w:t xml:space="preserve">stopniu niepełnosprawności. </w:t>
      </w:r>
    </w:p>
    <w:p w14:paraId="2178E57B" w14:textId="1D6B5806" w:rsidR="00632F7E" w:rsidRPr="000D4299" w:rsidRDefault="00632F7E" w:rsidP="000D4299">
      <w:pPr>
        <w:shd w:val="clear" w:color="auto" w:fill="FFFFFF"/>
        <w:spacing w:after="0"/>
        <w:ind w:firstLine="567"/>
        <w:jc w:val="both"/>
        <w:rPr>
          <w:rFonts w:ascii="Times New Roman" w:hAnsi="Times New Roman" w:cs="Times New Roman"/>
          <w:sz w:val="24"/>
          <w:szCs w:val="24"/>
        </w:rPr>
      </w:pPr>
      <w:r w:rsidRPr="000D4299">
        <w:rPr>
          <w:rFonts w:ascii="Times New Roman" w:hAnsi="Times New Roman" w:cs="Times New Roman"/>
          <w:sz w:val="24"/>
          <w:szCs w:val="24"/>
        </w:rPr>
        <w:t xml:space="preserve">Osoby, które legitymowały się prawnym potwierdzeniem niepełnosprawności, </w:t>
      </w:r>
      <w:r w:rsidR="000D4299" w:rsidRPr="000D4299">
        <w:rPr>
          <w:rFonts w:ascii="Times New Roman" w:hAnsi="Times New Roman" w:cs="Times New Roman"/>
          <w:sz w:val="24"/>
          <w:szCs w:val="24"/>
        </w:rPr>
        <w:t>są to osoby</w:t>
      </w:r>
      <w:r w:rsidR="00854B5C" w:rsidRPr="000D4299">
        <w:rPr>
          <w:rFonts w:ascii="Times New Roman" w:hAnsi="Times New Roman" w:cs="Times New Roman"/>
          <w:sz w:val="24"/>
          <w:szCs w:val="24"/>
        </w:rPr>
        <w:t xml:space="preserve"> </w:t>
      </w:r>
      <w:r w:rsidRPr="000D4299">
        <w:rPr>
          <w:rFonts w:ascii="Times New Roman" w:hAnsi="Times New Roman" w:cs="Times New Roman"/>
          <w:sz w:val="24"/>
          <w:szCs w:val="24"/>
        </w:rPr>
        <w:t>posiadające orzeczenie potwierdzające niepełnosprawność wydane przez</w:t>
      </w:r>
      <w:r w:rsidR="00854B5C" w:rsidRPr="000D4299">
        <w:rPr>
          <w:rFonts w:ascii="Times New Roman" w:hAnsi="Times New Roman" w:cs="Times New Roman"/>
          <w:sz w:val="24"/>
          <w:szCs w:val="24"/>
        </w:rPr>
        <w:t xml:space="preserve"> </w:t>
      </w:r>
      <w:r w:rsidRPr="000D4299">
        <w:rPr>
          <w:rFonts w:ascii="Times New Roman" w:hAnsi="Times New Roman" w:cs="Times New Roman"/>
          <w:sz w:val="24"/>
          <w:szCs w:val="24"/>
        </w:rPr>
        <w:t>organy do</w:t>
      </w:r>
      <w:r w:rsidR="00854B5C" w:rsidRPr="000D4299">
        <w:rPr>
          <w:rFonts w:ascii="Times New Roman" w:hAnsi="Times New Roman" w:cs="Times New Roman"/>
          <w:sz w:val="24"/>
          <w:szCs w:val="24"/>
        </w:rPr>
        <w:t xml:space="preserve"> </w:t>
      </w:r>
      <w:r w:rsidRPr="000D4299">
        <w:rPr>
          <w:rFonts w:ascii="Times New Roman" w:hAnsi="Times New Roman" w:cs="Times New Roman"/>
          <w:sz w:val="24"/>
          <w:szCs w:val="24"/>
        </w:rPr>
        <w:t>tego uprawnione m.in. Zespoły ds.</w:t>
      </w:r>
      <w:r w:rsidR="00854B5C" w:rsidRPr="000D4299">
        <w:rPr>
          <w:rFonts w:ascii="Times New Roman" w:hAnsi="Times New Roman" w:cs="Times New Roman"/>
          <w:sz w:val="24"/>
          <w:szCs w:val="24"/>
        </w:rPr>
        <w:t xml:space="preserve"> </w:t>
      </w:r>
      <w:r w:rsidRPr="000D4299">
        <w:rPr>
          <w:rFonts w:ascii="Times New Roman" w:hAnsi="Times New Roman" w:cs="Times New Roman"/>
          <w:sz w:val="24"/>
          <w:szCs w:val="24"/>
        </w:rPr>
        <w:t>orzekania o</w:t>
      </w:r>
      <w:r w:rsidR="00854B5C" w:rsidRPr="000D4299">
        <w:rPr>
          <w:rFonts w:ascii="Times New Roman" w:hAnsi="Times New Roman" w:cs="Times New Roman"/>
          <w:sz w:val="24"/>
          <w:szCs w:val="24"/>
        </w:rPr>
        <w:t xml:space="preserve"> </w:t>
      </w:r>
      <w:r w:rsidRPr="000D4299">
        <w:rPr>
          <w:rFonts w:ascii="Times New Roman" w:hAnsi="Times New Roman" w:cs="Times New Roman"/>
          <w:sz w:val="24"/>
          <w:szCs w:val="24"/>
        </w:rPr>
        <w:t>niepełnosprawności, KRUS, ZUS, MSWiA, MON</w:t>
      </w:r>
      <w:r w:rsidR="000D4299" w:rsidRPr="000D4299">
        <w:rPr>
          <w:rFonts w:ascii="Times New Roman" w:hAnsi="Times New Roman" w:cs="Times New Roman"/>
          <w:sz w:val="24"/>
          <w:szCs w:val="24"/>
        </w:rPr>
        <w:t>.</w:t>
      </w:r>
    </w:p>
    <w:p w14:paraId="34799848" w14:textId="75F7E3B2" w:rsidR="006E3C93" w:rsidRDefault="00632F7E" w:rsidP="006E3C93">
      <w:pPr>
        <w:spacing w:after="0"/>
        <w:ind w:firstLine="708"/>
        <w:jc w:val="both"/>
        <w:rPr>
          <w:rFonts w:ascii="Times New Roman" w:hAnsi="Times New Roman" w:cs="Times New Roman"/>
          <w:sz w:val="24"/>
          <w:szCs w:val="24"/>
        </w:rPr>
      </w:pPr>
      <w:r w:rsidRPr="00635585">
        <w:rPr>
          <w:rFonts w:ascii="Times New Roman" w:hAnsi="Times New Roman" w:cs="Times New Roman"/>
          <w:sz w:val="24"/>
          <w:szCs w:val="24"/>
          <w:shd w:val="clear" w:color="auto" w:fill="FFFFFF"/>
        </w:rPr>
        <w:t xml:space="preserve">W Narodowym Spisie Powszechnym Ludności i Mieszkań z 2021 r. nie ma szczegółowych danych dotyczących liczby osób niepełnosprawnych w powiecie goleniowskim, statystyki dotyczą jedynie kraju z podziałem na województwa. </w:t>
      </w:r>
      <w:r w:rsidRPr="00635585">
        <w:rPr>
          <w:rFonts w:ascii="Times New Roman" w:hAnsi="Times New Roman" w:cs="Times New Roman"/>
          <w:sz w:val="24"/>
          <w:szCs w:val="24"/>
        </w:rPr>
        <w:t>Tak więc brak jest możliwości oceny faktycznej ilości osób niepełnosprawnych zamieszkałych na terenie Powiatu, dlatego w niniejszej diagnozie przedstawiona liczba mieszkańców Powiatu z niepełnosprawnością opiera się na danych z informacji uzyskanych z Powiatowego Zespołu do Spraw Orzekania o Niepełnosprawności.</w:t>
      </w:r>
    </w:p>
    <w:p w14:paraId="67D0C1C5" w14:textId="77777777" w:rsidR="009B3091" w:rsidRPr="006E3C93" w:rsidRDefault="009B3091" w:rsidP="006E3C93">
      <w:pPr>
        <w:spacing w:after="0"/>
        <w:ind w:firstLine="708"/>
        <w:jc w:val="both"/>
        <w:rPr>
          <w:rFonts w:ascii="Times New Roman" w:hAnsi="Times New Roman" w:cs="Times New Roman"/>
          <w:sz w:val="24"/>
          <w:szCs w:val="24"/>
        </w:rPr>
      </w:pPr>
    </w:p>
    <w:p w14:paraId="3AEE18D5" w14:textId="441C4B58" w:rsidR="003952E0" w:rsidRDefault="003952E0" w:rsidP="003952E0">
      <w:pPr>
        <w:pStyle w:val="Legenda"/>
        <w:keepNext/>
        <w:spacing w:after="120"/>
        <w:rPr>
          <w:b/>
          <w:bCs/>
          <w:color w:val="auto"/>
          <w:sz w:val="24"/>
          <w:szCs w:val="24"/>
        </w:rPr>
      </w:pPr>
      <w:r w:rsidRPr="003952E0">
        <w:rPr>
          <w:b/>
          <w:bCs/>
          <w:color w:val="auto"/>
          <w:sz w:val="24"/>
          <w:szCs w:val="24"/>
        </w:rPr>
        <w:t xml:space="preserve">Tabela </w:t>
      </w:r>
      <w:r w:rsidRPr="003952E0">
        <w:rPr>
          <w:b/>
          <w:bCs/>
          <w:color w:val="auto"/>
          <w:sz w:val="24"/>
          <w:szCs w:val="24"/>
        </w:rPr>
        <w:fldChar w:fldCharType="begin"/>
      </w:r>
      <w:r w:rsidRPr="003952E0">
        <w:rPr>
          <w:b/>
          <w:bCs/>
          <w:color w:val="auto"/>
          <w:sz w:val="24"/>
          <w:szCs w:val="24"/>
        </w:rPr>
        <w:instrText xml:space="preserve"> SEQ Tabela \* ARABIC </w:instrText>
      </w:r>
      <w:r w:rsidRPr="003952E0">
        <w:rPr>
          <w:b/>
          <w:bCs/>
          <w:color w:val="auto"/>
          <w:sz w:val="24"/>
          <w:szCs w:val="24"/>
        </w:rPr>
        <w:fldChar w:fldCharType="separate"/>
      </w:r>
      <w:r w:rsidR="00FA17FB">
        <w:rPr>
          <w:b/>
          <w:bCs/>
          <w:noProof/>
          <w:color w:val="auto"/>
          <w:sz w:val="24"/>
          <w:szCs w:val="24"/>
        </w:rPr>
        <w:t>18</w:t>
      </w:r>
      <w:r w:rsidRPr="003952E0">
        <w:rPr>
          <w:b/>
          <w:bCs/>
          <w:color w:val="auto"/>
          <w:sz w:val="24"/>
          <w:szCs w:val="24"/>
        </w:rPr>
        <w:fldChar w:fldCharType="end"/>
      </w:r>
      <w:r w:rsidRPr="003952E0">
        <w:rPr>
          <w:b/>
          <w:bCs/>
          <w:color w:val="auto"/>
          <w:sz w:val="24"/>
          <w:szCs w:val="24"/>
        </w:rPr>
        <w:t>.</w:t>
      </w:r>
    </w:p>
    <w:p w14:paraId="7DCCA6C9" w14:textId="5B3B878F" w:rsidR="003952E0" w:rsidRPr="003952E0" w:rsidRDefault="003952E0" w:rsidP="003952E0">
      <w:pPr>
        <w:pStyle w:val="Legenda"/>
        <w:keepNext/>
        <w:spacing w:after="120"/>
        <w:rPr>
          <w:color w:val="auto"/>
          <w:sz w:val="24"/>
          <w:szCs w:val="24"/>
        </w:rPr>
      </w:pPr>
      <w:r w:rsidRPr="003952E0">
        <w:rPr>
          <w:color w:val="auto"/>
          <w:sz w:val="24"/>
          <w:szCs w:val="24"/>
        </w:rPr>
        <w:t>Stosunek wydanych orzeczeń do ogółu mieszkańców Powiatu (dane z 2024 r.)</w:t>
      </w:r>
    </w:p>
    <w:tbl>
      <w:tblPr>
        <w:tblStyle w:val="TableGrid"/>
        <w:tblW w:w="9021" w:type="dxa"/>
        <w:tblInd w:w="46" w:type="dxa"/>
        <w:tblCellMar>
          <w:top w:w="7" w:type="dxa"/>
          <w:left w:w="106" w:type="dxa"/>
          <w:right w:w="115" w:type="dxa"/>
        </w:tblCellMar>
        <w:tblLook w:val="04A0" w:firstRow="1" w:lastRow="0" w:firstColumn="1" w:lastColumn="0" w:noHBand="0" w:noVBand="1"/>
      </w:tblPr>
      <w:tblGrid>
        <w:gridCol w:w="2305"/>
        <w:gridCol w:w="2039"/>
        <w:gridCol w:w="2409"/>
        <w:gridCol w:w="2268"/>
      </w:tblGrid>
      <w:tr w:rsidR="00635585" w:rsidRPr="00635585" w14:paraId="31195FA2" w14:textId="77777777" w:rsidTr="0079771D">
        <w:trPr>
          <w:trHeight w:val="562"/>
        </w:trPr>
        <w:tc>
          <w:tcPr>
            <w:tcW w:w="2305" w:type="dxa"/>
            <w:tcBorders>
              <w:top w:val="single" w:sz="4" w:space="0" w:color="000000"/>
              <w:left w:val="single" w:sz="4" w:space="0" w:color="000000"/>
              <w:bottom w:val="single" w:sz="4" w:space="0" w:color="000000"/>
              <w:right w:val="single" w:sz="4" w:space="0" w:color="000000"/>
            </w:tcBorders>
            <w:shd w:val="clear" w:color="auto" w:fill="FFC000"/>
          </w:tcPr>
          <w:p w14:paraId="40D4D88F" w14:textId="77777777" w:rsidR="00B07F8E" w:rsidRPr="00635585" w:rsidRDefault="00B07F8E" w:rsidP="00854B5C">
            <w:pPr>
              <w:spacing w:line="259" w:lineRule="auto"/>
              <w:ind w:left="2"/>
              <w:jc w:val="both"/>
              <w:rPr>
                <w:rFonts w:ascii="Times New Roman" w:hAnsi="Times New Roman" w:cs="Times New Roman"/>
              </w:rPr>
            </w:pPr>
            <w:r w:rsidRPr="00635585">
              <w:rPr>
                <w:rFonts w:ascii="Times New Roman" w:hAnsi="Times New Roman" w:cs="Times New Roman"/>
                <w:b/>
              </w:rPr>
              <w:t xml:space="preserve">Wyszczególnienie </w:t>
            </w:r>
          </w:p>
        </w:tc>
        <w:tc>
          <w:tcPr>
            <w:tcW w:w="2039" w:type="dxa"/>
            <w:tcBorders>
              <w:top w:val="single" w:sz="4" w:space="0" w:color="000000"/>
              <w:left w:val="single" w:sz="4" w:space="0" w:color="000000"/>
              <w:bottom w:val="single" w:sz="4" w:space="0" w:color="000000"/>
              <w:right w:val="single" w:sz="4" w:space="0" w:color="000000"/>
            </w:tcBorders>
            <w:shd w:val="clear" w:color="auto" w:fill="FFC000"/>
          </w:tcPr>
          <w:p w14:paraId="4084C795" w14:textId="0953D97F" w:rsidR="00B07F8E" w:rsidRPr="00635585" w:rsidRDefault="00B07F8E" w:rsidP="0079771D">
            <w:pPr>
              <w:spacing w:line="259" w:lineRule="auto"/>
              <w:jc w:val="center"/>
              <w:rPr>
                <w:rFonts w:ascii="Times New Roman" w:hAnsi="Times New Roman" w:cs="Times New Roman"/>
              </w:rPr>
            </w:pPr>
            <w:r w:rsidRPr="00635585">
              <w:rPr>
                <w:rFonts w:ascii="Times New Roman" w:hAnsi="Times New Roman" w:cs="Times New Roman"/>
                <w:b/>
              </w:rPr>
              <w:t>Liczba ludności</w:t>
            </w:r>
          </w:p>
        </w:tc>
        <w:tc>
          <w:tcPr>
            <w:tcW w:w="2409" w:type="dxa"/>
            <w:tcBorders>
              <w:top w:val="single" w:sz="4" w:space="0" w:color="000000"/>
              <w:left w:val="single" w:sz="4" w:space="0" w:color="000000"/>
              <w:bottom w:val="single" w:sz="4" w:space="0" w:color="000000"/>
              <w:right w:val="single" w:sz="4" w:space="0" w:color="000000"/>
            </w:tcBorders>
            <w:shd w:val="clear" w:color="auto" w:fill="FFC000"/>
          </w:tcPr>
          <w:p w14:paraId="40E96C9B" w14:textId="25315D25" w:rsidR="00B07F8E" w:rsidRPr="00635585" w:rsidRDefault="00B07F8E" w:rsidP="0079771D">
            <w:pPr>
              <w:spacing w:line="259" w:lineRule="auto"/>
              <w:ind w:left="2"/>
              <w:jc w:val="center"/>
              <w:rPr>
                <w:rFonts w:ascii="Times New Roman" w:hAnsi="Times New Roman" w:cs="Times New Roman"/>
              </w:rPr>
            </w:pPr>
            <w:r w:rsidRPr="00635585">
              <w:rPr>
                <w:rFonts w:ascii="Times New Roman" w:hAnsi="Times New Roman" w:cs="Times New Roman"/>
                <w:b/>
              </w:rPr>
              <w:t xml:space="preserve">Liczba </w:t>
            </w:r>
            <w:r w:rsidR="000D4299">
              <w:rPr>
                <w:rFonts w:ascii="Times New Roman" w:hAnsi="Times New Roman" w:cs="Times New Roman"/>
                <w:b/>
              </w:rPr>
              <w:t xml:space="preserve">wydanych orzeczeń o stopniu niepełnosprawności </w:t>
            </w:r>
          </w:p>
        </w:tc>
        <w:tc>
          <w:tcPr>
            <w:tcW w:w="2268" w:type="dxa"/>
            <w:tcBorders>
              <w:top w:val="single" w:sz="4" w:space="0" w:color="000000"/>
              <w:left w:val="single" w:sz="4" w:space="0" w:color="000000"/>
              <w:bottom w:val="single" w:sz="4" w:space="0" w:color="000000"/>
              <w:right w:val="single" w:sz="4" w:space="0" w:color="000000"/>
            </w:tcBorders>
            <w:shd w:val="clear" w:color="auto" w:fill="FFC000"/>
          </w:tcPr>
          <w:p w14:paraId="55F8491A" w14:textId="4A4FC18A" w:rsidR="00B07F8E" w:rsidRPr="00635585" w:rsidRDefault="00B07F8E" w:rsidP="0079771D">
            <w:pPr>
              <w:spacing w:line="259" w:lineRule="auto"/>
              <w:ind w:left="2"/>
              <w:jc w:val="center"/>
              <w:rPr>
                <w:rFonts w:ascii="Times New Roman" w:hAnsi="Times New Roman" w:cs="Times New Roman"/>
              </w:rPr>
            </w:pPr>
            <w:r w:rsidRPr="00635585">
              <w:rPr>
                <w:rFonts w:ascii="Times New Roman" w:hAnsi="Times New Roman" w:cs="Times New Roman"/>
                <w:b/>
              </w:rPr>
              <w:t>Udział procentowy</w:t>
            </w:r>
          </w:p>
        </w:tc>
      </w:tr>
      <w:tr w:rsidR="00635585" w:rsidRPr="00635585" w14:paraId="0C512D71" w14:textId="77777777" w:rsidTr="0079771D">
        <w:trPr>
          <w:trHeight w:val="286"/>
        </w:trPr>
        <w:tc>
          <w:tcPr>
            <w:tcW w:w="2305" w:type="dxa"/>
            <w:tcBorders>
              <w:top w:val="single" w:sz="4" w:space="0" w:color="000000"/>
              <w:left w:val="single" w:sz="4" w:space="0" w:color="000000"/>
              <w:bottom w:val="single" w:sz="4" w:space="0" w:color="000000"/>
              <w:right w:val="single" w:sz="4" w:space="0" w:color="000000"/>
            </w:tcBorders>
          </w:tcPr>
          <w:p w14:paraId="3576A6FD" w14:textId="4644B39C" w:rsidR="00B07F8E" w:rsidRPr="00635585" w:rsidRDefault="00B07F8E" w:rsidP="00854B5C">
            <w:pPr>
              <w:spacing w:line="259" w:lineRule="auto"/>
              <w:ind w:left="2"/>
              <w:jc w:val="both"/>
              <w:rPr>
                <w:rFonts w:ascii="Times New Roman" w:hAnsi="Times New Roman" w:cs="Times New Roman"/>
              </w:rPr>
            </w:pPr>
            <w:r w:rsidRPr="00635585">
              <w:rPr>
                <w:rFonts w:ascii="Times New Roman" w:hAnsi="Times New Roman" w:cs="Times New Roman"/>
              </w:rPr>
              <w:t>Ogółem</w:t>
            </w:r>
          </w:p>
        </w:tc>
        <w:tc>
          <w:tcPr>
            <w:tcW w:w="2039" w:type="dxa"/>
            <w:tcBorders>
              <w:top w:val="single" w:sz="4" w:space="0" w:color="000000"/>
              <w:left w:val="single" w:sz="4" w:space="0" w:color="000000"/>
              <w:bottom w:val="single" w:sz="4" w:space="0" w:color="000000"/>
              <w:right w:val="single" w:sz="4" w:space="0" w:color="000000"/>
            </w:tcBorders>
          </w:tcPr>
          <w:p w14:paraId="23F10949" w14:textId="77777777" w:rsidR="00B07F8E" w:rsidRPr="00635585" w:rsidRDefault="00B07F8E" w:rsidP="0079771D">
            <w:pPr>
              <w:spacing w:line="259" w:lineRule="auto"/>
              <w:ind w:left="5"/>
              <w:jc w:val="center"/>
              <w:rPr>
                <w:rFonts w:ascii="Times New Roman" w:hAnsi="Times New Roman" w:cs="Times New Roman"/>
                <w:bCs/>
              </w:rPr>
            </w:pPr>
            <w:r w:rsidRPr="00635585">
              <w:rPr>
                <w:rFonts w:ascii="Times New Roman" w:hAnsi="Times New Roman" w:cs="Times New Roman"/>
                <w:bCs/>
              </w:rPr>
              <w:t>81 118</w:t>
            </w:r>
          </w:p>
        </w:tc>
        <w:tc>
          <w:tcPr>
            <w:tcW w:w="2409" w:type="dxa"/>
            <w:tcBorders>
              <w:top w:val="single" w:sz="4" w:space="0" w:color="000000"/>
              <w:left w:val="single" w:sz="4" w:space="0" w:color="000000"/>
              <w:bottom w:val="single" w:sz="4" w:space="0" w:color="000000"/>
              <w:right w:val="single" w:sz="4" w:space="0" w:color="000000"/>
            </w:tcBorders>
          </w:tcPr>
          <w:p w14:paraId="70FDF308" w14:textId="77777777" w:rsidR="00B07F8E" w:rsidRPr="00635585" w:rsidRDefault="00B07F8E" w:rsidP="0079771D">
            <w:pPr>
              <w:spacing w:line="259" w:lineRule="auto"/>
              <w:ind w:left="8"/>
              <w:jc w:val="center"/>
              <w:rPr>
                <w:rFonts w:ascii="Times New Roman" w:hAnsi="Times New Roman" w:cs="Times New Roman"/>
              </w:rPr>
            </w:pPr>
            <w:r w:rsidRPr="00635585">
              <w:rPr>
                <w:rFonts w:ascii="Times New Roman" w:hAnsi="Times New Roman" w:cs="Times New Roman"/>
              </w:rPr>
              <w:t>1407</w:t>
            </w:r>
          </w:p>
        </w:tc>
        <w:tc>
          <w:tcPr>
            <w:tcW w:w="2268" w:type="dxa"/>
            <w:tcBorders>
              <w:top w:val="single" w:sz="4" w:space="0" w:color="000000"/>
              <w:left w:val="single" w:sz="4" w:space="0" w:color="000000"/>
              <w:bottom w:val="single" w:sz="4" w:space="0" w:color="000000"/>
              <w:right w:val="single" w:sz="4" w:space="0" w:color="000000"/>
            </w:tcBorders>
          </w:tcPr>
          <w:p w14:paraId="59617EFA" w14:textId="77777777" w:rsidR="00B07F8E" w:rsidRPr="00635585" w:rsidRDefault="00B07F8E" w:rsidP="0079771D">
            <w:pPr>
              <w:spacing w:line="259" w:lineRule="auto"/>
              <w:jc w:val="center"/>
              <w:rPr>
                <w:rFonts w:ascii="Times New Roman" w:hAnsi="Times New Roman" w:cs="Times New Roman"/>
              </w:rPr>
            </w:pPr>
            <w:r w:rsidRPr="00635585">
              <w:rPr>
                <w:rFonts w:ascii="Times New Roman" w:hAnsi="Times New Roman" w:cs="Times New Roman"/>
              </w:rPr>
              <w:t>17,3</w:t>
            </w:r>
          </w:p>
        </w:tc>
      </w:tr>
      <w:tr w:rsidR="00635585" w:rsidRPr="00635585" w14:paraId="1A5F7F19" w14:textId="77777777" w:rsidTr="0079771D">
        <w:trPr>
          <w:trHeight w:val="286"/>
        </w:trPr>
        <w:tc>
          <w:tcPr>
            <w:tcW w:w="2305" w:type="dxa"/>
            <w:tcBorders>
              <w:top w:val="single" w:sz="4" w:space="0" w:color="000000"/>
              <w:left w:val="single" w:sz="4" w:space="0" w:color="000000"/>
              <w:bottom w:val="single" w:sz="4" w:space="0" w:color="000000"/>
              <w:right w:val="single" w:sz="4" w:space="0" w:color="000000"/>
            </w:tcBorders>
          </w:tcPr>
          <w:p w14:paraId="2148FBC1" w14:textId="77777777" w:rsidR="00B07F8E" w:rsidRPr="00635585" w:rsidRDefault="00B07F8E" w:rsidP="00854B5C">
            <w:pPr>
              <w:spacing w:line="259" w:lineRule="auto"/>
              <w:ind w:left="2"/>
              <w:jc w:val="both"/>
              <w:rPr>
                <w:rFonts w:ascii="Times New Roman" w:hAnsi="Times New Roman" w:cs="Times New Roman"/>
              </w:rPr>
            </w:pPr>
            <w:r w:rsidRPr="00635585">
              <w:rPr>
                <w:rFonts w:ascii="Times New Roman" w:hAnsi="Times New Roman" w:cs="Times New Roman"/>
              </w:rPr>
              <w:t>Mężczyźni</w:t>
            </w:r>
          </w:p>
        </w:tc>
        <w:tc>
          <w:tcPr>
            <w:tcW w:w="2039" w:type="dxa"/>
            <w:tcBorders>
              <w:top w:val="single" w:sz="4" w:space="0" w:color="000000"/>
              <w:left w:val="single" w:sz="4" w:space="0" w:color="000000"/>
              <w:bottom w:val="single" w:sz="4" w:space="0" w:color="000000"/>
              <w:right w:val="single" w:sz="4" w:space="0" w:color="000000"/>
            </w:tcBorders>
          </w:tcPr>
          <w:p w14:paraId="07EEDB55" w14:textId="77777777" w:rsidR="00B07F8E" w:rsidRPr="00635585" w:rsidRDefault="00B07F8E" w:rsidP="0079771D">
            <w:pPr>
              <w:spacing w:line="259" w:lineRule="auto"/>
              <w:ind w:left="5"/>
              <w:jc w:val="center"/>
              <w:rPr>
                <w:rFonts w:ascii="Times New Roman" w:hAnsi="Times New Roman" w:cs="Times New Roman"/>
              </w:rPr>
            </w:pPr>
            <w:r w:rsidRPr="00635585">
              <w:rPr>
                <w:rFonts w:ascii="Times New Roman" w:hAnsi="Times New Roman" w:cs="Times New Roman"/>
              </w:rPr>
              <w:t>39 989</w:t>
            </w:r>
          </w:p>
        </w:tc>
        <w:tc>
          <w:tcPr>
            <w:tcW w:w="2409" w:type="dxa"/>
            <w:tcBorders>
              <w:top w:val="single" w:sz="4" w:space="0" w:color="000000"/>
              <w:left w:val="single" w:sz="4" w:space="0" w:color="000000"/>
              <w:bottom w:val="single" w:sz="4" w:space="0" w:color="000000"/>
              <w:right w:val="single" w:sz="4" w:space="0" w:color="000000"/>
            </w:tcBorders>
          </w:tcPr>
          <w:p w14:paraId="7160F28A" w14:textId="77777777" w:rsidR="00B07F8E" w:rsidRPr="00635585" w:rsidRDefault="00B07F8E" w:rsidP="0079771D">
            <w:pPr>
              <w:spacing w:line="259" w:lineRule="auto"/>
              <w:ind w:left="8"/>
              <w:jc w:val="center"/>
              <w:rPr>
                <w:rFonts w:ascii="Times New Roman" w:hAnsi="Times New Roman" w:cs="Times New Roman"/>
              </w:rPr>
            </w:pPr>
            <w:r w:rsidRPr="00635585">
              <w:rPr>
                <w:rFonts w:ascii="Times New Roman" w:hAnsi="Times New Roman" w:cs="Times New Roman"/>
              </w:rPr>
              <w:t>740</w:t>
            </w:r>
          </w:p>
        </w:tc>
        <w:tc>
          <w:tcPr>
            <w:tcW w:w="2268" w:type="dxa"/>
            <w:tcBorders>
              <w:top w:val="single" w:sz="4" w:space="0" w:color="000000"/>
              <w:left w:val="single" w:sz="4" w:space="0" w:color="000000"/>
              <w:bottom w:val="single" w:sz="4" w:space="0" w:color="000000"/>
              <w:right w:val="single" w:sz="4" w:space="0" w:color="000000"/>
            </w:tcBorders>
          </w:tcPr>
          <w:p w14:paraId="2F458DD9" w14:textId="77777777" w:rsidR="00B07F8E" w:rsidRPr="00635585" w:rsidRDefault="00B07F8E" w:rsidP="0079771D">
            <w:pPr>
              <w:spacing w:line="259" w:lineRule="auto"/>
              <w:jc w:val="center"/>
              <w:rPr>
                <w:rFonts w:ascii="Times New Roman" w:hAnsi="Times New Roman" w:cs="Times New Roman"/>
              </w:rPr>
            </w:pPr>
            <w:r w:rsidRPr="00635585">
              <w:rPr>
                <w:rFonts w:ascii="Times New Roman" w:hAnsi="Times New Roman" w:cs="Times New Roman"/>
              </w:rPr>
              <w:t>29,6</w:t>
            </w:r>
          </w:p>
        </w:tc>
      </w:tr>
      <w:tr w:rsidR="00635585" w:rsidRPr="00635585" w14:paraId="7B1FF5EC" w14:textId="77777777" w:rsidTr="0079771D">
        <w:trPr>
          <w:trHeight w:val="286"/>
        </w:trPr>
        <w:tc>
          <w:tcPr>
            <w:tcW w:w="2305" w:type="dxa"/>
            <w:tcBorders>
              <w:top w:val="single" w:sz="4" w:space="0" w:color="000000"/>
              <w:left w:val="single" w:sz="4" w:space="0" w:color="000000"/>
              <w:bottom w:val="single" w:sz="4" w:space="0" w:color="000000"/>
              <w:right w:val="single" w:sz="4" w:space="0" w:color="000000"/>
            </w:tcBorders>
          </w:tcPr>
          <w:p w14:paraId="5C9B9D93" w14:textId="77777777" w:rsidR="00B07F8E" w:rsidRPr="00635585" w:rsidRDefault="00B07F8E" w:rsidP="00854B5C">
            <w:pPr>
              <w:spacing w:line="259" w:lineRule="auto"/>
              <w:ind w:left="2"/>
              <w:jc w:val="both"/>
              <w:rPr>
                <w:rFonts w:ascii="Times New Roman" w:hAnsi="Times New Roman" w:cs="Times New Roman"/>
              </w:rPr>
            </w:pPr>
            <w:r w:rsidRPr="00635585">
              <w:rPr>
                <w:rFonts w:ascii="Times New Roman" w:hAnsi="Times New Roman" w:cs="Times New Roman"/>
              </w:rPr>
              <w:t>Kobiety</w:t>
            </w:r>
          </w:p>
        </w:tc>
        <w:tc>
          <w:tcPr>
            <w:tcW w:w="2039" w:type="dxa"/>
            <w:tcBorders>
              <w:top w:val="single" w:sz="4" w:space="0" w:color="000000"/>
              <w:left w:val="single" w:sz="4" w:space="0" w:color="000000"/>
              <w:bottom w:val="single" w:sz="4" w:space="0" w:color="000000"/>
              <w:right w:val="single" w:sz="4" w:space="0" w:color="000000"/>
            </w:tcBorders>
          </w:tcPr>
          <w:p w14:paraId="58F8F2C8" w14:textId="77777777" w:rsidR="00B07F8E" w:rsidRPr="00635585" w:rsidRDefault="00B07F8E" w:rsidP="0079771D">
            <w:pPr>
              <w:spacing w:line="259" w:lineRule="auto"/>
              <w:ind w:left="5"/>
              <w:jc w:val="center"/>
              <w:rPr>
                <w:rFonts w:ascii="Times New Roman" w:hAnsi="Times New Roman" w:cs="Times New Roman"/>
              </w:rPr>
            </w:pPr>
            <w:r w:rsidRPr="00635585">
              <w:rPr>
                <w:rFonts w:ascii="Times New Roman" w:hAnsi="Times New Roman" w:cs="Times New Roman"/>
              </w:rPr>
              <w:t>41 129</w:t>
            </w:r>
          </w:p>
        </w:tc>
        <w:tc>
          <w:tcPr>
            <w:tcW w:w="2409" w:type="dxa"/>
            <w:tcBorders>
              <w:top w:val="single" w:sz="4" w:space="0" w:color="000000"/>
              <w:left w:val="single" w:sz="4" w:space="0" w:color="000000"/>
              <w:bottom w:val="single" w:sz="4" w:space="0" w:color="000000"/>
              <w:right w:val="single" w:sz="4" w:space="0" w:color="000000"/>
            </w:tcBorders>
          </w:tcPr>
          <w:p w14:paraId="6186CF73" w14:textId="77777777" w:rsidR="00B07F8E" w:rsidRPr="00635585" w:rsidRDefault="00B07F8E" w:rsidP="0079771D">
            <w:pPr>
              <w:spacing w:line="259" w:lineRule="auto"/>
              <w:jc w:val="center"/>
              <w:rPr>
                <w:rFonts w:ascii="Times New Roman" w:hAnsi="Times New Roman" w:cs="Times New Roman"/>
              </w:rPr>
            </w:pPr>
            <w:r w:rsidRPr="00635585">
              <w:rPr>
                <w:rFonts w:ascii="Times New Roman" w:hAnsi="Times New Roman" w:cs="Times New Roman"/>
              </w:rPr>
              <w:t>667</w:t>
            </w:r>
          </w:p>
        </w:tc>
        <w:tc>
          <w:tcPr>
            <w:tcW w:w="2268" w:type="dxa"/>
            <w:tcBorders>
              <w:top w:val="single" w:sz="4" w:space="0" w:color="000000"/>
              <w:left w:val="single" w:sz="4" w:space="0" w:color="000000"/>
              <w:bottom w:val="single" w:sz="4" w:space="0" w:color="000000"/>
              <w:right w:val="single" w:sz="4" w:space="0" w:color="000000"/>
            </w:tcBorders>
          </w:tcPr>
          <w:p w14:paraId="0BD16518" w14:textId="77777777" w:rsidR="00B07F8E" w:rsidRPr="00635585" w:rsidRDefault="00B07F8E" w:rsidP="0079771D">
            <w:pPr>
              <w:spacing w:line="259" w:lineRule="auto"/>
              <w:jc w:val="center"/>
              <w:rPr>
                <w:rFonts w:ascii="Times New Roman" w:hAnsi="Times New Roman" w:cs="Times New Roman"/>
              </w:rPr>
            </w:pPr>
            <w:r w:rsidRPr="00635585">
              <w:rPr>
                <w:rFonts w:ascii="Times New Roman" w:hAnsi="Times New Roman" w:cs="Times New Roman"/>
              </w:rPr>
              <w:t>27,43</w:t>
            </w:r>
          </w:p>
        </w:tc>
      </w:tr>
    </w:tbl>
    <w:p w14:paraId="7ED1D4D0" w14:textId="10CE622D" w:rsidR="007B0C75" w:rsidRPr="00635585" w:rsidRDefault="00B07F8E" w:rsidP="00854B5C">
      <w:pPr>
        <w:spacing w:after="3" w:line="259" w:lineRule="auto"/>
        <w:jc w:val="both"/>
        <w:rPr>
          <w:rFonts w:ascii="Times New Roman" w:hAnsi="Times New Roman" w:cs="Times New Roman"/>
          <w:i/>
          <w:sz w:val="20"/>
          <w:szCs w:val="20"/>
        </w:rPr>
      </w:pPr>
      <w:r w:rsidRPr="00635585">
        <w:rPr>
          <w:rFonts w:ascii="Times New Roman" w:eastAsia="Arial" w:hAnsi="Times New Roman" w:cs="Times New Roman"/>
          <w:i/>
          <w:sz w:val="20"/>
          <w:szCs w:val="20"/>
        </w:rPr>
        <w:t xml:space="preserve">Źródło: na podstawie danych GUS oraz </w:t>
      </w:r>
      <w:r w:rsidRPr="00635585">
        <w:rPr>
          <w:rFonts w:ascii="Times New Roman" w:hAnsi="Times New Roman" w:cs="Times New Roman"/>
          <w:i/>
          <w:sz w:val="20"/>
          <w:szCs w:val="20"/>
        </w:rPr>
        <w:t>danych z Powiatowego Zespołu ds. Orzekania o Niepełnosprawności w</w:t>
      </w:r>
      <w:r w:rsidR="00635585" w:rsidRPr="00635585">
        <w:rPr>
          <w:rFonts w:ascii="Times New Roman" w:hAnsi="Times New Roman" w:cs="Times New Roman"/>
          <w:i/>
          <w:sz w:val="20"/>
          <w:szCs w:val="20"/>
        </w:rPr>
        <w:t> </w:t>
      </w:r>
      <w:r w:rsidRPr="00635585">
        <w:rPr>
          <w:rFonts w:ascii="Times New Roman" w:hAnsi="Times New Roman" w:cs="Times New Roman"/>
          <w:i/>
          <w:sz w:val="20"/>
          <w:szCs w:val="20"/>
        </w:rPr>
        <w:t>Goleniowie</w:t>
      </w:r>
      <w:r w:rsidR="00632F7E" w:rsidRPr="00635585">
        <w:rPr>
          <w:rFonts w:ascii="Times New Roman" w:hAnsi="Times New Roman" w:cs="Times New Roman"/>
          <w:i/>
          <w:sz w:val="20"/>
          <w:szCs w:val="20"/>
        </w:rPr>
        <w:t>.</w:t>
      </w:r>
    </w:p>
    <w:p w14:paraId="584146CE" w14:textId="6A24FC43" w:rsidR="003952E0" w:rsidRPr="00237F97" w:rsidRDefault="00B07F8E" w:rsidP="00D07043">
      <w:pPr>
        <w:spacing w:after="3"/>
        <w:ind w:firstLine="708"/>
        <w:jc w:val="both"/>
        <w:rPr>
          <w:rFonts w:ascii="Times New Roman" w:hAnsi="Times New Roman" w:cs="Times New Roman"/>
          <w:i/>
          <w:sz w:val="20"/>
          <w:szCs w:val="20"/>
        </w:rPr>
      </w:pPr>
      <w:r w:rsidRPr="00635585">
        <w:rPr>
          <w:rFonts w:ascii="Times New Roman" w:hAnsi="Times New Roman" w:cs="Times New Roman"/>
          <w:sz w:val="24"/>
          <w:szCs w:val="24"/>
        </w:rPr>
        <w:t>Osoby niepełnosprawne stanowią grupę zróżnicowaną pod względem stopnia i rodzaju niepełnosprawności oraz poziomu wykształcenia, co powoduje konieczność indywidualizowania pomocy do nich adresowanej. W oparciu o dane statystyczne będące</w:t>
      </w:r>
      <w:r w:rsidR="0049218F" w:rsidRPr="00635585">
        <w:rPr>
          <w:rFonts w:ascii="Times New Roman" w:hAnsi="Times New Roman" w:cs="Times New Roman"/>
          <w:sz w:val="24"/>
          <w:szCs w:val="24"/>
        </w:rPr>
        <w:t xml:space="preserve"> </w:t>
      </w:r>
      <w:r w:rsidRPr="00635585">
        <w:rPr>
          <w:rFonts w:ascii="Times New Roman" w:hAnsi="Times New Roman" w:cs="Times New Roman"/>
          <w:sz w:val="24"/>
          <w:szCs w:val="24"/>
        </w:rPr>
        <w:t>w</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 xml:space="preserve">posiadaniu Powiatowego Zespołu ds. Orzekania o Niepełnosprawności w Goleniowie dokonano analizy danych dotyczących wydanych orzeczeń dla mieszkańców Powiatu Goleniowskiego w latach 2022 - 2025. </w:t>
      </w:r>
    </w:p>
    <w:p w14:paraId="0606D033" w14:textId="49B2DCC8" w:rsidR="00237F97" w:rsidRDefault="00237F97" w:rsidP="00D07043">
      <w:pPr>
        <w:spacing w:after="3"/>
        <w:ind w:firstLine="567"/>
        <w:jc w:val="both"/>
        <w:rPr>
          <w:rFonts w:ascii="Times New Roman" w:hAnsi="Times New Roman" w:cs="Times New Roman"/>
          <w:sz w:val="24"/>
          <w:szCs w:val="24"/>
        </w:rPr>
      </w:pPr>
      <w:r w:rsidRPr="00635585">
        <w:rPr>
          <w:rFonts w:ascii="Times New Roman" w:hAnsi="Times New Roman" w:cs="Times New Roman"/>
          <w:sz w:val="24"/>
          <w:szCs w:val="24"/>
        </w:rPr>
        <w:t>Z po</w:t>
      </w:r>
      <w:r>
        <w:rPr>
          <w:rFonts w:ascii="Times New Roman" w:hAnsi="Times New Roman" w:cs="Times New Roman"/>
          <w:sz w:val="24"/>
          <w:szCs w:val="24"/>
        </w:rPr>
        <w:t>niższego</w:t>
      </w:r>
      <w:r w:rsidRPr="00635585">
        <w:rPr>
          <w:rFonts w:ascii="Times New Roman" w:hAnsi="Times New Roman" w:cs="Times New Roman"/>
          <w:sz w:val="24"/>
          <w:szCs w:val="24"/>
        </w:rPr>
        <w:t xml:space="preserve"> zestawienia wynika, że najliczniejszą grupę osób z niepełnosprawnością w</w:t>
      </w:r>
      <w:r>
        <w:rPr>
          <w:rFonts w:ascii="Times New Roman" w:hAnsi="Times New Roman" w:cs="Times New Roman"/>
          <w:sz w:val="24"/>
          <w:szCs w:val="24"/>
        </w:rPr>
        <w:t> </w:t>
      </w:r>
      <w:r w:rsidRPr="00635585">
        <w:rPr>
          <w:rFonts w:ascii="Times New Roman" w:hAnsi="Times New Roman" w:cs="Times New Roman"/>
          <w:sz w:val="24"/>
          <w:szCs w:val="24"/>
        </w:rPr>
        <w:t xml:space="preserve">Powiecie Goleniowskim, które w </w:t>
      </w:r>
      <w:r w:rsidR="00F42429" w:rsidRPr="00635585">
        <w:rPr>
          <w:rFonts w:ascii="Times New Roman" w:hAnsi="Times New Roman" w:cs="Times New Roman"/>
          <w:sz w:val="24"/>
          <w:szCs w:val="24"/>
        </w:rPr>
        <w:t>latach 2022 - 2025 r</w:t>
      </w:r>
      <w:r w:rsidRPr="00635585">
        <w:rPr>
          <w:rFonts w:ascii="Times New Roman" w:hAnsi="Times New Roman" w:cs="Times New Roman"/>
          <w:sz w:val="24"/>
          <w:szCs w:val="24"/>
        </w:rPr>
        <w:t>. otrzymały orzeczenie stanowią osoby z umiarkowanym stopniem niepełnosprawności – 37,8 %,. Natomiast osoby, które uzyskały orzeczenie o zaliczeniu do znacznego stopnia niepełnosprawności stanowią 29,8 % ogółu wydanych orzeczeń.</w:t>
      </w:r>
    </w:p>
    <w:p w14:paraId="29FFD350" w14:textId="77777777" w:rsidR="009B3091" w:rsidRPr="00635585" w:rsidRDefault="009B3091" w:rsidP="006E3C93">
      <w:pPr>
        <w:spacing w:after="3" w:line="259" w:lineRule="auto"/>
        <w:ind w:firstLine="567"/>
        <w:jc w:val="both"/>
        <w:rPr>
          <w:rFonts w:ascii="Times New Roman" w:hAnsi="Times New Roman" w:cs="Times New Roman"/>
          <w:sz w:val="24"/>
          <w:szCs w:val="24"/>
        </w:rPr>
      </w:pPr>
    </w:p>
    <w:p w14:paraId="4FEDBBCF" w14:textId="78D5FA50" w:rsidR="003952E0" w:rsidRPr="003952E0" w:rsidRDefault="003952E0" w:rsidP="003952E0">
      <w:pPr>
        <w:pStyle w:val="Legenda"/>
        <w:keepNext/>
        <w:spacing w:after="0"/>
        <w:rPr>
          <w:b/>
          <w:bCs/>
          <w:color w:val="auto"/>
          <w:sz w:val="24"/>
          <w:szCs w:val="24"/>
        </w:rPr>
      </w:pPr>
      <w:r w:rsidRPr="003952E0">
        <w:rPr>
          <w:b/>
          <w:bCs/>
          <w:color w:val="auto"/>
          <w:sz w:val="24"/>
          <w:szCs w:val="24"/>
        </w:rPr>
        <w:t xml:space="preserve">Tabela </w:t>
      </w:r>
      <w:r w:rsidRPr="003952E0">
        <w:rPr>
          <w:b/>
          <w:bCs/>
          <w:color w:val="auto"/>
          <w:sz w:val="24"/>
          <w:szCs w:val="24"/>
        </w:rPr>
        <w:fldChar w:fldCharType="begin"/>
      </w:r>
      <w:r w:rsidRPr="003952E0">
        <w:rPr>
          <w:b/>
          <w:bCs/>
          <w:color w:val="auto"/>
          <w:sz w:val="24"/>
          <w:szCs w:val="24"/>
        </w:rPr>
        <w:instrText xml:space="preserve"> SEQ Tabela \* ARABIC </w:instrText>
      </w:r>
      <w:r w:rsidRPr="003952E0">
        <w:rPr>
          <w:b/>
          <w:bCs/>
          <w:color w:val="auto"/>
          <w:sz w:val="24"/>
          <w:szCs w:val="24"/>
        </w:rPr>
        <w:fldChar w:fldCharType="separate"/>
      </w:r>
      <w:r w:rsidR="00FA17FB">
        <w:rPr>
          <w:b/>
          <w:bCs/>
          <w:noProof/>
          <w:color w:val="auto"/>
          <w:sz w:val="24"/>
          <w:szCs w:val="24"/>
        </w:rPr>
        <w:t>19</w:t>
      </w:r>
      <w:r w:rsidRPr="003952E0">
        <w:rPr>
          <w:b/>
          <w:bCs/>
          <w:color w:val="auto"/>
          <w:sz w:val="24"/>
          <w:szCs w:val="24"/>
        </w:rPr>
        <w:fldChar w:fldCharType="end"/>
      </w:r>
      <w:r w:rsidRPr="003952E0">
        <w:rPr>
          <w:b/>
          <w:bCs/>
          <w:color w:val="auto"/>
          <w:sz w:val="24"/>
          <w:szCs w:val="24"/>
        </w:rPr>
        <w:t>.</w:t>
      </w:r>
    </w:p>
    <w:p w14:paraId="21B53C15" w14:textId="349B969C" w:rsidR="003952E0" w:rsidRPr="003952E0" w:rsidRDefault="003952E0" w:rsidP="003952E0">
      <w:pPr>
        <w:pStyle w:val="Legenda"/>
        <w:keepNext/>
        <w:spacing w:after="0"/>
        <w:rPr>
          <w:color w:val="auto"/>
          <w:sz w:val="24"/>
          <w:szCs w:val="24"/>
        </w:rPr>
      </w:pPr>
      <w:r w:rsidRPr="003952E0">
        <w:rPr>
          <w:color w:val="auto"/>
          <w:sz w:val="24"/>
          <w:szCs w:val="24"/>
        </w:rPr>
        <w:t>Zestawienie wydanych orzeczeń o zaliczeniu do osób niepełnosprawnych, w rozbiciu na stopień niepełnosprawności.</w:t>
      </w:r>
    </w:p>
    <w:tbl>
      <w:tblPr>
        <w:tblStyle w:val="TableGrid"/>
        <w:tblW w:w="9730" w:type="dxa"/>
        <w:tblInd w:w="46" w:type="dxa"/>
        <w:tblCellMar>
          <w:top w:w="7" w:type="dxa"/>
          <w:left w:w="108" w:type="dxa"/>
          <w:right w:w="78" w:type="dxa"/>
        </w:tblCellMar>
        <w:tblLook w:val="04A0" w:firstRow="1" w:lastRow="0" w:firstColumn="1" w:lastColumn="0" w:noHBand="0" w:noVBand="1"/>
      </w:tblPr>
      <w:tblGrid>
        <w:gridCol w:w="5118"/>
        <w:gridCol w:w="1094"/>
        <w:gridCol w:w="1094"/>
        <w:gridCol w:w="1094"/>
        <w:gridCol w:w="1330"/>
      </w:tblGrid>
      <w:tr w:rsidR="00635585" w:rsidRPr="00635585" w14:paraId="398A44D8" w14:textId="77777777" w:rsidTr="006E3C93">
        <w:trPr>
          <w:trHeight w:val="397"/>
        </w:trPr>
        <w:tc>
          <w:tcPr>
            <w:tcW w:w="5118" w:type="dxa"/>
            <w:vMerge w:val="restart"/>
            <w:tcBorders>
              <w:top w:val="single" w:sz="4" w:space="0" w:color="000000"/>
              <w:left w:val="single" w:sz="4" w:space="0" w:color="000000"/>
              <w:bottom w:val="single" w:sz="4" w:space="0" w:color="000000"/>
              <w:right w:val="single" w:sz="4" w:space="0" w:color="000000"/>
            </w:tcBorders>
            <w:shd w:val="clear" w:color="auto" w:fill="FFC000"/>
          </w:tcPr>
          <w:p w14:paraId="1D40F37A" w14:textId="15BEDE1B" w:rsidR="00B07F8E" w:rsidRPr="00635585" w:rsidRDefault="00B07F8E" w:rsidP="0079771D">
            <w:pPr>
              <w:spacing w:after="25" w:line="259" w:lineRule="auto"/>
              <w:ind w:left="29"/>
              <w:jc w:val="both"/>
              <w:rPr>
                <w:rFonts w:ascii="Times New Roman" w:hAnsi="Times New Roman" w:cs="Times New Roman"/>
              </w:rPr>
            </w:pPr>
            <w:r w:rsidRPr="00635585">
              <w:rPr>
                <w:rFonts w:ascii="Times New Roman" w:hAnsi="Times New Roman" w:cs="Times New Roman"/>
                <w:b/>
              </w:rPr>
              <w:t xml:space="preserve"> </w:t>
            </w:r>
          </w:p>
        </w:tc>
        <w:tc>
          <w:tcPr>
            <w:tcW w:w="4612" w:type="dxa"/>
            <w:gridSpan w:val="4"/>
            <w:tcBorders>
              <w:top w:val="single" w:sz="4" w:space="0" w:color="000000"/>
              <w:left w:val="single" w:sz="4" w:space="0" w:color="000000"/>
              <w:bottom w:val="single" w:sz="4" w:space="0" w:color="000000"/>
              <w:right w:val="single" w:sz="4" w:space="0" w:color="000000"/>
            </w:tcBorders>
            <w:shd w:val="clear" w:color="auto" w:fill="FFC000"/>
          </w:tcPr>
          <w:p w14:paraId="4B69EBDC" w14:textId="6F20E5DC" w:rsidR="00B07F8E" w:rsidRPr="00635585" w:rsidRDefault="00B07F8E" w:rsidP="00237F97">
            <w:pPr>
              <w:spacing w:line="259" w:lineRule="auto"/>
              <w:ind w:right="37"/>
              <w:jc w:val="both"/>
              <w:rPr>
                <w:rFonts w:ascii="Times New Roman" w:hAnsi="Times New Roman" w:cs="Times New Roman"/>
              </w:rPr>
            </w:pPr>
            <w:r w:rsidRPr="00635585">
              <w:rPr>
                <w:rFonts w:ascii="Times New Roman" w:hAnsi="Times New Roman" w:cs="Times New Roman"/>
                <w:b/>
              </w:rPr>
              <w:t xml:space="preserve">Liczba wydanych orzeczeń z podziałem na lata </w:t>
            </w:r>
          </w:p>
        </w:tc>
      </w:tr>
      <w:tr w:rsidR="00635585" w:rsidRPr="00635585" w14:paraId="683B61CB" w14:textId="77777777" w:rsidTr="006E3C93">
        <w:trPr>
          <w:trHeight w:val="397"/>
        </w:trPr>
        <w:tc>
          <w:tcPr>
            <w:tcW w:w="5118" w:type="dxa"/>
            <w:vMerge/>
            <w:tcBorders>
              <w:top w:val="nil"/>
              <w:left w:val="single" w:sz="4" w:space="0" w:color="000000"/>
              <w:bottom w:val="single" w:sz="4" w:space="0" w:color="000000"/>
              <w:right w:val="single" w:sz="4" w:space="0" w:color="000000"/>
            </w:tcBorders>
            <w:shd w:val="clear" w:color="auto" w:fill="FFC000"/>
          </w:tcPr>
          <w:p w14:paraId="087FD7DB" w14:textId="77777777" w:rsidR="00B07F8E" w:rsidRPr="00635585" w:rsidRDefault="00B07F8E" w:rsidP="00854B5C">
            <w:pPr>
              <w:spacing w:after="160" w:line="259" w:lineRule="auto"/>
              <w:jc w:val="both"/>
              <w:rPr>
                <w:rFonts w:ascii="Times New Roman" w:hAnsi="Times New Roman" w:cs="Times New Roman"/>
              </w:rPr>
            </w:pPr>
          </w:p>
        </w:tc>
        <w:tc>
          <w:tcPr>
            <w:tcW w:w="109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4957DC0" w14:textId="5BAF0593"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b/>
              </w:rPr>
              <w:t>2022</w:t>
            </w:r>
          </w:p>
        </w:tc>
        <w:tc>
          <w:tcPr>
            <w:tcW w:w="109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660609C9" w14:textId="2A694CCB"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b/>
              </w:rPr>
              <w:t>2023</w:t>
            </w:r>
          </w:p>
        </w:tc>
        <w:tc>
          <w:tcPr>
            <w:tcW w:w="109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0B25876" w14:textId="24B3C351"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b/>
              </w:rPr>
              <w:t>2024</w:t>
            </w:r>
          </w:p>
        </w:tc>
        <w:tc>
          <w:tcPr>
            <w:tcW w:w="1330"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4F864AF"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b/>
              </w:rPr>
              <w:t>2025 *</w:t>
            </w:r>
          </w:p>
        </w:tc>
      </w:tr>
      <w:tr w:rsidR="00635585" w:rsidRPr="00635585" w14:paraId="706E0625"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7346FB4C" w14:textId="0F3D45AC"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Ogółem wydane orzeczenia </w:t>
            </w:r>
          </w:p>
        </w:tc>
        <w:tc>
          <w:tcPr>
            <w:tcW w:w="1094" w:type="dxa"/>
            <w:tcBorders>
              <w:top w:val="single" w:sz="4" w:space="0" w:color="000000"/>
              <w:left w:val="single" w:sz="4" w:space="0" w:color="000000"/>
              <w:bottom w:val="single" w:sz="4" w:space="0" w:color="000000"/>
              <w:right w:val="single" w:sz="4" w:space="0" w:color="000000"/>
            </w:tcBorders>
            <w:vAlign w:val="center"/>
          </w:tcPr>
          <w:p w14:paraId="05239178" w14:textId="77777777" w:rsidR="00B07F8E" w:rsidRPr="00635585" w:rsidRDefault="00B07F8E" w:rsidP="0079771D">
            <w:pPr>
              <w:spacing w:line="259" w:lineRule="auto"/>
              <w:ind w:right="31"/>
              <w:jc w:val="center"/>
              <w:rPr>
                <w:rFonts w:ascii="Times New Roman" w:hAnsi="Times New Roman" w:cs="Times New Roman"/>
              </w:rPr>
            </w:pPr>
            <w:r w:rsidRPr="00635585">
              <w:rPr>
                <w:rFonts w:ascii="Times New Roman" w:hAnsi="Times New Roman" w:cs="Times New Roman"/>
                <w:b/>
              </w:rPr>
              <w:t>1 213</w:t>
            </w:r>
          </w:p>
        </w:tc>
        <w:tc>
          <w:tcPr>
            <w:tcW w:w="1094" w:type="dxa"/>
            <w:tcBorders>
              <w:top w:val="single" w:sz="4" w:space="0" w:color="000000"/>
              <w:left w:val="single" w:sz="4" w:space="0" w:color="000000"/>
              <w:bottom w:val="single" w:sz="4" w:space="0" w:color="000000"/>
              <w:right w:val="single" w:sz="4" w:space="0" w:color="000000"/>
            </w:tcBorders>
            <w:vAlign w:val="center"/>
          </w:tcPr>
          <w:p w14:paraId="409049A3"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b/>
              </w:rPr>
              <w:t>1456</w:t>
            </w:r>
          </w:p>
        </w:tc>
        <w:tc>
          <w:tcPr>
            <w:tcW w:w="1094" w:type="dxa"/>
            <w:tcBorders>
              <w:top w:val="single" w:sz="4" w:space="0" w:color="000000"/>
              <w:left w:val="single" w:sz="4" w:space="0" w:color="000000"/>
              <w:bottom w:val="single" w:sz="4" w:space="0" w:color="000000"/>
              <w:right w:val="single" w:sz="4" w:space="0" w:color="000000"/>
            </w:tcBorders>
            <w:vAlign w:val="center"/>
          </w:tcPr>
          <w:p w14:paraId="7A65D006" w14:textId="77777777" w:rsidR="00B07F8E" w:rsidRPr="00635585" w:rsidRDefault="00B07F8E" w:rsidP="0079771D">
            <w:pPr>
              <w:spacing w:line="259" w:lineRule="auto"/>
              <w:ind w:right="31"/>
              <w:jc w:val="center"/>
              <w:rPr>
                <w:rFonts w:ascii="Times New Roman" w:hAnsi="Times New Roman" w:cs="Times New Roman"/>
              </w:rPr>
            </w:pPr>
            <w:r w:rsidRPr="00635585">
              <w:rPr>
                <w:rFonts w:ascii="Times New Roman" w:hAnsi="Times New Roman" w:cs="Times New Roman"/>
                <w:b/>
              </w:rPr>
              <w:t>1 490</w:t>
            </w:r>
          </w:p>
        </w:tc>
        <w:tc>
          <w:tcPr>
            <w:tcW w:w="1330" w:type="dxa"/>
            <w:tcBorders>
              <w:top w:val="single" w:sz="4" w:space="0" w:color="000000"/>
              <w:left w:val="single" w:sz="4" w:space="0" w:color="000000"/>
              <w:bottom w:val="single" w:sz="4" w:space="0" w:color="000000"/>
              <w:right w:val="single" w:sz="4" w:space="0" w:color="000000"/>
            </w:tcBorders>
            <w:vAlign w:val="center"/>
          </w:tcPr>
          <w:p w14:paraId="2EEA5FE8" w14:textId="77777777"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b/>
              </w:rPr>
              <w:t>1 222</w:t>
            </w:r>
          </w:p>
        </w:tc>
      </w:tr>
      <w:tr w:rsidR="00635585" w:rsidRPr="00635585" w14:paraId="02ABEB69"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47EEA27E" w14:textId="77777777"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Wydane orzeczenia o niezaliczeniu do osób niepełnosprawnych  </w:t>
            </w:r>
          </w:p>
        </w:tc>
        <w:tc>
          <w:tcPr>
            <w:tcW w:w="1094" w:type="dxa"/>
            <w:tcBorders>
              <w:top w:val="single" w:sz="4" w:space="0" w:color="000000"/>
              <w:left w:val="single" w:sz="4" w:space="0" w:color="000000"/>
              <w:bottom w:val="single" w:sz="4" w:space="0" w:color="000000"/>
              <w:right w:val="single" w:sz="4" w:space="0" w:color="000000"/>
            </w:tcBorders>
            <w:vAlign w:val="center"/>
          </w:tcPr>
          <w:p w14:paraId="28DC88BA"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45</w:t>
            </w:r>
          </w:p>
        </w:tc>
        <w:tc>
          <w:tcPr>
            <w:tcW w:w="1094" w:type="dxa"/>
            <w:tcBorders>
              <w:top w:val="single" w:sz="4" w:space="0" w:color="000000"/>
              <w:left w:val="single" w:sz="4" w:space="0" w:color="000000"/>
              <w:bottom w:val="single" w:sz="4" w:space="0" w:color="000000"/>
              <w:right w:val="single" w:sz="4" w:space="0" w:color="000000"/>
            </w:tcBorders>
            <w:vAlign w:val="center"/>
          </w:tcPr>
          <w:p w14:paraId="2F760FF4" w14:textId="77777777"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rPr>
              <w:t>49</w:t>
            </w:r>
          </w:p>
        </w:tc>
        <w:tc>
          <w:tcPr>
            <w:tcW w:w="1094" w:type="dxa"/>
            <w:tcBorders>
              <w:top w:val="single" w:sz="4" w:space="0" w:color="000000"/>
              <w:left w:val="single" w:sz="4" w:space="0" w:color="000000"/>
              <w:bottom w:val="single" w:sz="4" w:space="0" w:color="000000"/>
              <w:right w:val="single" w:sz="4" w:space="0" w:color="000000"/>
            </w:tcBorders>
            <w:vAlign w:val="center"/>
          </w:tcPr>
          <w:p w14:paraId="5F4EC8F3" w14:textId="1F58BD6A"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38</w:t>
            </w:r>
          </w:p>
        </w:tc>
        <w:tc>
          <w:tcPr>
            <w:tcW w:w="1330" w:type="dxa"/>
            <w:tcBorders>
              <w:top w:val="single" w:sz="4" w:space="0" w:color="000000"/>
              <w:left w:val="single" w:sz="4" w:space="0" w:color="000000"/>
              <w:bottom w:val="single" w:sz="4" w:space="0" w:color="000000"/>
              <w:right w:val="single" w:sz="4" w:space="0" w:color="000000"/>
            </w:tcBorders>
            <w:vAlign w:val="center"/>
          </w:tcPr>
          <w:p w14:paraId="6C7FECCA"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44</w:t>
            </w:r>
          </w:p>
        </w:tc>
      </w:tr>
      <w:tr w:rsidR="00635585" w:rsidRPr="00635585" w14:paraId="77C3537A"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1872CF86" w14:textId="77777777"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Wydane orzeczenia o odmowie ustalenia niepełnosprawności  </w:t>
            </w:r>
          </w:p>
        </w:tc>
        <w:tc>
          <w:tcPr>
            <w:tcW w:w="1094" w:type="dxa"/>
            <w:tcBorders>
              <w:top w:val="single" w:sz="4" w:space="0" w:color="000000"/>
              <w:left w:val="single" w:sz="4" w:space="0" w:color="000000"/>
              <w:bottom w:val="single" w:sz="4" w:space="0" w:color="000000"/>
              <w:right w:val="single" w:sz="4" w:space="0" w:color="000000"/>
            </w:tcBorders>
            <w:vAlign w:val="center"/>
          </w:tcPr>
          <w:p w14:paraId="078FF9E3"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40</w:t>
            </w:r>
          </w:p>
        </w:tc>
        <w:tc>
          <w:tcPr>
            <w:tcW w:w="1094" w:type="dxa"/>
            <w:tcBorders>
              <w:top w:val="single" w:sz="4" w:space="0" w:color="000000"/>
              <w:left w:val="single" w:sz="4" w:space="0" w:color="000000"/>
              <w:bottom w:val="single" w:sz="4" w:space="0" w:color="000000"/>
              <w:right w:val="single" w:sz="4" w:space="0" w:color="000000"/>
            </w:tcBorders>
            <w:vAlign w:val="center"/>
          </w:tcPr>
          <w:p w14:paraId="39723868" w14:textId="77777777"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rPr>
              <w:t>45</w:t>
            </w:r>
          </w:p>
        </w:tc>
        <w:tc>
          <w:tcPr>
            <w:tcW w:w="1094" w:type="dxa"/>
            <w:tcBorders>
              <w:top w:val="single" w:sz="4" w:space="0" w:color="000000"/>
              <w:left w:val="single" w:sz="4" w:space="0" w:color="000000"/>
              <w:bottom w:val="single" w:sz="4" w:space="0" w:color="000000"/>
              <w:right w:val="single" w:sz="4" w:space="0" w:color="000000"/>
            </w:tcBorders>
            <w:vAlign w:val="center"/>
          </w:tcPr>
          <w:p w14:paraId="6DEAB76F"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45</w:t>
            </w:r>
          </w:p>
        </w:tc>
        <w:tc>
          <w:tcPr>
            <w:tcW w:w="1330" w:type="dxa"/>
            <w:tcBorders>
              <w:top w:val="single" w:sz="4" w:space="0" w:color="000000"/>
              <w:left w:val="single" w:sz="4" w:space="0" w:color="000000"/>
              <w:bottom w:val="single" w:sz="4" w:space="0" w:color="000000"/>
              <w:right w:val="single" w:sz="4" w:space="0" w:color="000000"/>
            </w:tcBorders>
            <w:vAlign w:val="center"/>
          </w:tcPr>
          <w:p w14:paraId="608C0C5E"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38</w:t>
            </w:r>
          </w:p>
        </w:tc>
      </w:tr>
      <w:tr w:rsidR="00635585" w:rsidRPr="00635585" w14:paraId="4370C223"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1B666DA7" w14:textId="77777777"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Wydane orzeczenia o zaliczeniu do osób niepełnosprawnych </w:t>
            </w:r>
          </w:p>
        </w:tc>
        <w:tc>
          <w:tcPr>
            <w:tcW w:w="1094" w:type="dxa"/>
            <w:tcBorders>
              <w:top w:val="single" w:sz="4" w:space="0" w:color="000000"/>
              <w:left w:val="single" w:sz="4" w:space="0" w:color="000000"/>
              <w:bottom w:val="single" w:sz="4" w:space="0" w:color="000000"/>
              <w:right w:val="single" w:sz="4" w:space="0" w:color="000000"/>
            </w:tcBorders>
            <w:vAlign w:val="center"/>
          </w:tcPr>
          <w:p w14:paraId="43895CBC" w14:textId="77777777" w:rsidR="00B07F8E" w:rsidRPr="00635585" w:rsidRDefault="00B07F8E" w:rsidP="0079771D">
            <w:pPr>
              <w:spacing w:line="259" w:lineRule="auto"/>
              <w:ind w:right="31"/>
              <w:jc w:val="center"/>
              <w:rPr>
                <w:rFonts w:ascii="Times New Roman" w:hAnsi="Times New Roman" w:cs="Times New Roman"/>
                <w:bCs/>
              </w:rPr>
            </w:pPr>
            <w:r w:rsidRPr="00635585">
              <w:rPr>
                <w:rFonts w:ascii="Times New Roman" w:hAnsi="Times New Roman" w:cs="Times New Roman"/>
                <w:bCs/>
              </w:rPr>
              <w:t>1 128</w:t>
            </w:r>
          </w:p>
        </w:tc>
        <w:tc>
          <w:tcPr>
            <w:tcW w:w="1094" w:type="dxa"/>
            <w:tcBorders>
              <w:top w:val="single" w:sz="4" w:space="0" w:color="000000"/>
              <w:left w:val="single" w:sz="4" w:space="0" w:color="000000"/>
              <w:bottom w:val="single" w:sz="4" w:space="0" w:color="000000"/>
              <w:right w:val="single" w:sz="4" w:space="0" w:color="000000"/>
            </w:tcBorders>
            <w:vAlign w:val="center"/>
          </w:tcPr>
          <w:p w14:paraId="07B77390" w14:textId="77777777" w:rsidR="00B07F8E" w:rsidRPr="00635585" w:rsidRDefault="00B07F8E" w:rsidP="0079771D">
            <w:pPr>
              <w:spacing w:line="259" w:lineRule="auto"/>
              <w:ind w:right="33"/>
              <w:jc w:val="center"/>
              <w:rPr>
                <w:rFonts w:ascii="Times New Roman" w:hAnsi="Times New Roman" w:cs="Times New Roman"/>
                <w:bCs/>
              </w:rPr>
            </w:pPr>
            <w:r w:rsidRPr="00635585">
              <w:rPr>
                <w:rFonts w:ascii="Times New Roman" w:hAnsi="Times New Roman" w:cs="Times New Roman"/>
                <w:bCs/>
              </w:rPr>
              <w:t>1 362</w:t>
            </w:r>
          </w:p>
        </w:tc>
        <w:tc>
          <w:tcPr>
            <w:tcW w:w="1094" w:type="dxa"/>
            <w:tcBorders>
              <w:top w:val="single" w:sz="4" w:space="0" w:color="000000"/>
              <w:left w:val="single" w:sz="4" w:space="0" w:color="000000"/>
              <w:bottom w:val="single" w:sz="4" w:space="0" w:color="000000"/>
              <w:right w:val="single" w:sz="4" w:space="0" w:color="000000"/>
            </w:tcBorders>
            <w:vAlign w:val="center"/>
          </w:tcPr>
          <w:p w14:paraId="23D917EE" w14:textId="2A674DD2" w:rsidR="00B07F8E" w:rsidRPr="00635585" w:rsidRDefault="00B07F8E" w:rsidP="0079771D">
            <w:pPr>
              <w:spacing w:line="259" w:lineRule="auto"/>
              <w:ind w:right="31"/>
              <w:jc w:val="center"/>
              <w:rPr>
                <w:rFonts w:ascii="Times New Roman" w:hAnsi="Times New Roman" w:cs="Times New Roman"/>
                <w:bCs/>
              </w:rPr>
            </w:pPr>
            <w:r w:rsidRPr="00635585">
              <w:rPr>
                <w:rFonts w:ascii="Times New Roman" w:hAnsi="Times New Roman" w:cs="Times New Roman"/>
                <w:bCs/>
              </w:rPr>
              <w:t>1 407</w:t>
            </w:r>
          </w:p>
        </w:tc>
        <w:tc>
          <w:tcPr>
            <w:tcW w:w="1330" w:type="dxa"/>
            <w:tcBorders>
              <w:top w:val="single" w:sz="4" w:space="0" w:color="000000"/>
              <w:left w:val="single" w:sz="4" w:space="0" w:color="000000"/>
              <w:bottom w:val="single" w:sz="4" w:space="0" w:color="000000"/>
              <w:right w:val="single" w:sz="4" w:space="0" w:color="000000"/>
            </w:tcBorders>
            <w:vAlign w:val="center"/>
          </w:tcPr>
          <w:p w14:paraId="5A77DD47" w14:textId="77777777" w:rsidR="00B07F8E" w:rsidRPr="00635585" w:rsidRDefault="00B07F8E" w:rsidP="0079771D">
            <w:pPr>
              <w:spacing w:line="259" w:lineRule="auto"/>
              <w:ind w:right="30"/>
              <w:jc w:val="center"/>
              <w:rPr>
                <w:rFonts w:ascii="Times New Roman" w:hAnsi="Times New Roman" w:cs="Times New Roman"/>
                <w:bCs/>
              </w:rPr>
            </w:pPr>
            <w:r w:rsidRPr="00635585">
              <w:rPr>
                <w:rFonts w:ascii="Times New Roman" w:hAnsi="Times New Roman" w:cs="Times New Roman"/>
                <w:bCs/>
              </w:rPr>
              <w:t>1 140</w:t>
            </w:r>
          </w:p>
        </w:tc>
      </w:tr>
      <w:tr w:rsidR="00635585" w:rsidRPr="00635585" w14:paraId="548704CC"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57D48E48" w14:textId="77777777"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w tym: o zaliczeniu do stopnia znacznego  </w:t>
            </w:r>
          </w:p>
        </w:tc>
        <w:tc>
          <w:tcPr>
            <w:tcW w:w="1094" w:type="dxa"/>
            <w:tcBorders>
              <w:top w:val="single" w:sz="4" w:space="0" w:color="000000"/>
              <w:left w:val="single" w:sz="4" w:space="0" w:color="000000"/>
              <w:bottom w:val="single" w:sz="4" w:space="0" w:color="000000"/>
              <w:right w:val="single" w:sz="4" w:space="0" w:color="000000"/>
            </w:tcBorders>
            <w:vAlign w:val="center"/>
          </w:tcPr>
          <w:p w14:paraId="10634AA2" w14:textId="338FCFAE"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314</w:t>
            </w:r>
          </w:p>
        </w:tc>
        <w:tc>
          <w:tcPr>
            <w:tcW w:w="1094" w:type="dxa"/>
            <w:tcBorders>
              <w:top w:val="single" w:sz="4" w:space="0" w:color="000000"/>
              <w:left w:val="single" w:sz="4" w:space="0" w:color="000000"/>
              <w:bottom w:val="single" w:sz="4" w:space="0" w:color="000000"/>
              <w:right w:val="single" w:sz="4" w:space="0" w:color="000000"/>
            </w:tcBorders>
            <w:vAlign w:val="center"/>
          </w:tcPr>
          <w:p w14:paraId="4C32E099" w14:textId="77777777"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rPr>
              <w:t>418</w:t>
            </w:r>
          </w:p>
        </w:tc>
        <w:tc>
          <w:tcPr>
            <w:tcW w:w="1094" w:type="dxa"/>
            <w:tcBorders>
              <w:top w:val="single" w:sz="4" w:space="0" w:color="000000"/>
              <w:left w:val="single" w:sz="4" w:space="0" w:color="000000"/>
              <w:bottom w:val="single" w:sz="4" w:space="0" w:color="000000"/>
              <w:right w:val="single" w:sz="4" w:space="0" w:color="000000"/>
            </w:tcBorders>
            <w:vAlign w:val="center"/>
          </w:tcPr>
          <w:p w14:paraId="56DF2CD1"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424</w:t>
            </w:r>
          </w:p>
        </w:tc>
        <w:tc>
          <w:tcPr>
            <w:tcW w:w="1330" w:type="dxa"/>
            <w:tcBorders>
              <w:top w:val="single" w:sz="4" w:space="0" w:color="000000"/>
              <w:left w:val="single" w:sz="4" w:space="0" w:color="000000"/>
              <w:bottom w:val="single" w:sz="4" w:space="0" w:color="000000"/>
              <w:right w:val="single" w:sz="4" w:space="0" w:color="000000"/>
            </w:tcBorders>
            <w:vAlign w:val="center"/>
          </w:tcPr>
          <w:p w14:paraId="4AC72298"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349</w:t>
            </w:r>
          </w:p>
        </w:tc>
      </w:tr>
      <w:tr w:rsidR="00635585" w:rsidRPr="00635585" w14:paraId="58DF2492"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5ACFEF4F" w14:textId="77777777"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o zaliczeniu do stopnia umiarkowanego  </w:t>
            </w:r>
          </w:p>
        </w:tc>
        <w:tc>
          <w:tcPr>
            <w:tcW w:w="1094" w:type="dxa"/>
            <w:tcBorders>
              <w:top w:val="single" w:sz="4" w:space="0" w:color="000000"/>
              <w:left w:val="single" w:sz="4" w:space="0" w:color="000000"/>
              <w:bottom w:val="single" w:sz="4" w:space="0" w:color="000000"/>
              <w:right w:val="single" w:sz="4" w:space="0" w:color="000000"/>
            </w:tcBorders>
            <w:vAlign w:val="center"/>
          </w:tcPr>
          <w:p w14:paraId="761C846F" w14:textId="5821419C"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430</w:t>
            </w:r>
          </w:p>
        </w:tc>
        <w:tc>
          <w:tcPr>
            <w:tcW w:w="1094" w:type="dxa"/>
            <w:tcBorders>
              <w:top w:val="single" w:sz="4" w:space="0" w:color="000000"/>
              <w:left w:val="single" w:sz="4" w:space="0" w:color="000000"/>
              <w:bottom w:val="single" w:sz="4" w:space="0" w:color="000000"/>
              <w:right w:val="single" w:sz="4" w:space="0" w:color="000000"/>
            </w:tcBorders>
            <w:vAlign w:val="center"/>
          </w:tcPr>
          <w:p w14:paraId="3F119541" w14:textId="77777777"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rPr>
              <w:t>495</w:t>
            </w:r>
          </w:p>
        </w:tc>
        <w:tc>
          <w:tcPr>
            <w:tcW w:w="1094" w:type="dxa"/>
            <w:tcBorders>
              <w:top w:val="single" w:sz="4" w:space="0" w:color="000000"/>
              <w:left w:val="single" w:sz="4" w:space="0" w:color="000000"/>
              <w:bottom w:val="single" w:sz="4" w:space="0" w:color="000000"/>
              <w:right w:val="single" w:sz="4" w:space="0" w:color="000000"/>
            </w:tcBorders>
            <w:vAlign w:val="center"/>
          </w:tcPr>
          <w:p w14:paraId="2097AD11" w14:textId="0EDEF316"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509</w:t>
            </w:r>
          </w:p>
        </w:tc>
        <w:tc>
          <w:tcPr>
            <w:tcW w:w="1330" w:type="dxa"/>
            <w:tcBorders>
              <w:top w:val="single" w:sz="4" w:space="0" w:color="000000"/>
              <w:left w:val="single" w:sz="4" w:space="0" w:color="000000"/>
              <w:bottom w:val="single" w:sz="4" w:space="0" w:color="000000"/>
              <w:right w:val="single" w:sz="4" w:space="0" w:color="000000"/>
            </w:tcBorders>
            <w:vAlign w:val="center"/>
          </w:tcPr>
          <w:p w14:paraId="75D71F78"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471</w:t>
            </w:r>
          </w:p>
        </w:tc>
      </w:tr>
      <w:tr w:rsidR="00635585" w:rsidRPr="00635585" w14:paraId="5E5CE67A"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038AD720" w14:textId="77777777"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o zaliczeniu do stopnia lekkiego </w:t>
            </w:r>
          </w:p>
        </w:tc>
        <w:tc>
          <w:tcPr>
            <w:tcW w:w="1094" w:type="dxa"/>
            <w:tcBorders>
              <w:top w:val="single" w:sz="4" w:space="0" w:color="000000"/>
              <w:left w:val="single" w:sz="4" w:space="0" w:color="000000"/>
              <w:bottom w:val="single" w:sz="4" w:space="0" w:color="000000"/>
              <w:right w:val="single" w:sz="4" w:space="0" w:color="000000"/>
            </w:tcBorders>
            <w:vAlign w:val="center"/>
          </w:tcPr>
          <w:p w14:paraId="39AD9882" w14:textId="615495DE"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173</w:t>
            </w:r>
          </w:p>
        </w:tc>
        <w:tc>
          <w:tcPr>
            <w:tcW w:w="1094" w:type="dxa"/>
            <w:tcBorders>
              <w:top w:val="single" w:sz="4" w:space="0" w:color="000000"/>
              <w:left w:val="single" w:sz="4" w:space="0" w:color="000000"/>
              <w:bottom w:val="single" w:sz="4" w:space="0" w:color="000000"/>
              <w:right w:val="single" w:sz="4" w:space="0" w:color="000000"/>
            </w:tcBorders>
            <w:vAlign w:val="center"/>
          </w:tcPr>
          <w:p w14:paraId="53C0844D" w14:textId="77777777"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rPr>
              <w:t>236</w:t>
            </w:r>
          </w:p>
        </w:tc>
        <w:tc>
          <w:tcPr>
            <w:tcW w:w="1094" w:type="dxa"/>
            <w:tcBorders>
              <w:top w:val="single" w:sz="4" w:space="0" w:color="000000"/>
              <w:left w:val="single" w:sz="4" w:space="0" w:color="000000"/>
              <w:bottom w:val="single" w:sz="4" w:space="0" w:color="000000"/>
              <w:right w:val="single" w:sz="4" w:space="0" w:color="000000"/>
            </w:tcBorders>
            <w:vAlign w:val="center"/>
          </w:tcPr>
          <w:p w14:paraId="1BA05172" w14:textId="7777777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263</w:t>
            </w:r>
          </w:p>
        </w:tc>
        <w:tc>
          <w:tcPr>
            <w:tcW w:w="1330" w:type="dxa"/>
            <w:tcBorders>
              <w:top w:val="single" w:sz="4" w:space="0" w:color="000000"/>
              <w:left w:val="single" w:sz="4" w:space="0" w:color="000000"/>
              <w:bottom w:val="single" w:sz="4" w:space="0" w:color="000000"/>
              <w:right w:val="single" w:sz="4" w:space="0" w:color="000000"/>
            </w:tcBorders>
            <w:vAlign w:val="center"/>
          </w:tcPr>
          <w:p w14:paraId="70614339" w14:textId="1A205EAC"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183</w:t>
            </w:r>
          </w:p>
        </w:tc>
      </w:tr>
      <w:tr w:rsidR="00635585" w:rsidRPr="00635585" w14:paraId="6981D0D4" w14:textId="77777777" w:rsidTr="006E3C93">
        <w:trPr>
          <w:trHeight w:val="397"/>
        </w:trPr>
        <w:tc>
          <w:tcPr>
            <w:tcW w:w="5118" w:type="dxa"/>
            <w:tcBorders>
              <w:top w:val="single" w:sz="4" w:space="0" w:color="000000"/>
              <w:left w:val="single" w:sz="4" w:space="0" w:color="000000"/>
              <w:bottom w:val="single" w:sz="4" w:space="0" w:color="000000"/>
              <w:right w:val="single" w:sz="4" w:space="0" w:color="000000"/>
            </w:tcBorders>
          </w:tcPr>
          <w:p w14:paraId="2D02D16E" w14:textId="77777777" w:rsidR="00B07F8E" w:rsidRPr="00635585" w:rsidRDefault="00B07F8E" w:rsidP="00854B5C">
            <w:pPr>
              <w:spacing w:line="259" w:lineRule="auto"/>
              <w:jc w:val="both"/>
              <w:rPr>
                <w:rFonts w:ascii="Times New Roman" w:hAnsi="Times New Roman" w:cs="Times New Roman"/>
              </w:rPr>
            </w:pPr>
            <w:r w:rsidRPr="00635585">
              <w:rPr>
                <w:rFonts w:ascii="Times New Roman" w:hAnsi="Times New Roman" w:cs="Times New Roman"/>
              </w:rPr>
              <w:t xml:space="preserve">do 16 roku życia </w:t>
            </w:r>
          </w:p>
        </w:tc>
        <w:tc>
          <w:tcPr>
            <w:tcW w:w="1094" w:type="dxa"/>
            <w:tcBorders>
              <w:top w:val="single" w:sz="4" w:space="0" w:color="000000"/>
              <w:left w:val="single" w:sz="4" w:space="0" w:color="000000"/>
              <w:bottom w:val="single" w:sz="4" w:space="0" w:color="000000"/>
              <w:right w:val="single" w:sz="4" w:space="0" w:color="000000"/>
            </w:tcBorders>
            <w:vAlign w:val="center"/>
          </w:tcPr>
          <w:p w14:paraId="26B5C986" w14:textId="5F8A045E"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241</w:t>
            </w:r>
          </w:p>
        </w:tc>
        <w:tc>
          <w:tcPr>
            <w:tcW w:w="1094" w:type="dxa"/>
            <w:tcBorders>
              <w:top w:val="single" w:sz="4" w:space="0" w:color="000000"/>
              <w:left w:val="single" w:sz="4" w:space="0" w:color="000000"/>
              <w:bottom w:val="single" w:sz="4" w:space="0" w:color="000000"/>
              <w:right w:val="single" w:sz="4" w:space="0" w:color="000000"/>
            </w:tcBorders>
            <w:vAlign w:val="center"/>
          </w:tcPr>
          <w:p w14:paraId="2700CE6E" w14:textId="77777777" w:rsidR="00B07F8E" w:rsidRPr="00635585" w:rsidRDefault="00B07F8E" w:rsidP="0079771D">
            <w:pPr>
              <w:spacing w:line="259" w:lineRule="auto"/>
              <w:ind w:right="30"/>
              <w:jc w:val="center"/>
              <w:rPr>
                <w:rFonts w:ascii="Times New Roman" w:hAnsi="Times New Roman" w:cs="Times New Roman"/>
              </w:rPr>
            </w:pPr>
            <w:r w:rsidRPr="00635585">
              <w:rPr>
                <w:rFonts w:ascii="Times New Roman" w:hAnsi="Times New Roman" w:cs="Times New Roman"/>
              </w:rPr>
              <w:t>252</w:t>
            </w:r>
          </w:p>
        </w:tc>
        <w:tc>
          <w:tcPr>
            <w:tcW w:w="1094" w:type="dxa"/>
            <w:tcBorders>
              <w:top w:val="single" w:sz="4" w:space="0" w:color="000000"/>
              <w:left w:val="single" w:sz="4" w:space="0" w:color="000000"/>
              <w:bottom w:val="single" w:sz="4" w:space="0" w:color="000000"/>
              <w:right w:val="single" w:sz="4" w:space="0" w:color="000000"/>
            </w:tcBorders>
            <w:vAlign w:val="center"/>
          </w:tcPr>
          <w:p w14:paraId="64FC2701" w14:textId="66DCB17E"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241</w:t>
            </w:r>
          </w:p>
        </w:tc>
        <w:tc>
          <w:tcPr>
            <w:tcW w:w="1330" w:type="dxa"/>
            <w:tcBorders>
              <w:top w:val="single" w:sz="4" w:space="0" w:color="000000"/>
              <w:left w:val="single" w:sz="4" w:space="0" w:color="000000"/>
              <w:bottom w:val="single" w:sz="4" w:space="0" w:color="000000"/>
              <w:right w:val="single" w:sz="4" w:space="0" w:color="000000"/>
            </w:tcBorders>
            <w:vAlign w:val="center"/>
          </w:tcPr>
          <w:p w14:paraId="3871316C" w14:textId="3B9213C7" w:rsidR="00B07F8E" w:rsidRPr="00635585" w:rsidRDefault="00B07F8E" w:rsidP="0079771D">
            <w:pPr>
              <w:spacing w:line="259" w:lineRule="auto"/>
              <w:ind w:right="33"/>
              <w:jc w:val="center"/>
              <w:rPr>
                <w:rFonts w:ascii="Times New Roman" w:hAnsi="Times New Roman" w:cs="Times New Roman"/>
              </w:rPr>
            </w:pPr>
            <w:r w:rsidRPr="00635585">
              <w:rPr>
                <w:rFonts w:ascii="Times New Roman" w:hAnsi="Times New Roman" w:cs="Times New Roman"/>
              </w:rPr>
              <w:t>168</w:t>
            </w:r>
          </w:p>
        </w:tc>
      </w:tr>
    </w:tbl>
    <w:p w14:paraId="6902BE05" w14:textId="5C1F1963" w:rsidR="00F92890" w:rsidRDefault="00B07F8E" w:rsidP="00237F97">
      <w:pPr>
        <w:spacing w:after="3" w:line="259" w:lineRule="auto"/>
        <w:jc w:val="both"/>
        <w:rPr>
          <w:rFonts w:ascii="Times New Roman" w:hAnsi="Times New Roman" w:cs="Times New Roman"/>
          <w:i/>
          <w:sz w:val="20"/>
          <w:szCs w:val="20"/>
        </w:rPr>
      </w:pPr>
      <w:r w:rsidRPr="00635585">
        <w:rPr>
          <w:rFonts w:ascii="Times New Roman" w:hAnsi="Times New Roman" w:cs="Times New Roman"/>
          <w:i/>
          <w:sz w:val="20"/>
          <w:szCs w:val="20"/>
        </w:rPr>
        <w:t>*Źródło:  Powiatowy Zespół ds. Orzekania o Niepełnosprawności w Goleniowie wg stanu na dzień 30.09.2025 r.</w:t>
      </w:r>
      <w:r w:rsidR="005F3B50" w:rsidRPr="00635585">
        <w:rPr>
          <w:rFonts w:ascii="Times New Roman" w:hAnsi="Times New Roman" w:cs="Times New Roman"/>
          <w:i/>
          <w:sz w:val="20"/>
          <w:szCs w:val="20"/>
        </w:rPr>
        <w:t xml:space="preserve"> </w:t>
      </w:r>
    </w:p>
    <w:p w14:paraId="04C879D6" w14:textId="77777777" w:rsidR="00237F97" w:rsidRPr="00237F97" w:rsidRDefault="00237F97" w:rsidP="00237F97">
      <w:pPr>
        <w:spacing w:after="3" w:line="259" w:lineRule="auto"/>
        <w:jc w:val="both"/>
        <w:rPr>
          <w:rFonts w:ascii="Times New Roman" w:hAnsi="Times New Roman" w:cs="Times New Roman"/>
          <w:i/>
          <w:sz w:val="20"/>
          <w:szCs w:val="20"/>
        </w:rPr>
      </w:pPr>
    </w:p>
    <w:p w14:paraId="42F13E4D" w14:textId="5592609C" w:rsidR="003952E0" w:rsidRDefault="003952E0" w:rsidP="003952E0">
      <w:pPr>
        <w:pStyle w:val="Legenda"/>
        <w:keepNext/>
        <w:spacing w:after="0"/>
        <w:rPr>
          <w:color w:val="auto"/>
          <w:sz w:val="24"/>
          <w:szCs w:val="24"/>
        </w:rPr>
      </w:pPr>
      <w:r w:rsidRPr="003952E0">
        <w:rPr>
          <w:b/>
          <w:bCs/>
          <w:color w:val="auto"/>
          <w:sz w:val="24"/>
          <w:szCs w:val="24"/>
        </w:rPr>
        <w:t xml:space="preserve">Tabela </w:t>
      </w:r>
      <w:r w:rsidRPr="003952E0">
        <w:rPr>
          <w:b/>
          <w:bCs/>
          <w:color w:val="auto"/>
          <w:sz w:val="24"/>
          <w:szCs w:val="24"/>
        </w:rPr>
        <w:fldChar w:fldCharType="begin"/>
      </w:r>
      <w:r w:rsidRPr="003952E0">
        <w:rPr>
          <w:b/>
          <w:bCs/>
          <w:color w:val="auto"/>
          <w:sz w:val="24"/>
          <w:szCs w:val="24"/>
        </w:rPr>
        <w:instrText xml:space="preserve"> SEQ Tabela \* ARABIC </w:instrText>
      </w:r>
      <w:r w:rsidRPr="003952E0">
        <w:rPr>
          <w:b/>
          <w:bCs/>
          <w:color w:val="auto"/>
          <w:sz w:val="24"/>
          <w:szCs w:val="24"/>
        </w:rPr>
        <w:fldChar w:fldCharType="separate"/>
      </w:r>
      <w:r w:rsidR="00FA17FB">
        <w:rPr>
          <w:b/>
          <w:bCs/>
          <w:noProof/>
          <w:color w:val="auto"/>
          <w:sz w:val="24"/>
          <w:szCs w:val="24"/>
        </w:rPr>
        <w:t>20</w:t>
      </w:r>
      <w:r w:rsidRPr="003952E0">
        <w:rPr>
          <w:b/>
          <w:bCs/>
          <w:color w:val="auto"/>
          <w:sz w:val="24"/>
          <w:szCs w:val="24"/>
        </w:rPr>
        <w:fldChar w:fldCharType="end"/>
      </w:r>
      <w:r w:rsidRPr="003952E0">
        <w:rPr>
          <w:b/>
          <w:bCs/>
          <w:color w:val="auto"/>
          <w:sz w:val="24"/>
          <w:szCs w:val="24"/>
        </w:rPr>
        <w:t>.</w:t>
      </w:r>
      <w:r w:rsidRPr="003952E0">
        <w:rPr>
          <w:color w:val="auto"/>
          <w:sz w:val="24"/>
          <w:szCs w:val="24"/>
        </w:rPr>
        <w:t xml:space="preserve"> </w:t>
      </w:r>
    </w:p>
    <w:p w14:paraId="7471B87E" w14:textId="3E6BA6F8" w:rsidR="003952E0" w:rsidRPr="003952E0" w:rsidRDefault="003952E0" w:rsidP="003952E0">
      <w:pPr>
        <w:pStyle w:val="Legenda"/>
        <w:keepNext/>
        <w:spacing w:after="0"/>
        <w:rPr>
          <w:color w:val="auto"/>
          <w:sz w:val="24"/>
          <w:szCs w:val="24"/>
        </w:rPr>
      </w:pPr>
      <w:r w:rsidRPr="003952E0">
        <w:rPr>
          <w:color w:val="auto"/>
          <w:sz w:val="24"/>
          <w:szCs w:val="24"/>
        </w:rPr>
        <w:t>Zestawienie wydanych orzeczeń według przyczyny niepełnosprawności</w:t>
      </w:r>
    </w:p>
    <w:tbl>
      <w:tblPr>
        <w:tblStyle w:val="TableGrid"/>
        <w:tblW w:w="9829" w:type="dxa"/>
        <w:tblInd w:w="0" w:type="dxa"/>
        <w:tblCellMar>
          <w:top w:w="7" w:type="dxa"/>
          <w:left w:w="108" w:type="dxa"/>
          <w:right w:w="113" w:type="dxa"/>
        </w:tblCellMar>
        <w:tblLook w:val="04A0" w:firstRow="1" w:lastRow="0" w:firstColumn="1" w:lastColumn="0" w:noHBand="0" w:noVBand="1"/>
      </w:tblPr>
      <w:tblGrid>
        <w:gridCol w:w="4340"/>
        <w:gridCol w:w="1097"/>
        <w:gridCol w:w="1098"/>
        <w:gridCol w:w="1098"/>
        <w:gridCol w:w="1098"/>
        <w:gridCol w:w="1098"/>
      </w:tblGrid>
      <w:tr w:rsidR="00FB2B1C" w:rsidRPr="00635585" w14:paraId="3491EE6D" w14:textId="77777777" w:rsidTr="006E3C93">
        <w:trPr>
          <w:trHeight w:val="284"/>
        </w:trPr>
        <w:tc>
          <w:tcPr>
            <w:tcW w:w="4340" w:type="dxa"/>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32655959" w14:textId="77777777" w:rsidR="00FB2B1C" w:rsidRPr="00635585" w:rsidRDefault="00FB2B1C" w:rsidP="00237F97">
            <w:pPr>
              <w:spacing w:line="259" w:lineRule="auto"/>
              <w:ind w:left="65"/>
              <w:jc w:val="both"/>
              <w:rPr>
                <w:rFonts w:ascii="Times New Roman" w:hAnsi="Times New Roman" w:cs="Times New Roman"/>
              </w:rPr>
            </w:pPr>
          </w:p>
          <w:p w14:paraId="1E5884B1" w14:textId="445AE299" w:rsidR="00FB2B1C" w:rsidRPr="00635585" w:rsidRDefault="00FB2B1C" w:rsidP="00237F97">
            <w:pPr>
              <w:spacing w:line="259" w:lineRule="auto"/>
              <w:jc w:val="both"/>
              <w:rPr>
                <w:rFonts w:ascii="Times New Roman" w:hAnsi="Times New Roman" w:cs="Times New Roman"/>
              </w:rPr>
            </w:pPr>
            <w:r w:rsidRPr="00635585">
              <w:rPr>
                <w:rFonts w:ascii="Times New Roman" w:hAnsi="Times New Roman" w:cs="Times New Roman"/>
                <w:b/>
              </w:rPr>
              <w:t>Przyczyna niepełnosprawności (symbol)</w:t>
            </w:r>
            <w:r w:rsidRPr="00635585">
              <w:rPr>
                <w:rFonts w:ascii="Times New Roman" w:hAnsi="Times New Roman" w:cs="Times New Roman"/>
              </w:rPr>
              <w:t xml:space="preserve"> </w:t>
            </w:r>
          </w:p>
        </w:tc>
        <w:tc>
          <w:tcPr>
            <w:tcW w:w="5489" w:type="dxa"/>
            <w:gridSpan w:val="5"/>
            <w:tcBorders>
              <w:top w:val="single" w:sz="4" w:space="0" w:color="000000"/>
              <w:left w:val="single" w:sz="4" w:space="0" w:color="000000"/>
              <w:bottom w:val="single" w:sz="4" w:space="0" w:color="000000"/>
              <w:right w:val="single" w:sz="4" w:space="0" w:color="000000"/>
            </w:tcBorders>
            <w:shd w:val="clear" w:color="auto" w:fill="FFC000"/>
            <w:vAlign w:val="center"/>
          </w:tcPr>
          <w:p w14:paraId="1CDBBA97" w14:textId="26BC81D1" w:rsidR="00FB2B1C" w:rsidRPr="00635585" w:rsidRDefault="00FB2B1C" w:rsidP="00237F97">
            <w:pPr>
              <w:spacing w:line="259" w:lineRule="auto"/>
              <w:ind w:left="64"/>
              <w:jc w:val="center"/>
              <w:rPr>
                <w:rFonts w:ascii="Times New Roman" w:hAnsi="Times New Roman" w:cs="Times New Roman"/>
                <w:b/>
              </w:rPr>
            </w:pPr>
            <w:r w:rsidRPr="00635585">
              <w:rPr>
                <w:rFonts w:ascii="Times New Roman" w:hAnsi="Times New Roman" w:cs="Times New Roman"/>
                <w:b/>
              </w:rPr>
              <w:t>liczba wydanych orzeczeń z podziałem na lata</w:t>
            </w:r>
          </w:p>
        </w:tc>
      </w:tr>
      <w:tr w:rsidR="00635585" w:rsidRPr="00635585" w14:paraId="11A3F0B8" w14:textId="77777777" w:rsidTr="006E3C93">
        <w:trPr>
          <w:trHeight w:val="284"/>
        </w:trPr>
        <w:tc>
          <w:tcPr>
            <w:tcW w:w="4340" w:type="dxa"/>
            <w:vMerge/>
            <w:tcBorders>
              <w:top w:val="nil"/>
              <w:left w:val="single" w:sz="4" w:space="0" w:color="000000"/>
              <w:bottom w:val="single" w:sz="4" w:space="0" w:color="000000"/>
              <w:right w:val="single" w:sz="4" w:space="0" w:color="000000"/>
            </w:tcBorders>
            <w:shd w:val="clear" w:color="auto" w:fill="FFC000"/>
            <w:vAlign w:val="center"/>
          </w:tcPr>
          <w:p w14:paraId="5D748E95" w14:textId="77777777" w:rsidR="006F477A" w:rsidRPr="00635585" w:rsidRDefault="006F477A" w:rsidP="00237F97">
            <w:pPr>
              <w:spacing w:after="160" w:line="259" w:lineRule="auto"/>
              <w:jc w:val="both"/>
              <w:rPr>
                <w:rFonts w:ascii="Times New Roman" w:hAnsi="Times New Roman" w:cs="Times New Roman"/>
              </w:rPr>
            </w:pPr>
          </w:p>
        </w:tc>
        <w:tc>
          <w:tcPr>
            <w:tcW w:w="1097"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139F92A" w14:textId="2A0C7D92" w:rsidR="006F477A" w:rsidRPr="00635585" w:rsidRDefault="006F477A" w:rsidP="00237F97">
            <w:pPr>
              <w:spacing w:line="259" w:lineRule="auto"/>
              <w:ind w:left="65"/>
              <w:jc w:val="center"/>
              <w:rPr>
                <w:rFonts w:ascii="Times New Roman" w:hAnsi="Times New Roman" w:cs="Times New Roman"/>
              </w:rPr>
            </w:pPr>
            <w:r w:rsidRPr="00635585">
              <w:rPr>
                <w:rFonts w:ascii="Times New Roman" w:hAnsi="Times New Roman" w:cs="Times New Roman"/>
                <w:b/>
              </w:rPr>
              <w:t>2022</w:t>
            </w:r>
            <w:r w:rsidR="003034B0">
              <w:rPr>
                <w:rFonts w:ascii="Times New Roman" w:hAnsi="Times New Roman" w:cs="Times New Roman"/>
                <w:b/>
              </w:rPr>
              <w:t xml:space="preserve"> </w:t>
            </w:r>
            <w:r w:rsidRPr="00635585">
              <w:rPr>
                <w:rFonts w:ascii="Times New Roman" w:hAnsi="Times New Roman" w:cs="Times New Roman"/>
                <w:b/>
              </w:rPr>
              <w:t>r.</w:t>
            </w:r>
          </w:p>
        </w:tc>
        <w:tc>
          <w:tcPr>
            <w:tcW w:w="109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B7ED797" w14:textId="3C3A1E2F" w:rsidR="006F477A" w:rsidRPr="00635585" w:rsidRDefault="006F477A" w:rsidP="00237F97">
            <w:pPr>
              <w:spacing w:line="259" w:lineRule="auto"/>
              <w:ind w:left="65"/>
              <w:jc w:val="center"/>
              <w:rPr>
                <w:rFonts w:ascii="Times New Roman" w:hAnsi="Times New Roman" w:cs="Times New Roman"/>
              </w:rPr>
            </w:pPr>
            <w:r w:rsidRPr="00635585">
              <w:rPr>
                <w:rFonts w:ascii="Times New Roman" w:hAnsi="Times New Roman" w:cs="Times New Roman"/>
                <w:b/>
              </w:rPr>
              <w:t>2023</w:t>
            </w:r>
            <w:r w:rsidR="003034B0">
              <w:rPr>
                <w:rFonts w:ascii="Times New Roman" w:hAnsi="Times New Roman" w:cs="Times New Roman"/>
                <w:b/>
              </w:rPr>
              <w:t xml:space="preserve"> </w:t>
            </w:r>
            <w:r w:rsidRPr="00635585">
              <w:rPr>
                <w:rFonts w:ascii="Times New Roman" w:hAnsi="Times New Roman" w:cs="Times New Roman"/>
                <w:b/>
              </w:rPr>
              <w:t>r.</w:t>
            </w:r>
          </w:p>
        </w:tc>
        <w:tc>
          <w:tcPr>
            <w:tcW w:w="109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21F00D1" w14:textId="1CA4CA3E" w:rsidR="006F477A" w:rsidRPr="00635585" w:rsidRDefault="006F477A" w:rsidP="00237F97">
            <w:pPr>
              <w:spacing w:line="259" w:lineRule="auto"/>
              <w:ind w:left="65"/>
              <w:jc w:val="center"/>
              <w:rPr>
                <w:rFonts w:ascii="Times New Roman" w:hAnsi="Times New Roman" w:cs="Times New Roman"/>
              </w:rPr>
            </w:pPr>
            <w:r w:rsidRPr="00635585">
              <w:rPr>
                <w:rFonts w:ascii="Times New Roman" w:hAnsi="Times New Roman" w:cs="Times New Roman"/>
                <w:b/>
              </w:rPr>
              <w:t>2024</w:t>
            </w:r>
            <w:r w:rsidR="003034B0">
              <w:rPr>
                <w:rFonts w:ascii="Times New Roman" w:hAnsi="Times New Roman" w:cs="Times New Roman"/>
                <w:b/>
              </w:rPr>
              <w:t xml:space="preserve"> </w:t>
            </w:r>
            <w:r w:rsidRPr="00635585">
              <w:rPr>
                <w:rFonts w:ascii="Times New Roman" w:hAnsi="Times New Roman" w:cs="Times New Roman"/>
                <w:b/>
              </w:rPr>
              <w:t>r.</w:t>
            </w:r>
          </w:p>
        </w:tc>
        <w:tc>
          <w:tcPr>
            <w:tcW w:w="109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3D827EE" w14:textId="78EF65D7" w:rsidR="006F477A" w:rsidRPr="00635585" w:rsidRDefault="006F477A" w:rsidP="00237F97">
            <w:pPr>
              <w:spacing w:line="259" w:lineRule="auto"/>
              <w:ind w:left="62"/>
              <w:jc w:val="center"/>
              <w:rPr>
                <w:rFonts w:ascii="Times New Roman" w:hAnsi="Times New Roman" w:cs="Times New Roman"/>
              </w:rPr>
            </w:pPr>
            <w:r w:rsidRPr="00635585">
              <w:rPr>
                <w:rFonts w:ascii="Times New Roman" w:hAnsi="Times New Roman" w:cs="Times New Roman"/>
                <w:b/>
              </w:rPr>
              <w:t>2025</w:t>
            </w:r>
            <w:r w:rsidR="003034B0">
              <w:rPr>
                <w:rFonts w:ascii="Times New Roman" w:hAnsi="Times New Roman" w:cs="Times New Roman"/>
                <w:b/>
              </w:rPr>
              <w:t xml:space="preserve"> </w:t>
            </w:r>
            <w:r w:rsidRPr="00635585">
              <w:rPr>
                <w:rFonts w:ascii="Times New Roman" w:hAnsi="Times New Roman" w:cs="Times New Roman"/>
                <w:b/>
              </w:rPr>
              <w:t xml:space="preserve">r </w:t>
            </w:r>
            <w:r w:rsidRPr="00635585">
              <w:rPr>
                <w:rFonts w:ascii="Times New Roman" w:hAnsi="Times New Roman" w:cs="Times New Roman"/>
                <w:b/>
                <w:vertAlign w:val="superscript"/>
              </w:rPr>
              <w:t>*</w:t>
            </w:r>
          </w:p>
        </w:tc>
        <w:tc>
          <w:tcPr>
            <w:tcW w:w="1098"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680AE1B" w14:textId="77777777" w:rsidR="006F477A" w:rsidRPr="00635585" w:rsidRDefault="006F477A" w:rsidP="00237F97">
            <w:pPr>
              <w:spacing w:line="259" w:lineRule="auto"/>
              <w:ind w:left="62"/>
              <w:jc w:val="center"/>
              <w:rPr>
                <w:rFonts w:ascii="Times New Roman" w:hAnsi="Times New Roman" w:cs="Times New Roman"/>
                <w:b/>
              </w:rPr>
            </w:pPr>
            <w:r w:rsidRPr="00FB2B1C">
              <w:rPr>
                <w:rFonts w:ascii="Times New Roman" w:hAnsi="Times New Roman" w:cs="Times New Roman"/>
                <w:b/>
                <w:sz w:val="20"/>
                <w:szCs w:val="20"/>
              </w:rPr>
              <w:t>RAZEM</w:t>
            </w:r>
          </w:p>
        </w:tc>
      </w:tr>
      <w:tr w:rsidR="00635585" w:rsidRPr="00635585" w14:paraId="57D89F15"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59566B14"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01-U – upośledzenie umysłowe </w:t>
            </w:r>
          </w:p>
        </w:tc>
        <w:tc>
          <w:tcPr>
            <w:tcW w:w="1097" w:type="dxa"/>
            <w:tcBorders>
              <w:top w:val="single" w:sz="4" w:space="0" w:color="000000"/>
              <w:left w:val="single" w:sz="4" w:space="0" w:color="000000"/>
              <w:bottom w:val="single" w:sz="4" w:space="0" w:color="000000"/>
              <w:right w:val="single" w:sz="4" w:space="0" w:color="000000"/>
            </w:tcBorders>
            <w:vAlign w:val="center"/>
          </w:tcPr>
          <w:p w14:paraId="6356CCDC"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38</w:t>
            </w:r>
          </w:p>
        </w:tc>
        <w:tc>
          <w:tcPr>
            <w:tcW w:w="1098" w:type="dxa"/>
            <w:tcBorders>
              <w:top w:val="single" w:sz="4" w:space="0" w:color="000000"/>
              <w:left w:val="single" w:sz="4" w:space="0" w:color="000000"/>
              <w:bottom w:val="single" w:sz="4" w:space="0" w:color="000000"/>
              <w:right w:val="single" w:sz="4" w:space="0" w:color="000000"/>
            </w:tcBorders>
            <w:vAlign w:val="center"/>
          </w:tcPr>
          <w:p w14:paraId="13FDF1A9"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35</w:t>
            </w:r>
          </w:p>
        </w:tc>
        <w:tc>
          <w:tcPr>
            <w:tcW w:w="1098" w:type="dxa"/>
            <w:tcBorders>
              <w:top w:val="single" w:sz="4" w:space="0" w:color="000000"/>
              <w:left w:val="single" w:sz="4" w:space="0" w:color="000000"/>
              <w:bottom w:val="single" w:sz="4" w:space="0" w:color="000000"/>
              <w:right w:val="single" w:sz="4" w:space="0" w:color="000000"/>
            </w:tcBorders>
            <w:vAlign w:val="center"/>
          </w:tcPr>
          <w:p w14:paraId="102C9CCA" w14:textId="7A35B27A"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45</w:t>
            </w:r>
          </w:p>
        </w:tc>
        <w:tc>
          <w:tcPr>
            <w:tcW w:w="1098" w:type="dxa"/>
            <w:tcBorders>
              <w:top w:val="single" w:sz="4" w:space="0" w:color="000000"/>
              <w:left w:val="single" w:sz="4" w:space="0" w:color="000000"/>
              <w:bottom w:val="single" w:sz="4" w:space="0" w:color="000000"/>
              <w:right w:val="single" w:sz="4" w:space="0" w:color="000000"/>
            </w:tcBorders>
            <w:vAlign w:val="center"/>
          </w:tcPr>
          <w:p w14:paraId="1A87B44C" w14:textId="2AB59A06"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29</w:t>
            </w:r>
          </w:p>
        </w:tc>
        <w:tc>
          <w:tcPr>
            <w:tcW w:w="1098" w:type="dxa"/>
            <w:tcBorders>
              <w:top w:val="single" w:sz="4" w:space="0" w:color="000000"/>
              <w:left w:val="single" w:sz="4" w:space="0" w:color="000000"/>
              <w:bottom w:val="single" w:sz="4" w:space="0" w:color="000000"/>
              <w:right w:val="single" w:sz="4" w:space="0" w:color="000000"/>
            </w:tcBorders>
            <w:vAlign w:val="center"/>
          </w:tcPr>
          <w:p w14:paraId="631C82F3"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147</w:t>
            </w:r>
          </w:p>
        </w:tc>
      </w:tr>
      <w:tr w:rsidR="00635585" w:rsidRPr="00635585" w14:paraId="3D94BDD9"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2C5BDDAB"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02-P – choroby psychiczne </w:t>
            </w:r>
          </w:p>
        </w:tc>
        <w:tc>
          <w:tcPr>
            <w:tcW w:w="1097" w:type="dxa"/>
            <w:tcBorders>
              <w:top w:val="single" w:sz="4" w:space="0" w:color="000000"/>
              <w:left w:val="single" w:sz="4" w:space="0" w:color="000000"/>
              <w:bottom w:val="single" w:sz="4" w:space="0" w:color="000000"/>
              <w:right w:val="single" w:sz="4" w:space="0" w:color="000000"/>
            </w:tcBorders>
            <w:vAlign w:val="center"/>
          </w:tcPr>
          <w:p w14:paraId="5B53B852"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180</w:t>
            </w:r>
          </w:p>
        </w:tc>
        <w:tc>
          <w:tcPr>
            <w:tcW w:w="1098" w:type="dxa"/>
            <w:tcBorders>
              <w:top w:val="single" w:sz="4" w:space="0" w:color="000000"/>
              <w:left w:val="single" w:sz="4" w:space="0" w:color="000000"/>
              <w:bottom w:val="single" w:sz="4" w:space="0" w:color="000000"/>
              <w:right w:val="single" w:sz="4" w:space="0" w:color="000000"/>
            </w:tcBorders>
            <w:vAlign w:val="center"/>
          </w:tcPr>
          <w:p w14:paraId="35D2FB67"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162</w:t>
            </w:r>
          </w:p>
        </w:tc>
        <w:tc>
          <w:tcPr>
            <w:tcW w:w="1098" w:type="dxa"/>
            <w:tcBorders>
              <w:top w:val="single" w:sz="4" w:space="0" w:color="000000"/>
              <w:left w:val="single" w:sz="4" w:space="0" w:color="000000"/>
              <w:bottom w:val="single" w:sz="4" w:space="0" w:color="000000"/>
              <w:right w:val="single" w:sz="4" w:space="0" w:color="000000"/>
            </w:tcBorders>
            <w:vAlign w:val="center"/>
          </w:tcPr>
          <w:p w14:paraId="7A03818B"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181</w:t>
            </w:r>
          </w:p>
        </w:tc>
        <w:tc>
          <w:tcPr>
            <w:tcW w:w="1098" w:type="dxa"/>
            <w:tcBorders>
              <w:top w:val="single" w:sz="4" w:space="0" w:color="000000"/>
              <w:left w:val="single" w:sz="4" w:space="0" w:color="000000"/>
              <w:bottom w:val="single" w:sz="4" w:space="0" w:color="000000"/>
              <w:right w:val="single" w:sz="4" w:space="0" w:color="000000"/>
            </w:tcBorders>
            <w:vAlign w:val="center"/>
          </w:tcPr>
          <w:p w14:paraId="738DBD9C" w14:textId="13E2B23F"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156</w:t>
            </w:r>
          </w:p>
        </w:tc>
        <w:tc>
          <w:tcPr>
            <w:tcW w:w="1098" w:type="dxa"/>
            <w:tcBorders>
              <w:top w:val="single" w:sz="4" w:space="0" w:color="000000"/>
              <w:left w:val="single" w:sz="4" w:space="0" w:color="000000"/>
              <w:bottom w:val="single" w:sz="4" w:space="0" w:color="000000"/>
              <w:right w:val="single" w:sz="4" w:space="0" w:color="000000"/>
            </w:tcBorders>
            <w:vAlign w:val="center"/>
          </w:tcPr>
          <w:p w14:paraId="1FAFFD4A"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679</w:t>
            </w:r>
          </w:p>
        </w:tc>
      </w:tr>
      <w:tr w:rsidR="00635585" w:rsidRPr="00635585" w14:paraId="410ED943"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0E440FFE"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03-L - zaburzenie głosu, mowy i choroby słuchu </w:t>
            </w:r>
          </w:p>
        </w:tc>
        <w:tc>
          <w:tcPr>
            <w:tcW w:w="1097" w:type="dxa"/>
            <w:tcBorders>
              <w:top w:val="single" w:sz="4" w:space="0" w:color="000000"/>
              <w:left w:val="single" w:sz="4" w:space="0" w:color="000000"/>
              <w:bottom w:val="single" w:sz="4" w:space="0" w:color="000000"/>
              <w:right w:val="single" w:sz="4" w:space="0" w:color="000000"/>
            </w:tcBorders>
            <w:vAlign w:val="center"/>
          </w:tcPr>
          <w:p w14:paraId="642634CD" w14:textId="3019EA34"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81</w:t>
            </w:r>
          </w:p>
        </w:tc>
        <w:tc>
          <w:tcPr>
            <w:tcW w:w="1098" w:type="dxa"/>
            <w:tcBorders>
              <w:top w:val="single" w:sz="4" w:space="0" w:color="000000"/>
              <w:left w:val="single" w:sz="4" w:space="0" w:color="000000"/>
              <w:bottom w:val="single" w:sz="4" w:space="0" w:color="000000"/>
              <w:right w:val="single" w:sz="4" w:space="0" w:color="000000"/>
            </w:tcBorders>
            <w:vAlign w:val="center"/>
          </w:tcPr>
          <w:p w14:paraId="28C478C9"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100</w:t>
            </w:r>
          </w:p>
        </w:tc>
        <w:tc>
          <w:tcPr>
            <w:tcW w:w="1098" w:type="dxa"/>
            <w:tcBorders>
              <w:top w:val="single" w:sz="4" w:space="0" w:color="000000"/>
              <w:left w:val="single" w:sz="4" w:space="0" w:color="000000"/>
              <w:bottom w:val="single" w:sz="4" w:space="0" w:color="000000"/>
              <w:right w:val="single" w:sz="4" w:space="0" w:color="000000"/>
            </w:tcBorders>
            <w:vAlign w:val="center"/>
          </w:tcPr>
          <w:p w14:paraId="145A8878" w14:textId="7ADCDB19"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106</w:t>
            </w:r>
          </w:p>
        </w:tc>
        <w:tc>
          <w:tcPr>
            <w:tcW w:w="1098" w:type="dxa"/>
            <w:tcBorders>
              <w:top w:val="single" w:sz="4" w:space="0" w:color="000000"/>
              <w:left w:val="single" w:sz="4" w:space="0" w:color="000000"/>
              <w:bottom w:val="single" w:sz="4" w:space="0" w:color="000000"/>
              <w:right w:val="single" w:sz="4" w:space="0" w:color="000000"/>
            </w:tcBorders>
            <w:vAlign w:val="center"/>
          </w:tcPr>
          <w:p w14:paraId="70322813"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95</w:t>
            </w:r>
          </w:p>
        </w:tc>
        <w:tc>
          <w:tcPr>
            <w:tcW w:w="1098" w:type="dxa"/>
            <w:tcBorders>
              <w:top w:val="single" w:sz="4" w:space="0" w:color="000000"/>
              <w:left w:val="single" w:sz="4" w:space="0" w:color="000000"/>
              <w:bottom w:val="single" w:sz="4" w:space="0" w:color="000000"/>
              <w:right w:val="single" w:sz="4" w:space="0" w:color="000000"/>
            </w:tcBorders>
            <w:vAlign w:val="center"/>
          </w:tcPr>
          <w:p w14:paraId="4F3861DA"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382</w:t>
            </w:r>
          </w:p>
        </w:tc>
      </w:tr>
      <w:tr w:rsidR="00635585" w:rsidRPr="00635585" w14:paraId="7BAFF074"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71B1BCD9"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04-O - choroby narządu wzroku </w:t>
            </w:r>
          </w:p>
        </w:tc>
        <w:tc>
          <w:tcPr>
            <w:tcW w:w="1097" w:type="dxa"/>
            <w:tcBorders>
              <w:top w:val="single" w:sz="4" w:space="0" w:color="000000"/>
              <w:left w:val="single" w:sz="4" w:space="0" w:color="000000"/>
              <w:bottom w:val="single" w:sz="4" w:space="0" w:color="000000"/>
              <w:right w:val="single" w:sz="4" w:space="0" w:color="000000"/>
            </w:tcBorders>
            <w:vAlign w:val="center"/>
          </w:tcPr>
          <w:p w14:paraId="4AA6C50C"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23</w:t>
            </w:r>
          </w:p>
        </w:tc>
        <w:tc>
          <w:tcPr>
            <w:tcW w:w="1098" w:type="dxa"/>
            <w:tcBorders>
              <w:top w:val="single" w:sz="4" w:space="0" w:color="000000"/>
              <w:left w:val="single" w:sz="4" w:space="0" w:color="000000"/>
              <w:bottom w:val="single" w:sz="4" w:space="0" w:color="000000"/>
              <w:right w:val="single" w:sz="4" w:space="0" w:color="000000"/>
            </w:tcBorders>
            <w:vAlign w:val="center"/>
          </w:tcPr>
          <w:p w14:paraId="7AE22CB5"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37</w:t>
            </w:r>
          </w:p>
        </w:tc>
        <w:tc>
          <w:tcPr>
            <w:tcW w:w="1098" w:type="dxa"/>
            <w:tcBorders>
              <w:top w:val="single" w:sz="4" w:space="0" w:color="000000"/>
              <w:left w:val="single" w:sz="4" w:space="0" w:color="000000"/>
              <w:bottom w:val="single" w:sz="4" w:space="0" w:color="000000"/>
              <w:right w:val="single" w:sz="4" w:space="0" w:color="000000"/>
            </w:tcBorders>
            <w:vAlign w:val="center"/>
          </w:tcPr>
          <w:p w14:paraId="51DA034E" w14:textId="05CE417A"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37</w:t>
            </w:r>
          </w:p>
        </w:tc>
        <w:tc>
          <w:tcPr>
            <w:tcW w:w="1098" w:type="dxa"/>
            <w:tcBorders>
              <w:top w:val="single" w:sz="4" w:space="0" w:color="000000"/>
              <w:left w:val="single" w:sz="4" w:space="0" w:color="000000"/>
              <w:bottom w:val="single" w:sz="4" w:space="0" w:color="000000"/>
              <w:right w:val="single" w:sz="4" w:space="0" w:color="000000"/>
            </w:tcBorders>
            <w:vAlign w:val="center"/>
          </w:tcPr>
          <w:p w14:paraId="33BDA260" w14:textId="54B28E4E"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29</w:t>
            </w:r>
          </w:p>
        </w:tc>
        <w:tc>
          <w:tcPr>
            <w:tcW w:w="1098" w:type="dxa"/>
            <w:tcBorders>
              <w:top w:val="single" w:sz="4" w:space="0" w:color="000000"/>
              <w:left w:val="single" w:sz="4" w:space="0" w:color="000000"/>
              <w:bottom w:val="single" w:sz="4" w:space="0" w:color="000000"/>
              <w:right w:val="single" w:sz="4" w:space="0" w:color="000000"/>
            </w:tcBorders>
            <w:vAlign w:val="center"/>
          </w:tcPr>
          <w:p w14:paraId="0D0B0AF4"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126</w:t>
            </w:r>
          </w:p>
        </w:tc>
      </w:tr>
      <w:tr w:rsidR="00635585" w:rsidRPr="00635585" w14:paraId="1AD48742"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27A88CBA"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05-R - upośledzenia narządu ruchu </w:t>
            </w:r>
          </w:p>
        </w:tc>
        <w:tc>
          <w:tcPr>
            <w:tcW w:w="1097" w:type="dxa"/>
            <w:tcBorders>
              <w:top w:val="single" w:sz="4" w:space="0" w:color="000000"/>
              <w:left w:val="single" w:sz="4" w:space="0" w:color="000000"/>
              <w:bottom w:val="single" w:sz="4" w:space="0" w:color="000000"/>
              <w:right w:val="single" w:sz="4" w:space="0" w:color="000000"/>
            </w:tcBorders>
            <w:vAlign w:val="center"/>
          </w:tcPr>
          <w:p w14:paraId="082B7558"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272</w:t>
            </w:r>
          </w:p>
        </w:tc>
        <w:tc>
          <w:tcPr>
            <w:tcW w:w="1098" w:type="dxa"/>
            <w:tcBorders>
              <w:top w:val="single" w:sz="4" w:space="0" w:color="000000"/>
              <w:left w:val="single" w:sz="4" w:space="0" w:color="000000"/>
              <w:bottom w:val="single" w:sz="4" w:space="0" w:color="000000"/>
              <w:right w:val="single" w:sz="4" w:space="0" w:color="000000"/>
            </w:tcBorders>
            <w:vAlign w:val="center"/>
          </w:tcPr>
          <w:p w14:paraId="0641662C" w14:textId="610A2DE3"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425</w:t>
            </w:r>
          </w:p>
        </w:tc>
        <w:tc>
          <w:tcPr>
            <w:tcW w:w="1098" w:type="dxa"/>
            <w:tcBorders>
              <w:top w:val="single" w:sz="4" w:space="0" w:color="000000"/>
              <w:left w:val="single" w:sz="4" w:space="0" w:color="000000"/>
              <w:bottom w:val="single" w:sz="4" w:space="0" w:color="000000"/>
              <w:right w:val="single" w:sz="4" w:space="0" w:color="000000"/>
            </w:tcBorders>
            <w:vAlign w:val="center"/>
          </w:tcPr>
          <w:p w14:paraId="15F9581D" w14:textId="5E8F385A"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437</w:t>
            </w:r>
          </w:p>
        </w:tc>
        <w:tc>
          <w:tcPr>
            <w:tcW w:w="1098" w:type="dxa"/>
            <w:tcBorders>
              <w:top w:val="single" w:sz="4" w:space="0" w:color="000000"/>
              <w:left w:val="single" w:sz="4" w:space="0" w:color="000000"/>
              <w:bottom w:val="single" w:sz="4" w:space="0" w:color="000000"/>
              <w:right w:val="single" w:sz="4" w:space="0" w:color="000000"/>
            </w:tcBorders>
            <w:vAlign w:val="center"/>
          </w:tcPr>
          <w:p w14:paraId="19B617DF" w14:textId="3771BB33"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363</w:t>
            </w:r>
          </w:p>
        </w:tc>
        <w:tc>
          <w:tcPr>
            <w:tcW w:w="1098" w:type="dxa"/>
            <w:tcBorders>
              <w:top w:val="single" w:sz="4" w:space="0" w:color="000000"/>
              <w:left w:val="single" w:sz="4" w:space="0" w:color="000000"/>
              <w:bottom w:val="single" w:sz="4" w:space="0" w:color="000000"/>
              <w:right w:val="single" w:sz="4" w:space="0" w:color="000000"/>
            </w:tcBorders>
            <w:vAlign w:val="center"/>
          </w:tcPr>
          <w:p w14:paraId="79BE767D"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1497</w:t>
            </w:r>
          </w:p>
        </w:tc>
      </w:tr>
      <w:tr w:rsidR="00635585" w:rsidRPr="00635585" w14:paraId="3FBD8CA3"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6655AD8A"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06-E -  epilepsja </w:t>
            </w:r>
          </w:p>
        </w:tc>
        <w:tc>
          <w:tcPr>
            <w:tcW w:w="1097" w:type="dxa"/>
            <w:tcBorders>
              <w:top w:val="single" w:sz="4" w:space="0" w:color="000000"/>
              <w:left w:val="single" w:sz="4" w:space="0" w:color="000000"/>
              <w:bottom w:val="single" w:sz="4" w:space="0" w:color="000000"/>
              <w:right w:val="single" w:sz="4" w:space="0" w:color="000000"/>
            </w:tcBorders>
            <w:vAlign w:val="center"/>
          </w:tcPr>
          <w:p w14:paraId="7FEF7AAB" w14:textId="21275996"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22</w:t>
            </w:r>
          </w:p>
        </w:tc>
        <w:tc>
          <w:tcPr>
            <w:tcW w:w="1098" w:type="dxa"/>
            <w:tcBorders>
              <w:top w:val="single" w:sz="4" w:space="0" w:color="000000"/>
              <w:left w:val="single" w:sz="4" w:space="0" w:color="000000"/>
              <w:bottom w:val="single" w:sz="4" w:space="0" w:color="000000"/>
              <w:right w:val="single" w:sz="4" w:space="0" w:color="000000"/>
            </w:tcBorders>
            <w:vAlign w:val="center"/>
          </w:tcPr>
          <w:p w14:paraId="2141F5C6"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18</w:t>
            </w:r>
          </w:p>
        </w:tc>
        <w:tc>
          <w:tcPr>
            <w:tcW w:w="1098" w:type="dxa"/>
            <w:tcBorders>
              <w:top w:val="single" w:sz="4" w:space="0" w:color="000000"/>
              <w:left w:val="single" w:sz="4" w:space="0" w:color="000000"/>
              <w:bottom w:val="single" w:sz="4" w:space="0" w:color="000000"/>
              <w:right w:val="single" w:sz="4" w:space="0" w:color="000000"/>
            </w:tcBorders>
            <w:vAlign w:val="center"/>
          </w:tcPr>
          <w:p w14:paraId="7A7E65F2" w14:textId="7DA4A2F5"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22</w:t>
            </w:r>
          </w:p>
        </w:tc>
        <w:tc>
          <w:tcPr>
            <w:tcW w:w="1098" w:type="dxa"/>
            <w:tcBorders>
              <w:top w:val="single" w:sz="4" w:space="0" w:color="000000"/>
              <w:left w:val="single" w:sz="4" w:space="0" w:color="000000"/>
              <w:bottom w:val="single" w:sz="4" w:space="0" w:color="000000"/>
              <w:right w:val="single" w:sz="4" w:space="0" w:color="000000"/>
            </w:tcBorders>
            <w:vAlign w:val="center"/>
          </w:tcPr>
          <w:p w14:paraId="5E19FDE2"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8</w:t>
            </w:r>
          </w:p>
        </w:tc>
        <w:tc>
          <w:tcPr>
            <w:tcW w:w="1098" w:type="dxa"/>
            <w:tcBorders>
              <w:top w:val="single" w:sz="4" w:space="0" w:color="000000"/>
              <w:left w:val="single" w:sz="4" w:space="0" w:color="000000"/>
              <w:bottom w:val="single" w:sz="4" w:space="0" w:color="000000"/>
              <w:right w:val="single" w:sz="4" w:space="0" w:color="000000"/>
            </w:tcBorders>
            <w:vAlign w:val="center"/>
          </w:tcPr>
          <w:p w14:paraId="262DA271"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70</w:t>
            </w:r>
          </w:p>
        </w:tc>
      </w:tr>
      <w:tr w:rsidR="00635585" w:rsidRPr="00635585" w14:paraId="7DE557E3"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65C91CE8"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07-S - choroby układu oddechowego i układu krążenia </w:t>
            </w:r>
          </w:p>
        </w:tc>
        <w:tc>
          <w:tcPr>
            <w:tcW w:w="1097" w:type="dxa"/>
            <w:tcBorders>
              <w:top w:val="single" w:sz="4" w:space="0" w:color="000000"/>
              <w:left w:val="single" w:sz="4" w:space="0" w:color="000000"/>
              <w:bottom w:val="single" w:sz="4" w:space="0" w:color="000000"/>
              <w:right w:val="single" w:sz="4" w:space="0" w:color="000000"/>
            </w:tcBorders>
            <w:vAlign w:val="center"/>
          </w:tcPr>
          <w:p w14:paraId="6F66EC5C"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131</w:t>
            </w:r>
          </w:p>
        </w:tc>
        <w:tc>
          <w:tcPr>
            <w:tcW w:w="1098" w:type="dxa"/>
            <w:tcBorders>
              <w:top w:val="single" w:sz="4" w:space="0" w:color="000000"/>
              <w:left w:val="single" w:sz="4" w:space="0" w:color="000000"/>
              <w:bottom w:val="single" w:sz="4" w:space="0" w:color="000000"/>
              <w:right w:val="single" w:sz="4" w:space="0" w:color="000000"/>
            </w:tcBorders>
            <w:vAlign w:val="center"/>
          </w:tcPr>
          <w:p w14:paraId="5A867DD5" w14:textId="300C9E8B"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143</w:t>
            </w:r>
          </w:p>
        </w:tc>
        <w:tc>
          <w:tcPr>
            <w:tcW w:w="1098" w:type="dxa"/>
            <w:tcBorders>
              <w:top w:val="single" w:sz="4" w:space="0" w:color="000000"/>
              <w:left w:val="single" w:sz="4" w:space="0" w:color="000000"/>
              <w:bottom w:val="single" w:sz="4" w:space="0" w:color="000000"/>
              <w:right w:val="single" w:sz="4" w:space="0" w:color="000000"/>
            </w:tcBorders>
            <w:vAlign w:val="center"/>
          </w:tcPr>
          <w:p w14:paraId="74962A52"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127</w:t>
            </w:r>
          </w:p>
        </w:tc>
        <w:tc>
          <w:tcPr>
            <w:tcW w:w="1098" w:type="dxa"/>
            <w:tcBorders>
              <w:top w:val="single" w:sz="4" w:space="0" w:color="000000"/>
              <w:left w:val="single" w:sz="4" w:space="0" w:color="000000"/>
              <w:bottom w:val="single" w:sz="4" w:space="0" w:color="000000"/>
              <w:right w:val="single" w:sz="4" w:space="0" w:color="000000"/>
            </w:tcBorders>
            <w:vAlign w:val="center"/>
          </w:tcPr>
          <w:p w14:paraId="3FE272BE"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121</w:t>
            </w:r>
          </w:p>
        </w:tc>
        <w:tc>
          <w:tcPr>
            <w:tcW w:w="1098" w:type="dxa"/>
            <w:tcBorders>
              <w:top w:val="single" w:sz="4" w:space="0" w:color="000000"/>
              <w:left w:val="single" w:sz="4" w:space="0" w:color="000000"/>
              <w:bottom w:val="single" w:sz="4" w:space="0" w:color="000000"/>
              <w:right w:val="single" w:sz="4" w:space="0" w:color="000000"/>
            </w:tcBorders>
            <w:vAlign w:val="center"/>
          </w:tcPr>
          <w:p w14:paraId="6D58ACAD"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522</w:t>
            </w:r>
          </w:p>
        </w:tc>
      </w:tr>
      <w:tr w:rsidR="00635585" w:rsidRPr="00635585" w14:paraId="2E36E24C"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6269A729"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08-T - choroby układu pokarmowego </w:t>
            </w:r>
          </w:p>
        </w:tc>
        <w:tc>
          <w:tcPr>
            <w:tcW w:w="1097" w:type="dxa"/>
            <w:tcBorders>
              <w:top w:val="single" w:sz="4" w:space="0" w:color="000000"/>
              <w:left w:val="single" w:sz="4" w:space="0" w:color="000000"/>
              <w:bottom w:val="single" w:sz="4" w:space="0" w:color="000000"/>
              <w:right w:val="single" w:sz="4" w:space="0" w:color="000000"/>
            </w:tcBorders>
            <w:vAlign w:val="center"/>
          </w:tcPr>
          <w:p w14:paraId="0A3EA7F0"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48</w:t>
            </w:r>
          </w:p>
        </w:tc>
        <w:tc>
          <w:tcPr>
            <w:tcW w:w="1098" w:type="dxa"/>
            <w:tcBorders>
              <w:top w:val="single" w:sz="4" w:space="0" w:color="000000"/>
              <w:left w:val="single" w:sz="4" w:space="0" w:color="000000"/>
              <w:bottom w:val="single" w:sz="4" w:space="0" w:color="000000"/>
              <w:right w:val="single" w:sz="4" w:space="0" w:color="000000"/>
            </w:tcBorders>
            <w:vAlign w:val="center"/>
          </w:tcPr>
          <w:p w14:paraId="20BD6613" w14:textId="6F2B18FA"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47</w:t>
            </w:r>
          </w:p>
        </w:tc>
        <w:tc>
          <w:tcPr>
            <w:tcW w:w="1098" w:type="dxa"/>
            <w:tcBorders>
              <w:top w:val="single" w:sz="4" w:space="0" w:color="000000"/>
              <w:left w:val="single" w:sz="4" w:space="0" w:color="000000"/>
              <w:bottom w:val="single" w:sz="4" w:space="0" w:color="000000"/>
              <w:right w:val="single" w:sz="4" w:space="0" w:color="000000"/>
            </w:tcBorders>
            <w:vAlign w:val="center"/>
          </w:tcPr>
          <w:p w14:paraId="1D01B01C" w14:textId="636A30E5"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49</w:t>
            </w:r>
          </w:p>
        </w:tc>
        <w:tc>
          <w:tcPr>
            <w:tcW w:w="1098" w:type="dxa"/>
            <w:tcBorders>
              <w:top w:val="single" w:sz="4" w:space="0" w:color="000000"/>
              <w:left w:val="single" w:sz="4" w:space="0" w:color="000000"/>
              <w:bottom w:val="single" w:sz="4" w:space="0" w:color="000000"/>
              <w:right w:val="single" w:sz="4" w:space="0" w:color="000000"/>
            </w:tcBorders>
            <w:vAlign w:val="center"/>
          </w:tcPr>
          <w:p w14:paraId="64CDE767" w14:textId="7BE2A79D"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32</w:t>
            </w:r>
          </w:p>
        </w:tc>
        <w:tc>
          <w:tcPr>
            <w:tcW w:w="1098" w:type="dxa"/>
            <w:tcBorders>
              <w:top w:val="single" w:sz="4" w:space="0" w:color="000000"/>
              <w:left w:val="single" w:sz="4" w:space="0" w:color="000000"/>
              <w:bottom w:val="single" w:sz="4" w:space="0" w:color="000000"/>
              <w:right w:val="single" w:sz="4" w:space="0" w:color="000000"/>
            </w:tcBorders>
            <w:vAlign w:val="center"/>
          </w:tcPr>
          <w:p w14:paraId="4A335453"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176</w:t>
            </w:r>
          </w:p>
        </w:tc>
      </w:tr>
      <w:tr w:rsidR="00635585" w:rsidRPr="00635585" w14:paraId="33EA9359"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0A9457E7"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09-M - choroby układu moczowo-płciowego </w:t>
            </w:r>
          </w:p>
        </w:tc>
        <w:tc>
          <w:tcPr>
            <w:tcW w:w="1097" w:type="dxa"/>
            <w:tcBorders>
              <w:top w:val="single" w:sz="4" w:space="0" w:color="000000"/>
              <w:left w:val="single" w:sz="4" w:space="0" w:color="000000"/>
              <w:bottom w:val="single" w:sz="4" w:space="0" w:color="000000"/>
              <w:right w:val="single" w:sz="4" w:space="0" w:color="000000"/>
            </w:tcBorders>
            <w:vAlign w:val="center"/>
          </w:tcPr>
          <w:p w14:paraId="77FCE7AC"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76</w:t>
            </w:r>
          </w:p>
        </w:tc>
        <w:tc>
          <w:tcPr>
            <w:tcW w:w="1098" w:type="dxa"/>
            <w:tcBorders>
              <w:top w:val="single" w:sz="4" w:space="0" w:color="000000"/>
              <w:left w:val="single" w:sz="4" w:space="0" w:color="000000"/>
              <w:bottom w:val="single" w:sz="4" w:space="0" w:color="000000"/>
              <w:right w:val="single" w:sz="4" w:space="0" w:color="000000"/>
            </w:tcBorders>
            <w:vAlign w:val="center"/>
          </w:tcPr>
          <w:p w14:paraId="3C509883"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89</w:t>
            </w:r>
          </w:p>
        </w:tc>
        <w:tc>
          <w:tcPr>
            <w:tcW w:w="1098" w:type="dxa"/>
            <w:tcBorders>
              <w:top w:val="single" w:sz="4" w:space="0" w:color="000000"/>
              <w:left w:val="single" w:sz="4" w:space="0" w:color="000000"/>
              <w:bottom w:val="single" w:sz="4" w:space="0" w:color="000000"/>
              <w:right w:val="single" w:sz="4" w:space="0" w:color="000000"/>
            </w:tcBorders>
            <w:vAlign w:val="center"/>
          </w:tcPr>
          <w:p w14:paraId="7AF7AA22" w14:textId="41453DDA"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75</w:t>
            </w:r>
          </w:p>
        </w:tc>
        <w:tc>
          <w:tcPr>
            <w:tcW w:w="1098" w:type="dxa"/>
            <w:tcBorders>
              <w:top w:val="single" w:sz="4" w:space="0" w:color="000000"/>
              <w:left w:val="single" w:sz="4" w:space="0" w:color="000000"/>
              <w:bottom w:val="single" w:sz="4" w:space="0" w:color="000000"/>
              <w:right w:val="single" w:sz="4" w:space="0" w:color="000000"/>
            </w:tcBorders>
            <w:vAlign w:val="center"/>
          </w:tcPr>
          <w:p w14:paraId="0A46E4AC" w14:textId="1862ABF0"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67</w:t>
            </w:r>
          </w:p>
        </w:tc>
        <w:tc>
          <w:tcPr>
            <w:tcW w:w="1098" w:type="dxa"/>
            <w:tcBorders>
              <w:top w:val="single" w:sz="4" w:space="0" w:color="000000"/>
              <w:left w:val="single" w:sz="4" w:space="0" w:color="000000"/>
              <w:bottom w:val="single" w:sz="4" w:space="0" w:color="000000"/>
              <w:right w:val="single" w:sz="4" w:space="0" w:color="000000"/>
            </w:tcBorders>
            <w:vAlign w:val="center"/>
          </w:tcPr>
          <w:p w14:paraId="5CBF59F2"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307</w:t>
            </w:r>
          </w:p>
        </w:tc>
      </w:tr>
      <w:tr w:rsidR="00635585" w:rsidRPr="00635585" w14:paraId="4E0A0BBB"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49238F87"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10-N – choroby neurologiczne </w:t>
            </w:r>
          </w:p>
        </w:tc>
        <w:tc>
          <w:tcPr>
            <w:tcW w:w="1097" w:type="dxa"/>
            <w:tcBorders>
              <w:top w:val="single" w:sz="4" w:space="0" w:color="000000"/>
              <w:left w:val="single" w:sz="4" w:space="0" w:color="000000"/>
              <w:bottom w:val="single" w:sz="4" w:space="0" w:color="000000"/>
              <w:right w:val="single" w:sz="4" w:space="0" w:color="000000"/>
            </w:tcBorders>
            <w:vAlign w:val="center"/>
          </w:tcPr>
          <w:p w14:paraId="744611D8"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100</w:t>
            </w:r>
          </w:p>
        </w:tc>
        <w:tc>
          <w:tcPr>
            <w:tcW w:w="1098" w:type="dxa"/>
            <w:tcBorders>
              <w:top w:val="single" w:sz="4" w:space="0" w:color="000000"/>
              <w:left w:val="single" w:sz="4" w:space="0" w:color="000000"/>
              <w:bottom w:val="single" w:sz="4" w:space="0" w:color="000000"/>
              <w:right w:val="single" w:sz="4" w:space="0" w:color="000000"/>
            </w:tcBorders>
            <w:vAlign w:val="center"/>
          </w:tcPr>
          <w:p w14:paraId="3F278993"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125</w:t>
            </w:r>
          </w:p>
        </w:tc>
        <w:tc>
          <w:tcPr>
            <w:tcW w:w="1098" w:type="dxa"/>
            <w:tcBorders>
              <w:top w:val="single" w:sz="4" w:space="0" w:color="000000"/>
              <w:left w:val="single" w:sz="4" w:space="0" w:color="000000"/>
              <w:bottom w:val="single" w:sz="4" w:space="0" w:color="000000"/>
              <w:right w:val="single" w:sz="4" w:space="0" w:color="000000"/>
            </w:tcBorders>
            <w:vAlign w:val="center"/>
          </w:tcPr>
          <w:p w14:paraId="6AD59ADA" w14:textId="1C6AE491"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141</w:t>
            </w:r>
          </w:p>
        </w:tc>
        <w:tc>
          <w:tcPr>
            <w:tcW w:w="1098" w:type="dxa"/>
            <w:tcBorders>
              <w:top w:val="single" w:sz="4" w:space="0" w:color="000000"/>
              <w:left w:val="single" w:sz="4" w:space="0" w:color="000000"/>
              <w:bottom w:val="single" w:sz="4" w:space="0" w:color="000000"/>
              <w:right w:val="single" w:sz="4" w:space="0" w:color="000000"/>
            </w:tcBorders>
            <w:vAlign w:val="center"/>
          </w:tcPr>
          <w:p w14:paraId="1FA27DDB" w14:textId="4BCF4200"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100</w:t>
            </w:r>
          </w:p>
        </w:tc>
        <w:tc>
          <w:tcPr>
            <w:tcW w:w="1098" w:type="dxa"/>
            <w:tcBorders>
              <w:top w:val="single" w:sz="4" w:space="0" w:color="000000"/>
              <w:left w:val="single" w:sz="4" w:space="0" w:color="000000"/>
              <w:bottom w:val="single" w:sz="4" w:space="0" w:color="000000"/>
              <w:right w:val="single" w:sz="4" w:space="0" w:color="000000"/>
            </w:tcBorders>
            <w:vAlign w:val="center"/>
          </w:tcPr>
          <w:p w14:paraId="37C2FA53"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466</w:t>
            </w:r>
          </w:p>
        </w:tc>
      </w:tr>
      <w:tr w:rsidR="00635585" w:rsidRPr="00635585" w14:paraId="5DB10105"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7270ED02" w14:textId="1DD3F083" w:rsidR="006F477A" w:rsidRPr="00635585" w:rsidRDefault="006F477A" w:rsidP="00237F97">
            <w:pPr>
              <w:spacing w:line="259" w:lineRule="auto"/>
              <w:ind w:right="70"/>
              <w:jc w:val="both"/>
              <w:rPr>
                <w:rFonts w:ascii="Times New Roman" w:hAnsi="Times New Roman" w:cs="Times New Roman"/>
              </w:rPr>
            </w:pPr>
            <w:r w:rsidRPr="00635585">
              <w:rPr>
                <w:rFonts w:ascii="Times New Roman" w:hAnsi="Times New Roman" w:cs="Times New Roman"/>
              </w:rPr>
              <w:t>11-I – inne</w:t>
            </w:r>
            <w:r w:rsidR="00FB2B1C">
              <w:rPr>
                <w:rFonts w:ascii="Times New Roman" w:hAnsi="Times New Roman" w:cs="Times New Roman"/>
              </w:rPr>
              <w:t xml:space="preserve"> (</w:t>
            </w:r>
            <w:r w:rsidRPr="00FB2B1C">
              <w:rPr>
                <w:rFonts w:ascii="Times New Roman" w:hAnsi="Times New Roman" w:cs="Times New Roman"/>
                <w:sz w:val="20"/>
                <w:szCs w:val="20"/>
              </w:rPr>
              <w:t xml:space="preserve">w tym </w:t>
            </w:r>
            <w:r w:rsidRPr="00635585">
              <w:rPr>
                <w:rFonts w:ascii="Times New Roman" w:hAnsi="Times New Roman" w:cs="Times New Roman"/>
                <w:sz w:val="20"/>
              </w:rPr>
              <w:t>schorzenia: endokrynologiczne, metaboliczne, zaburzenia enzymatyczne, choroby zakaźne i odzwierzęce, zeszpecenia, choroby układu krwiotwórczego</w:t>
            </w:r>
            <w:r w:rsidR="00FB2B1C">
              <w:rPr>
                <w:rFonts w:ascii="Times New Roman" w:hAnsi="Times New Roman" w:cs="Times New Roman"/>
                <w:sz w:val="20"/>
              </w:rPr>
              <w:t>)</w:t>
            </w:r>
            <w:r w:rsidRPr="00635585">
              <w:rPr>
                <w:rFonts w:ascii="Times New Roman" w:hAnsi="Times New Roman" w:cs="Times New Roman"/>
              </w:rPr>
              <w:t xml:space="preserve"> </w:t>
            </w:r>
          </w:p>
        </w:tc>
        <w:tc>
          <w:tcPr>
            <w:tcW w:w="1097" w:type="dxa"/>
            <w:tcBorders>
              <w:top w:val="single" w:sz="4" w:space="0" w:color="000000"/>
              <w:left w:val="single" w:sz="4" w:space="0" w:color="000000"/>
              <w:bottom w:val="single" w:sz="4" w:space="0" w:color="000000"/>
              <w:right w:val="single" w:sz="4" w:space="0" w:color="000000"/>
            </w:tcBorders>
            <w:vAlign w:val="center"/>
          </w:tcPr>
          <w:p w14:paraId="71414B07" w14:textId="6923E419"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69</w:t>
            </w:r>
          </w:p>
        </w:tc>
        <w:tc>
          <w:tcPr>
            <w:tcW w:w="1098" w:type="dxa"/>
            <w:tcBorders>
              <w:top w:val="single" w:sz="4" w:space="0" w:color="000000"/>
              <w:left w:val="single" w:sz="4" w:space="0" w:color="000000"/>
              <w:bottom w:val="single" w:sz="4" w:space="0" w:color="000000"/>
              <w:right w:val="single" w:sz="4" w:space="0" w:color="000000"/>
            </w:tcBorders>
            <w:vAlign w:val="center"/>
          </w:tcPr>
          <w:p w14:paraId="70E83B8F" w14:textId="20F274B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77</w:t>
            </w:r>
          </w:p>
        </w:tc>
        <w:tc>
          <w:tcPr>
            <w:tcW w:w="1098" w:type="dxa"/>
            <w:tcBorders>
              <w:top w:val="single" w:sz="4" w:space="0" w:color="000000"/>
              <w:left w:val="single" w:sz="4" w:space="0" w:color="000000"/>
              <w:bottom w:val="single" w:sz="4" w:space="0" w:color="000000"/>
              <w:right w:val="single" w:sz="4" w:space="0" w:color="000000"/>
            </w:tcBorders>
            <w:vAlign w:val="center"/>
          </w:tcPr>
          <w:p w14:paraId="1841CC12" w14:textId="10745DF6"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71</w:t>
            </w:r>
          </w:p>
        </w:tc>
        <w:tc>
          <w:tcPr>
            <w:tcW w:w="1098" w:type="dxa"/>
            <w:tcBorders>
              <w:top w:val="single" w:sz="4" w:space="0" w:color="000000"/>
              <w:left w:val="single" w:sz="4" w:space="0" w:color="000000"/>
              <w:bottom w:val="single" w:sz="4" w:space="0" w:color="000000"/>
              <w:right w:val="single" w:sz="4" w:space="0" w:color="000000"/>
            </w:tcBorders>
            <w:vAlign w:val="center"/>
          </w:tcPr>
          <w:p w14:paraId="2F3E9067" w14:textId="5B4552CC"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62</w:t>
            </w:r>
          </w:p>
        </w:tc>
        <w:tc>
          <w:tcPr>
            <w:tcW w:w="1098" w:type="dxa"/>
            <w:tcBorders>
              <w:top w:val="single" w:sz="4" w:space="0" w:color="000000"/>
              <w:left w:val="single" w:sz="4" w:space="0" w:color="000000"/>
              <w:bottom w:val="single" w:sz="4" w:space="0" w:color="000000"/>
              <w:right w:val="single" w:sz="4" w:space="0" w:color="000000"/>
            </w:tcBorders>
            <w:vAlign w:val="center"/>
          </w:tcPr>
          <w:p w14:paraId="0E368C4C"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279</w:t>
            </w:r>
          </w:p>
        </w:tc>
      </w:tr>
      <w:tr w:rsidR="00635585" w:rsidRPr="00635585" w14:paraId="45742C63"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6A810C9B"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rPr>
              <w:t xml:space="preserve">12-C – całościowe zaburzenia rozwojowe </w:t>
            </w:r>
          </w:p>
        </w:tc>
        <w:tc>
          <w:tcPr>
            <w:tcW w:w="1097" w:type="dxa"/>
            <w:tcBorders>
              <w:top w:val="single" w:sz="4" w:space="0" w:color="000000"/>
              <w:left w:val="single" w:sz="4" w:space="0" w:color="000000"/>
              <w:bottom w:val="single" w:sz="4" w:space="0" w:color="000000"/>
              <w:right w:val="single" w:sz="4" w:space="0" w:color="000000"/>
            </w:tcBorders>
            <w:vAlign w:val="center"/>
          </w:tcPr>
          <w:p w14:paraId="73CD96CF"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88</w:t>
            </w:r>
          </w:p>
        </w:tc>
        <w:tc>
          <w:tcPr>
            <w:tcW w:w="1098" w:type="dxa"/>
            <w:tcBorders>
              <w:top w:val="single" w:sz="4" w:space="0" w:color="000000"/>
              <w:left w:val="single" w:sz="4" w:space="0" w:color="000000"/>
              <w:bottom w:val="single" w:sz="4" w:space="0" w:color="000000"/>
              <w:right w:val="single" w:sz="4" w:space="0" w:color="000000"/>
            </w:tcBorders>
            <w:vAlign w:val="center"/>
          </w:tcPr>
          <w:p w14:paraId="311F70BF"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104</w:t>
            </w:r>
          </w:p>
        </w:tc>
        <w:tc>
          <w:tcPr>
            <w:tcW w:w="1098" w:type="dxa"/>
            <w:tcBorders>
              <w:top w:val="single" w:sz="4" w:space="0" w:color="000000"/>
              <w:left w:val="single" w:sz="4" w:space="0" w:color="000000"/>
              <w:bottom w:val="single" w:sz="4" w:space="0" w:color="000000"/>
              <w:right w:val="single" w:sz="4" w:space="0" w:color="000000"/>
            </w:tcBorders>
            <w:vAlign w:val="center"/>
          </w:tcPr>
          <w:p w14:paraId="1E351872"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rPr>
              <w:t>116</w:t>
            </w:r>
          </w:p>
        </w:tc>
        <w:tc>
          <w:tcPr>
            <w:tcW w:w="1098" w:type="dxa"/>
            <w:tcBorders>
              <w:top w:val="single" w:sz="4" w:space="0" w:color="000000"/>
              <w:left w:val="single" w:sz="4" w:space="0" w:color="000000"/>
              <w:bottom w:val="single" w:sz="4" w:space="0" w:color="000000"/>
              <w:right w:val="single" w:sz="4" w:space="0" w:color="000000"/>
            </w:tcBorders>
            <w:vAlign w:val="center"/>
          </w:tcPr>
          <w:p w14:paraId="75F784B5"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78</w:t>
            </w:r>
          </w:p>
        </w:tc>
        <w:tc>
          <w:tcPr>
            <w:tcW w:w="1098" w:type="dxa"/>
            <w:tcBorders>
              <w:top w:val="single" w:sz="4" w:space="0" w:color="000000"/>
              <w:left w:val="single" w:sz="4" w:space="0" w:color="000000"/>
              <w:bottom w:val="single" w:sz="4" w:space="0" w:color="000000"/>
              <w:right w:val="single" w:sz="4" w:space="0" w:color="000000"/>
            </w:tcBorders>
            <w:vAlign w:val="center"/>
          </w:tcPr>
          <w:p w14:paraId="33AB15E8"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rPr>
              <w:t>386</w:t>
            </w:r>
          </w:p>
        </w:tc>
      </w:tr>
      <w:tr w:rsidR="00635585" w:rsidRPr="00635585" w14:paraId="25250D2D" w14:textId="77777777" w:rsidTr="006E3C93">
        <w:trPr>
          <w:trHeight w:val="284"/>
        </w:trPr>
        <w:tc>
          <w:tcPr>
            <w:tcW w:w="4340" w:type="dxa"/>
            <w:tcBorders>
              <w:top w:val="single" w:sz="4" w:space="0" w:color="000000"/>
              <w:left w:val="single" w:sz="4" w:space="0" w:color="000000"/>
              <w:bottom w:val="single" w:sz="4" w:space="0" w:color="000000"/>
              <w:right w:val="single" w:sz="4" w:space="0" w:color="000000"/>
            </w:tcBorders>
            <w:vAlign w:val="center"/>
          </w:tcPr>
          <w:p w14:paraId="14D7BA45" w14:textId="77777777" w:rsidR="006F477A" w:rsidRPr="00635585" w:rsidRDefault="006F477A" w:rsidP="00237F97">
            <w:pPr>
              <w:spacing w:line="259" w:lineRule="auto"/>
              <w:jc w:val="both"/>
              <w:rPr>
                <w:rFonts w:ascii="Times New Roman" w:hAnsi="Times New Roman" w:cs="Times New Roman"/>
              </w:rPr>
            </w:pPr>
            <w:r w:rsidRPr="00635585">
              <w:rPr>
                <w:rFonts w:ascii="Times New Roman" w:hAnsi="Times New Roman" w:cs="Times New Roman"/>
                <w:b/>
              </w:rPr>
              <w:t xml:space="preserve">razem </w:t>
            </w:r>
          </w:p>
        </w:tc>
        <w:tc>
          <w:tcPr>
            <w:tcW w:w="1097" w:type="dxa"/>
            <w:tcBorders>
              <w:top w:val="single" w:sz="4" w:space="0" w:color="000000"/>
              <w:left w:val="single" w:sz="4" w:space="0" w:color="000000"/>
              <w:bottom w:val="single" w:sz="4" w:space="0" w:color="000000"/>
              <w:right w:val="single" w:sz="4" w:space="0" w:color="000000"/>
            </w:tcBorders>
            <w:vAlign w:val="center"/>
          </w:tcPr>
          <w:p w14:paraId="3311968D" w14:textId="77777777" w:rsidR="006F477A" w:rsidRPr="00635585" w:rsidRDefault="006F477A" w:rsidP="00237F97">
            <w:pPr>
              <w:spacing w:line="259" w:lineRule="auto"/>
              <w:ind w:left="2"/>
              <w:jc w:val="center"/>
              <w:rPr>
                <w:rFonts w:ascii="Times New Roman" w:hAnsi="Times New Roman" w:cs="Times New Roman"/>
              </w:rPr>
            </w:pPr>
            <w:r w:rsidRPr="00635585">
              <w:rPr>
                <w:rFonts w:ascii="Times New Roman" w:hAnsi="Times New Roman" w:cs="Times New Roman"/>
                <w:b/>
              </w:rPr>
              <w:t>1 128</w:t>
            </w:r>
          </w:p>
        </w:tc>
        <w:tc>
          <w:tcPr>
            <w:tcW w:w="1098" w:type="dxa"/>
            <w:tcBorders>
              <w:top w:val="single" w:sz="4" w:space="0" w:color="000000"/>
              <w:left w:val="single" w:sz="4" w:space="0" w:color="000000"/>
              <w:bottom w:val="single" w:sz="4" w:space="0" w:color="000000"/>
              <w:right w:val="single" w:sz="4" w:space="0" w:color="000000"/>
            </w:tcBorders>
            <w:vAlign w:val="center"/>
          </w:tcPr>
          <w:p w14:paraId="44C95C84" w14:textId="77777777" w:rsidR="006F477A" w:rsidRPr="00635585" w:rsidRDefault="006F477A" w:rsidP="00237F97">
            <w:pPr>
              <w:spacing w:line="259" w:lineRule="auto"/>
              <w:ind w:left="5"/>
              <w:jc w:val="center"/>
              <w:rPr>
                <w:rFonts w:ascii="Times New Roman" w:hAnsi="Times New Roman" w:cs="Times New Roman"/>
              </w:rPr>
            </w:pPr>
            <w:r w:rsidRPr="00635585">
              <w:rPr>
                <w:rFonts w:ascii="Times New Roman" w:hAnsi="Times New Roman" w:cs="Times New Roman"/>
                <w:b/>
              </w:rPr>
              <w:t>1 362</w:t>
            </w:r>
          </w:p>
        </w:tc>
        <w:tc>
          <w:tcPr>
            <w:tcW w:w="1098" w:type="dxa"/>
            <w:tcBorders>
              <w:top w:val="single" w:sz="4" w:space="0" w:color="000000"/>
              <w:left w:val="single" w:sz="4" w:space="0" w:color="000000"/>
              <w:bottom w:val="single" w:sz="4" w:space="0" w:color="000000"/>
              <w:right w:val="single" w:sz="4" w:space="0" w:color="000000"/>
            </w:tcBorders>
            <w:vAlign w:val="center"/>
          </w:tcPr>
          <w:p w14:paraId="7BEEFDC1" w14:textId="77777777" w:rsidR="006F477A" w:rsidRPr="00635585" w:rsidRDefault="006F477A" w:rsidP="00237F97">
            <w:pPr>
              <w:spacing w:line="259" w:lineRule="auto"/>
              <w:ind w:left="3"/>
              <w:jc w:val="center"/>
              <w:rPr>
                <w:rFonts w:ascii="Times New Roman" w:hAnsi="Times New Roman" w:cs="Times New Roman"/>
                <w:b/>
              </w:rPr>
            </w:pPr>
            <w:r w:rsidRPr="00635585">
              <w:rPr>
                <w:rFonts w:ascii="Times New Roman" w:hAnsi="Times New Roman" w:cs="Times New Roman"/>
                <w:b/>
              </w:rPr>
              <w:t>1 407</w:t>
            </w:r>
          </w:p>
        </w:tc>
        <w:tc>
          <w:tcPr>
            <w:tcW w:w="1098" w:type="dxa"/>
            <w:tcBorders>
              <w:top w:val="single" w:sz="4" w:space="0" w:color="000000"/>
              <w:left w:val="single" w:sz="4" w:space="0" w:color="000000"/>
              <w:bottom w:val="single" w:sz="4" w:space="0" w:color="000000"/>
              <w:right w:val="single" w:sz="4" w:space="0" w:color="000000"/>
            </w:tcBorders>
            <w:vAlign w:val="center"/>
          </w:tcPr>
          <w:p w14:paraId="1A89D219" w14:textId="77777777" w:rsidR="006F477A" w:rsidRPr="00635585" w:rsidRDefault="006F477A" w:rsidP="00237F97">
            <w:pPr>
              <w:pStyle w:val="Akapitzlist"/>
              <w:spacing w:line="259" w:lineRule="auto"/>
              <w:ind w:left="365"/>
              <w:jc w:val="center"/>
              <w:rPr>
                <w:rFonts w:ascii="Times New Roman" w:hAnsi="Times New Roman" w:cs="Times New Roman"/>
                <w:b/>
              </w:rPr>
            </w:pPr>
            <w:r w:rsidRPr="00635585">
              <w:rPr>
                <w:rFonts w:ascii="Times New Roman" w:hAnsi="Times New Roman" w:cs="Times New Roman"/>
                <w:b/>
              </w:rPr>
              <w:t>1140</w:t>
            </w:r>
          </w:p>
        </w:tc>
        <w:tc>
          <w:tcPr>
            <w:tcW w:w="1098" w:type="dxa"/>
            <w:tcBorders>
              <w:top w:val="single" w:sz="4" w:space="0" w:color="000000"/>
              <w:left w:val="single" w:sz="4" w:space="0" w:color="000000"/>
              <w:bottom w:val="single" w:sz="4" w:space="0" w:color="000000"/>
              <w:right w:val="single" w:sz="4" w:space="0" w:color="000000"/>
            </w:tcBorders>
            <w:vAlign w:val="center"/>
          </w:tcPr>
          <w:p w14:paraId="344DBBA9" w14:textId="77777777" w:rsidR="006F477A" w:rsidRPr="00635585" w:rsidRDefault="006F477A" w:rsidP="00237F97">
            <w:pPr>
              <w:pStyle w:val="Akapitzlist"/>
              <w:spacing w:line="259" w:lineRule="auto"/>
              <w:ind w:left="365"/>
              <w:jc w:val="center"/>
              <w:rPr>
                <w:rFonts w:ascii="Times New Roman" w:hAnsi="Times New Roman" w:cs="Times New Roman"/>
                <w:b/>
              </w:rPr>
            </w:pPr>
            <w:r w:rsidRPr="00635585">
              <w:rPr>
                <w:rFonts w:ascii="Times New Roman" w:hAnsi="Times New Roman" w:cs="Times New Roman"/>
                <w:b/>
              </w:rPr>
              <w:t>5037</w:t>
            </w:r>
          </w:p>
        </w:tc>
      </w:tr>
    </w:tbl>
    <w:p w14:paraId="2479CBD5" w14:textId="359EFE6B" w:rsidR="006F477A" w:rsidRPr="00635585" w:rsidRDefault="00635585" w:rsidP="00854B5C">
      <w:pPr>
        <w:spacing w:after="81" w:line="259" w:lineRule="auto"/>
        <w:jc w:val="both"/>
        <w:rPr>
          <w:rFonts w:ascii="Times New Roman" w:hAnsi="Times New Roman" w:cs="Times New Roman"/>
          <w:i/>
          <w:sz w:val="20"/>
          <w:szCs w:val="20"/>
        </w:rPr>
      </w:pPr>
      <w:r w:rsidRPr="00635585">
        <w:rPr>
          <w:rFonts w:ascii="Times New Roman" w:hAnsi="Times New Roman" w:cs="Times New Roman"/>
          <w:i/>
          <w:sz w:val="20"/>
          <w:szCs w:val="20"/>
        </w:rPr>
        <w:t>Źródło dane z Powiatowego Zespołu ds. Orzekania o Niepełnosprawności w Goleniowie wg</w:t>
      </w:r>
      <w:r w:rsidRPr="00635585">
        <w:rPr>
          <w:rFonts w:ascii="Times New Roman" w:hAnsi="Times New Roman" w:cs="Times New Roman"/>
          <w:sz w:val="20"/>
          <w:szCs w:val="20"/>
        </w:rPr>
        <w:t xml:space="preserve"> </w:t>
      </w:r>
      <w:r w:rsidRPr="00635585">
        <w:rPr>
          <w:rFonts w:ascii="Times New Roman" w:hAnsi="Times New Roman" w:cs="Times New Roman"/>
          <w:i/>
          <w:sz w:val="20"/>
          <w:szCs w:val="20"/>
        </w:rPr>
        <w:t>na dzień 30.09.2025 </w:t>
      </w:r>
      <w:r w:rsidR="006F477A" w:rsidRPr="00635585">
        <w:rPr>
          <w:rFonts w:ascii="Times New Roman" w:hAnsi="Times New Roman" w:cs="Times New Roman"/>
          <w:i/>
          <w:sz w:val="20"/>
          <w:szCs w:val="20"/>
        </w:rPr>
        <w:t>r.</w:t>
      </w:r>
    </w:p>
    <w:p w14:paraId="1F72D3EB" w14:textId="28ECE04A" w:rsidR="006F477A" w:rsidRPr="00635585" w:rsidRDefault="006F477A" w:rsidP="00D07043">
      <w:pPr>
        <w:pStyle w:val="Bezodstpw"/>
        <w:spacing w:line="276" w:lineRule="auto"/>
        <w:ind w:firstLine="567"/>
        <w:jc w:val="both"/>
      </w:pPr>
      <w:r w:rsidRPr="00635585">
        <w:lastRenderedPageBreak/>
        <w:t>Z powyższego zestawienia wynika, że najczęstszą przyczyną wydania orzeczeń o</w:t>
      </w:r>
      <w:r w:rsidR="00854B5C" w:rsidRPr="00635585">
        <w:t xml:space="preserve"> </w:t>
      </w:r>
      <w:r w:rsidRPr="00635585">
        <w:t>niepełnosprawności i stopniu niepełnosprawności są schorzenia narządów ruchu, choroby psychiczne oraz układów oddechowego i krążenia</w:t>
      </w:r>
    </w:p>
    <w:p w14:paraId="2B5666EF" w14:textId="77777777" w:rsidR="00237F97" w:rsidRPr="00635585" w:rsidRDefault="00237F97" w:rsidP="00D07043">
      <w:pPr>
        <w:spacing w:after="5"/>
        <w:ind w:right="263"/>
        <w:jc w:val="both"/>
        <w:rPr>
          <w:rFonts w:ascii="Times New Roman" w:hAnsi="Times New Roman" w:cs="Times New Roman"/>
          <w:sz w:val="24"/>
          <w:szCs w:val="24"/>
        </w:rPr>
      </w:pPr>
    </w:p>
    <w:p w14:paraId="179E8384" w14:textId="0A9F5BB4" w:rsidR="003952E0" w:rsidRPr="00237F97" w:rsidRDefault="003952E0" w:rsidP="003952E0">
      <w:pPr>
        <w:pStyle w:val="Legenda"/>
        <w:keepNext/>
        <w:spacing w:after="0"/>
        <w:rPr>
          <w:b/>
          <w:bCs/>
          <w:color w:val="auto"/>
          <w:sz w:val="24"/>
          <w:szCs w:val="24"/>
        </w:rPr>
      </w:pPr>
      <w:r w:rsidRPr="00237F97">
        <w:rPr>
          <w:b/>
          <w:bCs/>
          <w:color w:val="auto"/>
          <w:sz w:val="24"/>
          <w:szCs w:val="24"/>
        </w:rPr>
        <w:t xml:space="preserve">Tabela </w:t>
      </w:r>
      <w:r w:rsidRPr="00237F97">
        <w:rPr>
          <w:b/>
          <w:bCs/>
          <w:color w:val="auto"/>
          <w:sz w:val="24"/>
          <w:szCs w:val="24"/>
        </w:rPr>
        <w:fldChar w:fldCharType="begin"/>
      </w:r>
      <w:r w:rsidRPr="00237F97">
        <w:rPr>
          <w:b/>
          <w:bCs/>
          <w:color w:val="auto"/>
          <w:sz w:val="24"/>
          <w:szCs w:val="24"/>
        </w:rPr>
        <w:instrText xml:space="preserve"> SEQ Tabela \* ARABIC </w:instrText>
      </w:r>
      <w:r w:rsidRPr="00237F97">
        <w:rPr>
          <w:b/>
          <w:bCs/>
          <w:color w:val="auto"/>
          <w:sz w:val="24"/>
          <w:szCs w:val="24"/>
        </w:rPr>
        <w:fldChar w:fldCharType="separate"/>
      </w:r>
      <w:r w:rsidR="00FA17FB">
        <w:rPr>
          <w:b/>
          <w:bCs/>
          <w:noProof/>
          <w:color w:val="auto"/>
          <w:sz w:val="24"/>
          <w:szCs w:val="24"/>
        </w:rPr>
        <w:t>21</w:t>
      </w:r>
      <w:r w:rsidRPr="00237F97">
        <w:rPr>
          <w:b/>
          <w:bCs/>
          <w:color w:val="auto"/>
          <w:sz w:val="24"/>
          <w:szCs w:val="24"/>
        </w:rPr>
        <w:fldChar w:fldCharType="end"/>
      </w:r>
      <w:r w:rsidRPr="00237F97">
        <w:rPr>
          <w:b/>
          <w:bCs/>
          <w:color w:val="auto"/>
          <w:sz w:val="24"/>
          <w:szCs w:val="24"/>
        </w:rPr>
        <w:t>.</w:t>
      </w:r>
    </w:p>
    <w:p w14:paraId="7BD20741" w14:textId="30EF3069" w:rsidR="003952E0" w:rsidRPr="00237F97" w:rsidRDefault="003952E0" w:rsidP="003952E0">
      <w:pPr>
        <w:pStyle w:val="Legenda"/>
        <w:keepNext/>
        <w:spacing w:after="0"/>
        <w:rPr>
          <w:sz w:val="23"/>
          <w:szCs w:val="23"/>
        </w:rPr>
      </w:pPr>
      <w:r w:rsidRPr="00237F97">
        <w:rPr>
          <w:color w:val="auto"/>
          <w:sz w:val="23"/>
          <w:szCs w:val="23"/>
        </w:rPr>
        <w:t xml:space="preserve">Zestawienie wydanych orzeczeń wg </w:t>
      </w:r>
      <w:r w:rsidR="00017336" w:rsidRPr="00237F97">
        <w:rPr>
          <w:color w:val="auto"/>
          <w:sz w:val="23"/>
          <w:szCs w:val="23"/>
        </w:rPr>
        <w:t>poziomu wykształcenia</w:t>
      </w:r>
      <w:r w:rsidRPr="00237F97">
        <w:rPr>
          <w:color w:val="auto"/>
          <w:sz w:val="23"/>
          <w:szCs w:val="23"/>
        </w:rPr>
        <w:t xml:space="preserve"> osób z niepełnosprawnością (powyżej 16 roku życia)</w:t>
      </w:r>
    </w:p>
    <w:tbl>
      <w:tblPr>
        <w:tblStyle w:val="TableGrid"/>
        <w:tblW w:w="9781" w:type="dxa"/>
        <w:tblInd w:w="-147" w:type="dxa"/>
        <w:tblCellMar>
          <w:top w:w="7" w:type="dxa"/>
          <w:left w:w="108" w:type="dxa"/>
          <w:right w:w="115" w:type="dxa"/>
        </w:tblCellMar>
        <w:tblLook w:val="04A0" w:firstRow="1" w:lastRow="0" w:firstColumn="1" w:lastColumn="0" w:noHBand="0" w:noVBand="1"/>
      </w:tblPr>
      <w:tblGrid>
        <w:gridCol w:w="3110"/>
        <w:gridCol w:w="1334"/>
        <w:gridCol w:w="1334"/>
        <w:gridCol w:w="1334"/>
        <w:gridCol w:w="1334"/>
        <w:gridCol w:w="1335"/>
      </w:tblGrid>
      <w:tr w:rsidR="00635585" w:rsidRPr="00635585" w14:paraId="6A4EB3AA" w14:textId="10054B41" w:rsidTr="00D07043">
        <w:trPr>
          <w:trHeight w:val="397"/>
        </w:trPr>
        <w:tc>
          <w:tcPr>
            <w:tcW w:w="3110" w:type="dxa"/>
            <w:tcBorders>
              <w:top w:val="single" w:sz="4" w:space="0" w:color="000000"/>
              <w:left w:val="single" w:sz="4" w:space="0" w:color="000000"/>
              <w:bottom w:val="single" w:sz="4" w:space="0" w:color="000000"/>
              <w:right w:val="single" w:sz="4" w:space="0" w:color="000000"/>
            </w:tcBorders>
            <w:shd w:val="clear" w:color="auto" w:fill="FFC000"/>
          </w:tcPr>
          <w:p w14:paraId="09A5CF55" w14:textId="49CE3314" w:rsidR="00396FAC" w:rsidRPr="00635585" w:rsidRDefault="00396FAC" w:rsidP="00237F97">
            <w:pPr>
              <w:spacing w:line="259" w:lineRule="auto"/>
              <w:ind w:left="3"/>
              <w:jc w:val="both"/>
              <w:rPr>
                <w:rFonts w:ascii="Times New Roman" w:hAnsi="Times New Roman" w:cs="Times New Roman"/>
              </w:rPr>
            </w:pPr>
            <w:r w:rsidRPr="00635585">
              <w:rPr>
                <w:rFonts w:ascii="Times New Roman" w:hAnsi="Times New Roman" w:cs="Times New Roman"/>
                <w:b/>
              </w:rPr>
              <w:t xml:space="preserve">Poziom wykształcenia </w:t>
            </w:r>
          </w:p>
        </w:tc>
        <w:tc>
          <w:tcPr>
            <w:tcW w:w="133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90FB6FD" w14:textId="66BE939A"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b/>
              </w:rPr>
              <w:t>2022</w:t>
            </w:r>
          </w:p>
        </w:tc>
        <w:tc>
          <w:tcPr>
            <w:tcW w:w="133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AEBC9D9" w14:textId="38316CC3" w:rsidR="00396FAC" w:rsidRPr="00FB2B1C" w:rsidRDefault="00396FAC" w:rsidP="00FB2B1C">
            <w:pPr>
              <w:spacing w:line="259" w:lineRule="auto"/>
              <w:ind w:left="5"/>
              <w:jc w:val="center"/>
              <w:rPr>
                <w:rFonts w:ascii="Times New Roman" w:hAnsi="Times New Roman" w:cs="Times New Roman"/>
              </w:rPr>
            </w:pPr>
            <w:r w:rsidRPr="00FB2B1C">
              <w:rPr>
                <w:rFonts w:ascii="Times New Roman" w:hAnsi="Times New Roman" w:cs="Times New Roman"/>
                <w:b/>
              </w:rPr>
              <w:t>2023</w:t>
            </w:r>
          </w:p>
        </w:tc>
        <w:tc>
          <w:tcPr>
            <w:tcW w:w="133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2AB5DAE" w14:textId="5B264B4E"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b/>
              </w:rPr>
              <w:t>2024</w:t>
            </w:r>
          </w:p>
        </w:tc>
        <w:tc>
          <w:tcPr>
            <w:tcW w:w="1334"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3359980" w14:textId="77777777"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b/>
              </w:rPr>
              <w:t>2025 *</w:t>
            </w:r>
          </w:p>
        </w:tc>
        <w:tc>
          <w:tcPr>
            <w:tcW w:w="1335"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3624B722" w14:textId="6723E0B3" w:rsidR="00396FAC" w:rsidRPr="00FB2B1C" w:rsidRDefault="00396FAC" w:rsidP="00FB2B1C">
            <w:pPr>
              <w:spacing w:line="259" w:lineRule="auto"/>
              <w:ind w:left="7"/>
              <w:jc w:val="center"/>
              <w:rPr>
                <w:rFonts w:ascii="Times New Roman" w:hAnsi="Times New Roman" w:cs="Times New Roman"/>
                <w:b/>
              </w:rPr>
            </w:pPr>
            <w:r w:rsidRPr="00FB2B1C">
              <w:rPr>
                <w:rFonts w:ascii="Times New Roman" w:hAnsi="Times New Roman" w:cs="Times New Roman"/>
                <w:b/>
              </w:rPr>
              <w:t>Razem</w:t>
            </w:r>
          </w:p>
        </w:tc>
      </w:tr>
      <w:tr w:rsidR="00635585" w:rsidRPr="00635585" w14:paraId="0E1806AE" w14:textId="399267DF" w:rsidTr="00D07043">
        <w:trPr>
          <w:trHeight w:val="397"/>
        </w:trPr>
        <w:tc>
          <w:tcPr>
            <w:tcW w:w="3110" w:type="dxa"/>
            <w:tcBorders>
              <w:top w:val="single" w:sz="4" w:space="0" w:color="000000"/>
              <w:left w:val="single" w:sz="4" w:space="0" w:color="000000"/>
              <w:bottom w:val="single" w:sz="4" w:space="0" w:color="000000"/>
              <w:right w:val="single" w:sz="4" w:space="0" w:color="000000"/>
            </w:tcBorders>
          </w:tcPr>
          <w:p w14:paraId="684F7DD0" w14:textId="77777777" w:rsidR="00396FAC" w:rsidRPr="00635585" w:rsidRDefault="00396FAC" w:rsidP="00854B5C">
            <w:pPr>
              <w:spacing w:line="259" w:lineRule="auto"/>
              <w:jc w:val="both"/>
              <w:rPr>
                <w:rFonts w:ascii="Times New Roman" w:hAnsi="Times New Roman" w:cs="Times New Roman"/>
              </w:rPr>
            </w:pPr>
            <w:r w:rsidRPr="00635585">
              <w:rPr>
                <w:rFonts w:ascii="Times New Roman" w:hAnsi="Times New Roman" w:cs="Times New Roman"/>
              </w:rPr>
              <w:t xml:space="preserve">Wyższe </w:t>
            </w:r>
          </w:p>
        </w:tc>
        <w:tc>
          <w:tcPr>
            <w:tcW w:w="1334" w:type="dxa"/>
            <w:tcBorders>
              <w:top w:val="single" w:sz="4" w:space="0" w:color="000000"/>
              <w:left w:val="single" w:sz="4" w:space="0" w:color="000000"/>
              <w:bottom w:val="single" w:sz="4" w:space="0" w:color="000000"/>
              <w:right w:val="single" w:sz="4" w:space="0" w:color="000000"/>
            </w:tcBorders>
          </w:tcPr>
          <w:p w14:paraId="4C9A7478" w14:textId="66702C69"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70</w:t>
            </w:r>
          </w:p>
        </w:tc>
        <w:tc>
          <w:tcPr>
            <w:tcW w:w="1334" w:type="dxa"/>
            <w:tcBorders>
              <w:top w:val="single" w:sz="4" w:space="0" w:color="000000"/>
              <w:left w:val="single" w:sz="4" w:space="0" w:color="000000"/>
              <w:bottom w:val="single" w:sz="4" w:space="0" w:color="000000"/>
              <w:right w:val="single" w:sz="4" w:space="0" w:color="000000"/>
            </w:tcBorders>
          </w:tcPr>
          <w:p w14:paraId="5C730C9D" w14:textId="78649BDF" w:rsidR="00396FAC" w:rsidRPr="00FB2B1C" w:rsidRDefault="00396FAC" w:rsidP="00FB2B1C">
            <w:pPr>
              <w:spacing w:line="259" w:lineRule="auto"/>
              <w:ind w:left="5"/>
              <w:jc w:val="center"/>
              <w:rPr>
                <w:rFonts w:ascii="Times New Roman" w:hAnsi="Times New Roman" w:cs="Times New Roman"/>
              </w:rPr>
            </w:pPr>
            <w:r w:rsidRPr="00FB2B1C">
              <w:rPr>
                <w:rFonts w:ascii="Times New Roman" w:hAnsi="Times New Roman" w:cs="Times New Roman"/>
              </w:rPr>
              <w:t>116</w:t>
            </w:r>
          </w:p>
        </w:tc>
        <w:tc>
          <w:tcPr>
            <w:tcW w:w="1334" w:type="dxa"/>
            <w:tcBorders>
              <w:top w:val="single" w:sz="4" w:space="0" w:color="000000"/>
              <w:left w:val="single" w:sz="4" w:space="0" w:color="000000"/>
              <w:bottom w:val="single" w:sz="4" w:space="0" w:color="000000"/>
              <w:right w:val="single" w:sz="4" w:space="0" w:color="000000"/>
            </w:tcBorders>
          </w:tcPr>
          <w:p w14:paraId="44B7C7E4" w14:textId="46BCB126"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116</w:t>
            </w:r>
          </w:p>
        </w:tc>
        <w:tc>
          <w:tcPr>
            <w:tcW w:w="1334" w:type="dxa"/>
            <w:tcBorders>
              <w:top w:val="single" w:sz="4" w:space="0" w:color="000000"/>
              <w:left w:val="single" w:sz="4" w:space="0" w:color="000000"/>
              <w:bottom w:val="single" w:sz="4" w:space="0" w:color="000000"/>
              <w:right w:val="single" w:sz="4" w:space="0" w:color="000000"/>
            </w:tcBorders>
          </w:tcPr>
          <w:p w14:paraId="597C3C09" w14:textId="4FE4D173"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81</w:t>
            </w:r>
          </w:p>
        </w:tc>
        <w:tc>
          <w:tcPr>
            <w:tcW w:w="1335" w:type="dxa"/>
            <w:tcBorders>
              <w:top w:val="single" w:sz="4" w:space="0" w:color="000000"/>
              <w:left w:val="single" w:sz="4" w:space="0" w:color="000000"/>
              <w:bottom w:val="single" w:sz="4" w:space="0" w:color="000000"/>
              <w:right w:val="single" w:sz="4" w:space="0" w:color="000000"/>
            </w:tcBorders>
          </w:tcPr>
          <w:p w14:paraId="40A7ABA8" w14:textId="6A0FF6F4"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383</w:t>
            </w:r>
          </w:p>
        </w:tc>
      </w:tr>
      <w:tr w:rsidR="00635585" w:rsidRPr="00635585" w14:paraId="779FFA06" w14:textId="7B71171B" w:rsidTr="00D07043">
        <w:trPr>
          <w:trHeight w:val="397"/>
        </w:trPr>
        <w:tc>
          <w:tcPr>
            <w:tcW w:w="3110" w:type="dxa"/>
            <w:tcBorders>
              <w:top w:val="single" w:sz="4" w:space="0" w:color="000000"/>
              <w:left w:val="single" w:sz="4" w:space="0" w:color="000000"/>
              <w:bottom w:val="single" w:sz="4" w:space="0" w:color="000000"/>
              <w:right w:val="single" w:sz="4" w:space="0" w:color="000000"/>
            </w:tcBorders>
          </w:tcPr>
          <w:p w14:paraId="4AC4F9C8" w14:textId="77777777" w:rsidR="00396FAC" w:rsidRPr="00635585" w:rsidRDefault="00396FAC" w:rsidP="00854B5C">
            <w:pPr>
              <w:spacing w:line="259" w:lineRule="auto"/>
              <w:jc w:val="both"/>
              <w:rPr>
                <w:rFonts w:ascii="Times New Roman" w:hAnsi="Times New Roman" w:cs="Times New Roman"/>
              </w:rPr>
            </w:pPr>
            <w:r w:rsidRPr="00635585">
              <w:rPr>
                <w:rFonts w:ascii="Times New Roman" w:hAnsi="Times New Roman" w:cs="Times New Roman"/>
              </w:rPr>
              <w:t xml:space="preserve">Średnie </w:t>
            </w:r>
          </w:p>
        </w:tc>
        <w:tc>
          <w:tcPr>
            <w:tcW w:w="1334" w:type="dxa"/>
            <w:tcBorders>
              <w:top w:val="single" w:sz="4" w:space="0" w:color="000000"/>
              <w:left w:val="single" w:sz="4" w:space="0" w:color="000000"/>
              <w:bottom w:val="single" w:sz="4" w:space="0" w:color="000000"/>
              <w:right w:val="single" w:sz="4" w:space="0" w:color="000000"/>
            </w:tcBorders>
          </w:tcPr>
          <w:p w14:paraId="01AF4CD2" w14:textId="18441008"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237</w:t>
            </w:r>
          </w:p>
        </w:tc>
        <w:tc>
          <w:tcPr>
            <w:tcW w:w="1334" w:type="dxa"/>
            <w:tcBorders>
              <w:top w:val="single" w:sz="4" w:space="0" w:color="000000"/>
              <w:left w:val="single" w:sz="4" w:space="0" w:color="000000"/>
              <w:bottom w:val="single" w:sz="4" w:space="0" w:color="000000"/>
              <w:right w:val="single" w:sz="4" w:space="0" w:color="000000"/>
            </w:tcBorders>
          </w:tcPr>
          <w:p w14:paraId="3D22BBA0" w14:textId="0627C1ED" w:rsidR="00396FAC" w:rsidRPr="00FB2B1C" w:rsidRDefault="00396FAC" w:rsidP="00FB2B1C">
            <w:pPr>
              <w:spacing w:line="259" w:lineRule="auto"/>
              <w:ind w:left="5"/>
              <w:jc w:val="center"/>
              <w:rPr>
                <w:rFonts w:ascii="Times New Roman" w:hAnsi="Times New Roman" w:cs="Times New Roman"/>
              </w:rPr>
            </w:pPr>
            <w:r w:rsidRPr="00FB2B1C">
              <w:rPr>
                <w:rFonts w:ascii="Times New Roman" w:hAnsi="Times New Roman" w:cs="Times New Roman"/>
              </w:rPr>
              <w:t>292</w:t>
            </w:r>
          </w:p>
        </w:tc>
        <w:tc>
          <w:tcPr>
            <w:tcW w:w="1334" w:type="dxa"/>
            <w:tcBorders>
              <w:top w:val="single" w:sz="4" w:space="0" w:color="000000"/>
              <w:left w:val="single" w:sz="4" w:space="0" w:color="000000"/>
              <w:bottom w:val="single" w:sz="4" w:space="0" w:color="000000"/>
              <w:right w:val="single" w:sz="4" w:space="0" w:color="000000"/>
            </w:tcBorders>
          </w:tcPr>
          <w:p w14:paraId="7884D0D3" w14:textId="3E474B5C"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275</w:t>
            </w:r>
          </w:p>
        </w:tc>
        <w:tc>
          <w:tcPr>
            <w:tcW w:w="1334" w:type="dxa"/>
            <w:tcBorders>
              <w:top w:val="single" w:sz="4" w:space="0" w:color="000000"/>
              <w:left w:val="single" w:sz="4" w:space="0" w:color="000000"/>
              <w:bottom w:val="single" w:sz="4" w:space="0" w:color="000000"/>
              <w:right w:val="single" w:sz="4" w:space="0" w:color="000000"/>
            </w:tcBorders>
          </w:tcPr>
          <w:p w14:paraId="1A4C2E7C" w14:textId="5022CCFB"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261</w:t>
            </w:r>
          </w:p>
        </w:tc>
        <w:tc>
          <w:tcPr>
            <w:tcW w:w="1335" w:type="dxa"/>
            <w:tcBorders>
              <w:top w:val="single" w:sz="4" w:space="0" w:color="000000"/>
              <w:left w:val="single" w:sz="4" w:space="0" w:color="000000"/>
              <w:bottom w:val="single" w:sz="4" w:space="0" w:color="000000"/>
              <w:right w:val="single" w:sz="4" w:space="0" w:color="000000"/>
            </w:tcBorders>
          </w:tcPr>
          <w:p w14:paraId="3C906729" w14:textId="13AD1249"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1065</w:t>
            </w:r>
          </w:p>
        </w:tc>
      </w:tr>
      <w:tr w:rsidR="00635585" w:rsidRPr="00635585" w14:paraId="114548AD" w14:textId="0AD26F95" w:rsidTr="00D07043">
        <w:trPr>
          <w:trHeight w:val="397"/>
        </w:trPr>
        <w:tc>
          <w:tcPr>
            <w:tcW w:w="3110" w:type="dxa"/>
            <w:tcBorders>
              <w:top w:val="single" w:sz="4" w:space="0" w:color="000000"/>
              <w:left w:val="single" w:sz="4" w:space="0" w:color="000000"/>
              <w:bottom w:val="single" w:sz="4" w:space="0" w:color="000000"/>
              <w:right w:val="single" w:sz="4" w:space="0" w:color="000000"/>
            </w:tcBorders>
          </w:tcPr>
          <w:p w14:paraId="4F47B41C" w14:textId="77777777" w:rsidR="00396FAC" w:rsidRPr="00635585" w:rsidRDefault="00396FAC" w:rsidP="00854B5C">
            <w:pPr>
              <w:spacing w:line="259" w:lineRule="auto"/>
              <w:jc w:val="both"/>
              <w:rPr>
                <w:rFonts w:ascii="Times New Roman" w:hAnsi="Times New Roman" w:cs="Times New Roman"/>
              </w:rPr>
            </w:pPr>
            <w:r w:rsidRPr="00635585">
              <w:rPr>
                <w:rFonts w:ascii="Times New Roman" w:hAnsi="Times New Roman" w:cs="Times New Roman"/>
              </w:rPr>
              <w:t xml:space="preserve">Zasadnicze </w:t>
            </w:r>
          </w:p>
        </w:tc>
        <w:tc>
          <w:tcPr>
            <w:tcW w:w="1334" w:type="dxa"/>
            <w:tcBorders>
              <w:top w:val="single" w:sz="4" w:space="0" w:color="000000"/>
              <w:left w:val="single" w:sz="4" w:space="0" w:color="000000"/>
              <w:bottom w:val="single" w:sz="4" w:space="0" w:color="000000"/>
              <w:right w:val="single" w:sz="4" w:space="0" w:color="000000"/>
            </w:tcBorders>
          </w:tcPr>
          <w:p w14:paraId="0CD580CC" w14:textId="77777777"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290</w:t>
            </w:r>
          </w:p>
        </w:tc>
        <w:tc>
          <w:tcPr>
            <w:tcW w:w="1334" w:type="dxa"/>
            <w:tcBorders>
              <w:top w:val="single" w:sz="4" w:space="0" w:color="000000"/>
              <w:left w:val="single" w:sz="4" w:space="0" w:color="000000"/>
              <w:bottom w:val="single" w:sz="4" w:space="0" w:color="000000"/>
              <w:right w:val="single" w:sz="4" w:space="0" w:color="000000"/>
            </w:tcBorders>
          </w:tcPr>
          <w:p w14:paraId="75BAD7CA" w14:textId="621E9ABD" w:rsidR="00396FAC" w:rsidRPr="00FB2B1C" w:rsidRDefault="00396FAC" w:rsidP="00FB2B1C">
            <w:pPr>
              <w:spacing w:line="259" w:lineRule="auto"/>
              <w:ind w:left="5"/>
              <w:jc w:val="center"/>
              <w:rPr>
                <w:rFonts w:ascii="Times New Roman" w:hAnsi="Times New Roman" w:cs="Times New Roman"/>
              </w:rPr>
            </w:pPr>
            <w:r w:rsidRPr="00FB2B1C">
              <w:rPr>
                <w:rFonts w:ascii="Times New Roman" w:hAnsi="Times New Roman" w:cs="Times New Roman"/>
              </w:rPr>
              <w:t>337</w:t>
            </w:r>
          </w:p>
        </w:tc>
        <w:tc>
          <w:tcPr>
            <w:tcW w:w="1334" w:type="dxa"/>
            <w:tcBorders>
              <w:top w:val="single" w:sz="4" w:space="0" w:color="000000"/>
              <w:left w:val="single" w:sz="4" w:space="0" w:color="000000"/>
              <w:bottom w:val="single" w:sz="4" w:space="0" w:color="000000"/>
              <w:right w:val="single" w:sz="4" w:space="0" w:color="000000"/>
            </w:tcBorders>
          </w:tcPr>
          <w:p w14:paraId="1BF55DBE" w14:textId="4B233188"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344</w:t>
            </w:r>
          </w:p>
        </w:tc>
        <w:tc>
          <w:tcPr>
            <w:tcW w:w="1334" w:type="dxa"/>
            <w:tcBorders>
              <w:top w:val="single" w:sz="4" w:space="0" w:color="000000"/>
              <w:left w:val="single" w:sz="4" w:space="0" w:color="000000"/>
              <w:bottom w:val="single" w:sz="4" w:space="0" w:color="000000"/>
              <w:right w:val="single" w:sz="4" w:space="0" w:color="000000"/>
            </w:tcBorders>
          </w:tcPr>
          <w:p w14:paraId="2F19F128" w14:textId="20300553"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310</w:t>
            </w:r>
          </w:p>
        </w:tc>
        <w:tc>
          <w:tcPr>
            <w:tcW w:w="1335" w:type="dxa"/>
            <w:tcBorders>
              <w:top w:val="single" w:sz="4" w:space="0" w:color="000000"/>
              <w:left w:val="single" w:sz="4" w:space="0" w:color="000000"/>
              <w:bottom w:val="single" w:sz="4" w:space="0" w:color="000000"/>
              <w:right w:val="single" w:sz="4" w:space="0" w:color="000000"/>
            </w:tcBorders>
          </w:tcPr>
          <w:p w14:paraId="460F58E2" w14:textId="2D61E57D"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1281</w:t>
            </w:r>
          </w:p>
        </w:tc>
      </w:tr>
      <w:tr w:rsidR="00635585" w:rsidRPr="00635585" w14:paraId="7846A370" w14:textId="55D1A0F4" w:rsidTr="00D07043">
        <w:trPr>
          <w:trHeight w:val="397"/>
        </w:trPr>
        <w:tc>
          <w:tcPr>
            <w:tcW w:w="3110" w:type="dxa"/>
            <w:tcBorders>
              <w:top w:val="single" w:sz="4" w:space="0" w:color="000000"/>
              <w:left w:val="single" w:sz="4" w:space="0" w:color="000000"/>
              <w:bottom w:val="single" w:sz="4" w:space="0" w:color="000000"/>
              <w:right w:val="single" w:sz="4" w:space="0" w:color="000000"/>
            </w:tcBorders>
          </w:tcPr>
          <w:p w14:paraId="2A01D0B8" w14:textId="77777777" w:rsidR="00396FAC" w:rsidRPr="00635585" w:rsidRDefault="00396FAC" w:rsidP="00854B5C">
            <w:pPr>
              <w:spacing w:line="259" w:lineRule="auto"/>
              <w:jc w:val="both"/>
              <w:rPr>
                <w:rFonts w:ascii="Times New Roman" w:hAnsi="Times New Roman" w:cs="Times New Roman"/>
              </w:rPr>
            </w:pPr>
            <w:r w:rsidRPr="00635585">
              <w:rPr>
                <w:rFonts w:ascii="Times New Roman" w:hAnsi="Times New Roman" w:cs="Times New Roman"/>
              </w:rPr>
              <w:t xml:space="preserve">Podstawowe </w:t>
            </w:r>
          </w:p>
        </w:tc>
        <w:tc>
          <w:tcPr>
            <w:tcW w:w="1334" w:type="dxa"/>
            <w:tcBorders>
              <w:top w:val="single" w:sz="4" w:space="0" w:color="000000"/>
              <w:left w:val="single" w:sz="4" w:space="0" w:color="000000"/>
              <w:bottom w:val="single" w:sz="4" w:space="0" w:color="000000"/>
              <w:right w:val="single" w:sz="4" w:space="0" w:color="000000"/>
            </w:tcBorders>
          </w:tcPr>
          <w:p w14:paraId="22B0DB58" w14:textId="77777777"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271</w:t>
            </w:r>
          </w:p>
        </w:tc>
        <w:tc>
          <w:tcPr>
            <w:tcW w:w="1334" w:type="dxa"/>
            <w:tcBorders>
              <w:top w:val="single" w:sz="4" w:space="0" w:color="000000"/>
              <w:left w:val="single" w:sz="4" w:space="0" w:color="000000"/>
              <w:bottom w:val="single" w:sz="4" w:space="0" w:color="000000"/>
              <w:right w:val="single" w:sz="4" w:space="0" w:color="000000"/>
            </w:tcBorders>
          </w:tcPr>
          <w:p w14:paraId="75DB70CB" w14:textId="6D490F9A" w:rsidR="00396FAC" w:rsidRPr="00FB2B1C" w:rsidRDefault="00396FAC" w:rsidP="00FB2B1C">
            <w:pPr>
              <w:spacing w:line="259" w:lineRule="auto"/>
              <w:ind w:left="5"/>
              <w:jc w:val="center"/>
              <w:rPr>
                <w:rFonts w:ascii="Times New Roman" w:hAnsi="Times New Roman" w:cs="Times New Roman"/>
              </w:rPr>
            </w:pPr>
            <w:r w:rsidRPr="00FB2B1C">
              <w:rPr>
                <w:rFonts w:ascii="Times New Roman" w:hAnsi="Times New Roman" w:cs="Times New Roman"/>
              </w:rPr>
              <w:t>327</w:t>
            </w:r>
          </w:p>
        </w:tc>
        <w:tc>
          <w:tcPr>
            <w:tcW w:w="1334" w:type="dxa"/>
            <w:tcBorders>
              <w:top w:val="single" w:sz="4" w:space="0" w:color="000000"/>
              <w:left w:val="single" w:sz="4" w:space="0" w:color="000000"/>
              <w:bottom w:val="single" w:sz="4" w:space="0" w:color="000000"/>
              <w:right w:val="single" w:sz="4" w:space="0" w:color="000000"/>
            </w:tcBorders>
          </w:tcPr>
          <w:p w14:paraId="7E8313ED" w14:textId="26E8679B"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377</w:t>
            </w:r>
          </w:p>
        </w:tc>
        <w:tc>
          <w:tcPr>
            <w:tcW w:w="1334" w:type="dxa"/>
            <w:tcBorders>
              <w:top w:val="single" w:sz="4" w:space="0" w:color="000000"/>
              <w:left w:val="single" w:sz="4" w:space="0" w:color="000000"/>
              <w:bottom w:val="single" w:sz="4" w:space="0" w:color="000000"/>
              <w:right w:val="single" w:sz="4" w:space="0" w:color="000000"/>
            </w:tcBorders>
          </w:tcPr>
          <w:p w14:paraId="05A078CA" w14:textId="3CDB6513"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276</w:t>
            </w:r>
          </w:p>
        </w:tc>
        <w:tc>
          <w:tcPr>
            <w:tcW w:w="1335" w:type="dxa"/>
            <w:tcBorders>
              <w:top w:val="single" w:sz="4" w:space="0" w:color="000000"/>
              <w:left w:val="single" w:sz="4" w:space="0" w:color="000000"/>
              <w:bottom w:val="single" w:sz="4" w:space="0" w:color="000000"/>
              <w:right w:val="single" w:sz="4" w:space="0" w:color="000000"/>
            </w:tcBorders>
          </w:tcPr>
          <w:p w14:paraId="66189C16" w14:textId="4BF3788F"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1251</w:t>
            </w:r>
          </w:p>
        </w:tc>
      </w:tr>
      <w:tr w:rsidR="00635585" w:rsidRPr="00635585" w14:paraId="1C11C2C7" w14:textId="5928E3F6" w:rsidTr="00D07043">
        <w:trPr>
          <w:trHeight w:val="397"/>
        </w:trPr>
        <w:tc>
          <w:tcPr>
            <w:tcW w:w="3110" w:type="dxa"/>
            <w:tcBorders>
              <w:top w:val="single" w:sz="4" w:space="0" w:color="000000"/>
              <w:left w:val="single" w:sz="4" w:space="0" w:color="000000"/>
              <w:bottom w:val="single" w:sz="4" w:space="0" w:color="000000"/>
              <w:right w:val="single" w:sz="4" w:space="0" w:color="000000"/>
            </w:tcBorders>
          </w:tcPr>
          <w:p w14:paraId="48F8F985" w14:textId="77777777" w:rsidR="00396FAC" w:rsidRPr="00635585" w:rsidRDefault="00396FAC" w:rsidP="00854B5C">
            <w:pPr>
              <w:spacing w:line="259" w:lineRule="auto"/>
              <w:jc w:val="both"/>
              <w:rPr>
                <w:rFonts w:ascii="Times New Roman" w:hAnsi="Times New Roman" w:cs="Times New Roman"/>
              </w:rPr>
            </w:pPr>
            <w:r w:rsidRPr="00635585">
              <w:rPr>
                <w:rFonts w:ascii="Times New Roman" w:hAnsi="Times New Roman" w:cs="Times New Roman"/>
              </w:rPr>
              <w:t xml:space="preserve">Podstawowe nieukończone </w:t>
            </w:r>
          </w:p>
        </w:tc>
        <w:tc>
          <w:tcPr>
            <w:tcW w:w="1334" w:type="dxa"/>
            <w:tcBorders>
              <w:top w:val="single" w:sz="4" w:space="0" w:color="000000"/>
              <w:left w:val="single" w:sz="4" w:space="0" w:color="000000"/>
              <w:bottom w:val="single" w:sz="4" w:space="0" w:color="000000"/>
              <w:right w:val="single" w:sz="4" w:space="0" w:color="000000"/>
            </w:tcBorders>
          </w:tcPr>
          <w:p w14:paraId="12894AA5" w14:textId="77777777"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49</w:t>
            </w:r>
          </w:p>
        </w:tc>
        <w:tc>
          <w:tcPr>
            <w:tcW w:w="1334" w:type="dxa"/>
            <w:tcBorders>
              <w:top w:val="single" w:sz="4" w:space="0" w:color="000000"/>
              <w:left w:val="single" w:sz="4" w:space="0" w:color="000000"/>
              <w:bottom w:val="single" w:sz="4" w:space="0" w:color="000000"/>
              <w:right w:val="single" w:sz="4" w:space="0" w:color="000000"/>
            </w:tcBorders>
          </w:tcPr>
          <w:p w14:paraId="380161ED" w14:textId="47C1537B" w:rsidR="00396FAC" w:rsidRPr="00FB2B1C" w:rsidRDefault="00396FAC" w:rsidP="00FB2B1C">
            <w:pPr>
              <w:spacing w:line="259" w:lineRule="auto"/>
              <w:ind w:left="5"/>
              <w:jc w:val="center"/>
              <w:rPr>
                <w:rFonts w:ascii="Times New Roman" w:hAnsi="Times New Roman" w:cs="Times New Roman"/>
              </w:rPr>
            </w:pPr>
            <w:r w:rsidRPr="00FB2B1C">
              <w:rPr>
                <w:rFonts w:ascii="Times New Roman" w:hAnsi="Times New Roman" w:cs="Times New Roman"/>
              </w:rPr>
              <w:t>77</w:t>
            </w:r>
          </w:p>
        </w:tc>
        <w:tc>
          <w:tcPr>
            <w:tcW w:w="1334" w:type="dxa"/>
            <w:tcBorders>
              <w:top w:val="single" w:sz="4" w:space="0" w:color="000000"/>
              <w:left w:val="single" w:sz="4" w:space="0" w:color="000000"/>
              <w:bottom w:val="single" w:sz="4" w:space="0" w:color="000000"/>
              <w:right w:val="single" w:sz="4" w:space="0" w:color="000000"/>
            </w:tcBorders>
          </w:tcPr>
          <w:p w14:paraId="28168D9A" w14:textId="77777777"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84</w:t>
            </w:r>
          </w:p>
        </w:tc>
        <w:tc>
          <w:tcPr>
            <w:tcW w:w="1334" w:type="dxa"/>
            <w:tcBorders>
              <w:top w:val="single" w:sz="4" w:space="0" w:color="000000"/>
              <w:left w:val="single" w:sz="4" w:space="0" w:color="000000"/>
              <w:bottom w:val="single" w:sz="4" w:space="0" w:color="000000"/>
              <w:right w:val="single" w:sz="4" w:space="0" w:color="000000"/>
            </w:tcBorders>
          </w:tcPr>
          <w:p w14:paraId="044311E2" w14:textId="77777777"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75</w:t>
            </w:r>
          </w:p>
        </w:tc>
        <w:tc>
          <w:tcPr>
            <w:tcW w:w="1335" w:type="dxa"/>
            <w:tcBorders>
              <w:top w:val="single" w:sz="4" w:space="0" w:color="000000"/>
              <w:left w:val="single" w:sz="4" w:space="0" w:color="000000"/>
              <w:bottom w:val="single" w:sz="4" w:space="0" w:color="000000"/>
              <w:right w:val="single" w:sz="4" w:space="0" w:color="000000"/>
            </w:tcBorders>
          </w:tcPr>
          <w:p w14:paraId="10BE4AC2" w14:textId="452927F9" w:rsidR="00396FAC" w:rsidRPr="00FB2B1C" w:rsidRDefault="00396FAC" w:rsidP="00FB2B1C">
            <w:pPr>
              <w:spacing w:line="259" w:lineRule="auto"/>
              <w:ind w:left="7"/>
              <w:jc w:val="center"/>
              <w:rPr>
                <w:rFonts w:ascii="Times New Roman" w:hAnsi="Times New Roman" w:cs="Times New Roman"/>
              </w:rPr>
            </w:pPr>
            <w:r w:rsidRPr="00FB2B1C">
              <w:rPr>
                <w:rFonts w:ascii="Times New Roman" w:hAnsi="Times New Roman" w:cs="Times New Roman"/>
              </w:rPr>
              <w:t>285</w:t>
            </w:r>
          </w:p>
        </w:tc>
      </w:tr>
      <w:tr w:rsidR="00635585" w:rsidRPr="00635585" w14:paraId="37213D8D" w14:textId="6F46A7A6" w:rsidTr="00D07043">
        <w:trPr>
          <w:trHeight w:val="397"/>
        </w:trPr>
        <w:tc>
          <w:tcPr>
            <w:tcW w:w="3110" w:type="dxa"/>
            <w:tcBorders>
              <w:top w:val="single" w:sz="4" w:space="0" w:color="000000"/>
              <w:left w:val="single" w:sz="4" w:space="0" w:color="000000"/>
              <w:bottom w:val="single" w:sz="4" w:space="0" w:color="000000"/>
              <w:right w:val="single" w:sz="4" w:space="0" w:color="000000"/>
            </w:tcBorders>
          </w:tcPr>
          <w:p w14:paraId="7069FE31" w14:textId="77777777" w:rsidR="00396FAC" w:rsidRPr="00635585" w:rsidRDefault="00396FAC" w:rsidP="00854B5C">
            <w:pPr>
              <w:spacing w:line="259" w:lineRule="auto"/>
              <w:jc w:val="both"/>
              <w:rPr>
                <w:rFonts w:ascii="Times New Roman" w:hAnsi="Times New Roman" w:cs="Times New Roman"/>
                <w:b/>
                <w:bCs/>
              </w:rPr>
            </w:pPr>
            <w:r w:rsidRPr="00635585">
              <w:rPr>
                <w:rFonts w:ascii="Times New Roman" w:hAnsi="Times New Roman" w:cs="Times New Roman"/>
                <w:b/>
                <w:bCs/>
              </w:rPr>
              <w:t>Razem</w:t>
            </w:r>
          </w:p>
        </w:tc>
        <w:tc>
          <w:tcPr>
            <w:tcW w:w="1334" w:type="dxa"/>
            <w:tcBorders>
              <w:top w:val="single" w:sz="4" w:space="0" w:color="000000"/>
              <w:left w:val="single" w:sz="4" w:space="0" w:color="000000"/>
              <w:bottom w:val="single" w:sz="4" w:space="0" w:color="000000"/>
              <w:right w:val="single" w:sz="4" w:space="0" w:color="000000"/>
            </w:tcBorders>
          </w:tcPr>
          <w:p w14:paraId="2D499CF5" w14:textId="77777777" w:rsidR="00396FAC" w:rsidRPr="00FB2B1C" w:rsidRDefault="00396FAC" w:rsidP="00FB2B1C">
            <w:pPr>
              <w:spacing w:line="259" w:lineRule="auto"/>
              <w:ind w:left="7"/>
              <w:jc w:val="center"/>
              <w:rPr>
                <w:rFonts w:ascii="Times New Roman" w:hAnsi="Times New Roman" w:cs="Times New Roman"/>
                <w:b/>
                <w:bCs/>
              </w:rPr>
            </w:pPr>
            <w:r w:rsidRPr="00FB2B1C">
              <w:rPr>
                <w:rFonts w:ascii="Times New Roman" w:hAnsi="Times New Roman" w:cs="Times New Roman"/>
                <w:b/>
                <w:bCs/>
              </w:rPr>
              <w:t>917</w:t>
            </w:r>
          </w:p>
        </w:tc>
        <w:tc>
          <w:tcPr>
            <w:tcW w:w="1334" w:type="dxa"/>
            <w:tcBorders>
              <w:top w:val="single" w:sz="4" w:space="0" w:color="000000"/>
              <w:left w:val="single" w:sz="4" w:space="0" w:color="000000"/>
              <w:bottom w:val="single" w:sz="4" w:space="0" w:color="000000"/>
              <w:right w:val="single" w:sz="4" w:space="0" w:color="000000"/>
            </w:tcBorders>
          </w:tcPr>
          <w:p w14:paraId="7C171FEB" w14:textId="77777777" w:rsidR="00396FAC" w:rsidRPr="00FB2B1C" w:rsidRDefault="00396FAC" w:rsidP="00FB2B1C">
            <w:pPr>
              <w:spacing w:line="259" w:lineRule="auto"/>
              <w:ind w:left="5"/>
              <w:jc w:val="center"/>
              <w:rPr>
                <w:rFonts w:ascii="Times New Roman" w:hAnsi="Times New Roman" w:cs="Times New Roman"/>
                <w:b/>
                <w:bCs/>
              </w:rPr>
            </w:pPr>
            <w:r w:rsidRPr="00FB2B1C">
              <w:rPr>
                <w:rFonts w:ascii="Times New Roman" w:hAnsi="Times New Roman" w:cs="Times New Roman"/>
                <w:b/>
                <w:bCs/>
              </w:rPr>
              <w:t>1149</w:t>
            </w:r>
          </w:p>
        </w:tc>
        <w:tc>
          <w:tcPr>
            <w:tcW w:w="1334" w:type="dxa"/>
            <w:tcBorders>
              <w:top w:val="single" w:sz="4" w:space="0" w:color="000000"/>
              <w:left w:val="single" w:sz="4" w:space="0" w:color="000000"/>
              <w:bottom w:val="single" w:sz="4" w:space="0" w:color="000000"/>
              <w:right w:val="single" w:sz="4" w:space="0" w:color="000000"/>
            </w:tcBorders>
          </w:tcPr>
          <w:p w14:paraId="1E306E10" w14:textId="77777777" w:rsidR="00396FAC" w:rsidRPr="00FB2B1C" w:rsidRDefault="00396FAC" w:rsidP="00FB2B1C">
            <w:pPr>
              <w:spacing w:line="259" w:lineRule="auto"/>
              <w:ind w:left="7"/>
              <w:jc w:val="center"/>
              <w:rPr>
                <w:rFonts w:ascii="Times New Roman" w:hAnsi="Times New Roman" w:cs="Times New Roman"/>
                <w:b/>
                <w:bCs/>
              </w:rPr>
            </w:pPr>
            <w:r w:rsidRPr="00FB2B1C">
              <w:rPr>
                <w:rFonts w:ascii="Times New Roman" w:hAnsi="Times New Roman" w:cs="Times New Roman"/>
                <w:b/>
                <w:bCs/>
              </w:rPr>
              <w:t>1196</w:t>
            </w:r>
          </w:p>
        </w:tc>
        <w:tc>
          <w:tcPr>
            <w:tcW w:w="1334" w:type="dxa"/>
            <w:tcBorders>
              <w:top w:val="single" w:sz="4" w:space="0" w:color="000000"/>
              <w:left w:val="single" w:sz="4" w:space="0" w:color="000000"/>
              <w:bottom w:val="single" w:sz="4" w:space="0" w:color="000000"/>
              <w:right w:val="single" w:sz="4" w:space="0" w:color="000000"/>
            </w:tcBorders>
          </w:tcPr>
          <w:p w14:paraId="42FB20AC" w14:textId="77777777" w:rsidR="00396FAC" w:rsidRPr="00FB2B1C" w:rsidRDefault="00396FAC" w:rsidP="00FB2B1C">
            <w:pPr>
              <w:spacing w:line="259" w:lineRule="auto"/>
              <w:ind w:left="7"/>
              <w:jc w:val="center"/>
              <w:rPr>
                <w:rFonts w:ascii="Times New Roman" w:hAnsi="Times New Roman" w:cs="Times New Roman"/>
                <w:b/>
                <w:bCs/>
              </w:rPr>
            </w:pPr>
            <w:r w:rsidRPr="00FB2B1C">
              <w:rPr>
                <w:rFonts w:ascii="Times New Roman" w:hAnsi="Times New Roman" w:cs="Times New Roman"/>
                <w:b/>
                <w:bCs/>
              </w:rPr>
              <w:t>1003</w:t>
            </w:r>
          </w:p>
        </w:tc>
        <w:tc>
          <w:tcPr>
            <w:tcW w:w="1335" w:type="dxa"/>
            <w:tcBorders>
              <w:top w:val="single" w:sz="4" w:space="0" w:color="000000"/>
              <w:left w:val="single" w:sz="4" w:space="0" w:color="000000"/>
              <w:bottom w:val="single" w:sz="4" w:space="0" w:color="000000"/>
              <w:right w:val="single" w:sz="4" w:space="0" w:color="000000"/>
            </w:tcBorders>
          </w:tcPr>
          <w:p w14:paraId="049A8DD5" w14:textId="6E274E3B" w:rsidR="00396FAC" w:rsidRPr="00FB2B1C" w:rsidRDefault="00396FAC" w:rsidP="00FB2B1C">
            <w:pPr>
              <w:spacing w:line="259" w:lineRule="auto"/>
              <w:ind w:left="7"/>
              <w:jc w:val="center"/>
              <w:rPr>
                <w:rFonts w:ascii="Times New Roman" w:hAnsi="Times New Roman" w:cs="Times New Roman"/>
                <w:b/>
                <w:bCs/>
              </w:rPr>
            </w:pPr>
            <w:r w:rsidRPr="00FB2B1C">
              <w:rPr>
                <w:rFonts w:ascii="Times New Roman" w:hAnsi="Times New Roman" w:cs="Times New Roman"/>
                <w:b/>
                <w:bCs/>
              </w:rPr>
              <w:t>4265</w:t>
            </w:r>
          </w:p>
        </w:tc>
      </w:tr>
    </w:tbl>
    <w:p w14:paraId="1143269D" w14:textId="6E8FC6A7" w:rsidR="00BE3EA9" w:rsidRPr="00635585" w:rsidRDefault="00BE3EA9" w:rsidP="00854B5C">
      <w:pPr>
        <w:spacing w:after="3" w:line="259" w:lineRule="auto"/>
        <w:jc w:val="both"/>
        <w:rPr>
          <w:rFonts w:ascii="Times New Roman" w:hAnsi="Times New Roman" w:cs="Times New Roman"/>
          <w:i/>
          <w:sz w:val="20"/>
          <w:szCs w:val="20"/>
        </w:rPr>
      </w:pPr>
      <w:r w:rsidRPr="00635585">
        <w:rPr>
          <w:rFonts w:ascii="Times New Roman" w:hAnsi="Times New Roman" w:cs="Times New Roman"/>
          <w:i/>
          <w:sz w:val="20"/>
          <w:szCs w:val="20"/>
        </w:rPr>
        <w:t>Źródło dane z Powiatowego Zespół ds. Orzekania o Niepełnosprawności w Goleniowie</w:t>
      </w:r>
      <w:r w:rsidR="00635585" w:rsidRPr="00635585">
        <w:rPr>
          <w:rFonts w:ascii="Times New Roman" w:hAnsi="Times New Roman" w:cs="Times New Roman"/>
          <w:i/>
          <w:sz w:val="20"/>
          <w:szCs w:val="20"/>
        </w:rPr>
        <w:t>,</w:t>
      </w:r>
      <w:r w:rsidR="009B3091">
        <w:rPr>
          <w:rFonts w:ascii="Times New Roman" w:hAnsi="Times New Roman" w:cs="Times New Roman"/>
          <w:i/>
          <w:sz w:val="20"/>
          <w:szCs w:val="20"/>
        </w:rPr>
        <w:t xml:space="preserve"> </w:t>
      </w:r>
      <w:r w:rsidR="00635585" w:rsidRPr="00635585">
        <w:rPr>
          <w:rFonts w:ascii="Times New Roman" w:hAnsi="Times New Roman" w:cs="Times New Roman"/>
          <w:i/>
          <w:sz w:val="20"/>
          <w:szCs w:val="20"/>
        </w:rPr>
        <w:t>*</w:t>
      </w:r>
      <w:r w:rsidRPr="00635585">
        <w:rPr>
          <w:rFonts w:ascii="Times New Roman" w:hAnsi="Times New Roman" w:cs="Times New Roman"/>
          <w:i/>
          <w:sz w:val="20"/>
          <w:szCs w:val="20"/>
        </w:rPr>
        <w:t>wg stanu na dzień</w:t>
      </w:r>
      <w:r w:rsidR="005F3B50" w:rsidRPr="00635585">
        <w:rPr>
          <w:rFonts w:ascii="Times New Roman" w:hAnsi="Times New Roman" w:cs="Times New Roman"/>
          <w:i/>
          <w:sz w:val="20"/>
          <w:szCs w:val="20"/>
        </w:rPr>
        <w:t xml:space="preserve">   </w:t>
      </w:r>
      <w:r w:rsidRPr="00635585">
        <w:rPr>
          <w:rFonts w:ascii="Times New Roman" w:hAnsi="Times New Roman" w:cs="Times New Roman"/>
          <w:i/>
          <w:sz w:val="20"/>
          <w:szCs w:val="20"/>
        </w:rPr>
        <w:t>30.09.2025 r.</w:t>
      </w:r>
    </w:p>
    <w:p w14:paraId="60A850C5" w14:textId="77777777" w:rsidR="003952E0" w:rsidRDefault="003952E0" w:rsidP="003952E0">
      <w:pPr>
        <w:pStyle w:val="Legenda"/>
        <w:spacing w:after="0"/>
        <w:rPr>
          <w:b/>
          <w:bCs/>
          <w:color w:val="auto"/>
          <w:sz w:val="24"/>
          <w:szCs w:val="24"/>
        </w:rPr>
      </w:pPr>
    </w:p>
    <w:p w14:paraId="0FA37F92" w14:textId="653AE3AC" w:rsidR="003952E0" w:rsidRPr="003952E0" w:rsidRDefault="003952E0" w:rsidP="003952E0">
      <w:pPr>
        <w:pStyle w:val="Legenda"/>
        <w:spacing w:after="0"/>
        <w:rPr>
          <w:b/>
          <w:bCs/>
          <w:color w:val="auto"/>
          <w:sz w:val="24"/>
          <w:szCs w:val="24"/>
        </w:rPr>
      </w:pPr>
      <w:r w:rsidRPr="003952E0">
        <w:rPr>
          <w:b/>
          <w:bCs/>
          <w:color w:val="auto"/>
          <w:sz w:val="24"/>
          <w:szCs w:val="24"/>
        </w:rPr>
        <w:t>Wykres</w:t>
      </w:r>
      <w:r w:rsidR="000D4299">
        <w:rPr>
          <w:b/>
          <w:bCs/>
          <w:color w:val="auto"/>
          <w:sz w:val="24"/>
          <w:szCs w:val="24"/>
        </w:rPr>
        <w:t xml:space="preserve"> 9</w:t>
      </w:r>
      <w:r w:rsidRPr="003952E0">
        <w:rPr>
          <w:b/>
          <w:bCs/>
          <w:color w:val="auto"/>
          <w:sz w:val="24"/>
          <w:szCs w:val="24"/>
        </w:rPr>
        <w:t>.</w:t>
      </w:r>
    </w:p>
    <w:p w14:paraId="59B3FC1D" w14:textId="4A3FE0E5" w:rsidR="00BE3EA9" w:rsidRPr="003952E0" w:rsidRDefault="003952E0" w:rsidP="003952E0">
      <w:pPr>
        <w:pStyle w:val="Legenda"/>
        <w:spacing w:after="0"/>
        <w:rPr>
          <w:color w:val="auto"/>
          <w:sz w:val="24"/>
          <w:szCs w:val="24"/>
        </w:rPr>
      </w:pPr>
      <w:r w:rsidRPr="003952E0">
        <w:rPr>
          <w:color w:val="auto"/>
          <w:sz w:val="24"/>
          <w:szCs w:val="24"/>
        </w:rPr>
        <w:t>Zestawienie wydanych orzeczeń wg poziomu wykształcenia osób niepełnosprawnych (powyżej 16 roku życia)</w:t>
      </w:r>
    </w:p>
    <w:p w14:paraId="06BDAB39" w14:textId="77777777" w:rsidR="003952E0" w:rsidRDefault="00BE3EA9" w:rsidP="003952E0">
      <w:pPr>
        <w:keepNext/>
        <w:spacing w:after="0" w:line="259" w:lineRule="auto"/>
        <w:jc w:val="both"/>
      </w:pPr>
      <w:r w:rsidRPr="00635585">
        <w:rPr>
          <w:rFonts w:ascii="Times New Roman" w:hAnsi="Times New Roman" w:cs="Times New Roman"/>
          <w:noProof/>
          <w:sz w:val="23"/>
          <w:szCs w:val="23"/>
        </w:rPr>
        <w:drawing>
          <wp:inline distT="0" distB="0" distL="0" distR="0" wp14:anchorId="18156BAF" wp14:editId="3DD7D2EE">
            <wp:extent cx="5657850" cy="3200400"/>
            <wp:effectExtent l="0" t="0" r="0" b="0"/>
            <wp:docPr id="1298695339"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76A49E1E" w14:textId="6E3AB58C" w:rsidR="00BE3EA9" w:rsidRPr="00635585" w:rsidRDefault="00BE3EA9" w:rsidP="00635585">
      <w:pPr>
        <w:spacing w:after="0" w:line="259" w:lineRule="auto"/>
        <w:jc w:val="both"/>
        <w:rPr>
          <w:rFonts w:ascii="Times New Roman" w:hAnsi="Times New Roman" w:cs="Times New Roman"/>
          <w:i/>
          <w:sz w:val="20"/>
          <w:szCs w:val="20"/>
        </w:rPr>
      </w:pPr>
      <w:r w:rsidRPr="00635585">
        <w:rPr>
          <w:rFonts w:ascii="Times New Roman" w:hAnsi="Times New Roman" w:cs="Times New Roman"/>
          <w:i/>
          <w:sz w:val="20"/>
          <w:szCs w:val="20"/>
        </w:rPr>
        <w:t>Źródło: dane Powiatowego Zespołu ds. Orzekania o niepełnosprawności</w:t>
      </w:r>
      <w:r w:rsidR="00635585" w:rsidRPr="00635585">
        <w:rPr>
          <w:rFonts w:ascii="Times New Roman" w:hAnsi="Times New Roman" w:cs="Times New Roman"/>
          <w:i/>
          <w:sz w:val="20"/>
          <w:szCs w:val="20"/>
        </w:rPr>
        <w:t>,</w:t>
      </w:r>
      <w:r w:rsidR="00C5264C">
        <w:rPr>
          <w:rFonts w:ascii="Times New Roman" w:hAnsi="Times New Roman" w:cs="Times New Roman"/>
          <w:i/>
          <w:sz w:val="20"/>
          <w:szCs w:val="20"/>
        </w:rPr>
        <w:t xml:space="preserve"> </w:t>
      </w:r>
      <w:r w:rsidR="00635585" w:rsidRPr="00635585">
        <w:rPr>
          <w:rFonts w:ascii="Times New Roman" w:hAnsi="Times New Roman" w:cs="Times New Roman"/>
          <w:i/>
          <w:sz w:val="20"/>
          <w:szCs w:val="20"/>
        </w:rPr>
        <w:t>*</w:t>
      </w:r>
      <w:r w:rsidRPr="00635585">
        <w:rPr>
          <w:rFonts w:ascii="Times New Roman" w:hAnsi="Times New Roman" w:cs="Times New Roman"/>
          <w:i/>
          <w:sz w:val="20"/>
          <w:szCs w:val="20"/>
        </w:rPr>
        <w:t>wg stanu na dzień 30.09.2025 r</w:t>
      </w:r>
      <w:r w:rsidR="00635585" w:rsidRPr="00635585">
        <w:rPr>
          <w:rFonts w:ascii="Times New Roman" w:hAnsi="Times New Roman" w:cs="Times New Roman"/>
          <w:i/>
          <w:sz w:val="20"/>
          <w:szCs w:val="20"/>
        </w:rPr>
        <w:t>.</w:t>
      </w:r>
    </w:p>
    <w:p w14:paraId="093677F8" w14:textId="77777777" w:rsidR="00635585" w:rsidRPr="00635585" w:rsidRDefault="00635585" w:rsidP="00635585">
      <w:pPr>
        <w:spacing w:after="0" w:line="259" w:lineRule="auto"/>
        <w:jc w:val="both"/>
        <w:rPr>
          <w:rFonts w:ascii="Times New Roman" w:hAnsi="Times New Roman" w:cs="Times New Roman"/>
          <w:i/>
        </w:rPr>
      </w:pPr>
    </w:p>
    <w:p w14:paraId="0F8C2AE8" w14:textId="4157F287" w:rsidR="00831B99" w:rsidRPr="00635585" w:rsidRDefault="00BE3EA9" w:rsidP="00237F97">
      <w:pPr>
        <w:spacing w:after="0"/>
        <w:ind w:right="272" w:firstLine="360"/>
        <w:jc w:val="both"/>
        <w:rPr>
          <w:rFonts w:ascii="Times New Roman" w:hAnsi="Times New Roman" w:cs="Times New Roman"/>
          <w:sz w:val="24"/>
          <w:szCs w:val="24"/>
        </w:rPr>
      </w:pPr>
      <w:bookmarkStart w:id="5" w:name="_Hlk215474201"/>
      <w:r w:rsidRPr="00635585">
        <w:rPr>
          <w:rFonts w:ascii="Times New Roman" w:hAnsi="Times New Roman" w:cs="Times New Roman"/>
          <w:sz w:val="24"/>
          <w:szCs w:val="24"/>
        </w:rPr>
        <w:t xml:space="preserve">W analizowanym okresie </w:t>
      </w:r>
      <w:r w:rsidR="00831B99" w:rsidRPr="00635585">
        <w:rPr>
          <w:rFonts w:ascii="Times New Roman" w:hAnsi="Times New Roman" w:cs="Times New Roman"/>
          <w:sz w:val="24"/>
          <w:szCs w:val="24"/>
        </w:rPr>
        <w:t>od 2022</w:t>
      </w:r>
      <w:r w:rsidR="00237F97">
        <w:rPr>
          <w:rFonts w:ascii="Times New Roman" w:hAnsi="Times New Roman" w:cs="Times New Roman"/>
          <w:sz w:val="24"/>
          <w:szCs w:val="24"/>
        </w:rPr>
        <w:t xml:space="preserve"> </w:t>
      </w:r>
      <w:r w:rsidR="00831B99" w:rsidRPr="00635585">
        <w:rPr>
          <w:rFonts w:ascii="Times New Roman" w:hAnsi="Times New Roman" w:cs="Times New Roman"/>
          <w:sz w:val="24"/>
          <w:szCs w:val="24"/>
        </w:rPr>
        <w:t>r</w:t>
      </w:r>
      <w:r w:rsidR="00B62962">
        <w:rPr>
          <w:rFonts w:ascii="Times New Roman" w:hAnsi="Times New Roman" w:cs="Times New Roman"/>
          <w:sz w:val="24"/>
          <w:szCs w:val="24"/>
        </w:rPr>
        <w:t>.</w:t>
      </w:r>
      <w:r w:rsidR="00831B99" w:rsidRPr="00635585">
        <w:rPr>
          <w:rFonts w:ascii="Times New Roman" w:hAnsi="Times New Roman" w:cs="Times New Roman"/>
          <w:sz w:val="24"/>
          <w:szCs w:val="24"/>
        </w:rPr>
        <w:t xml:space="preserve"> do 2024 r. widoczny jest wzrost liczby osób z niepełnosprawnością z wykształceniem zasadniczym, podstawowym i podstawowym nieukończonym</w:t>
      </w:r>
      <w:r w:rsidR="00B62962">
        <w:rPr>
          <w:rFonts w:ascii="Times New Roman" w:hAnsi="Times New Roman" w:cs="Times New Roman"/>
          <w:sz w:val="24"/>
          <w:szCs w:val="24"/>
        </w:rPr>
        <w:t xml:space="preserve">, natomiast liczba wydanych orzeczeń wobec </w:t>
      </w:r>
      <w:r w:rsidR="00831B99" w:rsidRPr="00635585">
        <w:rPr>
          <w:rFonts w:ascii="Times New Roman" w:hAnsi="Times New Roman" w:cs="Times New Roman"/>
          <w:sz w:val="24"/>
          <w:szCs w:val="24"/>
        </w:rPr>
        <w:t xml:space="preserve"> osób z wykształceniem wyższym utrzymuje się na tym samym poziomie</w:t>
      </w:r>
      <w:bookmarkEnd w:id="5"/>
      <w:r w:rsidR="00B62962">
        <w:rPr>
          <w:rFonts w:ascii="Times New Roman" w:hAnsi="Times New Roman" w:cs="Times New Roman"/>
          <w:sz w:val="24"/>
          <w:szCs w:val="24"/>
        </w:rPr>
        <w:t>.</w:t>
      </w:r>
    </w:p>
    <w:p w14:paraId="0A06C8FB" w14:textId="77777777" w:rsidR="005F3B50" w:rsidRPr="00635585" w:rsidRDefault="005F3B50" w:rsidP="00854B5C">
      <w:pPr>
        <w:spacing w:after="0"/>
        <w:ind w:right="272"/>
        <w:jc w:val="both"/>
        <w:rPr>
          <w:rFonts w:ascii="Times New Roman" w:hAnsi="Times New Roman" w:cs="Times New Roman"/>
        </w:rPr>
      </w:pPr>
    </w:p>
    <w:p w14:paraId="489E1ED9" w14:textId="36320C3E" w:rsidR="00C55ADA" w:rsidRPr="00906B7D" w:rsidRDefault="00E46241" w:rsidP="009005A4">
      <w:pPr>
        <w:pStyle w:val="Akapitzlist"/>
        <w:numPr>
          <w:ilvl w:val="0"/>
          <w:numId w:val="56"/>
        </w:numPr>
        <w:spacing w:after="120"/>
        <w:jc w:val="both"/>
        <w:rPr>
          <w:rFonts w:ascii="Times New Roman" w:hAnsi="Times New Roman" w:cs="Times New Roman"/>
          <w:b/>
          <w:iCs/>
          <w:sz w:val="24"/>
          <w:szCs w:val="24"/>
        </w:rPr>
      </w:pPr>
      <w:r w:rsidRPr="00906B7D">
        <w:rPr>
          <w:rFonts w:ascii="Times New Roman" w:hAnsi="Times New Roman" w:cs="Times New Roman"/>
          <w:b/>
          <w:iCs/>
          <w:sz w:val="24"/>
          <w:szCs w:val="24"/>
        </w:rPr>
        <w:lastRenderedPageBreak/>
        <w:t>z</w:t>
      </w:r>
      <w:r w:rsidR="00C55ADA" w:rsidRPr="00906B7D">
        <w:rPr>
          <w:rFonts w:ascii="Times New Roman" w:hAnsi="Times New Roman" w:cs="Times New Roman"/>
          <w:b/>
          <w:iCs/>
          <w:sz w:val="24"/>
          <w:szCs w:val="24"/>
        </w:rPr>
        <w:t xml:space="preserve">adania realizowane </w:t>
      </w:r>
      <w:r w:rsidRPr="00906B7D">
        <w:rPr>
          <w:rFonts w:ascii="Times New Roman" w:hAnsi="Times New Roman" w:cs="Times New Roman"/>
          <w:b/>
          <w:iCs/>
          <w:sz w:val="24"/>
          <w:szCs w:val="24"/>
        </w:rPr>
        <w:t>na rzecz osób niepełnosprawnych</w:t>
      </w:r>
    </w:p>
    <w:p w14:paraId="786BDBE6" w14:textId="2CB7A7E1" w:rsidR="00BE3EA9" w:rsidRPr="00635585" w:rsidRDefault="00BE3EA9" w:rsidP="00237F97">
      <w:pPr>
        <w:spacing w:after="0"/>
        <w:ind w:right="272" w:firstLine="516"/>
        <w:jc w:val="both"/>
        <w:rPr>
          <w:rFonts w:ascii="Times New Roman" w:hAnsi="Times New Roman" w:cs="Times New Roman"/>
          <w:sz w:val="24"/>
          <w:szCs w:val="24"/>
        </w:rPr>
      </w:pPr>
      <w:r w:rsidRPr="00635585">
        <w:rPr>
          <w:rFonts w:ascii="Times New Roman" w:hAnsi="Times New Roman" w:cs="Times New Roman"/>
          <w:sz w:val="24"/>
          <w:szCs w:val="24"/>
        </w:rPr>
        <w:t>Zgodnie z ustawą z dnia 27 sierpnia 1997 r. o rehabilitacji zawodowej i społecznej oraz zatrudnianiu osób niepełnosprawnych (Dz. U z 2025 poz. 913 z</w:t>
      </w:r>
      <w:r w:rsidR="005F3B50" w:rsidRPr="00635585">
        <w:rPr>
          <w:rFonts w:ascii="Times New Roman" w:hAnsi="Times New Roman" w:cs="Times New Roman"/>
          <w:sz w:val="24"/>
          <w:szCs w:val="24"/>
        </w:rPr>
        <w:t xml:space="preserve">e </w:t>
      </w:r>
      <w:r w:rsidRPr="00635585">
        <w:rPr>
          <w:rFonts w:ascii="Times New Roman" w:hAnsi="Times New Roman" w:cs="Times New Roman"/>
          <w:sz w:val="24"/>
          <w:szCs w:val="24"/>
        </w:rPr>
        <w:t xml:space="preserve">zm.) w Powiecie Goleniowskim zadania z zakresu rehabilitacji społecznej osób niepełnosprawnych realizowane są przez Powiatowe Centrum Pomocy Rodzinie, natomiast zadania z zakresu rehabilitacji zawodowej przez Powiatowy Urząd Pracy. W ramach zadań z zakresu rehabilitacji zawodowej i społecznej w latach 2022-2025 w Powiecie Goleniowskim realizowano następujące zadania: </w:t>
      </w:r>
    </w:p>
    <w:p w14:paraId="5CE003C2" w14:textId="6336C077" w:rsidR="00BE3EA9" w:rsidRPr="00635585" w:rsidRDefault="00BE3EA9" w:rsidP="009005A4">
      <w:pPr>
        <w:numPr>
          <w:ilvl w:val="0"/>
          <w:numId w:val="9"/>
        </w:numPr>
        <w:spacing w:after="0"/>
        <w:ind w:right="272" w:hanging="346"/>
        <w:jc w:val="both"/>
        <w:rPr>
          <w:rFonts w:ascii="Times New Roman" w:hAnsi="Times New Roman" w:cs="Times New Roman"/>
          <w:sz w:val="24"/>
          <w:szCs w:val="24"/>
        </w:rPr>
      </w:pPr>
      <w:r w:rsidRPr="00635585">
        <w:rPr>
          <w:rFonts w:ascii="Times New Roman" w:hAnsi="Times New Roman" w:cs="Times New Roman"/>
          <w:sz w:val="24"/>
          <w:szCs w:val="24"/>
        </w:rPr>
        <w:t>dofinansowanie uczestnictwa osób niepełnosprawnych i ich opiekunów w</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 xml:space="preserve">turnusach rehabilitacyjnych,  </w:t>
      </w:r>
    </w:p>
    <w:p w14:paraId="18FD1766" w14:textId="77777777" w:rsidR="00BE3EA9" w:rsidRPr="00635585" w:rsidRDefault="00BE3EA9" w:rsidP="009005A4">
      <w:pPr>
        <w:numPr>
          <w:ilvl w:val="0"/>
          <w:numId w:val="9"/>
        </w:numPr>
        <w:spacing w:after="0"/>
        <w:ind w:right="271" w:hanging="346"/>
        <w:jc w:val="both"/>
        <w:rPr>
          <w:rFonts w:ascii="Times New Roman" w:hAnsi="Times New Roman" w:cs="Times New Roman"/>
          <w:sz w:val="24"/>
          <w:szCs w:val="24"/>
        </w:rPr>
      </w:pPr>
      <w:r w:rsidRPr="00635585">
        <w:rPr>
          <w:rFonts w:ascii="Times New Roman" w:hAnsi="Times New Roman" w:cs="Times New Roman"/>
          <w:sz w:val="24"/>
          <w:szCs w:val="24"/>
        </w:rPr>
        <w:t xml:space="preserve">dofinansowanie sportu, kultury, rekreacji i turystyki osób niepełnosprawnych, </w:t>
      </w:r>
    </w:p>
    <w:p w14:paraId="40776970" w14:textId="30A364D8" w:rsidR="00BE3EA9" w:rsidRPr="00635585" w:rsidRDefault="00BE3EA9" w:rsidP="009005A4">
      <w:pPr>
        <w:numPr>
          <w:ilvl w:val="0"/>
          <w:numId w:val="9"/>
        </w:numPr>
        <w:spacing w:after="0"/>
        <w:ind w:right="271" w:hanging="346"/>
        <w:jc w:val="both"/>
        <w:rPr>
          <w:rFonts w:ascii="Times New Roman" w:hAnsi="Times New Roman" w:cs="Times New Roman"/>
          <w:sz w:val="24"/>
          <w:szCs w:val="24"/>
        </w:rPr>
      </w:pPr>
      <w:r w:rsidRPr="00635585">
        <w:rPr>
          <w:rFonts w:ascii="Times New Roman" w:hAnsi="Times New Roman" w:cs="Times New Roman"/>
          <w:sz w:val="24"/>
          <w:szCs w:val="24"/>
        </w:rPr>
        <w:t>dofinansowanie zaopatrzenia w sprzęt rehabilitacyjny, przedmioty ortopedyczne i</w:t>
      </w:r>
      <w:r w:rsidR="00237F97">
        <w:rPr>
          <w:rFonts w:ascii="Times New Roman" w:hAnsi="Times New Roman" w:cs="Times New Roman"/>
          <w:sz w:val="24"/>
          <w:szCs w:val="24"/>
        </w:rPr>
        <w:t> </w:t>
      </w:r>
      <w:r w:rsidRPr="00635585">
        <w:rPr>
          <w:rFonts w:ascii="Times New Roman" w:hAnsi="Times New Roman" w:cs="Times New Roman"/>
          <w:sz w:val="24"/>
          <w:szCs w:val="24"/>
        </w:rPr>
        <w:t xml:space="preserve">środki pomocnicze przyznawane osobom niepełnosprawnym na podstawie odrębnych przepisów,  </w:t>
      </w:r>
    </w:p>
    <w:p w14:paraId="6E3B11B7" w14:textId="43208258" w:rsidR="00BE3EA9" w:rsidRPr="00635585" w:rsidRDefault="00BE3EA9" w:rsidP="009005A4">
      <w:pPr>
        <w:numPr>
          <w:ilvl w:val="0"/>
          <w:numId w:val="9"/>
        </w:numPr>
        <w:spacing w:after="0"/>
        <w:ind w:right="271" w:hanging="346"/>
        <w:jc w:val="both"/>
        <w:rPr>
          <w:rFonts w:ascii="Times New Roman" w:hAnsi="Times New Roman" w:cs="Times New Roman"/>
          <w:sz w:val="24"/>
          <w:szCs w:val="24"/>
        </w:rPr>
      </w:pPr>
      <w:r w:rsidRPr="00635585">
        <w:rPr>
          <w:rFonts w:ascii="Times New Roman" w:hAnsi="Times New Roman" w:cs="Times New Roman"/>
          <w:sz w:val="24"/>
          <w:szCs w:val="24"/>
        </w:rPr>
        <w:t>dofinansowanie likwidacji barier architektonicznych, w komunikowaniu się i</w:t>
      </w:r>
      <w:r w:rsidR="00854B5C" w:rsidRPr="00635585">
        <w:rPr>
          <w:rFonts w:ascii="Times New Roman" w:hAnsi="Times New Roman" w:cs="Times New Roman"/>
          <w:sz w:val="24"/>
          <w:szCs w:val="24"/>
        </w:rPr>
        <w:t xml:space="preserve"> </w:t>
      </w:r>
      <w:r w:rsidRPr="00635585">
        <w:rPr>
          <w:rFonts w:ascii="Times New Roman" w:hAnsi="Times New Roman" w:cs="Times New Roman"/>
          <w:sz w:val="24"/>
          <w:szCs w:val="24"/>
        </w:rPr>
        <w:t>technicznych, w związku z indywidualnymi potrzebami osób niepełnosprawnych, dofinansowanie kosztów tworzenia i działania warsztatów terapii zajęciowej, finansowanie kosztów szkolenia i przekwalifikowania</w:t>
      </w:r>
      <w:r w:rsidR="000A0AE2" w:rsidRPr="00635585">
        <w:rPr>
          <w:rFonts w:ascii="Times New Roman" w:hAnsi="Times New Roman" w:cs="Times New Roman"/>
          <w:sz w:val="24"/>
          <w:szCs w:val="24"/>
        </w:rPr>
        <w:t xml:space="preserve"> </w:t>
      </w:r>
      <w:r w:rsidRPr="00635585">
        <w:rPr>
          <w:rFonts w:ascii="Times New Roman" w:hAnsi="Times New Roman" w:cs="Times New Roman"/>
          <w:sz w:val="24"/>
          <w:szCs w:val="24"/>
        </w:rPr>
        <w:t xml:space="preserve">zawodowego osób niepełnosprawnych, </w:t>
      </w:r>
    </w:p>
    <w:p w14:paraId="76EE0D06" w14:textId="1B2204D6" w:rsidR="0049218F" w:rsidRPr="00635585" w:rsidRDefault="00BE3EA9" w:rsidP="009005A4">
      <w:pPr>
        <w:numPr>
          <w:ilvl w:val="0"/>
          <w:numId w:val="9"/>
        </w:numPr>
        <w:spacing w:after="0"/>
        <w:ind w:right="271" w:hanging="346"/>
        <w:jc w:val="both"/>
        <w:rPr>
          <w:rFonts w:ascii="Times New Roman" w:hAnsi="Times New Roman" w:cs="Times New Roman"/>
          <w:sz w:val="24"/>
          <w:szCs w:val="24"/>
        </w:rPr>
      </w:pPr>
      <w:r w:rsidRPr="00635585">
        <w:rPr>
          <w:rFonts w:ascii="Times New Roman" w:hAnsi="Times New Roman" w:cs="Times New Roman"/>
          <w:sz w:val="24"/>
          <w:szCs w:val="24"/>
        </w:rPr>
        <w:t>finansowanie wydatków na instrumenty lub usługi rynku pracy określone w ustawie o</w:t>
      </w:r>
      <w:r w:rsidR="00237F97">
        <w:rPr>
          <w:rFonts w:ascii="Times New Roman" w:hAnsi="Times New Roman" w:cs="Times New Roman"/>
          <w:sz w:val="24"/>
          <w:szCs w:val="24"/>
        </w:rPr>
        <w:t> </w:t>
      </w:r>
      <w:r w:rsidRPr="00635585">
        <w:rPr>
          <w:rFonts w:ascii="Times New Roman" w:hAnsi="Times New Roman" w:cs="Times New Roman"/>
          <w:sz w:val="24"/>
          <w:szCs w:val="24"/>
        </w:rPr>
        <w:t xml:space="preserve">promocji w odniesieniu do osób niepełnosprawnych zarejestrowanych jako poszukujące pracy niepozostające w zatrudnieniu,  </w:t>
      </w:r>
    </w:p>
    <w:p w14:paraId="73AB4ABB" w14:textId="4CDA8A07" w:rsidR="0049218F" w:rsidRPr="00237F97" w:rsidRDefault="00BE3EA9" w:rsidP="009005A4">
      <w:pPr>
        <w:numPr>
          <w:ilvl w:val="0"/>
          <w:numId w:val="9"/>
        </w:numPr>
        <w:spacing w:after="0"/>
        <w:ind w:right="271" w:hanging="346"/>
        <w:jc w:val="both"/>
        <w:rPr>
          <w:rFonts w:ascii="Times New Roman" w:hAnsi="Times New Roman" w:cs="Times New Roman"/>
          <w:sz w:val="24"/>
          <w:szCs w:val="24"/>
        </w:rPr>
      </w:pPr>
      <w:r w:rsidRPr="00635585">
        <w:rPr>
          <w:rFonts w:ascii="Times New Roman" w:hAnsi="Times New Roman" w:cs="Times New Roman"/>
          <w:sz w:val="24"/>
          <w:szCs w:val="24"/>
        </w:rPr>
        <w:t>dofinansowanie usług tłumacza języka migowego lub tłumacza-przewodnika</w:t>
      </w:r>
      <w:r w:rsidRPr="00635585">
        <w:rPr>
          <w:rFonts w:ascii="Times New Roman" w:hAnsi="Times New Roman" w:cs="Times New Roman"/>
        </w:rPr>
        <w:t>.</w:t>
      </w:r>
    </w:p>
    <w:p w14:paraId="05F80E41" w14:textId="77777777" w:rsidR="00237F97" w:rsidRPr="00635585" w:rsidRDefault="00237F97" w:rsidP="00237F97">
      <w:pPr>
        <w:spacing w:after="0"/>
        <w:ind w:left="516" w:right="271"/>
        <w:jc w:val="both"/>
        <w:rPr>
          <w:rFonts w:ascii="Times New Roman" w:hAnsi="Times New Roman" w:cs="Times New Roman"/>
          <w:sz w:val="24"/>
          <w:szCs w:val="24"/>
        </w:rPr>
      </w:pPr>
    </w:p>
    <w:p w14:paraId="23D3DBA0" w14:textId="507CC567" w:rsidR="009C7684" w:rsidRDefault="00BE3EA9" w:rsidP="00D07043">
      <w:pPr>
        <w:spacing w:after="0"/>
        <w:ind w:right="272" w:firstLine="516"/>
        <w:jc w:val="both"/>
        <w:rPr>
          <w:rFonts w:ascii="Times New Roman" w:hAnsi="Times New Roman" w:cs="Times New Roman"/>
          <w:sz w:val="24"/>
          <w:szCs w:val="24"/>
        </w:rPr>
      </w:pPr>
      <w:r w:rsidRPr="00635585">
        <w:rPr>
          <w:rFonts w:ascii="Times New Roman" w:hAnsi="Times New Roman" w:cs="Times New Roman"/>
          <w:sz w:val="24"/>
          <w:szCs w:val="24"/>
        </w:rPr>
        <w:t>Dodatkowo realizowane były programy celowe PFRON, tj. program „Aktywny Samorząd”</w:t>
      </w:r>
      <w:r w:rsidR="00B62962">
        <w:rPr>
          <w:rFonts w:ascii="Times New Roman" w:hAnsi="Times New Roman" w:cs="Times New Roman"/>
          <w:sz w:val="24"/>
          <w:szCs w:val="24"/>
        </w:rPr>
        <w:t xml:space="preserve"> , </w:t>
      </w:r>
      <w:r w:rsidR="000A0AE2" w:rsidRPr="00635585">
        <w:rPr>
          <w:rFonts w:ascii="Times New Roman" w:hAnsi="Times New Roman" w:cs="Times New Roman"/>
          <w:sz w:val="24"/>
          <w:szCs w:val="24"/>
        </w:rPr>
        <w:t>„</w:t>
      </w:r>
      <w:r w:rsidRPr="00635585">
        <w:rPr>
          <w:rFonts w:ascii="Times New Roman" w:hAnsi="Times New Roman" w:cs="Times New Roman"/>
          <w:sz w:val="24"/>
          <w:szCs w:val="24"/>
        </w:rPr>
        <w:t>Wyrównywanie różnic między regionami III”</w:t>
      </w:r>
      <w:r w:rsidR="00831B99" w:rsidRPr="00635585">
        <w:rPr>
          <w:rFonts w:ascii="Times New Roman" w:hAnsi="Times New Roman" w:cs="Times New Roman"/>
          <w:sz w:val="24"/>
          <w:szCs w:val="24"/>
        </w:rPr>
        <w:t>.</w:t>
      </w:r>
      <w:r w:rsidR="000A0AE2" w:rsidRPr="00635585">
        <w:rPr>
          <w:rFonts w:ascii="Times New Roman" w:hAnsi="Times New Roman" w:cs="Times New Roman"/>
          <w:sz w:val="24"/>
          <w:szCs w:val="24"/>
        </w:rPr>
        <w:t xml:space="preserve"> </w:t>
      </w:r>
    </w:p>
    <w:p w14:paraId="0965E25E" w14:textId="18CA4C0A" w:rsidR="00BE3EA9" w:rsidRPr="00635585" w:rsidRDefault="00BE3EA9" w:rsidP="00D07043">
      <w:pPr>
        <w:spacing w:after="0"/>
        <w:ind w:right="272" w:firstLine="516"/>
        <w:jc w:val="both"/>
        <w:rPr>
          <w:rFonts w:ascii="Times New Roman" w:hAnsi="Times New Roman" w:cs="Times New Roman"/>
          <w:sz w:val="24"/>
          <w:szCs w:val="24"/>
        </w:rPr>
      </w:pPr>
      <w:r w:rsidRPr="00635585">
        <w:rPr>
          <w:rFonts w:ascii="Times New Roman" w:hAnsi="Times New Roman" w:cs="Times New Roman"/>
          <w:sz w:val="24"/>
          <w:szCs w:val="24"/>
        </w:rPr>
        <w:t>Środki PFRON otrzymywane</w:t>
      </w:r>
      <w:r w:rsidR="000A0AE2" w:rsidRPr="00635585">
        <w:rPr>
          <w:rFonts w:ascii="Times New Roman" w:hAnsi="Times New Roman" w:cs="Times New Roman"/>
          <w:sz w:val="24"/>
          <w:szCs w:val="24"/>
        </w:rPr>
        <w:t xml:space="preserve">, </w:t>
      </w:r>
      <w:r w:rsidRPr="00635585">
        <w:rPr>
          <w:rFonts w:ascii="Times New Roman" w:hAnsi="Times New Roman" w:cs="Times New Roman"/>
          <w:sz w:val="24"/>
          <w:szCs w:val="24"/>
        </w:rPr>
        <w:t>zgodnie z algorytmem</w:t>
      </w:r>
      <w:r w:rsidR="000A0AE2" w:rsidRPr="00635585">
        <w:rPr>
          <w:rFonts w:ascii="Times New Roman" w:hAnsi="Times New Roman" w:cs="Times New Roman"/>
          <w:sz w:val="24"/>
          <w:szCs w:val="24"/>
        </w:rPr>
        <w:t>,</w:t>
      </w:r>
      <w:r w:rsidRPr="00635585">
        <w:rPr>
          <w:rFonts w:ascii="Times New Roman" w:hAnsi="Times New Roman" w:cs="Times New Roman"/>
          <w:sz w:val="24"/>
          <w:szCs w:val="24"/>
        </w:rPr>
        <w:t xml:space="preserve"> przez Powiat Goleniowski na realizację zadań na rzecz osób niepełnosprawnych  były corocznie dzielone przez Radę Powiatu </w:t>
      </w:r>
      <w:r w:rsidR="000A0AE2" w:rsidRPr="00635585">
        <w:rPr>
          <w:rFonts w:ascii="Times New Roman" w:hAnsi="Times New Roman" w:cs="Times New Roman"/>
          <w:sz w:val="24"/>
          <w:szCs w:val="24"/>
        </w:rPr>
        <w:t xml:space="preserve">Goleniowskiego </w:t>
      </w:r>
      <w:r w:rsidRPr="00635585">
        <w:rPr>
          <w:rFonts w:ascii="Times New Roman" w:hAnsi="Times New Roman" w:cs="Times New Roman"/>
          <w:sz w:val="24"/>
          <w:szCs w:val="24"/>
        </w:rPr>
        <w:t xml:space="preserve">na poszczególne zadania. </w:t>
      </w:r>
    </w:p>
    <w:p w14:paraId="78D7377C" w14:textId="77777777" w:rsidR="005E6A77" w:rsidRPr="005E6A77" w:rsidRDefault="005E6A77" w:rsidP="005E6A77">
      <w:pPr>
        <w:spacing w:after="0"/>
        <w:rPr>
          <w:sz w:val="24"/>
          <w:szCs w:val="24"/>
        </w:rPr>
      </w:pPr>
    </w:p>
    <w:p w14:paraId="4085E917" w14:textId="69DC8F99" w:rsidR="00521D57" w:rsidRDefault="005E6A77" w:rsidP="005E6A77">
      <w:pPr>
        <w:pStyle w:val="Legenda"/>
        <w:keepNext/>
        <w:spacing w:after="0"/>
        <w:rPr>
          <w:color w:val="auto"/>
          <w:sz w:val="24"/>
          <w:szCs w:val="24"/>
        </w:rPr>
      </w:pPr>
      <w:r w:rsidRPr="005E6A77">
        <w:rPr>
          <w:b/>
          <w:bCs/>
          <w:color w:val="auto"/>
          <w:sz w:val="24"/>
          <w:szCs w:val="24"/>
        </w:rPr>
        <w:t xml:space="preserve">Tabela </w:t>
      </w:r>
      <w:r w:rsidRPr="005E6A77">
        <w:rPr>
          <w:b/>
          <w:bCs/>
          <w:color w:val="auto"/>
          <w:sz w:val="24"/>
          <w:szCs w:val="24"/>
        </w:rPr>
        <w:fldChar w:fldCharType="begin"/>
      </w:r>
      <w:r w:rsidRPr="005E6A77">
        <w:rPr>
          <w:b/>
          <w:bCs/>
          <w:color w:val="auto"/>
          <w:sz w:val="24"/>
          <w:szCs w:val="24"/>
        </w:rPr>
        <w:instrText xml:space="preserve"> SEQ Tabela \* ARABIC </w:instrText>
      </w:r>
      <w:r w:rsidRPr="005E6A77">
        <w:rPr>
          <w:b/>
          <w:bCs/>
          <w:color w:val="auto"/>
          <w:sz w:val="24"/>
          <w:szCs w:val="24"/>
        </w:rPr>
        <w:fldChar w:fldCharType="separate"/>
      </w:r>
      <w:r w:rsidR="00FA17FB">
        <w:rPr>
          <w:b/>
          <w:bCs/>
          <w:noProof/>
          <w:color w:val="auto"/>
          <w:sz w:val="24"/>
          <w:szCs w:val="24"/>
        </w:rPr>
        <w:t>22</w:t>
      </w:r>
      <w:r w:rsidRPr="005E6A77">
        <w:rPr>
          <w:b/>
          <w:bCs/>
          <w:color w:val="auto"/>
          <w:sz w:val="24"/>
          <w:szCs w:val="24"/>
        </w:rPr>
        <w:fldChar w:fldCharType="end"/>
      </w:r>
      <w:r w:rsidRPr="005E6A77">
        <w:rPr>
          <w:b/>
          <w:bCs/>
          <w:color w:val="auto"/>
          <w:sz w:val="24"/>
          <w:szCs w:val="24"/>
        </w:rPr>
        <w:t>.</w:t>
      </w:r>
      <w:r w:rsidRPr="005E6A77">
        <w:rPr>
          <w:color w:val="auto"/>
          <w:sz w:val="24"/>
          <w:szCs w:val="24"/>
        </w:rPr>
        <w:t xml:space="preserve"> </w:t>
      </w:r>
    </w:p>
    <w:p w14:paraId="3E6492C2" w14:textId="2987243C" w:rsidR="005E6A77" w:rsidRPr="005E6A77" w:rsidRDefault="005E6A77" w:rsidP="005E6A77">
      <w:pPr>
        <w:pStyle w:val="Legenda"/>
        <w:keepNext/>
        <w:spacing w:after="0"/>
        <w:rPr>
          <w:color w:val="auto"/>
          <w:sz w:val="24"/>
          <w:szCs w:val="24"/>
        </w:rPr>
      </w:pPr>
      <w:r w:rsidRPr="005E6A77">
        <w:rPr>
          <w:color w:val="auto"/>
          <w:sz w:val="24"/>
          <w:szCs w:val="24"/>
        </w:rPr>
        <w:t>Środki finansowe PFRON na realizację zadań z zakresu rehabilitacji społecznej i zawodowej otrzymane w latach 2022-2025 wraz z dokonanym przez Radę Powiatu Goleniowskiego podziałem środków na realizację poszczególnych zadań</w:t>
      </w:r>
    </w:p>
    <w:tbl>
      <w:tblPr>
        <w:tblStyle w:val="TableGrid"/>
        <w:tblW w:w="9923" w:type="dxa"/>
        <w:tblInd w:w="-289" w:type="dxa"/>
        <w:tblCellMar>
          <w:top w:w="7" w:type="dxa"/>
          <w:right w:w="13" w:type="dxa"/>
        </w:tblCellMar>
        <w:tblLook w:val="04A0" w:firstRow="1" w:lastRow="0" w:firstColumn="1" w:lastColumn="0" w:noHBand="0" w:noVBand="1"/>
      </w:tblPr>
      <w:tblGrid>
        <w:gridCol w:w="3545"/>
        <w:gridCol w:w="1417"/>
        <w:gridCol w:w="1559"/>
        <w:gridCol w:w="1701"/>
        <w:gridCol w:w="1701"/>
      </w:tblGrid>
      <w:tr w:rsidR="00FB2B1C" w:rsidRPr="00635585" w14:paraId="2DF6E026" w14:textId="77777777" w:rsidTr="00237F97">
        <w:trPr>
          <w:trHeight w:val="284"/>
        </w:trPr>
        <w:tc>
          <w:tcPr>
            <w:tcW w:w="3545" w:type="dxa"/>
            <w:vMerge w:val="restart"/>
            <w:tcBorders>
              <w:top w:val="single" w:sz="4" w:space="0" w:color="000000"/>
              <w:left w:val="single" w:sz="4" w:space="0" w:color="000000"/>
              <w:bottom w:val="single" w:sz="4" w:space="0" w:color="000000"/>
              <w:right w:val="single" w:sz="4" w:space="0" w:color="000000"/>
            </w:tcBorders>
            <w:shd w:val="clear" w:color="auto" w:fill="FFC000"/>
            <w:vAlign w:val="center"/>
          </w:tcPr>
          <w:p w14:paraId="34072E68" w14:textId="1A6160C8" w:rsidR="00FB2B1C" w:rsidRPr="00635585" w:rsidRDefault="00FB2B1C" w:rsidP="00FB2B1C">
            <w:pPr>
              <w:spacing w:line="259" w:lineRule="auto"/>
              <w:ind w:left="9"/>
              <w:jc w:val="center"/>
              <w:rPr>
                <w:rFonts w:ascii="Times New Roman" w:hAnsi="Times New Roman" w:cs="Times New Roman"/>
              </w:rPr>
            </w:pPr>
            <w:r w:rsidRPr="00635585">
              <w:rPr>
                <w:rFonts w:ascii="Times New Roman" w:hAnsi="Times New Roman" w:cs="Times New Roman"/>
                <w:b/>
              </w:rPr>
              <w:t>Zadania</w:t>
            </w:r>
          </w:p>
        </w:tc>
        <w:tc>
          <w:tcPr>
            <w:tcW w:w="6378" w:type="dxa"/>
            <w:gridSpan w:val="4"/>
            <w:tcBorders>
              <w:top w:val="single" w:sz="4" w:space="0" w:color="000000"/>
              <w:left w:val="single" w:sz="4" w:space="0" w:color="000000"/>
              <w:bottom w:val="single" w:sz="4" w:space="0" w:color="000000"/>
              <w:right w:val="single" w:sz="4" w:space="0" w:color="000000"/>
            </w:tcBorders>
            <w:shd w:val="clear" w:color="auto" w:fill="FFC000"/>
          </w:tcPr>
          <w:p w14:paraId="2410A782" w14:textId="58B677A4" w:rsidR="00FB2B1C" w:rsidRPr="00635585" w:rsidRDefault="00FB2B1C" w:rsidP="00FB2B1C">
            <w:pPr>
              <w:spacing w:line="259" w:lineRule="auto"/>
              <w:ind w:left="65"/>
              <w:jc w:val="center"/>
              <w:rPr>
                <w:rFonts w:ascii="Times New Roman" w:hAnsi="Times New Roman" w:cs="Times New Roman"/>
              </w:rPr>
            </w:pPr>
            <w:r w:rsidRPr="00635585">
              <w:rPr>
                <w:rFonts w:ascii="Times New Roman" w:hAnsi="Times New Roman" w:cs="Times New Roman"/>
                <w:b/>
              </w:rPr>
              <w:t>Otrzymane środki PFRON</w:t>
            </w:r>
          </w:p>
        </w:tc>
      </w:tr>
      <w:tr w:rsidR="00635585" w:rsidRPr="00635585" w14:paraId="20996850" w14:textId="77777777" w:rsidTr="00237F97">
        <w:trPr>
          <w:trHeight w:val="284"/>
        </w:trPr>
        <w:tc>
          <w:tcPr>
            <w:tcW w:w="3545" w:type="dxa"/>
            <w:vMerge/>
            <w:tcBorders>
              <w:top w:val="nil"/>
              <w:left w:val="single" w:sz="4" w:space="0" w:color="000000"/>
              <w:bottom w:val="single" w:sz="4" w:space="0" w:color="000000"/>
              <w:right w:val="single" w:sz="4" w:space="0" w:color="000000"/>
            </w:tcBorders>
            <w:shd w:val="clear" w:color="auto" w:fill="FFC000"/>
          </w:tcPr>
          <w:p w14:paraId="7301D4F0" w14:textId="77777777" w:rsidR="00BE3EA9" w:rsidRPr="00635585" w:rsidRDefault="00BE3EA9" w:rsidP="00FB2B1C">
            <w:pPr>
              <w:spacing w:after="160" w:line="259" w:lineRule="auto"/>
              <w:jc w:val="center"/>
              <w:rPr>
                <w:rFonts w:ascii="Times New Roman" w:hAnsi="Times New Roman" w:cs="Times New Roman"/>
              </w:rPr>
            </w:pPr>
          </w:p>
        </w:tc>
        <w:tc>
          <w:tcPr>
            <w:tcW w:w="1417" w:type="dxa"/>
            <w:tcBorders>
              <w:top w:val="single" w:sz="4" w:space="0" w:color="000000"/>
              <w:left w:val="single" w:sz="4" w:space="0" w:color="000000"/>
              <w:bottom w:val="single" w:sz="4" w:space="0" w:color="000000"/>
              <w:right w:val="single" w:sz="4" w:space="0" w:color="000000"/>
            </w:tcBorders>
            <w:shd w:val="clear" w:color="auto" w:fill="FFC000"/>
          </w:tcPr>
          <w:p w14:paraId="2852F1CD" w14:textId="54E93ACF"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b/>
              </w:rPr>
              <w:t>2022</w:t>
            </w:r>
            <w:r w:rsidR="003034B0">
              <w:rPr>
                <w:rFonts w:ascii="Times New Roman" w:hAnsi="Times New Roman" w:cs="Times New Roman"/>
                <w:b/>
              </w:rPr>
              <w:t xml:space="preserve"> </w:t>
            </w:r>
            <w:r w:rsidRPr="00635585">
              <w:rPr>
                <w:rFonts w:ascii="Times New Roman" w:hAnsi="Times New Roman" w:cs="Times New Roman"/>
                <w:b/>
              </w:rPr>
              <w:t>r.</w:t>
            </w:r>
          </w:p>
        </w:tc>
        <w:tc>
          <w:tcPr>
            <w:tcW w:w="1559" w:type="dxa"/>
            <w:tcBorders>
              <w:top w:val="single" w:sz="4" w:space="0" w:color="000000"/>
              <w:left w:val="single" w:sz="4" w:space="0" w:color="000000"/>
              <w:bottom w:val="single" w:sz="4" w:space="0" w:color="000000"/>
              <w:right w:val="single" w:sz="4" w:space="0" w:color="000000"/>
            </w:tcBorders>
            <w:shd w:val="clear" w:color="auto" w:fill="FFC000"/>
          </w:tcPr>
          <w:p w14:paraId="11130DA2" w14:textId="1281F5C3" w:rsidR="00BE3EA9" w:rsidRPr="00635585" w:rsidRDefault="00BE3EA9" w:rsidP="00FB2B1C">
            <w:pPr>
              <w:spacing w:line="259" w:lineRule="auto"/>
              <w:jc w:val="center"/>
              <w:rPr>
                <w:rFonts w:ascii="Times New Roman" w:hAnsi="Times New Roman" w:cs="Times New Roman"/>
              </w:rPr>
            </w:pPr>
            <w:r w:rsidRPr="00635585">
              <w:rPr>
                <w:rFonts w:ascii="Times New Roman" w:hAnsi="Times New Roman" w:cs="Times New Roman"/>
                <w:b/>
              </w:rPr>
              <w:t>2023</w:t>
            </w:r>
            <w:r w:rsidR="003034B0">
              <w:rPr>
                <w:rFonts w:ascii="Times New Roman" w:hAnsi="Times New Roman" w:cs="Times New Roman"/>
                <w:b/>
              </w:rPr>
              <w:t xml:space="preserve"> </w:t>
            </w:r>
            <w:r w:rsidRPr="00635585">
              <w:rPr>
                <w:rFonts w:ascii="Times New Roman" w:hAnsi="Times New Roman" w:cs="Times New Roman"/>
                <w:b/>
              </w:rPr>
              <w:t>r.</w:t>
            </w:r>
          </w:p>
        </w:tc>
        <w:tc>
          <w:tcPr>
            <w:tcW w:w="1701" w:type="dxa"/>
            <w:tcBorders>
              <w:top w:val="single" w:sz="4" w:space="0" w:color="000000"/>
              <w:left w:val="single" w:sz="4" w:space="0" w:color="000000"/>
              <w:bottom w:val="single" w:sz="4" w:space="0" w:color="000000"/>
              <w:right w:val="single" w:sz="4" w:space="0" w:color="000000"/>
            </w:tcBorders>
            <w:shd w:val="clear" w:color="auto" w:fill="FFC000"/>
          </w:tcPr>
          <w:p w14:paraId="22FEB042" w14:textId="1EBDF629"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b/>
              </w:rPr>
              <w:t>2024</w:t>
            </w:r>
            <w:r w:rsidR="003034B0">
              <w:rPr>
                <w:rFonts w:ascii="Times New Roman" w:hAnsi="Times New Roman" w:cs="Times New Roman"/>
                <w:b/>
              </w:rPr>
              <w:t xml:space="preserve"> </w:t>
            </w:r>
            <w:r w:rsidRPr="00635585">
              <w:rPr>
                <w:rFonts w:ascii="Times New Roman" w:hAnsi="Times New Roman" w:cs="Times New Roman"/>
                <w:b/>
              </w:rPr>
              <w:t>r.</w:t>
            </w:r>
          </w:p>
        </w:tc>
        <w:tc>
          <w:tcPr>
            <w:tcW w:w="1701" w:type="dxa"/>
            <w:tcBorders>
              <w:top w:val="single" w:sz="4" w:space="0" w:color="000000"/>
              <w:left w:val="single" w:sz="4" w:space="0" w:color="000000"/>
              <w:bottom w:val="single" w:sz="4" w:space="0" w:color="000000"/>
              <w:right w:val="single" w:sz="4" w:space="0" w:color="000000"/>
            </w:tcBorders>
            <w:shd w:val="clear" w:color="auto" w:fill="FFC000"/>
          </w:tcPr>
          <w:p w14:paraId="1FBC947E" w14:textId="78993ED6" w:rsidR="00BE3EA9" w:rsidRPr="00635585" w:rsidRDefault="00BE3EA9" w:rsidP="00FB2B1C">
            <w:pPr>
              <w:spacing w:line="259" w:lineRule="auto"/>
              <w:ind w:left="15"/>
              <w:jc w:val="center"/>
              <w:rPr>
                <w:rFonts w:ascii="Times New Roman" w:hAnsi="Times New Roman" w:cs="Times New Roman"/>
              </w:rPr>
            </w:pPr>
            <w:r w:rsidRPr="00635585">
              <w:rPr>
                <w:rFonts w:ascii="Times New Roman" w:hAnsi="Times New Roman" w:cs="Times New Roman"/>
                <w:b/>
              </w:rPr>
              <w:t>2025</w:t>
            </w:r>
            <w:r w:rsidR="003034B0">
              <w:rPr>
                <w:rFonts w:ascii="Times New Roman" w:hAnsi="Times New Roman" w:cs="Times New Roman"/>
                <w:b/>
              </w:rPr>
              <w:t xml:space="preserve"> </w:t>
            </w:r>
            <w:r w:rsidRPr="00635585">
              <w:rPr>
                <w:rFonts w:ascii="Times New Roman" w:hAnsi="Times New Roman" w:cs="Times New Roman"/>
                <w:b/>
              </w:rPr>
              <w:t>r. *</w:t>
            </w:r>
          </w:p>
        </w:tc>
      </w:tr>
      <w:tr w:rsidR="00635585" w:rsidRPr="00635585" w14:paraId="492675AF" w14:textId="77777777" w:rsidTr="00237F97">
        <w:trPr>
          <w:trHeight w:val="397"/>
        </w:trPr>
        <w:tc>
          <w:tcPr>
            <w:tcW w:w="3545" w:type="dxa"/>
            <w:tcBorders>
              <w:top w:val="single" w:sz="4" w:space="0" w:color="000000"/>
              <w:left w:val="single" w:sz="4" w:space="0" w:color="000000"/>
              <w:bottom w:val="single" w:sz="4" w:space="0" w:color="000000"/>
              <w:right w:val="single" w:sz="4" w:space="0" w:color="000000"/>
            </w:tcBorders>
            <w:vAlign w:val="center"/>
          </w:tcPr>
          <w:p w14:paraId="11290426" w14:textId="48BC2114" w:rsidR="00BE3EA9" w:rsidRPr="00635585" w:rsidRDefault="005B11A6" w:rsidP="00FB2B1C">
            <w:pPr>
              <w:spacing w:line="259" w:lineRule="auto"/>
              <w:rPr>
                <w:rFonts w:ascii="Times New Roman" w:hAnsi="Times New Roman" w:cs="Times New Roman"/>
              </w:rPr>
            </w:pPr>
            <w:r>
              <w:rPr>
                <w:rFonts w:ascii="Times New Roman" w:hAnsi="Times New Roman" w:cs="Times New Roman"/>
                <w:b/>
              </w:rPr>
              <w:t>ogółem</w:t>
            </w:r>
          </w:p>
        </w:tc>
        <w:tc>
          <w:tcPr>
            <w:tcW w:w="1417" w:type="dxa"/>
            <w:tcBorders>
              <w:top w:val="single" w:sz="4" w:space="0" w:color="000000"/>
              <w:left w:val="single" w:sz="4" w:space="0" w:color="000000"/>
              <w:bottom w:val="single" w:sz="4" w:space="0" w:color="000000"/>
              <w:right w:val="single" w:sz="4" w:space="0" w:color="000000"/>
            </w:tcBorders>
            <w:vAlign w:val="center"/>
          </w:tcPr>
          <w:p w14:paraId="6CB8051D" w14:textId="2E99E4AC" w:rsidR="00BE3EA9" w:rsidRPr="00635585" w:rsidRDefault="00BE3EA9" w:rsidP="00FB2B1C">
            <w:pPr>
              <w:spacing w:line="259" w:lineRule="auto"/>
              <w:ind w:left="127"/>
              <w:jc w:val="center"/>
              <w:rPr>
                <w:rFonts w:ascii="Times New Roman" w:hAnsi="Times New Roman" w:cs="Times New Roman"/>
              </w:rPr>
            </w:pPr>
            <w:r w:rsidRPr="00635585">
              <w:rPr>
                <w:rFonts w:ascii="Times New Roman" w:hAnsi="Times New Roman" w:cs="Times New Roman"/>
                <w:b/>
              </w:rPr>
              <w:t>1.689 968,00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4DB9E9D" w14:textId="77777777" w:rsidR="00BE3EA9" w:rsidRPr="00635585" w:rsidRDefault="00BE3EA9" w:rsidP="00FB2B1C">
            <w:pPr>
              <w:spacing w:line="259" w:lineRule="auto"/>
              <w:ind w:left="11"/>
              <w:jc w:val="center"/>
              <w:rPr>
                <w:rFonts w:ascii="Times New Roman" w:hAnsi="Times New Roman" w:cs="Times New Roman"/>
                <w:b/>
                <w:bCs/>
              </w:rPr>
            </w:pPr>
            <w:r w:rsidRPr="00635585">
              <w:rPr>
                <w:rFonts w:ascii="Times New Roman" w:hAnsi="Times New Roman" w:cs="Times New Roman"/>
                <w:b/>
                <w:bCs/>
              </w:rPr>
              <w:t>1.880 640,00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2840BD15" w14:textId="2F819B2F"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b/>
              </w:rPr>
              <w:t>2.312 216,00</w:t>
            </w:r>
          </w:p>
        </w:tc>
        <w:tc>
          <w:tcPr>
            <w:tcW w:w="1701" w:type="dxa"/>
            <w:tcBorders>
              <w:top w:val="single" w:sz="4" w:space="0" w:color="000000"/>
              <w:left w:val="single" w:sz="4" w:space="0" w:color="000000"/>
              <w:bottom w:val="single" w:sz="4" w:space="0" w:color="000000"/>
              <w:right w:val="single" w:sz="4" w:space="0" w:color="000000"/>
            </w:tcBorders>
            <w:vAlign w:val="center"/>
          </w:tcPr>
          <w:p w14:paraId="33BF3379" w14:textId="77777777" w:rsidR="00BE3EA9" w:rsidRPr="00635585" w:rsidRDefault="00BE3EA9" w:rsidP="00FB2B1C">
            <w:pPr>
              <w:spacing w:line="259" w:lineRule="auto"/>
              <w:ind w:left="113"/>
              <w:jc w:val="center"/>
              <w:rPr>
                <w:rFonts w:ascii="Times New Roman" w:hAnsi="Times New Roman" w:cs="Times New Roman"/>
                <w:b/>
                <w:bCs/>
              </w:rPr>
            </w:pPr>
            <w:r w:rsidRPr="00635585">
              <w:rPr>
                <w:rFonts w:ascii="Times New Roman" w:hAnsi="Times New Roman" w:cs="Times New Roman"/>
                <w:b/>
                <w:bCs/>
              </w:rPr>
              <w:t>2.510 571,00</w:t>
            </w:r>
          </w:p>
        </w:tc>
      </w:tr>
      <w:tr w:rsidR="00635585" w:rsidRPr="00635585" w14:paraId="0AE60646"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vAlign w:val="center"/>
          </w:tcPr>
          <w:p w14:paraId="637D9469" w14:textId="77777777" w:rsidR="00BE3EA9" w:rsidRPr="00635585" w:rsidRDefault="00BE3EA9" w:rsidP="00FB2B1C">
            <w:pPr>
              <w:spacing w:line="259" w:lineRule="auto"/>
              <w:ind w:right="575"/>
              <w:rPr>
                <w:rFonts w:ascii="Times New Roman" w:hAnsi="Times New Roman" w:cs="Times New Roman"/>
              </w:rPr>
            </w:pPr>
            <w:r w:rsidRPr="00635585">
              <w:rPr>
                <w:rFonts w:ascii="Times New Roman" w:hAnsi="Times New Roman" w:cs="Times New Roman"/>
              </w:rPr>
              <w:t xml:space="preserve">zobowiązania dot. dofinansowania kosztów działania warsztatu terapii zajęciowej </w:t>
            </w:r>
          </w:p>
        </w:tc>
        <w:tc>
          <w:tcPr>
            <w:tcW w:w="1417" w:type="dxa"/>
            <w:tcBorders>
              <w:top w:val="single" w:sz="4" w:space="0" w:color="000000"/>
              <w:left w:val="single" w:sz="4" w:space="0" w:color="000000"/>
              <w:bottom w:val="single" w:sz="4" w:space="0" w:color="000000"/>
              <w:right w:val="single" w:sz="4" w:space="0" w:color="000000"/>
            </w:tcBorders>
            <w:vAlign w:val="center"/>
          </w:tcPr>
          <w:p w14:paraId="77165619" w14:textId="0940B939" w:rsidR="00BE3EA9" w:rsidRPr="00635585" w:rsidRDefault="00BE3EA9" w:rsidP="00FB2B1C">
            <w:pPr>
              <w:spacing w:line="259" w:lineRule="auto"/>
              <w:ind w:left="13"/>
              <w:jc w:val="center"/>
              <w:rPr>
                <w:rFonts w:ascii="Times New Roman" w:hAnsi="Times New Roman" w:cs="Times New Roman"/>
              </w:rPr>
            </w:pPr>
            <w:r w:rsidRPr="00635585">
              <w:rPr>
                <w:rFonts w:ascii="Times New Roman" w:hAnsi="Times New Roman" w:cs="Times New Roman"/>
              </w:rPr>
              <w:t>776.880,00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12D11F3D" w14:textId="2A071F09" w:rsidR="00BE3EA9" w:rsidRPr="00635585" w:rsidRDefault="00BE3EA9" w:rsidP="00FB2B1C">
            <w:pPr>
              <w:spacing w:line="259" w:lineRule="auto"/>
              <w:ind w:left="11"/>
              <w:jc w:val="center"/>
              <w:rPr>
                <w:rFonts w:ascii="Times New Roman" w:hAnsi="Times New Roman" w:cs="Times New Roman"/>
              </w:rPr>
            </w:pPr>
            <w:r w:rsidRPr="00635585">
              <w:rPr>
                <w:rFonts w:ascii="Times New Roman" w:hAnsi="Times New Roman" w:cs="Times New Roman"/>
              </w:rPr>
              <w:t>884.880,00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7EBEA698" w14:textId="6B4918BB" w:rsidR="00BE3EA9" w:rsidRPr="00635585" w:rsidRDefault="00BE3EA9" w:rsidP="00FB2B1C">
            <w:pPr>
              <w:spacing w:line="259" w:lineRule="auto"/>
              <w:jc w:val="center"/>
              <w:rPr>
                <w:rFonts w:ascii="Times New Roman" w:hAnsi="Times New Roman" w:cs="Times New Roman"/>
              </w:rPr>
            </w:pPr>
            <w:r w:rsidRPr="00635585">
              <w:rPr>
                <w:rFonts w:ascii="Times New Roman" w:hAnsi="Times New Roman" w:cs="Times New Roman"/>
              </w:rPr>
              <w:t>1.010 880,00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641B6B08" w14:textId="77777777" w:rsidR="00BE3EA9" w:rsidRPr="00635585" w:rsidRDefault="00BE3EA9" w:rsidP="00FB2B1C">
            <w:pPr>
              <w:spacing w:line="259" w:lineRule="auto"/>
              <w:ind w:left="13"/>
              <w:jc w:val="center"/>
              <w:rPr>
                <w:rFonts w:ascii="Times New Roman" w:hAnsi="Times New Roman" w:cs="Times New Roman"/>
              </w:rPr>
            </w:pPr>
            <w:r w:rsidRPr="00635585">
              <w:rPr>
                <w:rFonts w:ascii="Times New Roman" w:hAnsi="Times New Roman" w:cs="Times New Roman"/>
              </w:rPr>
              <w:t>1.055 880,00</w:t>
            </w:r>
          </w:p>
        </w:tc>
      </w:tr>
      <w:tr w:rsidR="00635585" w:rsidRPr="00635585" w14:paraId="1A2777C7"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vAlign w:val="center"/>
          </w:tcPr>
          <w:p w14:paraId="358B6247" w14:textId="6E9E92EB" w:rsidR="00BE3EA9" w:rsidRPr="00635585" w:rsidRDefault="00BE3EA9" w:rsidP="00FB2B1C">
            <w:pPr>
              <w:spacing w:line="259" w:lineRule="auto"/>
              <w:ind w:right="448"/>
              <w:rPr>
                <w:rFonts w:ascii="Times New Roman" w:hAnsi="Times New Roman" w:cs="Times New Roman"/>
              </w:rPr>
            </w:pPr>
            <w:r w:rsidRPr="00635585">
              <w:rPr>
                <w:rFonts w:ascii="Times New Roman" w:hAnsi="Times New Roman" w:cs="Times New Roman"/>
              </w:rPr>
              <w:t xml:space="preserve">dofinansowanie uczestnictwa osób niepełnosprawnych  i ich opiekunów w turnusach rehabilitacyjnych </w:t>
            </w:r>
          </w:p>
        </w:tc>
        <w:tc>
          <w:tcPr>
            <w:tcW w:w="1417" w:type="dxa"/>
            <w:tcBorders>
              <w:top w:val="single" w:sz="4" w:space="0" w:color="000000"/>
              <w:left w:val="single" w:sz="4" w:space="0" w:color="000000"/>
              <w:bottom w:val="single" w:sz="4" w:space="0" w:color="000000"/>
              <w:right w:val="single" w:sz="4" w:space="0" w:color="000000"/>
            </w:tcBorders>
            <w:vAlign w:val="center"/>
          </w:tcPr>
          <w:p w14:paraId="7ECBF61B" w14:textId="0D6C6116" w:rsidR="00BE3EA9" w:rsidRPr="00635585" w:rsidRDefault="00BE3EA9" w:rsidP="00FB2B1C">
            <w:pPr>
              <w:spacing w:line="259" w:lineRule="auto"/>
              <w:ind w:left="13"/>
              <w:jc w:val="center"/>
              <w:rPr>
                <w:rFonts w:ascii="Times New Roman" w:hAnsi="Times New Roman" w:cs="Times New Roman"/>
              </w:rPr>
            </w:pPr>
            <w:r w:rsidRPr="00635585">
              <w:rPr>
                <w:rFonts w:ascii="Times New Roman" w:hAnsi="Times New Roman" w:cs="Times New Roman"/>
              </w:rPr>
              <w:t>190</w:t>
            </w:r>
            <w:r w:rsidR="00F92890" w:rsidRPr="00635585">
              <w:rPr>
                <w:rFonts w:ascii="Times New Roman" w:hAnsi="Times New Roman" w:cs="Times New Roman"/>
              </w:rPr>
              <w:t>.</w:t>
            </w:r>
            <w:r w:rsidRPr="00635585">
              <w:rPr>
                <w:rFonts w:ascii="Times New Roman" w:hAnsi="Times New Roman" w:cs="Times New Roman"/>
              </w:rPr>
              <w:t>856,00</w:t>
            </w:r>
          </w:p>
        </w:tc>
        <w:tc>
          <w:tcPr>
            <w:tcW w:w="1559" w:type="dxa"/>
            <w:tcBorders>
              <w:top w:val="single" w:sz="4" w:space="0" w:color="000000"/>
              <w:left w:val="single" w:sz="4" w:space="0" w:color="000000"/>
              <w:bottom w:val="single" w:sz="4" w:space="0" w:color="000000"/>
              <w:right w:val="single" w:sz="4" w:space="0" w:color="000000"/>
            </w:tcBorders>
            <w:vAlign w:val="center"/>
          </w:tcPr>
          <w:p w14:paraId="2591FDC9" w14:textId="3B4A071B" w:rsidR="00BE3EA9" w:rsidRPr="00635585" w:rsidRDefault="00BE3EA9" w:rsidP="00FB2B1C">
            <w:pPr>
              <w:spacing w:line="259" w:lineRule="auto"/>
              <w:ind w:left="11"/>
              <w:jc w:val="center"/>
              <w:rPr>
                <w:rFonts w:ascii="Times New Roman" w:hAnsi="Times New Roman" w:cs="Times New Roman"/>
              </w:rPr>
            </w:pPr>
            <w:r w:rsidRPr="00635585">
              <w:rPr>
                <w:rFonts w:ascii="Times New Roman" w:hAnsi="Times New Roman" w:cs="Times New Roman"/>
              </w:rPr>
              <w:t>292</w:t>
            </w:r>
            <w:r w:rsidR="00F92890" w:rsidRPr="00635585">
              <w:rPr>
                <w:rFonts w:ascii="Times New Roman" w:hAnsi="Times New Roman" w:cs="Times New Roman"/>
              </w:rPr>
              <w:t>.</w:t>
            </w:r>
            <w:r w:rsidRPr="00635585">
              <w:rPr>
                <w:rFonts w:ascii="Times New Roman" w:hAnsi="Times New Roman" w:cs="Times New Roman"/>
              </w:rPr>
              <w:t>217,71</w:t>
            </w:r>
          </w:p>
        </w:tc>
        <w:tc>
          <w:tcPr>
            <w:tcW w:w="1701" w:type="dxa"/>
            <w:tcBorders>
              <w:top w:val="single" w:sz="4" w:space="0" w:color="000000"/>
              <w:left w:val="single" w:sz="4" w:space="0" w:color="000000"/>
              <w:bottom w:val="single" w:sz="4" w:space="0" w:color="000000"/>
              <w:right w:val="single" w:sz="4" w:space="0" w:color="000000"/>
            </w:tcBorders>
            <w:vAlign w:val="center"/>
          </w:tcPr>
          <w:p w14:paraId="6302DD9D" w14:textId="5C97A43F"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rPr>
              <w:t>293</w:t>
            </w:r>
            <w:r w:rsidR="00F92890" w:rsidRPr="00635585">
              <w:rPr>
                <w:rFonts w:ascii="Times New Roman" w:hAnsi="Times New Roman" w:cs="Times New Roman"/>
              </w:rPr>
              <w:t>.</w:t>
            </w:r>
            <w:r w:rsidRPr="00635585">
              <w:rPr>
                <w:rFonts w:ascii="Times New Roman" w:hAnsi="Times New Roman" w:cs="Times New Roman"/>
              </w:rPr>
              <w:t>886,00</w:t>
            </w:r>
          </w:p>
        </w:tc>
        <w:tc>
          <w:tcPr>
            <w:tcW w:w="1701" w:type="dxa"/>
            <w:tcBorders>
              <w:top w:val="single" w:sz="4" w:space="0" w:color="000000"/>
              <w:left w:val="single" w:sz="4" w:space="0" w:color="000000"/>
              <w:bottom w:val="single" w:sz="4" w:space="0" w:color="000000"/>
              <w:right w:val="single" w:sz="4" w:space="0" w:color="000000"/>
            </w:tcBorders>
            <w:vAlign w:val="center"/>
          </w:tcPr>
          <w:p w14:paraId="1BAEC0CF" w14:textId="4ACE9AC9" w:rsidR="00BE3EA9" w:rsidRPr="00635585" w:rsidRDefault="00BE3EA9" w:rsidP="00FB2B1C">
            <w:pPr>
              <w:spacing w:line="259" w:lineRule="auto"/>
              <w:ind w:left="15"/>
              <w:jc w:val="center"/>
              <w:rPr>
                <w:rFonts w:ascii="Times New Roman" w:hAnsi="Times New Roman" w:cs="Times New Roman"/>
              </w:rPr>
            </w:pPr>
            <w:r w:rsidRPr="00635585">
              <w:rPr>
                <w:rFonts w:ascii="Times New Roman" w:hAnsi="Times New Roman" w:cs="Times New Roman"/>
              </w:rPr>
              <w:t>93</w:t>
            </w:r>
            <w:r w:rsidR="00F92890" w:rsidRPr="00635585">
              <w:rPr>
                <w:rFonts w:ascii="Times New Roman" w:hAnsi="Times New Roman" w:cs="Times New Roman"/>
              </w:rPr>
              <w:t>.</w:t>
            </w:r>
            <w:r w:rsidRPr="00635585">
              <w:rPr>
                <w:rFonts w:ascii="Times New Roman" w:hAnsi="Times New Roman" w:cs="Times New Roman"/>
              </w:rPr>
              <w:t>782,00</w:t>
            </w:r>
          </w:p>
        </w:tc>
      </w:tr>
      <w:tr w:rsidR="00635585" w:rsidRPr="00635585" w14:paraId="54BF81A4"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vAlign w:val="center"/>
          </w:tcPr>
          <w:p w14:paraId="2F951B0B" w14:textId="045D6D47" w:rsidR="00F92890" w:rsidRPr="00635585" w:rsidRDefault="00BE3EA9" w:rsidP="00FB2B1C">
            <w:pPr>
              <w:spacing w:line="259" w:lineRule="auto"/>
              <w:rPr>
                <w:rFonts w:ascii="Times New Roman" w:hAnsi="Times New Roman" w:cs="Times New Roman"/>
              </w:rPr>
            </w:pPr>
            <w:r w:rsidRPr="00635585">
              <w:rPr>
                <w:rFonts w:ascii="Times New Roman" w:hAnsi="Times New Roman" w:cs="Times New Roman"/>
              </w:rPr>
              <w:lastRenderedPageBreak/>
              <w:t>dofinansowanie zaopatrzenia w</w:t>
            </w:r>
            <w:r w:rsidR="00FB2B1C">
              <w:rPr>
                <w:rFonts w:ascii="Times New Roman" w:hAnsi="Times New Roman" w:cs="Times New Roman"/>
              </w:rPr>
              <w:t> </w:t>
            </w:r>
            <w:r w:rsidRPr="00635585">
              <w:rPr>
                <w:rFonts w:ascii="Times New Roman" w:hAnsi="Times New Roman" w:cs="Times New Roman"/>
              </w:rPr>
              <w:t xml:space="preserve">sprzęt rehabilitacyjny, przedmioty ortopedyczne  </w:t>
            </w:r>
          </w:p>
          <w:p w14:paraId="772AD812" w14:textId="44313A44" w:rsidR="00BE3EA9" w:rsidRPr="00635585" w:rsidRDefault="00BE3EA9" w:rsidP="00FB2B1C">
            <w:pPr>
              <w:spacing w:line="259" w:lineRule="auto"/>
              <w:rPr>
                <w:rFonts w:ascii="Times New Roman" w:hAnsi="Times New Roman" w:cs="Times New Roman"/>
              </w:rPr>
            </w:pPr>
            <w:r w:rsidRPr="00635585">
              <w:rPr>
                <w:rFonts w:ascii="Times New Roman" w:hAnsi="Times New Roman" w:cs="Times New Roman"/>
              </w:rPr>
              <w:t xml:space="preserve">i środki pomocnicze </w:t>
            </w:r>
          </w:p>
        </w:tc>
        <w:tc>
          <w:tcPr>
            <w:tcW w:w="1417" w:type="dxa"/>
            <w:tcBorders>
              <w:top w:val="single" w:sz="4" w:space="0" w:color="000000"/>
              <w:left w:val="single" w:sz="4" w:space="0" w:color="000000"/>
              <w:bottom w:val="single" w:sz="4" w:space="0" w:color="000000"/>
              <w:right w:val="single" w:sz="4" w:space="0" w:color="000000"/>
            </w:tcBorders>
            <w:vAlign w:val="center"/>
          </w:tcPr>
          <w:p w14:paraId="1A3CFCA0" w14:textId="43731F70" w:rsidR="00BE3EA9" w:rsidRPr="00635585" w:rsidRDefault="00BE3EA9" w:rsidP="00FB2B1C">
            <w:pPr>
              <w:spacing w:line="259" w:lineRule="auto"/>
              <w:ind w:left="13"/>
              <w:jc w:val="center"/>
              <w:rPr>
                <w:rFonts w:ascii="Times New Roman" w:hAnsi="Times New Roman" w:cs="Times New Roman"/>
              </w:rPr>
            </w:pPr>
            <w:r w:rsidRPr="00635585">
              <w:rPr>
                <w:rFonts w:ascii="Times New Roman" w:hAnsi="Times New Roman" w:cs="Times New Roman"/>
              </w:rPr>
              <w:t>478</w:t>
            </w:r>
            <w:r w:rsidR="00F92890" w:rsidRPr="00635585">
              <w:rPr>
                <w:rFonts w:ascii="Times New Roman" w:hAnsi="Times New Roman" w:cs="Times New Roman"/>
              </w:rPr>
              <w:t>.</w:t>
            </w:r>
            <w:r w:rsidRPr="00635585">
              <w:rPr>
                <w:rFonts w:ascii="Times New Roman" w:hAnsi="Times New Roman" w:cs="Times New Roman"/>
              </w:rPr>
              <w:t>609,56</w:t>
            </w:r>
          </w:p>
        </w:tc>
        <w:tc>
          <w:tcPr>
            <w:tcW w:w="1559" w:type="dxa"/>
            <w:tcBorders>
              <w:top w:val="single" w:sz="4" w:space="0" w:color="000000"/>
              <w:left w:val="single" w:sz="4" w:space="0" w:color="000000"/>
              <w:bottom w:val="single" w:sz="4" w:space="0" w:color="000000"/>
              <w:right w:val="single" w:sz="4" w:space="0" w:color="000000"/>
            </w:tcBorders>
            <w:vAlign w:val="center"/>
          </w:tcPr>
          <w:p w14:paraId="0C97002E" w14:textId="255B4643" w:rsidR="00BE3EA9" w:rsidRPr="00635585" w:rsidRDefault="00BE3EA9" w:rsidP="00FB2B1C">
            <w:pPr>
              <w:spacing w:line="259" w:lineRule="auto"/>
              <w:ind w:left="11"/>
              <w:jc w:val="center"/>
              <w:rPr>
                <w:rFonts w:ascii="Times New Roman" w:hAnsi="Times New Roman" w:cs="Times New Roman"/>
              </w:rPr>
            </w:pPr>
            <w:r w:rsidRPr="00635585">
              <w:rPr>
                <w:rFonts w:ascii="Times New Roman" w:hAnsi="Times New Roman" w:cs="Times New Roman"/>
              </w:rPr>
              <w:t>449</w:t>
            </w:r>
            <w:r w:rsidR="00F92890" w:rsidRPr="00635585">
              <w:rPr>
                <w:rFonts w:ascii="Times New Roman" w:hAnsi="Times New Roman" w:cs="Times New Roman"/>
              </w:rPr>
              <w:t>.</w:t>
            </w:r>
            <w:r w:rsidRPr="00635585">
              <w:rPr>
                <w:rFonts w:ascii="Times New Roman" w:hAnsi="Times New Roman" w:cs="Times New Roman"/>
              </w:rPr>
              <w:t>339,38</w:t>
            </w:r>
          </w:p>
        </w:tc>
        <w:tc>
          <w:tcPr>
            <w:tcW w:w="1701" w:type="dxa"/>
            <w:tcBorders>
              <w:top w:val="single" w:sz="4" w:space="0" w:color="000000"/>
              <w:left w:val="single" w:sz="4" w:space="0" w:color="000000"/>
              <w:bottom w:val="single" w:sz="4" w:space="0" w:color="000000"/>
              <w:right w:val="single" w:sz="4" w:space="0" w:color="000000"/>
            </w:tcBorders>
            <w:vAlign w:val="center"/>
          </w:tcPr>
          <w:p w14:paraId="3ACF32E4" w14:textId="45F6EA07"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rPr>
              <w:t>676</w:t>
            </w:r>
            <w:r w:rsidR="00F92890" w:rsidRPr="00635585">
              <w:rPr>
                <w:rFonts w:ascii="Times New Roman" w:hAnsi="Times New Roman" w:cs="Times New Roman"/>
              </w:rPr>
              <w:t>.</w:t>
            </w:r>
            <w:r w:rsidRPr="00635585">
              <w:rPr>
                <w:rFonts w:ascii="Times New Roman" w:hAnsi="Times New Roman" w:cs="Times New Roman"/>
              </w:rPr>
              <w:t>109,66</w:t>
            </w:r>
          </w:p>
        </w:tc>
        <w:tc>
          <w:tcPr>
            <w:tcW w:w="1701" w:type="dxa"/>
            <w:tcBorders>
              <w:top w:val="single" w:sz="4" w:space="0" w:color="000000"/>
              <w:left w:val="single" w:sz="4" w:space="0" w:color="000000"/>
              <w:bottom w:val="single" w:sz="4" w:space="0" w:color="000000"/>
              <w:right w:val="single" w:sz="4" w:space="0" w:color="000000"/>
            </w:tcBorders>
            <w:vAlign w:val="center"/>
          </w:tcPr>
          <w:p w14:paraId="66012399" w14:textId="6248CC79" w:rsidR="00BE3EA9" w:rsidRPr="00635585" w:rsidRDefault="00BE3EA9" w:rsidP="00FB2B1C">
            <w:pPr>
              <w:spacing w:line="259" w:lineRule="auto"/>
              <w:ind w:left="15"/>
              <w:jc w:val="center"/>
              <w:rPr>
                <w:rFonts w:ascii="Times New Roman" w:hAnsi="Times New Roman" w:cs="Times New Roman"/>
              </w:rPr>
            </w:pPr>
            <w:r w:rsidRPr="00635585">
              <w:rPr>
                <w:rFonts w:ascii="Times New Roman" w:hAnsi="Times New Roman" w:cs="Times New Roman"/>
              </w:rPr>
              <w:t>805</w:t>
            </w:r>
            <w:r w:rsidR="00F92890" w:rsidRPr="00635585">
              <w:rPr>
                <w:rFonts w:ascii="Times New Roman" w:hAnsi="Times New Roman" w:cs="Times New Roman"/>
              </w:rPr>
              <w:t>.</w:t>
            </w:r>
            <w:r w:rsidRPr="00635585">
              <w:rPr>
                <w:rFonts w:ascii="Times New Roman" w:hAnsi="Times New Roman" w:cs="Times New Roman"/>
              </w:rPr>
              <w:t>510,31</w:t>
            </w:r>
          </w:p>
        </w:tc>
      </w:tr>
      <w:tr w:rsidR="00635585" w:rsidRPr="00635585" w14:paraId="0CB46DFA"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vAlign w:val="center"/>
          </w:tcPr>
          <w:p w14:paraId="138ED376" w14:textId="17D5DD19" w:rsidR="00F92890" w:rsidRPr="00635585" w:rsidRDefault="00BE3EA9" w:rsidP="00FB2B1C">
            <w:pPr>
              <w:spacing w:line="277" w:lineRule="auto"/>
              <w:rPr>
                <w:rFonts w:ascii="Times New Roman" w:hAnsi="Times New Roman" w:cs="Times New Roman"/>
              </w:rPr>
            </w:pPr>
            <w:r w:rsidRPr="00635585">
              <w:rPr>
                <w:rFonts w:ascii="Times New Roman" w:hAnsi="Times New Roman" w:cs="Times New Roman"/>
              </w:rPr>
              <w:t xml:space="preserve">dofinansowanie likwidacji barier, </w:t>
            </w:r>
            <w:r w:rsidR="00FB2B1C">
              <w:rPr>
                <w:rFonts w:ascii="Times New Roman" w:hAnsi="Times New Roman" w:cs="Times New Roman"/>
              </w:rPr>
              <w:t>w </w:t>
            </w:r>
            <w:r w:rsidRPr="00635585">
              <w:rPr>
                <w:rFonts w:ascii="Times New Roman" w:hAnsi="Times New Roman" w:cs="Times New Roman"/>
              </w:rPr>
              <w:t xml:space="preserve">komunikowaniu się </w:t>
            </w:r>
          </w:p>
          <w:p w14:paraId="51DD6158" w14:textId="028FCD19" w:rsidR="00BE3EA9" w:rsidRPr="00635585" w:rsidRDefault="00BE3EA9" w:rsidP="00FB2B1C">
            <w:pPr>
              <w:spacing w:line="277" w:lineRule="auto"/>
              <w:rPr>
                <w:rFonts w:ascii="Times New Roman" w:hAnsi="Times New Roman" w:cs="Times New Roman"/>
              </w:rPr>
            </w:pPr>
            <w:r w:rsidRPr="00635585">
              <w:rPr>
                <w:rFonts w:ascii="Times New Roman" w:hAnsi="Times New Roman" w:cs="Times New Roman"/>
              </w:rPr>
              <w:t xml:space="preserve">i technicznych, </w:t>
            </w:r>
          </w:p>
          <w:p w14:paraId="34EC54F8" w14:textId="7EEE69B7" w:rsidR="00BE3EA9" w:rsidRPr="00635585" w:rsidRDefault="00BE3EA9" w:rsidP="00FB2B1C">
            <w:pPr>
              <w:spacing w:line="259" w:lineRule="auto"/>
              <w:ind w:right="89"/>
              <w:rPr>
                <w:rFonts w:ascii="Times New Roman" w:hAnsi="Times New Roman" w:cs="Times New Roman"/>
              </w:rPr>
            </w:pPr>
            <w:r w:rsidRPr="00635585">
              <w:rPr>
                <w:rFonts w:ascii="Times New Roman" w:hAnsi="Times New Roman" w:cs="Times New Roman"/>
              </w:rPr>
              <w:t>w</w:t>
            </w:r>
            <w:r w:rsidR="00FB2B1C">
              <w:rPr>
                <w:rFonts w:ascii="Times New Roman" w:hAnsi="Times New Roman" w:cs="Times New Roman"/>
              </w:rPr>
              <w:t> </w:t>
            </w:r>
            <w:r w:rsidRPr="00635585">
              <w:rPr>
                <w:rFonts w:ascii="Times New Roman" w:hAnsi="Times New Roman" w:cs="Times New Roman"/>
              </w:rPr>
              <w:t xml:space="preserve">związku z indywidualnymi potrzebami osób niepełnosprawnych </w:t>
            </w:r>
          </w:p>
        </w:tc>
        <w:tc>
          <w:tcPr>
            <w:tcW w:w="1417" w:type="dxa"/>
            <w:tcBorders>
              <w:top w:val="single" w:sz="4" w:space="0" w:color="000000"/>
              <w:left w:val="single" w:sz="4" w:space="0" w:color="000000"/>
              <w:bottom w:val="single" w:sz="4" w:space="0" w:color="000000"/>
              <w:right w:val="single" w:sz="4" w:space="0" w:color="000000"/>
            </w:tcBorders>
            <w:vAlign w:val="center"/>
          </w:tcPr>
          <w:p w14:paraId="1D0C25BD" w14:textId="4114F078" w:rsidR="00BE3EA9" w:rsidRPr="00635585" w:rsidRDefault="00BE3EA9" w:rsidP="00FB2B1C">
            <w:pPr>
              <w:tabs>
                <w:tab w:val="right" w:pos="1403"/>
              </w:tabs>
              <w:spacing w:line="259" w:lineRule="auto"/>
              <w:ind w:left="-24"/>
              <w:jc w:val="center"/>
              <w:rPr>
                <w:rFonts w:ascii="Times New Roman" w:hAnsi="Times New Roman" w:cs="Times New Roman"/>
              </w:rPr>
            </w:pPr>
            <w:r w:rsidRPr="00635585">
              <w:rPr>
                <w:rFonts w:ascii="Times New Roman" w:hAnsi="Times New Roman" w:cs="Times New Roman"/>
              </w:rPr>
              <w:t>200</w:t>
            </w:r>
            <w:r w:rsidR="00F92890" w:rsidRPr="00635585">
              <w:rPr>
                <w:rFonts w:ascii="Times New Roman" w:hAnsi="Times New Roman" w:cs="Times New Roman"/>
              </w:rPr>
              <w:t>.</w:t>
            </w:r>
            <w:r w:rsidRPr="00635585">
              <w:rPr>
                <w:rFonts w:ascii="Times New Roman" w:hAnsi="Times New Roman" w:cs="Times New Roman"/>
              </w:rPr>
              <w:t>000,00</w:t>
            </w:r>
          </w:p>
        </w:tc>
        <w:tc>
          <w:tcPr>
            <w:tcW w:w="1559" w:type="dxa"/>
            <w:tcBorders>
              <w:top w:val="single" w:sz="4" w:space="0" w:color="000000"/>
              <w:left w:val="single" w:sz="4" w:space="0" w:color="000000"/>
              <w:bottom w:val="single" w:sz="4" w:space="0" w:color="000000"/>
              <w:right w:val="single" w:sz="4" w:space="0" w:color="000000"/>
            </w:tcBorders>
            <w:vAlign w:val="center"/>
          </w:tcPr>
          <w:p w14:paraId="73D6676E" w14:textId="05FA9BF2" w:rsidR="00BE3EA9" w:rsidRPr="00635585" w:rsidRDefault="00BE3EA9" w:rsidP="00FB2B1C">
            <w:pPr>
              <w:spacing w:line="259" w:lineRule="auto"/>
              <w:ind w:left="11"/>
              <w:jc w:val="center"/>
              <w:rPr>
                <w:rFonts w:ascii="Times New Roman" w:hAnsi="Times New Roman" w:cs="Times New Roman"/>
              </w:rPr>
            </w:pPr>
            <w:r w:rsidRPr="00635585">
              <w:rPr>
                <w:rFonts w:ascii="Times New Roman" w:hAnsi="Times New Roman" w:cs="Times New Roman"/>
              </w:rPr>
              <w:t>160</w:t>
            </w:r>
            <w:r w:rsidR="00F92890" w:rsidRPr="00635585">
              <w:rPr>
                <w:rFonts w:ascii="Times New Roman" w:hAnsi="Times New Roman" w:cs="Times New Roman"/>
              </w:rPr>
              <w:t>.</w:t>
            </w:r>
            <w:r w:rsidRPr="00635585">
              <w:rPr>
                <w:rFonts w:ascii="Times New Roman" w:hAnsi="Times New Roman" w:cs="Times New Roman"/>
              </w:rPr>
              <w:t>000,00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6C4AFFBA" w14:textId="51D82117"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rPr>
              <w:t>205</w:t>
            </w:r>
            <w:r w:rsidR="00F92890" w:rsidRPr="00635585">
              <w:rPr>
                <w:rFonts w:ascii="Times New Roman" w:hAnsi="Times New Roman" w:cs="Times New Roman"/>
              </w:rPr>
              <w:t>.</w:t>
            </w:r>
            <w:r w:rsidRPr="00635585">
              <w:rPr>
                <w:rFonts w:ascii="Times New Roman" w:hAnsi="Times New Roman" w:cs="Times New Roman"/>
              </w:rPr>
              <w:t>995,25</w:t>
            </w:r>
          </w:p>
        </w:tc>
        <w:tc>
          <w:tcPr>
            <w:tcW w:w="1701" w:type="dxa"/>
            <w:tcBorders>
              <w:top w:val="single" w:sz="4" w:space="0" w:color="000000"/>
              <w:left w:val="single" w:sz="4" w:space="0" w:color="000000"/>
              <w:bottom w:val="single" w:sz="4" w:space="0" w:color="000000"/>
              <w:right w:val="single" w:sz="4" w:space="0" w:color="000000"/>
            </w:tcBorders>
            <w:vAlign w:val="center"/>
          </w:tcPr>
          <w:p w14:paraId="2C351D5E" w14:textId="675775D6" w:rsidR="00BE3EA9" w:rsidRPr="00635585" w:rsidRDefault="00BE3EA9" w:rsidP="00FB2B1C">
            <w:pPr>
              <w:spacing w:line="259" w:lineRule="auto"/>
              <w:ind w:left="15"/>
              <w:jc w:val="center"/>
              <w:rPr>
                <w:rFonts w:ascii="Times New Roman" w:hAnsi="Times New Roman" w:cs="Times New Roman"/>
              </w:rPr>
            </w:pPr>
            <w:r w:rsidRPr="00635585">
              <w:rPr>
                <w:rFonts w:ascii="Times New Roman" w:hAnsi="Times New Roman" w:cs="Times New Roman"/>
              </w:rPr>
              <w:t>120</w:t>
            </w:r>
            <w:r w:rsidR="00F92890" w:rsidRPr="00635585">
              <w:rPr>
                <w:rFonts w:ascii="Times New Roman" w:hAnsi="Times New Roman" w:cs="Times New Roman"/>
              </w:rPr>
              <w:t>.</w:t>
            </w:r>
            <w:r w:rsidRPr="00635585">
              <w:rPr>
                <w:rFonts w:ascii="Times New Roman" w:hAnsi="Times New Roman" w:cs="Times New Roman"/>
              </w:rPr>
              <w:t>000,00</w:t>
            </w:r>
          </w:p>
        </w:tc>
      </w:tr>
      <w:tr w:rsidR="00635585" w:rsidRPr="00635585" w14:paraId="15D02D85"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vAlign w:val="center"/>
          </w:tcPr>
          <w:p w14:paraId="00EBC699" w14:textId="42996EDE" w:rsidR="00BE3EA9" w:rsidRPr="00635585" w:rsidRDefault="00BE3EA9" w:rsidP="00FB2B1C">
            <w:pPr>
              <w:spacing w:line="259" w:lineRule="auto"/>
              <w:rPr>
                <w:rFonts w:ascii="Times New Roman" w:hAnsi="Times New Roman" w:cs="Times New Roman"/>
              </w:rPr>
            </w:pPr>
            <w:r w:rsidRPr="00635585">
              <w:rPr>
                <w:rFonts w:ascii="Times New Roman" w:hAnsi="Times New Roman" w:cs="Times New Roman"/>
              </w:rPr>
              <w:t>finansowanie kosztów szkolenia i</w:t>
            </w:r>
            <w:r w:rsidR="00FB2B1C">
              <w:rPr>
                <w:rFonts w:ascii="Times New Roman" w:hAnsi="Times New Roman" w:cs="Times New Roman"/>
              </w:rPr>
              <w:t> </w:t>
            </w:r>
            <w:r w:rsidRPr="00635585">
              <w:rPr>
                <w:rFonts w:ascii="Times New Roman" w:hAnsi="Times New Roman" w:cs="Times New Roman"/>
              </w:rPr>
              <w:t xml:space="preserve">przekwalifikowania zawodowego osób niepełnosprawnych </w:t>
            </w:r>
          </w:p>
        </w:tc>
        <w:tc>
          <w:tcPr>
            <w:tcW w:w="1417" w:type="dxa"/>
            <w:tcBorders>
              <w:top w:val="single" w:sz="4" w:space="0" w:color="000000"/>
              <w:left w:val="single" w:sz="4" w:space="0" w:color="000000"/>
              <w:bottom w:val="single" w:sz="4" w:space="0" w:color="000000"/>
              <w:right w:val="single" w:sz="4" w:space="0" w:color="000000"/>
            </w:tcBorders>
            <w:vAlign w:val="center"/>
          </w:tcPr>
          <w:p w14:paraId="43EE32BC" w14:textId="77777777" w:rsidR="00BE3EA9" w:rsidRPr="00635585" w:rsidRDefault="00BE3EA9" w:rsidP="00FB2B1C">
            <w:pPr>
              <w:spacing w:line="259" w:lineRule="auto"/>
              <w:ind w:left="8"/>
              <w:jc w:val="center"/>
              <w:rPr>
                <w:rFonts w:ascii="Times New Roman" w:hAnsi="Times New Roman" w:cs="Times New Roman"/>
              </w:rPr>
            </w:pPr>
            <w:r w:rsidRPr="00635585">
              <w:rPr>
                <w:rFonts w:ascii="Times New Roman" w:hAnsi="Times New Roman" w:cs="Times New Roman"/>
              </w:rPr>
              <w:t>0</w:t>
            </w:r>
          </w:p>
        </w:tc>
        <w:tc>
          <w:tcPr>
            <w:tcW w:w="1559" w:type="dxa"/>
            <w:tcBorders>
              <w:top w:val="single" w:sz="4" w:space="0" w:color="000000"/>
              <w:left w:val="single" w:sz="4" w:space="0" w:color="000000"/>
              <w:bottom w:val="single" w:sz="4" w:space="0" w:color="000000"/>
              <w:right w:val="single" w:sz="4" w:space="0" w:color="000000"/>
            </w:tcBorders>
            <w:vAlign w:val="center"/>
          </w:tcPr>
          <w:p w14:paraId="1144E3F0" w14:textId="16D0AF68" w:rsidR="00BE3EA9" w:rsidRPr="00635585" w:rsidRDefault="00BE3EA9" w:rsidP="00FB2B1C">
            <w:pPr>
              <w:spacing w:line="259" w:lineRule="auto"/>
              <w:ind w:left="11"/>
              <w:jc w:val="center"/>
              <w:rPr>
                <w:rFonts w:ascii="Times New Roman" w:hAnsi="Times New Roman" w:cs="Times New Roman"/>
              </w:rPr>
            </w:pPr>
            <w:r w:rsidRPr="00635585">
              <w:rPr>
                <w:rFonts w:ascii="Times New Roman" w:hAnsi="Times New Roman" w:cs="Times New Roman"/>
              </w:rPr>
              <w:t>0</w:t>
            </w:r>
          </w:p>
        </w:tc>
        <w:tc>
          <w:tcPr>
            <w:tcW w:w="1701" w:type="dxa"/>
            <w:tcBorders>
              <w:top w:val="single" w:sz="4" w:space="0" w:color="000000"/>
              <w:left w:val="single" w:sz="4" w:space="0" w:color="000000"/>
              <w:bottom w:val="single" w:sz="4" w:space="0" w:color="000000"/>
              <w:right w:val="single" w:sz="4" w:space="0" w:color="000000"/>
            </w:tcBorders>
            <w:vAlign w:val="center"/>
          </w:tcPr>
          <w:p w14:paraId="7EC870E4" w14:textId="77777777"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rPr>
              <w:t>3000,00</w:t>
            </w:r>
          </w:p>
        </w:tc>
        <w:tc>
          <w:tcPr>
            <w:tcW w:w="1701" w:type="dxa"/>
            <w:tcBorders>
              <w:top w:val="single" w:sz="4" w:space="0" w:color="000000"/>
              <w:left w:val="single" w:sz="4" w:space="0" w:color="000000"/>
              <w:bottom w:val="single" w:sz="4" w:space="0" w:color="000000"/>
              <w:right w:val="single" w:sz="4" w:space="0" w:color="000000"/>
            </w:tcBorders>
            <w:vAlign w:val="center"/>
          </w:tcPr>
          <w:p w14:paraId="0E66B8E7" w14:textId="77777777" w:rsidR="00BE3EA9" w:rsidRPr="00635585" w:rsidRDefault="00BE3EA9" w:rsidP="00FB2B1C">
            <w:pPr>
              <w:spacing w:line="259" w:lineRule="auto"/>
              <w:jc w:val="center"/>
              <w:rPr>
                <w:rFonts w:ascii="Times New Roman" w:hAnsi="Times New Roman" w:cs="Times New Roman"/>
              </w:rPr>
            </w:pPr>
            <w:r w:rsidRPr="00635585">
              <w:rPr>
                <w:rFonts w:ascii="Times New Roman" w:hAnsi="Times New Roman" w:cs="Times New Roman"/>
              </w:rPr>
              <w:t>0</w:t>
            </w:r>
          </w:p>
        </w:tc>
      </w:tr>
      <w:tr w:rsidR="00635585" w:rsidRPr="00635585" w14:paraId="0047D3D1"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tcPr>
          <w:p w14:paraId="0DF7009B" w14:textId="6D0CB294" w:rsidR="00BE3EA9" w:rsidRPr="00635585" w:rsidRDefault="00BE3EA9" w:rsidP="00FB2B1C">
            <w:pPr>
              <w:spacing w:line="259" w:lineRule="auto"/>
              <w:rPr>
                <w:rFonts w:ascii="Times New Roman" w:hAnsi="Times New Roman" w:cs="Times New Roman"/>
              </w:rPr>
            </w:pPr>
            <w:r w:rsidRPr="00635585">
              <w:rPr>
                <w:rFonts w:ascii="Times New Roman" w:hAnsi="Times New Roman" w:cs="Times New Roman"/>
              </w:rPr>
              <w:t>finansowanie wydatków na instrumenty lub usługi rynku pracy określone  w ustawie o promocji w odniesieniu do osób niepełnosprawnych zarejestrowanych jako poszukujące pracy niepozostające w</w:t>
            </w:r>
            <w:r w:rsidR="00FB2B1C">
              <w:rPr>
                <w:rFonts w:ascii="Times New Roman" w:hAnsi="Times New Roman" w:cs="Times New Roman"/>
              </w:rPr>
              <w:t> </w:t>
            </w:r>
            <w:r w:rsidRPr="00635585">
              <w:rPr>
                <w:rFonts w:ascii="Times New Roman" w:hAnsi="Times New Roman" w:cs="Times New Roman"/>
              </w:rPr>
              <w:t xml:space="preserve">zatrudnieniu </w:t>
            </w:r>
          </w:p>
        </w:tc>
        <w:tc>
          <w:tcPr>
            <w:tcW w:w="1417" w:type="dxa"/>
            <w:tcBorders>
              <w:top w:val="single" w:sz="4" w:space="0" w:color="000000"/>
              <w:left w:val="single" w:sz="4" w:space="0" w:color="000000"/>
              <w:bottom w:val="single" w:sz="4" w:space="0" w:color="000000"/>
              <w:right w:val="single" w:sz="4" w:space="0" w:color="000000"/>
            </w:tcBorders>
            <w:vAlign w:val="center"/>
          </w:tcPr>
          <w:p w14:paraId="2123A95D" w14:textId="2A761B98" w:rsidR="00BE3EA9" w:rsidRPr="00635585" w:rsidRDefault="00BE3EA9" w:rsidP="00FB2B1C">
            <w:pPr>
              <w:spacing w:line="259" w:lineRule="auto"/>
              <w:ind w:left="8"/>
              <w:jc w:val="both"/>
              <w:rPr>
                <w:rFonts w:ascii="Times New Roman" w:hAnsi="Times New Roman" w:cs="Times New Roman"/>
              </w:rPr>
            </w:pPr>
            <w:r w:rsidRPr="00635585">
              <w:rPr>
                <w:rFonts w:ascii="Times New Roman" w:hAnsi="Times New Roman" w:cs="Times New Roman"/>
              </w:rPr>
              <w:t xml:space="preserve"> 31</w:t>
            </w:r>
            <w:r w:rsidR="00F92890" w:rsidRPr="00635585">
              <w:rPr>
                <w:rFonts w:ascii="Times New Roman" w:hAnsi="Times New Roman" w:cs="Times New Roman"/>
              </w:rPr>
              <w:t>.</w:t>
            </w:r>
            <w:r w:rsidRPr="00635585">
              <w:rPr>
                <w:rFonts w:ascii="Times New Roman" w:hAnsi="Times New Roman" w:cs="Times New Roman"/>
              </w:rPr>
              <w:t>844,44</w:t>
            </w:r>
          </w:p>
        </w:tc>
        <w:tc>
          <w:tcPr>
            <w:tcW w:w="1559" w:type="dxa"/>
            <w:tcBorders>
              <w:top w:val="single" w:sz="4" w:space="0" w:color="000000"/>
              <w:left w:val="single" w:sz="4" w:space="0" w:color="000000"/>
              <w:bottom w:val="single" w:sz="4" w:space="0" w:color="000000"/>
              <w:right w:val="single" w:sz="4" w:space="0" w:color="000000"/>
            </w:tcBorders>
            <w:vAlign w:val="center"/>
          </w:tcPr>
          <w:p w14:paraId="587E3B37" w14:textId="68DE126F" w:rsidR="00BE3EA9" w:rsidRPr="00635585" w:rsidRDefault="00BE3EA9" w:rsidP="00FB2B1C">
            <w:pPr>
              <w:spacing w:line="259" w:lineRule="auto"/>
              <w:jc w:val="both"/>
              <w:rPr>
                <w:rFonts w:ascii="Times New Roman" w:hAnsi="Times New Roman" w:cs="Times New Roman"/>
              </w:rPr>
            </w:pPr>
            <w:r w:rsidRPr="00635585">
              <w:rPr>
                <w:rFonts w:ascii="Times New Roman" w:hAnsi="Times New Roman" w:cs="Times New Roman"/>
              </w:rPr>
              <w:t xml:space="preserve"> 75</w:t>
            </w:r>
            <w:r w:rsidR="00F92890" w:rsidRPr="00635585">
              <w:rPr>
                <w:rFonts w:ascii="Times New Roman" w:hAnsi="Times New Roman" w:cs="Times New Roman"/>
              </w:rPr>
              <w:t>.</w:t>
            </w:r>
            <w:r w:rsidRPr="00635585">
              <w:rPr>
                <w:rFonts w:ascii="Times New Roman" w:hAnsi="Times New Roman" w:cs="Times New Roman"/>
              </w:rPr>
              <w:t>018,56</w:t>
            </w:r>
          </w:p>
        </w:tc>
        <w:tc>
          <w:tcPr>
            <w:tcW w:w="1701" w:type="dxa"/>
            <w:tcBorders>
              <w:top w:val="single" w:sz="4" w:space="0" w:color="000000"/>
              <w:left w:val="single" w:sz="4" w:space="0" w:color="000000"/>
              <w:bottom w:val="single" w:sz="4" w:space="0" w:color="000000"/>
              <w:right w:val="single" w:sz="4" w:space="0" w:color="000000"/>
            </w:tcBorders>
            <w:vAlign w:val="center"/>
          </w:tcPr>
          <w:p w14:paraId="48DECA70" w14:textId="5E652234" w:rsidR="00BE3EA9" w:rsidRPr="00635585" w:rsidRDefault="00BE3EA9" w:rsidP="00FB2B1C">
            <w:pPr>
              <w:spacing w:line="259" w:lineRule="auto"/>
              <w:ind w:left="12"/>
              <w:jc w:val="both"/>
              <w:rPr>
                <w:rFonts w:ascii="Times New Roman" w:hAnsi="Times New Roman" w:cs="Times New Roman"/>
              </w:rPr>
            </w:pPr>
            <w:r w:rsidRPr="00635585">
              <w:rPr>
                <w:rFonts w:ascii="Times New Roman" w:hAnsi="Times New Roman" w:cs="Times New Roman"/>
              </w:rPr>
              <w:t xml:space="preserve"> 104</w:t>
            </w:r>
            <w:r w:rsidR="00F92890" w:rsidRPr="00635585">
              <w:rPr>
                <w:rFonts w:ascii="Times New Roman" w:hAnsi="Times New Roman" w:cs="Times New Roman"/>
              </w:rPr>
              <w:t>.</w:t>
            </w:r>
            <w:r w:rsidRPr="00635585">
              <w:rPr>
                <w:rFonts w:ascii="Times New Roman" w:hAnsi="Times New Roman" w:cs="Times New Roman"/>
              </w:rPr>
              <w:t>491,49</w:t>
            </w:r>
          </w:p>
        </w:tc>
        <w:tc>
          <w:tcPr>
            <w:tcW w:w="1701" w:type="dxa"/>
            <w:tcBorders>
              <w:top w:val="single" w:sz="4" w:space="0" w:color="000000"/>
              <w:left w:val="single" w:sz="4" w:space="0" w:color="000000"/>
              <w:bottom w:val="single" w:sz="4" w:space="0" w:color="000000"/>
              <w:right w:val="single" w:sz="4" w:space="0" w:color="000000"/>
            </w:tcBorders>
            <w:vAlign w:val="center"/>
          </w:tcPr>
          <w:p w14:paraId="4407F4D1" w14:textId="20FC00AF" w:rsidR="00BE3EA9" w:rsidRPr="00635585" w:rsidRDefault="00BE3EA9" w:rsidP="00854B5C">
            <w:pPr>
              <w:spacing w:line="259" w:lineRule="auto"/>
              <w:ind w:right="40"/>
              <w:jc w:val="both"/>
              <w:rPr>
                <w:rFonts w:ascii="Times New Roman" w:hAnsi="Times New Roman" w:cs="Times New Roman"/>
              </w:rPr>
            </w:pPr>
            <w:r w:rsidRPr="00635585">
              <w:rPr>
                <w:rFonts w:ascii="Times New Roman" w:hAnsi="Times New Roman" w:cs="Times New Roman"/>
              </w:rPr>
              <w:t>199</w:t>
            </w:r>
            <w:r w:rsidR="00F92890" w:rsidRPr="00635585">
              <w:rPr>
                <w:rFonts w:ascii="Times New Roman" w:hAnsi="Times New Roman" w:cs="Times New Roman"/>
              </w:rPr>
              <w:t>.</w:t>
            </w:r>
            <w:r w:rsidRPr="00635585">
              <w:rPr>
                <w:rFonts w:ascii="Times New Roman" w:hAnsi="Times New Roman" w:cs="Times New Roman"/>
              </w:rPr>
              <w:t xml:space="preserve">496,49 </w:t>
            </w:r>
          </w:p>
        </w:tc>
      </w:tr>
      <w:tr w:rsidR="00635585" w:rsidRPr="00635585" w14:paraId="2D4505CC"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tcPr>
          <w:p w14:paraId="5E959CE4" w14:textId="77777777" w:rsidR="00BE3EA9" w:rsidRPr="00635585" w:rsidRDefault="00BE3EA9" w:rsidP="00854B5C">
            <w:pPr>
              <w:spacing w:line="259" w:lineRule="auto"/>
              <w:jc w:val="both"/>
              <w:rPr>
                <w:rFonts w:ascii="Times New Roman" w:hAnsi="Times New Roman" w:cs="Times New Roman"/>
              </w:rPr>
            </w:pPr>
            <w:r w:rsidRPr="00635585">
              <w:rPr>
                <w:rFonts w:ascii="Times New Roman" w:hAnsi="Times New Roman" w:cs="Times New Roman"/>
              </w:rPr>
              <w:t xml:space="preserve">dofinansowanie sportu, kultury, rekreacji i turystyki osób niepełnosprawnych </w:t>
            </w:r>
          </w:p>
        </w:tc>
        <w:tc>
          <w:tcPr>
            <w:tcW w:w="1417" w:type="dxa"/>
            <w:tcBorders>
              <w:top w:val="single" w:sz="4" w:space="0" w:color="000000"/>
              <w:left w:val="single" w:sz="4" w:space="0" w:color="000000"/>
              <w:bottom w:val="single" w:sz="4" w:space="0" w:color="000000"/>
              <w:right w:val="single" w:sz="4" w:space="0" w:color="000000"/>
            </w:tcBorders>
          </w:tcPr>
          <w:p w14:paraId="2CB0B7DD" w14:textId="31D9FBC2" w:rsidR="00BE3EA9" w:rsidRPr="00635585" w:rsidRDefault="00BE3EA9" w:rsidP="00FB2B1C">
            <w:pPr>
              <w:spacing w:line="259" w:lineRule="auto"/>
              <w:ind w:left="8"/>
              <w:jc w:val="center"/>
              <w:rPr>
                <w:rFonts w:ascii="Times New Roman" w:hAnsi="Times New Roman" w:cs="Times New Roman"/>
              </w:rPr>
            </w:pPr>
          </w:p>
          <w:p w14:paraId="128A63C4" w14:textId="3575ACC5" w:rsidR="00BE3EA9" w:rsidRPr="00635585" w:rsidRDefault="00BE3EA9" w:rsidP="00FB2B1C">
            <w:pPr>
              <w:spacing w:line="259" w:lineRule="auto"/>
              <w:ind w:right="48"/>
              <w:jc w:val="center"/>
              <w:rPr>
                <w:rFonts w:ascii="Times New Roman" w:hAnsi="Times New Roman" w:cs="Times New Roman"/>
              </w:rPr>
            </w:pPr>
            <w:r w:rsidRPr="00635585">
              <w:rPr>
                <w:rFonts w:ascii="Times New Roman" w:hAnsi="Times New Roman" w:cs="Times New Roman"/>
              </w:rPr>
              <w:t>11</w:t>
            </w:r>
            <w:r w:rsidR="00F92890" w:rsidRPr="00635585">
              <w:rPr>
                <w:rFonts w:ascii="Times New Roman" w:hAnsi="Times New Roman" w:cs="Times New Roman"/>
              </w:rPr>
              <w:t>.</w:t>
            </w:r>
            <w:r w:rsidRPr="00635585">
              <w:rPr>
                <w:rFonts w:ascii="Times New Roman" w:hAnsi="Times New Roman" w:cs="Times New Roman"/>
              </w:rPr>
              <w:t>778,00</w:t>
            </w:r>
          </w:p>
        </w:tc>
        <w:tc>
          <w:tcPr>
            <w:tcW w:w="1559" w:type="dxa"/>
            <w:tcBorders>
              <w:top w:val="single" w:sz="4" w:space="0" w:color="000000"/>
              <w:left w:val="single" w:sz="4" w:space="0" w:color="000000"/>
              <w:bottom w:val="single" w:sz="4" w:space="0" w:color="000000"/>
              <w:right w:val="single" w:sz="4" w:space="0" w:color="000000"/>
            </w:tcBorders>
          </w:tcPr>
          <w:p w14:paraId="62221ECF" w14:textId="129C12DA" w:rsidR="00BE3EA9" w:rsidRPr="00635585" w:rsidRDefault="00BE3EA9" w:rsidP="00FB2B1C">
            <w:pPr>
              <w:spacing w:line="259" w:lineRule="auto"/>
              <w:jc w:val="center"/>
              <w:rPr>
                <w:rFonts w:ascii="Times New Roman" w:hAnsi="Times New Roman" w:cs="Times New Roman"/>
              </w:rPr>
            </w:pPr>
          </w:p>
          <w:p w14:paraId="5204C569" w14:textId="77777777" w:rsidR="00BE3EA9" w:rsidRPr="00635585" w:rsidRDefault="00BE3EA9" w:rsidP="00FB2B1C">
            <w:pPr>
              <w:spacing w:line="259" w:lineRule="auto"/>
              <w:ind w:right="45"/>
              <w:jc w:val="center"/>
              <w:rPr>
                <w:rFonts w:ascii="Times New Roman" w:hAnsi="Times New Roman" w:cs="Times New Roman"/>
              </w:rPr>
            </w:pPr>
            <w:r w:rsidRPr="00635585">
              <w:rPr>
                <w:rFonts w:ascii="Times New Roman" w:hAnsi="Times New Roman" w:cs="Times New Roman"/>
              </w:rPr>
              <w:t>19.185,35</w:t>
            </w:r>
          </w:p>
        </w:tc>
        <w:tc>
          <w:tcPr>
            <w:tcW w:w="1701" w:type="dxa"/>
            <w:tcBorders>
              <w:top w:val="single" w:sz="4" w:space="0" w:color="000000"/>
              <w:left w:val="single" w:sz="4" w:space="0" w:color="000000"/>
              <w:bottom w:val="single" w:sz="4" w:space="0" w:color="000000"/>
              <w:right w:val="single" w:sz="4" w:space="0" w:color="000000"/>
            </w:tcBorders>
          </w:tcPr>
          <w:p w14:paraId="1C1641A9" w14:textId="088BF2B7" w:rsidR="00BE3EA9" w:rsidRPr="00635585" w:rsidRDefault="00BE3EA9" w:rsidP="00FB2B1C">
            <w:pPr>
              <w:spacing w:line="259" w:lineRule="auto"/>
              <w:ind w:left="12"/>
              <w:jc w:val="center"/>
              <w:rPr>
                <w:rFonts w:ascii="Times New Roman" w:hAnsi="Times New Roman" w:cs="Times New Roman"/>
              </w:rPr>
            </w:pPr>
          </w:p>
          <w:p w14:paraId="1CE1B52E" w14:textId="6EB090D5" w:rsidR="00BE3EA9" w:rsidRPr="00635585" w:rsidRDefault="00BE3EA9" w:rsidP="00FB2B1C">
            <w:pPr>
              <w:spacing w:line="259" w:lineRule="auto"/>
              <w:ind w:right="43"/>
              <w:jc w:val="center"/>
              <w:rPr>
                <w:rFonts w:ascii="Times New Roman" w:hAnsi="Times New Roman" w:cs="Times New Roman"/>
              </w:rPr>
            </w:pPr>
            <w:r w:rsidRPr="00635585">
              <w:rPr>
                <w:rFonts w:ascii="Times New Roman" w:hAnsi="Times New Roman" w:cs="Times New Roman"/>
              </w:rPr>
              <w:t>17</w:t>
            </w:r>
            <w:r w:rsidR="00F92890" w:rsidRPr="00635585">
              <w:rPr>
                <w:rFonts w:ascii="Times New Roman" w:hAnsi="Times New Roman" w:cs="Times New Roman"/>
              </w:rPr>
              <w:t>.</w:t>
            </w:r>
            <w:r w:rsidRPr="00635585">
              <w:rPr>
                <w:rFonts w:ascii="Times New Roman" w:hAnsi="Times New Roman" w:cs="Times New Roman"/>
              </w:rPr>
              <w:t>853,60</w:t>
            </w:r>
          </w:p>
        </w:tc>
        <w:tc>
          <w:tcPr>
            <w:tcW w:w="1701" w:type="dxa"/>
            <w:tcBorders>
              <w:top w:val="single" w:sz="4" w:space="0" w:color="000000"/>
              <w:left w:val="single" w:sz="4" w:space="0" w:color="000000"/>
              <w:bottom w:val="single" w:sz="4" w:space="0" w:color="000000"/>
              <w:right w:val="single" w:sz="4" w:space="0" w:color="000000"/>
            </w:tcBorders>
          </w:tcPr>
          <w:p w14:paraId="19F075D0" w14:textId="7BEB0ED3" w:rsidR="00BE3EA9" w:rsidRPr="00635585" w:rsidRDefault="00BE3EA9" w:rsidP="00FB2B1C">
            <w:pPr>
              <w:spacing w:line="259" w:lineRule="auto"/>
              <w:jc w:val="center"/>
              <w:rPr>
                <w:rFonts w:ascii="Times New Roman" w:hAnsi="Times New Roman" w:cs="Times New Roman"/>
              </w:rPr>
            </w:pPr>
          </w:p>
          <w:p w14:paraId="38E466B5" w14:textId="57BD9B15" w:rsidR="00BE3EA9" w:rsidRPr="00635585" w:rsidRDefault="00BE3EA9" w:rsidP="00FB2B1C">
            <w:pPr>
              <w:spacing w:line="259" w:lineRule="auto"/>
              <w:ind w:right="45"/>
              <w:jc w:val="center"/>
              <w:rPr>
                <w:rFonts w:ascii="Times New Roman" w:hAnsi="Times New Roman" w:cs="Times New Roman"/>
              </w:rPr>
            </w:pPr>
            <w:r w:rsidRPr="00635585">
              <w:rPr>
                <w:rFonts w:ascii="Times New Roman" w:hAnsi="Times New Roman" w:cs="Times New Roman"/>
              </w:rPr>
              <w:t>30</w:t>
            </w:r>
            <w:r w:rsidR="00F92890" w:rsidRPr="00635585">
              <w:rPr>
                <w:rFonts w:ascii="Times New Roman" w:hAnsi="Times New Roman" w:cs="Times New Roman"/>
              </w:rPr>
              <w:t>.</w:t>
            </w:r>
            <w:r w:rsidRPr="00635585">
              <w:rPr>
                <w:rFonts w:ascii="Times New Roman" w:hAnsi="Times New Roman" w:cs="Times New Roman"/>
              </w:rPr>
              <w:t>902,20</w:t>
            </w:r>
          </w:p>
        </w:tc>
      </w:tr>
      <w:tr w:rsidR="00635585" w:rsidRPr="00635585" w14:paraId="2ED159F6" w14:textId="77777777" w:rsidTr="00237F97">
        <w:trPr>
          <w:trHeight w:val="284"/>
        </w:trPr>
        <w:tc>
          <w:tcPr>
            <w:tcW w:w="3545" w:type="dxa"/>
            <w:tcBorders>
              <w:top w:val="single" w:sz="4" w:space="0" w:color="000000"/>
              <w:left w:val="single" w:sz="4" w:space="0" w:color="000000"/>
              <w:bottom w:val="single" w:sz="4" w:space="0" w:color="000000"/>
              <w:right w:val="single" w:sz="4" w:space="0" w:color="000000"/>
            </w:tcBorders>
          </w:tcPr>
          <w:p w14:paraId="216B6C7F" w14:textId="5C7C912B" w:rsidR="00BE3EA9" w:rsidRPr="00FB2B1C" w:rsidRDefault="00BE3EA9" w:rsidP="00FB2B1C">
            <w:pPr>
              <w:spacing w:after="73" w:line="259" w:lineRule="auto"/>
              <w:ind w:right="271"/>
              <w:jc w:val="both"/>
              <w:rPr>
                <w:rFonts w:ascii="Times New Roman" w:hAnsi="Times New Roman" w:cs="Times New Roman"/>
              </w:rPr>
            </w:pPr>
            <w:r w:rsidRPr="00635585">
              <w:rPr>
                <w:rFonts w:ascii="Times New Roman" w:hAnsi="Times New Roman" w:cs="Times New Roman"/>
              </w:rPr>
              <w:t>dofinansowanie usług tłumacza języka migowego lub tłumacza-przewodnika.</w:t>
            </w:r>
          </w:p>
        </w:tc>
        <w:tc>
          <w:tcPr>
            <w:tcW w:w="1417" w:type="dxa"/>
            <w:tcBorders>
              <w:top w:val="single" w:sz="4" w:space="0" w:color="000000"/>
              <w:left w:val="single" w:sz="4" w:space="0" w:color="000000"/>
              <w:bottom w:val="single" w:sz="4" w:space="0" w:color="000000"/>
              <w:right w:val="single" w:sz="4" w:space="0" w:color="000000"/>
            </w:tcBorders>
          </w:tcPr>
          <w:p w14:paraId="55F62DAB" w14:textId="77777777" w:rsidR="00F92890" w:rsidRPr="00635585" w:rsidRDefault="00F92890" w:rsidP="00FB2B1C">
            <w:pPr>
              <w:spacing w:line="259" w:lineRule="auto"/>
              <w:ind w:left="8"/>
              <w:jc w:val="center"/>
              <w:rPr>
                <w:rFonts w:ascii="Times New Roman" w:hAnsi="Times New Roman" w:cs="Times New Roman"/>
              </w:rPr>
            </w:pPr>
          </w:p>
          <w:p w14:paraId="312E0494" w14:textId="1FF35AFC" w:rsidR="00BE3EA9" w:rsidRPr="00635585" w:rsidRDefault="00BE3EA9" w:rsidP="00FB2B1C">
            <w:pPr>
              <w:spacing w:line="259" w:lineRule="auto"/>
              <w:ind w:left="8"/>
              <w:jc w:val="center"/>
              <w:rPr>
                <w:rFonts w:ascii="Times New Roman" w:hAnsi="Times New Roman" w:cs="Times New Roman"/>
              </w:rPr>
            </w:pPr>
            <w:r w:rsidRPr="00635585">
              <w:rPr>
                <w:rFonts w:ascii="Times New Roman" w:hAnsi="Times New Roman" w:cs="Times New Roman"/>
              </w:rPr>
              <w:t>0</w:t>
            </w:r>
          </w:p>
        </w:tc>
        <w:tc>
          <w:tcPr>
            <w:tcW w:w="1559" w:type="dxa"/>
            <w:tcBorders>
              <w:top w:val="single" w:sz="4" w:space="0" w:color="000000"/>
              <w:left w:val="single" w:sz="4" w:space="0" w:color="000000"/>
              <w:bottom w:val="single" w:sz="4" w:space="0" w:color="000000"/>
              <w:right w:val="single" w:sz="4" w:space="0" w:color="000000"/>
            </w:tcBorders>
          </w:tcPr>
          <w:p w14:paraId="7EEBD5CD" w14:textId="77777777" w:rsidR="00F92890" w:rsidRPr="00635585" w:rsidRDefault="00F92890" w:rsidP="00FB2B1C">
            <w:pPr>
              <w:spacing w:line="259" w:lineRule="auto"/>
              <w:jc w:val="center"/>
              <w:rPr>
                <w:rFonts w:ascii="Times New Roman" w:hAnsi="Times New Roman" w:cs="Times New Roman"/>
              </w:rPr>
            </w:pPr>
          </w:p>
          <w:p w14:paraId="4D727456" w14:textId="6042D4D5" w:rsidR="00BE3EA9" w:rsidRPr="00635585" w:rsidRDefault="00BE3EA9" w:rsidP="00FB2B1C">
            <w:pPr>
              <w:spacing w:line="259" w:lineRule="auto"/>
              <w:jc w:val="center"/>
              <w:rPr>
                <w:rFonts w:ascii="Times New Roman" w:hAnsi="Times New Roman" w:cs="Times New Roman"/>
              </w:rPr>
            </w:pPr>
            <w:r w:rsidRPr="00635585">
              <w:rPr>
                <w:rFonts w:ascii="Times New Roman" w:hAnsi="Times New Roman" w:cs="Times New Roman"/>
              </w:rPr>
              <w:t>0</w:t>
            </w:r>
          </w:p>
        </w:tc>
        <w:tc>
          <w:tcPr>
            <w:tcW w:w="1701" w:type="dxa"/>
            <w:tcBorders>
              <w:top w:val="single" w:sz="4" w:space="0" w:color="000000"/>
              <w:left w:val="single" w:sz="4" w:space="0" w:color="000000"/>
              <w:bottom w:val="single" w:sz="4" w:space="0" w:color="000000"/>
              <w:right w:val="single" w:sz="4" w:space="0" w:color="000000"/>
            </w:tcBorders>
          </w:tcPr>
          <w:p w14:paraId="27815FA0" w14:textId="77777777" w:rsidR="00F92890" w:rsidRPr="00635585" w:rsidRDefault="00F92890" w:rsidP="00FB2B1C">
            <w:pPr>
              <w:spacing w:line="259" w:lineRule="auto"/>
              <w:ind w:left="12"/>
              <w:jc w:val="center"/>
              <w:rPr>
                <w:rFonts w:ascii="Times New Roman" w:hAnsi="Times New Roman" w:cs="Times New Roman"/>
              </w:rPr>
            </w:pPr>
          </w:p>
          <w:p w14:paraId="3AE5E787" w14:textId="3876254A" w:rsidR="00BE3EA9" w:rsidRPr="00635585" w:rsidRDefault="00BE3EA9" w:rsidP="00FB2B1C">
            <w:pPr>
              <w:spacing w:line="259" w:lineRule="auto"/>
              <w:ind w:left="12"/>
              <w:jc w:val="center"/>
              <w:rPr>
                <w:rFonts w:ascii="Times New Roman" w:hAnsi="Times New Roman" w:cs="Times New Roman"/>
              </w:rPr>
            </w:pPr>
            <w:r w:rsidRPr="00635585">
              <w:rPr>
                <w:rFonts w:ascii="Times New Roman" w:hAnsi="Times New Roman" w:cs="Times New Roman"/>
              </w:rPr>
              <w:t>0</w:t>
            </w:r>
          </w:p>
        </w:tc>
        <w:tc>
          <w:tcPr>
            <w:tcW w:w="1701" w:type="dxa"/>
            <w:tcBorders>
              <w:top w:val="single" w:sz="4" w:space="0" w:color="000000"/>
              <w:left w:val="single" w:sz="4" w:space="0" w:color="000000"/>
              <w:bottom w:val="single" w:sz="4" w:space="0" w:color="000000"/>
              <w:right w:val="single" w:sz="4" w:space="0" w:color="000000"/>
            </w:tcBorders>
          </w:tcPr>
          <w:p w14:paraId="55E34730" w14:textId="77777777" w:rsidR="00F92890" w:rsidRPr="00635585" w:rsidRDefault="00F92890" w:rsidP="00FB2B1C">
            <w:pPr>
              <w:spacing w:line="259" w:lineRule="auto"/>
              <w:jc w:val="center"/>
              <w:rPr>
                <w:rFonts w:ascii="Times New Roman" w:hAnsi="Times New Roman" w:cs="Times New Roman"/>
              </w:rPr>
            </w:pPr>
          </w:p>
          <w:p w14:paraId="20EFE92E" w14:textId="293E4B80" w:rsidR="00BE3EA9" w:rsidRPr="00635585" w:rsidRDefault="00BE3EA9" w:rsidP="00FB2B1C">
            <w:pPr>
              <w:spacing w:line="259" w:lineRule="auto"/>
              <w:jc w:val="center"/>
              <w:rPr>
                <w:rFonts w:ascii="Times New Roman" w:hAnsi="Times New Roman" w:cs="Times New Roman"/>
              </w:rPr>
            </w:pPr>
            <w:r w:rsidRPr="00635585">
              <w:rPr>
                <w:rFonts w:ascii="Times New Roman" w:hAnsi="Times New Roman" w:cs="Times New Roman"/>
              </w:rPr>
              <w:t>5.000,00</w:t>
            </w:r>
          </w:p>
        </w:tc>
      </w:tr>
    </w:tbl>
    <w:p w14:paraId="097A6081" w14:textId="3634D693" w:rsidR="00BE3EA9" w:rsidRPr="00521D57" w:rsidRDefault="00BE3EA9" w:rsidP="00521D57">
      <w:pPr>
        <w:spacing w:after="0" w:line="259" w:lineRule="auto"/>
        <w:jc w:val="both"/>
        <w:rPr>
          <w:rFonts w:ascii="Times New Roman" w:hAnsi="Times New Roman" w:cs="Times New Roman"/>
          <w:i/>
          <w:sz w:val="20"/>
          <w:szCs w:val="20"/>
        </w:rPr>
      </w:pPr>
      <w:r w:rsidRPr="00521D57">
        <w:rPr>
          <w:rFonts w:ascii="Times New Roman" w:hAnsi="Times New Roman" w:cs="Times New Roman"/>
          <w:i/>
          <w:sz w:val="20"/>
          <w:szCs w:val="20"/>
        </w:rPr>
        <w:t>Źródło: dane własne PCPR</w:t>
      </w:r>
      <w:r w:rsidR="00635585" w:rsidRPr="00521D57">
        <w:rPr>
          <w:rFonts w:ascii="Times New Roman" w:hAnsi="Times New Roman" w:cs="Times New Roman"/>
          <w:i/>
          <w:sz w:val="20"/>
          <w:szCs w:val="20"/>
        </w:rPr>
        <w:t>,</w:t>
      </w:r>
      <w:r w:rsidR="00521D57" w:rsidRPr="00521D57">
        <w:rPr>
          <w:rFonts w:ascii="Times New Roman" w:hAnsi="Times New Roman" w:cs="Times New Roman"/>
          <w:i/>
          <w:sz w:val="20"/>
          <w:szCs w:val="20"/>
        </w:rPr>
        <w:t xml:space="preserve"> </w:t>
      </w:r>
      <w:r w:rsidR="00635585" w:rsidRPr="00521D57">
        <w:rPr>
          <w:rFonts w:ascii="Times New Roman" w:hAnsi="Times New Roman" w:cs="Times New Roman"/>
          <w:i/>
          <w:sz w:val="20"/>
          <w:szCs w:val="20"/>
        </w:rPr>
        <w:t>*</w:t>
      </w:r>
      <w:r w:rsidRPr="00521D57">
        <w:rPr>
          <w:rFonts w:ascii="Times New Roman" w:hAnsi="Times New Roman" w:cs="Times New Roman"/>
          <w:i/>
          <w:sz w:val="20"/>
          <w:szCs w:val="20"/>
        </w:rPr>
        <w:t xml:space="preserve"> wg stanu na dzień 3</w:t>
      </w:r>
      <w:r w:rsidR="00831B99" w:rsidRPr="00521D57">
        <w:rPr>
          <w:rFonts w:ascii="Times New Roman" w:hAnsi="Times New Roman" w:cs="Times New Roman"/>
          <w:i/>
          <w:sz w:val="20"/>
          <w:szCs w:val="20"/>
        </w:rPr>
        <w:t>0.09</w:t>
      </w:r>
      <w:r w:rsidRPr="00521D57">
        <w:rPr>
          <w:rFonts w:ascii="Times New Roman" w:hAnsi="Times New Roman" w:cs="Times New Roman"/>
          <w:i/>
          <w:sz w:val="20"/>
          <w:szCs w:val="20"/>
        </w:rPr>
        <w:t>.2025 r</w:t>
      </w:r>
      <w:r w:rsidR="00635585" w:rsidRPr="00521D57">
        <w:rPr>
          <w:rFonts w:ascii="Times New Roman" w:hAnsi="Times New Roman" w:cs="Times New Roman"/>
          <w:i/>
          <w:sz w:val="20"/>
          <w:szCs w:val="20"/>
        </w:rPr>
        <w:t>.</w:t>
      </w:r>
    </w:p>
    <w:p w14:paraId="6AA19719" w14:textId="6B1E316C" w:rsidR="00481E92" w:rsidRPr="00DF61AD" w:rsidRDefault="00481E92" w:rsidP="00DF61AD">
      <w:pPr>
        <w:spacing w:after="5" w:line="269" w:lineRule="auto"/>
        <w:ind w:right="264"/>
        <w:jc w:val="both"/>
        <w:rPr>
          <w:rFonts w:ascii="Times New Roman" w:hAnsi="Times New Roman" w:cs="Times New Roman"/>
          <w:b/>
          <w:i/>
          <w:iCs/>
          <w:sz w:val="24"/>
          <w:szCs w:val="24"/>
        </w:rPr>
      </w:pPr>
    </w:p>
    <w:p w14:paraId="546A9808" w14:textId="3048E74E" w:rsidR="00BE3EA9" w:rsidRPr="00635585" w:rsidRDefault="00BE3EA9" w:rsidP="00DF61AD">
      <w:pPr>
        <w:spacing w:after="0" w:line="271" w:lineRule="auto"/>
        <w:ind w:left="23" w:right="272" w:firstLine="337"/>
        <w:jc w:val="both"/>
        <w:rPr>
          <w:rFonts w:ascii="Times New Roman" w:hAnsi="Times New Roman" w:cs="Times New Roman"/>
          <w:sz w:val="24"/>
          <w:szCs w:val="24"/>
        </w:rPr>
      </w:pPr>
      <w:r w:rsidRPr="00635585">
        <w:rPr>
          <w:rFonts w:ascii="Times New Roman" w:hAnsi="Times New Roman" w:cs="Times New Roman"/>
          <w:sz w:val="24"/>
          <w:szCs w:val="24"/>
        </w:rPr>
        <w:t>Jak wynika z powyższego, wysokość środków PFRON otrzymanych przez Powiat Goleniowski w latach 2022-2025 z roku na rok</w:t>
      </w:r>
      <w:r w:rsidR="00831B99" w:rsidRPr="00635585">
        <w:rPr>
          <w:rFonts w:ascii="Times New Roman" w:hAnsi="Times New Roman" w:cs="Times New Roman"/>
          <w:sz w:val="24"/>
          <w:szCs w:val="24"/>
        </w:rPr>
        <w:t xml:space="preserve"> jest wyższa. Jest to odpowiedź na istniejące wyzwania i potrzeby </w:t>
      </w:r>
      <w:r w:rsidR="009C7684">
        <w:rPr>
          <w:rFonts w:ascii="Times New Roman" w:hAnsi="Times New Roman" w:cs="Times New Roman"/>
          <w:sz w:val="24"/>
          <w:szCs w:val="24"/>
        </w:rPr>
        <w:t xml:space="preserve">osób </w:t>
      </w:r>
      <w:r w:rsidR="00831B99" w:rsidRPr="00635585">
        <w:rPr>
          <w:rFonts w:ascii="Times New Roman" w:hAnsi="Times New Roman" w:cs="Times New Roman"/>
          <w:sz w:val="24"/>
          <w:szCs w:val="24"/>
        </w:rPr>
        <w:t xml:space="preserve">z orzeczoną niepełnosprawnością. </w:t>
      </w:r>
    </w:p>
    <w:p w14:paraId="5EAF3602" w14:textId="77777777" w:rsidR="00713055" w:rsidRDefault="00713055" w:rsidP="00854B5C">
      <w:pPr>
        <w:spacing w:after="0" w:line="271" w:lineRule="auto"/>
        <w:jc w:val="both"/>
        <w:rPr>
          <w:rFonts w:ascii="Times New Roman" w:eastAsia="Times New Roman" w:hAnsi="Times New Roman" w:cs="Times New Roman"/>
          <w:sz w:val="20"/>
          <w:szCs w:val="20"/>
        </w:rPr>
      </w:pPr>
    </w:p>
    <w:p w14:paraId="4724BFB5" w14:textId="77777777" w:rsidR="00DF61AD" w:rsidRPr="00635585" w:rsidRDefault="00DF61AD" w:rsidP="00854B5C">
      <w:pPr>
        <w:spacing w:after="0" w:line="271" w:lineRule="auto"/>
        <w:jc w:val="both"/>
        <w:rPr>
          <w:rFonts w:ascii="Times New Roman" w:eastAsia="Times New Roman" w:hAnsi="Times New Roman" w:cs="Times New Roman"/>
          <w:sz w:val="20"/>
          <w:szCs w:val="20"/>
        </w:rPr>
      </w:pPr>
    </w:p>
    <w:p w14:paraId="451E386C" w14:textId="00097D18" w:rsidR="00481E92" w:rsidRDefault="00481E92" w:rsidP="000D423C">
      <w:pPr>
        <w:pStyle w:val="Akapitzlist"/>
        <w:numPr>
          <w:ilvl w:val="1"/>
          <w:numId w:val="8"/>
        </w:numPr>
        <w:autoSpaceDE w:val="0"/>
        <w:autoSpaceDN w:val="0"/>
        <w:adjustRightInd w:val="0"/>
        <w:spacing w:after="0"/>
        <w:jc w:val="both"/>
        <w:rPr>
          <w:rFonts w:ascii="Times New Roman" w:hAnsi="Times New Roman" w:cs="Times New Roman"/>
          <w:b/>
          <w:bCs/>
          <w:sz w:val="24"/>
          <w:szCs w:val="24"/>
        </w:rPr>
      </w:pPr>
      <w:r w:rsidRPr="00906B7D">
        <w:rPr>
          <w:rFonts w:ascii="Times New Roman" w:hAnsi="Times New Roman" w:cs="Times New Roman"/>
          <w:b/>
          <w:bCs/>
          <w:sz w:val="24"/>
          <w:szCs w:val="24"/>
        </w:rPr>
        <w:t>Rodzinna i instytucjonalna piecza zastępcza.</w:t>
      </w:r>
    </w:p>
    <w:p w14:paraId="5F8D1497" w14:textId="77777777" w:rsidR="000D423C" w:rsidRPr="00906B7D" w:rsidRDefault="000D423C" w:rsidP="000D423C">
      <w:pPr>
        <w:pStyle w:val="Akapitzlist"/>
        <w:autoSpaceDE w:val="0"/>
        <w:autoSpaceDN w:val="0"/>
        <w:adjustRightInd w:val="0"/>
        <w:spacing w:after="0"/>
        <w:ind w:left="567"/>
        <w:jc w:val="both"/>
        <w:rPr>
          <w:rFonts w:ascii="Times New Roman" w:hAnsi="Times New Roman" w:cs="Times New Roman"/>
          <w:b/>
          <w:bCs/>
          <w:sz w:val="24"/>
          <w:szCs w:val="24"/>
        </w:rPr>
      </w:pPr>
    </w:p>
    <w:p w14:paraId="22AA490E" w14:textId="425BCD88" w:rsidR="00481E92" w:rsidRPr="00906B7D" w:rsidRDefault="00481E92" w:rsidP="000D423C">
      <w:pPr>
        <w:pStyle w:val="Akapitzlist"/>
        <w:numPr>
          <w:ilvl w:val="0"/>
          <w:numId w:val="57"/>
        </w:numPr>
        <w:autoSpaceDE w:val="0"/>
        <w:autoSpaceDN w:val="0"/>
        <w:adjustRightInd w:val="0"/>
        <w:spacing w:after="0"/>
        <w:jc w:val="both"/>
        <w:rPr>
          <w:rFonts w:ascii="Times New Roman" w:hAnsi="Times New Roman" w:cs="Times New Roman"/>
          <w:b/>
          <w:bCs/>
          <w:sz w:val="24"/>
          <w:szCs w:val="24"/>
        </w:rPr>
      </w:pPr>
      <w:r w:rsidRPr="00906B7D">
        <w:rPr>
          <w:rFonts w:ascii="Times New Roman" w:hAnsi="Times New Roman" w:cs="Times New Roman"/>
          <w:b/>
          <w:bCs/>
          <w:sz w:val="24"/>
          <w:szCs w:val="24"/>
        </w:rPr>
        <w:t>rodzinna piecza zastępcza</w:t>
      </w:r>
      <w:r w:rsidR="000D423C">
        <w:rPr>
          <w:rFonts w:ascii="Times New Roman" w:hAnsi="Times New Roman" w:cs="Times New Roman"/>
          <w:b/>
          <w:bCs/>
          <w:sz w:val="24"/>
          <w:szCs w:val="24"/>
        </w:rPr>
        <w:t>.</w:t>
      </w:r>
    </w:p>
    <w:p w14:paraId="79C169FC" w14:textId="77777777" w:rsidR="00481E92" w:rsidRPr="00481E92" w:rsidRDefault="00481E92" w:rsidP="00D07043">
      <w:pPr>
        <w:autoSpaceDE w:val="0"/>
        <w:autoSpaceDN w:val="0"/>
        <w:adjustRightInd w:val="0"/>
        <w:spacing w:after="0"/>
        <w:ind w:firstLine="567"/>
        <w:jc w:val="both"/>
        <w:rPr>
          <w:rFonts w:ascii="Times New Roman" w:hAnsi="Times New Roman" w:cs="Times New Roman"/>
          <w:sz w:val="24"/>
          <w:szCs w:val="24"/>
        </w:rPr>
      </w:pPr>
      <w:r w:rsidRPr="00481E92">
        <w:rPr>
          <w:rFonts w:ascii="Times New Roman" w:hAnsi="Times New Roman" w:cs="Times New Roman"/>
          <w:sz w:val="24"/>
          <w:szCs w:val="24"/>
        </w:rPr>
        <w:t xml:space="preserve">Powiatowe Centrum Pomocy Rodzinie zapewnienia opiekę i wychowanie dziecku pozbawionemu całkowicie lub częściowo opieki rodzicielskiej. Kieruje się przy tym dobrem przyjętego dziecka i poszanowaniem jego praw. Obejmuje szeroko rozumianym wsparciem rodziny zastępcze, między innymi poprzez wypłatę świadczeń finansowych, pomoc specjalistów, prowadzenie szkoleń dla rodzin zastępczych, pomoc koordynatora rodzinnej pieczy zastępczej. </w:t>
      </w:r>
    </w:p>
    <w:p w14:paraId="0C0BE8D4" w14:textId="1172CF91" w:rsidR="00481E92" w:rsidRPr="00481E92" w:rsidRDefault="00481E92" w:rsidP="000D423C">
      <w:pPr>
        <w:autoSpaceDE w:val="0"/>
        <w:autoSpaceDN w:val="0"/>
        <w:adjustRightInd w:val="0"/>
        <w:spacing w:after="0"/>
        <w:ind w:firstLine="567"/>
        <w:jc w:val="both"/>
        <w:rPr>
          <w:rFonts w:ascii="Times New Roman" w:hAnsi="Times New Roman" w:cs="Times New Roman"/>
          <w:sz w:val="24"/>
          <w:szCs w:val="24"/>
        </w:rPr>
      </w:pPr>
      <w:r w:rsidRPr="00481E92">
        <w:rPr>
          <w:rFonts w:ascii="Times New Roman" w:hAnsi="Times New Roman" w:cs="Times New Roman"/>
          <w:sz w:val="24"/>
          <w:szCs w:val="24"/>
        </w:rPr>
        <w:t xml:space="preserve">Powiatowe Centrum Pomocy Rodzinie, przy okazji powiatowych obchodów „Dnia Rodzicielstwa Zastępczego” prowadzi kampanię mającą na celu popularyzację idei opieki i wychowania dzieci w rodzinach zastępczych, a tym samym pozyskuje kandydatów na rodziny zastępcze. Na terenie powiatu prowadzono kampanię informacyjną i popularyzacyjną poprzez m.in. kolportaż plakatów informacyjno-promocyjnych oraz ulotek. Ponadto na stronach internetowych </w:t>
      </w:r>
      <w:r w:rsidRPr="00481E92">
        <w:rPr>
          <w:rFonts w:ascii="Times New Roman" w:hAnsi="Times New Roman" w:cs="Times New Roman"/>
          <w:sz w:val="24"/>
          <w:szCs w:val="24"/>
        </w:rPr>
        <w:lastRenderedPageBreak/>
        <w:t>PCPR-u i Powiatu Goleniowskiego systematycznie zamieszczano informacje i</w:t>
      </w:r>
      <w:r w:rsidR="00DF61AD">
        <w:rPr>
          <w:rFonts w:ascii="Times New Roman" w:hAnsi="Times New Roman" w:cs="Times New Roman"/>
          <w:sz w:val="24"/>
          <w:szCs w:val="24"/>
        </w:rPr>
        <w:t> </w:t>
      </w:r>
      <w:r w:rsidRPr="00481E92">
        <w:rPr>
          <w:rFonts w:ascii="Times New Roman" w:hAnsi="Times New Roman" w:cs="Times New Roman"/>
          <w:sz w:val="24"/>
          <w:szCs w:val="24"/>
        </w:rPr>
        <w:t xml:space="preserve">ogłoszenia o naborze kandydatów na rodziny zastępcze oraz warunkach, jakie należy spełnić, aby zostać rodziną zastępczą. Pracownicy Zespołu ds. Pieczy Zastępczej przeprowadzali na bieżąco rozmowy wstępne z potencjalnymi kandydatami na rodziny zastępcze, którzy zgłaszali się </w:t>
      </w:r>
      <w:r w:rsidR="009C7684" w:rsidRPr="00481E92">
        <w:rPr>
          <w:rFonts w:ascii="Times New Roman" w:hAnsi="Times New Roman" w:cs="Times New Roman"/>
          <w:sz w:val="24"/>
          <w:szCs w:val="24"/>
        </w:rPr>
        <w:t xml:space="preserve">do PCPR </w:t>
      </w:r>
      <w:r w:rsidRPr="00481E92">
        <w:rPr>
          <w:rFonts w:ascii="Times New Roman" w:hAnsi="Times New Roman" w:cs="Times New Roman"/>
          <w:sz w:val="24"/>
          <w:szCs w:val="24"/>
        </w:rPr>
        <w:t>osobiście oraz zdalnie (telefonicznie, mailowo).</w:t>
      </w:r>
    </w:p>
    <w:p w14:paraId="3FEFBF4B" w14:textId="73E7683A" w:rsidR="00481E92" w:rsidRPr="00481E92" w:rsidRDefault="00481E92" w:rsidP="000D423C">
      <w:pPr>
        <w:autoSpaceDE w:val="0"/>
        <w:autoSpaceDN w:val="0"/>
        <w:adjustRightInd w:val="0"/>
        <w:spacing w:after="0"/>
        <w:ind w:firstLine="567"/>
        <w:jc w:val="both"/>
        <w:rPr>
          <w:rFonts w:ascii="Times New Roman" w:hAnsi="Times New Roman" w:cs="Times New Roman"/>
          <w:sz w:val="24"/>
          <w:szCs w:val="24"/>
        </w:rPr>
      </w:pPr>
      <w:r w:rsidRPr="00481E92">
        <w:rPr>
          <w:rFonts w:ascii="Times New Roman" w:hAnsi="Times New Roman" w:cs="Times New Roman"/>
          <w:sz w:val="24"/>
          <w:szCs w:val="24"/>
        </w:rPr>
        <w:t xml:space="preserve">Pomimo ciągłej promocji rodzicielstwa zastępczego na terenie naszego powiatu, w ostatnich latach obserwuje się spadek liczby osób zgłaszających wolę pełnienia funkcji rodziny zastępczej dla dzieci pozbawionych opieki rodziców biologicznych, zdarza się, że nowo przeszkolone rodziny zastępcze rezygnują po krótkim czasie z opieki nad dziećmi, nie dając sobie rady z trudem wychowania.  </w:t>
      </w:r>
    </w:p>
    <w:p w14:paraId="045BC65C" w14:textId="07502315" w:rsidR="007900F0" w:rsidRPr="007900F0" w:rsidRDefault="007900F0" w:rsidP="000D423C">
      <w:pPr>
        <w:autoSpaceDE w:val="0"/>
        <w:autoSpaceDN w:val="0"/>
        <w:adjustRightInd w:val="0"/>
        <w:spacing w:after="0"/>
        <w:ind w:firstLine="567"/>
        <w:jc w:val="both"/>
        <w:rPr>
          <w:rFonts w:ascii="Times New Roman" w:hAnsi="Times New Roman" w:cs="Times New Roman"/>
          <w:sz w:val="24"/>
          <w:szCs w:val="24"/>
        </w:rPr>
      </w:pPr>
      <w:r w:rsidRPr="007900F0">
        <w:rPr>
          <w:rFonts w:ascii="Times New Roman" w:hAnsi="Times New Roman" w:cs="Times New Roman"/>
          <w:sz w:val="24"/>
          <w:szCs w:val="24"/>
        </w:rPr>
        <w:t xml:space="preserve">Na dzień 30 września 2025 r. Powiecie Goleniowskim funkcjonowało 8 zawodowych rodzin zastępczych, w tym 1 rodzina zastępcza specjalistyczna, 1 zawodowa rodzina zastępcza pełniąca funkcję pogotowia rodzinnego oraz 8 </w:t>
      </w:r>
      <w:r w:rsidR="006E3C93" w:rsidRPr="007900F0">
        <w:rPr>
          <w:rFonts w:ascii="Times New Roman" w:hAnsi="Times New Roman" w:cs="Times New Roman"/>
          <w:sz w:val="24"/>
          <w:szCs w:val="24"/>
        </w:rPr>
        <w:t>rodzinnych domów</w:t>
      </w:r>
      <w:r w:rsidRPr="007900F0">
        <w:rPr>
          <w:rFonts w:ascii="Times New Roman" w:hAnsi="Times New Roman" w:cs="Times New Roman"/>
          <w:sz w:val="24"/>
          <w:szCs w:val="24"/>
        </w:rPr>
        <w:t xml:space="preserve"> dziecka. </w:t>
      </w:r>
    </w:p>
    <w:p w14:paraId="50A0FB58" w14:textId="56E8AABA" w:rsidR="00521D57" w:rsidRPr="000D423C" w:rsidRDefault="007900F0" w:rsidP="000D423C">
      <w:pPr>
        <w:autoSpaceDE w:val="0"/>
        <w:autoSpaceDN w:val="0"/>
        <w:adjustRightInd w:val="0"/>
        <w:spacing w:after="0"/>
        <w:ind w:firstLine="567"/>
        <w:jc w:val="both"/>
        <w:rPr>
          <w:rFonts w:ascii="Times New Roman" w:hAnsi="Times New Roman" w:cs="Times New Roman"/>
          <w:b/>
          <w:sz w:val="24"/>
          <w:szCs w:val="24"/>
        </w:rPr>
      </w:pPr>
      <w:r w:rsidRPr="007900F0">
        <w:rPr>
          <w:rFonts w:ascii="Times New Roman" w:hAnsi="Times New Roman" w:cs="Times New Roman"/>
          <w:sz w:val="24"/>
          <w:szCs w:val="24"/>
        </w:rPr>
        <w:t>Poniższe zestawienia obrazują zmiany zachodzące w systemie pieczy zastępczej w Powiecie Goleniowskim na przestrzeni lat 2022 - 202</w:t>
      </w:r>
      <w:r w:rsidR="009C7684">
        <w:rPr>
          <w:rFonts w:ascii="Times New Roman" w:hAnsi="Times New Roman" w:cs="Times New Roman"/>
          <w:sz w:val="24"/>
          <w:szCs w:val="24"/>
        </w:rPr>
        <w:t>5</w:t>
      </w:r>
      <w:r w:rsidRPr="007900F0">
        <w:rPr>
          <w:rFonts w:ascii="Times New Roman" w:hAnsi="Times New Roman" w:cs="Times New Roman"/>
          <w:sz w:val="24"/>
          <w:szCs w:val="24"/>
        </w:rPr>
        <w:t xml:space="preserve"> (według stanu na 31 grudnia danego roku kalendarzowego oraz na dzień 30.09.2025 r. )</w:t>
      </w:r>
    </w:p>
    <w:p w14:paraId="5BFE8918" w14:textId="77777777" w:rsidR="00521D57" w:rsidRDefault="00521D57" w:rsidP="007900F0">
      <w:pPr>
        <w:autoSpaceDE w:val="0"/>
        <w:autoSpaceDN w:val="0"/>
        <w:adjustRightInd w:val="0"/>
        <w:spacing w:after="0" w:line="240" w:lineRule="auto"/>
        <w:ind w:left="360"/>
        <w:jc w:val="both"/>
        <w:rPr>
          <w:rFonts w:ascii="Times New Roman" w:hAnsi="Times New Roman" w:cs="Times New Roman"/>
          <w:sz w:val="24"/>
          <w:szCs w:val="24"/>
        </w:rPr>
      </w:pPr>
    </w:p>
    <w:p w14:paraId="36FE5AA3" w14:textId="77777777" w:rsidR="006E3C93" w:rsidRPr="007900F0" w:rsidRDefault="006E3C93" w:rsidP="007900F0">
      <w:pPr>
        <w:autoSpaceDE w:val="0"/>
        <w:autoSpaceDN w:val="0"/>
        <w:adjustRightInd w:val="0"/>
        <w:spacing w:after="0" w:line="240" w:lineRule="auto"/>
        <w:ind w:left="360"/>
        <w:jc w:val="both"/>
        <w:rPr>
          <w:rFonts w:ascii="Times New Roman" w:hAnsi="Times New Roman" w:cs="Times New Roman"/>
          <w:sz w:val="24"/>
          <w:szCs w:val="24"/>
        </w:rPr>
      </w:pPr>
    </w:p>
    <w:p w14:paraId="041E586B" w14:textId="33A90D9C" w:rsidR="006813E3" w:rsidRDefault="006813E3" w:rsidP="006813E3">
      <w:pPr>
        <w:pStyle w:val="Legenda"/>
        <w:keepNext/>
        <w:spacing w:after="0"/>
        <w:rPr>
          <w:color w:val="auto"/>
          <w:sz w:val="24"/>
          <w:szCs w:val="24"/>
        </w:rPr>
      </w:pPr>
      <w:r w:rsidRPr="005B11A6">
        <w:rPr>
          <w:b/>
          <w:bCs/>
          <w:color w:val="auto"/>
          <w:sz w:val="24"/>
          <w:szCs w:val="24"/>
        </w:rPr>
        <w:t xml:space="preserve">Tabela </w:t>
      </w:r>
      <w:r w:rsidRPr="005B11A6">
        <w:rPr>
          <w:b/>
          <w:bCs/>
          <w:color w:val="auto"/>
          <w:sz w:val="24"/>
          <w:szCs w:val="24"/>
        </w:rPr>
        <w:fldChar w:fldCharType="begin"/>
      </w:r>
      <w:r w:rsidRPr="005B11A6">
        <w:rPr>
          <w:b/>
          <w:bCs/>
          <w:color w:val="auto"/>
          <w:sz w:val="24"/>
          <w:szCs w:val="24"/>
        </w:rPr>
        <w:instrText xml:space="preserve"> SEQ Tabela \* ARABIC </w:instrText>
      </w:r>
      <w:r w:rsidRPr="005B11A6">
        <w:rPr>
          <w:b/>
          <w:bCs/>
          <w:color w:val="auto"/>
          <w:sz w:val="24"/>
          <w:szCs w:val="24"/>
        </w:rPr>
        <w:fldChar w:fldCharType="separate"/>
      </w:r>
      <w:r w:rsidR="00FA17FB">
        <w:rPr>
          <w:b/>
          <w:bCs/>
          <w:noProof/>
          <w:color w:val="auto"/>
          <w:sz w:val="24"/>
          <w:szCs w:val="24"/>
        </w:rPr>
        <w:t>23</w:t>
      </w:r>
      <w:r w:rsidRPr="005B11A6">
        <w:rPr>
          <w:b/>
          <w:bCs/>
          <w:color w:val="auto"/>
          <w:sz w:val="24"/>
          <w:szCs w:val="24"/>
        </w:rPr>
        <w:fldChar w:fldCharType="end"/>
      </w:r>
    </w:p>
    <w:p w14:paraId="1B32A2AB" w14:textId="77777777" w:rsidR="006813E3" w:rsidRPr="005B11A6" w:rsidRDefault="006813E3" w:rsidP="006813E3">
      <w:pPr>
        <w:pStyle w:val="Legenda"/>
        <w:keepNext/>
        <w:spacing w:after="0"/>
        <w:rPr>
          <w:color w:val="auto"/>
          <w:sz w:val="24"/>
          <w:szCs w:val="24"/>
        </w:rPr>
      </w:pPr>
      <w:r w:rsidRPr="005B11A6">
        <w:rPr>
          <w:color w:val="auto"/>
          <w:sz w:val="24"/>
          <w:szCs w:val="24"/>
        </w:rPr>
        <w:t>Liczba rodzin/rodzinnych domów dziecka i liczba dzieci w rodzinach zastępczych i rodzinnych domach dziecka w latach 2022 -2025 wg  stanu na dzień 30 września 2025 r.</w:t>
      </w:r>
    </w:p>
    <w:tbl>
      <w:tblPr>
        <w:tblStyle w:val="Tabela-Siatka"/>
        <w:tblpPr w:leftFromText="141" w:rightFromText="141" w:vertAnchor="text" w:tblpXSpec="center" w:tblpY="1"/>
        <w:tblOverlap w:val="never"/>
        <w:tblW w:w="0" w:type="auto"/>
        <w:tblLook w:val="04A0" w:firstRow="1" w:lastRow="0" w:firstColumn="1" w:lastColumn="0" w:noHBand="0" w:noVBand="1"/>
      </w:tblPr>
      <w:tblGrid>
        <w:gridCol w:w="1837"/>
        <w:gridCol w:w="903"/>
        <w:gridCol w:w="903"/>
        <w:gridCol w:w="903"/>
        <w:gridCol w:w="903"/>
        <w:gridCol w:w="903"/>
        <w:gridCol w:w="903"/>
        <w:gridCol w:w="903"/>
        <w:gridCol w:w="904"/>
      </w:tblGrid>
      <w:tr w:rsidR="006813E3" w:rsidRPr="00635585" w14:paraId="158019C2" w14:textId="77777777" w:rsidTr="001323B6">
        <w:tc>
          <w:tcPr>
            <w:tcW w:w="1837" w:type="dxa"/>
            <w:vMerge w:val="restart"/>
            <w:shd w:val="clear" w:color="auto" w:fill="FFC000"/>
          </w:tcPr>
          <w:p w14:paraId="00972A87" w14:textId="77777777" w:rsidR="006813E3" w:rsidRPr="00635585" w:rsidRDefault="006813E3" w:rsidP="001323B6">
            <w:pPr>
              <w:autoSpaceDE w:val="0"/>
              <w:autoSpaceDN w:val="0"/>
              <w:adjustRightInd w:val="0"/>
              <w:jc w:val="both"/>
              <w:rPr>
                <w:rFonts w:ascii="Times New Roman" w:hAnsi="Times New Roman" w:cs="Times New Roman"/>
                <w:b/>
              </w:rPr>
            </w:pPr>
          </w:p>
        </w:tc>
        <w:tc>
          <w:tcPr>
            <w:tcW w:w="1806" w:type="dxa"/>
            <w:gridSpan w:val="2"/>
            <w:shd w:val="clear" w:color="auto" w:fill="FFC000"/>
          </w:tcPr>
          <w:p w14:paraId="42473D8E"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2022</w:t>
            </w:r>
          </w:p>
        </w:tc>
        <w:tc>
          <w:tcPr>
            <w:tcW w:w="1806" w:type="dxa"/>
            <w:gridSpan w:val="2"/>
            <w:shd w:val="clear" w:color="auto" w:fill="FFC000"/>
          </w:tcPr>
          <w:p w14:paraId="4211597D"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2023</w:t>
            </w:r>
          </w:p>
        </w:tc>
        <w:tc>
          <w:tcPr>
            <w:tcW w:w="1806" w:type="dxa"/>
            <w:gridSpan w:val="2"/>
            <w:shd w:val="clear" w:color="auto" w:fill="FFC000"/>
          </w:tcPr>
          <w:p w14:paraId="2EA2DABE"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2024</w:t>
            </w:r>
          </w:p>
        </w:tc>
        <w:tc>
          <w:tcPr>
            <w:tcW w:w="1807" w:type="dxa"/>
            <w:gridSpan w:val="2"/>
            <w:shd w:val="clear" w:color="auto" w:fill="FFC000"/>
          </w:tcPr>
          <w:p w14:paraId="38AE65B1"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30.09.2025</w:t>
            </w:r>
          </w:p>
        </w:tc>
      </w:tr>
      <w:tr w:rsidR="006813E3" w:rsidRPr="00635585" w14:paraId="15C1010B" w14:textId="77777777" w:rsidTr="001323B6">
        <w:tc>
          <w:tcPr>
            <w:tcW w:w="1837" w:type="dxa"/>
            <w:vMerge/>
            <w:shd w:val="clear" w:color="auto" w:fill="FFC000"/>
          </w:tcPr>
          <w:p w14:paraId="6E68F4E0" w14:textId="77777777" w:rsidR="006813E3" w:rsidRPr="00635585" w:rsidRDefault="006813E3" w:rsidP="001323B6">
            <w:pPr>
              <w:autoSpaceDE w:val="0"/>
              <w:autoSpaceDN w:val="0"/>
              <w:adjustRightInd w:val="0"/>
              <w:jc w:val="both"/>
              <w:rPr>
                <w:rFonts w:ascii="Times New Roman" w:hAnsi="Times New Roman" w:cs="Times New Roman"/>
              </w:rPr>
            </w:pPr>
          </w:p>
        </w:tc>
        <w:tc>
          <w:tcPr>
            <w:tcW w:w="903" w:type="dxa"/>
            <w:shd w:val="clear" w:color="auto" w:fill="FFC000"/>
          </w:tcPr>
          <w:p w14:paraId="4B872791"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w:t>
            </w:r>
          </w:p>
          <w:p w14:paraId="1B05B8A0"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rodzin</w:t>
            </w:r>
          </w:p>
        </w:tc>
        <w:tc>
          <w:tcPr>
            <w:tcW w:w="903" w:type="dxa"/>
            <w:shd w:val="clear" w:color="auto" w:fill="FFC000"/>
          </w:tcPr>
          <w:p w14:paraId="45888886"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 dzieci</w:t>
            </w:r>
          </w:p>
        </w:tc>
        <w:tc>
          <w:tcPr>
            <w:tcW w:w="903" w:type="dxa"/>
            <w:shd w:val="clear" w:color="auto" w:fill="FFC000"/>
          </w:tcPr>
          <w:p w14:paraId="21EA5193"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 rodzin</w:t>
            </w:r>
          </w:p>
        </w:tc>
        <w:tc>
          <w:tcPr>
            <w:tcW w:w="903" w:type="dxa"/>
            <w:shd w:val="clear" w:color="auto" w:fill="FFC000"/>
          </w:tcPr>
          <w:p w14:paraId="35484686"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 dzieci</w:t>
            </w:r>
          </w:p>
        </w:tc>
        <w:tc>
          <w:tcPr>
            <w:tcW w:w="903" w:type="dxa"/>
            <w:shd w:val="clear" w:color="auto" w:fill="FFC000"/>
          </w:tcPr>
          <w:p w14:paraId="30C65F84"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 rodzin</w:t>
            </w:r>
          </w:p>
        </w:tc>
        <w:tc>
          <w:tcPr>
            <w:tcW w:w="903" w:type="dxa"/>
            <w:shd w:val="clear" w:color="auto" w:fill="FFC000"/>
          </w:tcPr>
          <w:p w14:paraId="454B26D1"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 dzieci</w:t>
            </w:r>
          </w:p>
        </w:tc>
        <w:tc>
          <w:tcPr>
            <w:tcW w:w="903" w:type="dxa"/>
            <w:shd w:val="clear" w:color="auto" w:fill="FFC000"/>
          </w:tcPr>
          <w:p w14:paraId="6F1CEDEC"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 rodzin</w:t>
            </w:r>
          </w:p>
        </w:tc>
        <w:tc>
          <w:tcPr>
            <w:tcW w:w="904" w:type="dxa"/>
            <w:shd w:val="clear" w:color="auto" w:fill="FFC000"/>
          </w:tcPr>
          <w:p w14:paraId="43E07A4F" w14:textId="77777777" w:rsidR="006813E3" w:rsidRPr="00635585" w:rsidRDefault="006813E3" w:rsidP="001323B6">
            <w:pPr>
              <w:autoSpaceDE w:val="0"/>
              <w:autoSpaceDN w:val="0"/>
              <w:adjustRightInd w:val="0"/>
              <w:jc w:val="center"/>
              <w:rPr>
                <w:rFonts w:ascii="Times New Roman" w:hAnsi="Times New Roman" w:cs="Times New Roman"/>
                <w:b/>
              </w:rPr>
            </w:pPr>
            <w:r w:rsidRPr="00635585">
              <w:rPr>
                <w:rFonts w:ascii="Times New Roman" w:hAnsi="Times New Roman" w:cs="Times New Roman"/>
                <w:b/>
              </w:rPr>
              <w:t>liczba dzieci</w:t>
            </w:r>
          </w:p>
        </w:tc>
      </w:tr>
      <w:tr w:rsidR="006813E3" w:rsidRPr="00635585" w14:paraId="660C74F3" w14:textId="77777777" w:rsidTr="001323B6">
        <w:tc>
          <w:tcPr>
            <w:tcW w:w="1837" w:type="dxa"/>
          </w:tcPr>
          <w:p w14:paraId="2851BC65"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rodziny zastępcze</w:t>
            </w:r>
          </w:p>
          <w:p w14:paraId="62B52769" w14:textId="77777777" w:rsidR="006813E3" w:rsidRPr="00FB2B1C" w:rsidRDefault="006813E3" w:rsidP="001323B6">
            <w:pPr>
              <w:autoSpaceDE w:val="0"/>
              <w:autoSpaceDN w:val="0"/>
              <w:adjustRightInd w:val="0"/>
              <w:jc w:val="both"/>
              <w:rPr>
                <w:rFonts w:ascii="Times New Roman" w:hAnsi="Times New Roman" w:cs="Times New Roman"/>
                <w:b/>
                <w:sz w:val="24"/>
                <w:szCs w:val="24"/>
              </w:rPr>
            </w:pPr>
            <w:r w:rsidRPr="00FB2B1C">
              <w:rPr>
                <w:rFonts w:ascii="Times New Roman" w:hAnsi="Times New Roman" w:cs="Times New Roman"/>
                <w:b/>
                <w:sz w:val="20"/>
                <w:szCs w:val="20"/>
              </w:rPr>
              <w:t xml:space="preserve"> spokrewnione</w:t>
            </w:r>
          </w:p>
        </w:tc>
        <w:tc>
          <w:tcPr>
            <w:tcW w:w="903" w:type="dxa"/>
          </w:tcPr>
          <w:p w14:paraId="5AB5D43D" w14:textId="77777777" w:rsidR="006813E3" w:rsidRPr="00FB2B1C" w:rsidRDefault="006813E3" w:rsidP="001323B6">
            <w:pPr>
              <w:autoSpaceDE w:val="0"/>
              <w:autoSpaceDN w:val="0"/>
              <w:adjustRightInd w:val="0"/>
              <w:jc w:val="center"/>
              <w:rPr>
                <w:rFonts w:ascii="Times New Roman" w:hAnsi="Times New Roman" w:cs="Times New Roman"/>
                <w:bCs/>
                <w:sz w:val="24"/>
                <w:szCs w:val="24"/>
              </w:rPr>
            </w:pPr>
            <w:r w:rsidRPr="00FB2B1C">
              <w:rPr>
                <w:rFonts w:ascii="Times New Roman" w:hAnsi="Times New Roman" w:cs="Times New Roman"/>
                <w:bCs/>
                <w:sz w:val="24"/>
                <w:szCs w:val="24"/>
              </w:rPr>
              <w:t>99</w:t>
            </w:r>
          </w:p>
        </w:tc>
        <w:tc>
          <w:tcPr>
            <w:tcW w:w="903" w:type="dxa"/>
          </w:tcPr>
          <w:p w14:paraId="0C9C13FC"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122</w:t>
            </w:r>
          </w:p>
        </w:tc>
        <w:tc>
          <w:tcPr>
            <w:tcW w:w="903" w:type="dxa"/>
          </w:tcPr>
          <w:p w14:paraId="5AB76CA2"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101</w:t>
            </w:r>
          </w:p>
        </w:tc>
        <w:tc>
          <w:tcPr>
            <w:tcW w:w="903" w:type="dxa"/>
          </w:tcPr>
          <w:p w14:paraId="49CF64A2"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130</w:t>
            </w:r>
          </w:p>
        </w:tc>
        <w:tc>
          <w:tcPr>
            <w:tcW w:w="903" w:type="dxa"/>
          </w:tcPr>
          <w:p w14:paraId="34547644"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100</w:t>
            </w:r>
          </w:p>
        </w:tc>
        <w:tc>
          <w:tcPr>
            <w:tcW w:w="903" w:type="dxa"/>
          </w:tcPr>
          <w:p w14:paraId="2749D942"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138</w:t>
            </w:r>
          </w:p>
        </w:tc>
        <w:tc>
          <w:tcPr>
            <w:tcW w:w="903" w:type="dxa"/>
          </w:tcPr>
          <w:p w14:paraId="5720888D"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103</w:t>
            </w:r>
          </w:p>
        </w:tc>
        <w:tc>
          <w:tcPr>
            <w:tcW w:w="904" w:type="dxa"/>
          </w:tcPr>
          <w:p w14:paraId="16235F51"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135</w:t>
            </w:r>
          </w:p>
        </w:tc>
      </w:tr>
      <w:tr w:rsidR="006813E3" w:rsidRPr="00635585" w14:paraId="65617245" w14:textId="77777777" w:rsidTr="001323B6">
        <w:tc>
          <w:tcPr>
            <w:tcW w:w="1837" w:type="dxa"/>
          </w:tcPr>
          <w:p w14:paraId="06EF75E8"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 xml:space="preserve">rodziny zastępcze </w:t>
            </w:r>
          </w:p>
          <w:p w14:paraId="2B8B00C7" w14:textId="77777777" w:rsidR="006813E3" w:rsidRPr="00FB2B1C" w:rsidRDefault="006813E3" w:rsidP="001323B6">
            <w:pPr>
              <w:autoSpaceDE w:val="0"/>
              <w:autoSpaceDN w:val="0"/>
              <w:adjustRightInd w:val="0"/>
              <w:jc w:val="both"/>
              <w:rPr>
                <w:rFonts w:ascii="Times New Roman" w:hAnsi="Times New Roman" w:cs="Times New Roman"/>
                <w:b/>
                <w:sz w:val="24"/>
                <w:szCs w:val="24"/>
              </w:rPr>
            </w:pPr>
            <w:r w:rsidRPr="00FB2B1C">
              <w:rPr>
                <w:rFonts w:ascii="Times New Roman" w:hAnsi="Times New Roman" w:cs="Times New Roman"/>
                <w:b/>
                <w:sz w:val="20"/>
                <w:szCs w:val="20"/>
              </w:rPr>
              <w:t>niezawodowe</w:t>
            </w:r>
          </w:p>
        </w:tc>
        <w:tc>
          <w:tcPr>
            <w:tcW w:w="903" w:type="dxa"/>
          </w:tcPr>
          <w:p w14:paraId="0EA98E50"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35</w:t>
            </w:r>
          </w:p>
        </w:tc>
        <w:tc>
          <w:tcPr>
            <w:tcW w:w="903" w:type="dxa"/>
          </w:tcPr>
          <w:p w14:paraId="19C5597F"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52</w:t>
            </w:r>
          </w:p>
        </w:tc>
        <w:tc>
          <w:tcPr>
            <w:tcW w:w="903" w:type="dxa"/>
          </w:tcPr>
          <w:p w14:paraId="43072D16"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38</w:t>
            </w:r>
          </w:p>
        </w:tc>
        <w:tc>
          <w:tcPr>
            <w:tcW w:w="903" w:type="dxa"/>
          </w:tcPr>
          <w:p w14:paraId="05597791"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52</w:t>
            </w:r>
          </w:p>
        </w:tc>
        <w:tc>
          <w:tcPr>
            <w:tcW w:w="903" w:type="dxa"/>
          </w:tcPr>
          <w:p w14:paraId="544CAF98"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35</w:t>
            </w:r>
          </w:p>
        </w:tc>
        <w:tc>
          <w:tcPr>
            <w:tcW w:w="903" w:type="dxa"/>
          </w:tcPr>
          <w:p w14:paraId="1CF943B8"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51</w:t>
            </w:r>
          </w:p>
        </w:tc>
        <w:tc>
          <w:tcPr>
            <w:tcW w:w="903" w:type="dxa"/>
          </w:tcPr>
          <w:p w14:paraId="21A7BA18"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37</w:t>
            </w:r>
          </w:p>
        </w:tc>
        <w:tc>
          <w:tcPr>
            <w:tcW w:w="904" w:type="dxa"/>
          </w:tcPr>
          <w:p w14:paraId="3A9AF2CD"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53</w:t>
            </w:r>
          </w:p>
        </w:tc>
      </w:tr>
      <w:tr w:rsidR="006813E3" w:rsidRPr="00635585" w14:paraId="0FE0C467" w14:textId="77777777" w:rsidTr="001323B6">
        <w:tc>
          <w:tcPr>
            <w:tcW w:w="1837" w:type="dxa"/>
          </w:tcPr>
          <w:p w14:paraId="6669AC10"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 xml:space="preserve">rodziny zastępcze </w:t>
            </w:r>
          </w:p>
          <w:p w14:paraId="7EFACA55" w14:textId="77777777" w:rsidR="006813E3" w:rsidRPr="00FB2B1C" w:rsidRDefault="006813E3" w:rsidP="001323B6">
            <w:pPr>
              <w:autoSpaceDE w:val="0"/>
              <w:autoSpaceDN w:val="0"/>
              <w:adjustRightInd w:val="0"/>
              <w:jc w:val="both"/>
              <w:rPr>
                <w:rFonts w:ascii="Times New Roman" w:hAnsi="Times New Roman" w:cs="Times New Roman"/>
                <w:b/>
                <w:sz w:val="24"/>
                <w:szCs w:val="24"/>
              </w:rPr>
            </w:pPr>
            <w:r w:rsidRPr="00FB2B1C">
              <w:rPr>
                <w:rFonts w:ascii="Times New Roman" w:hAnsi="Times New Roman" w:cs="Times New Roman"/>
                <w:b/>
                <w:sz w:val="20"/>
                <w:szCs w:val="20"/>
              </w:rPr>
              <w:t>zawodowe, w tym:</w:t>
            </w:r>
          </w:p>
        </w:tc>
        <w:tc>
          <w:tcPr>
            <w:tcW w:w="903" w:type="dxa"/>
          </w:tcPr>
          <w:p w14:paraId="76312DFD"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7</w:t>
            </w:r>
          </w:p>
        </w:tc>
        <w:tc>
          <w:tcPr>
            <w:tcW w:w="903" w:type="dxa"/>
          </w:tcPr>
          <w:p w14:paraId="57BE40B7"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24</w:t>
            </w:r>
          </w:p>
        </w:tc>
        <w:tc>
          <w:tcPr>
            <w:tcW w:w="903" w:type="dxa"/>
          </w:tcPr>
          <w:p w14:paraId="38C5856C"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5</w:t>
            </w:r>
          </w:p>
        </w:tc>
        <w:tc>
          <w:tcPr>
            <w:tcW w:w="903" w:type="dxa"/>
          </w:tcPr>
          <w:p w14:paraId="0C9C4B04"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18</w:t>
            </w:r>
          </w:p>
        </w:tc>
        <w:tc>
          <w:tcPr>
            <w:tcW w:w="903" w:type="dxa"/>
          </w:tcPr>
          <w:p w14:paraId="62F69691"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7</w:t>
            </w:r>
          </w:p>
        </w:tc>
        <w:tc>
          <w:tcPr>
            <w:tcW w:w="903" w:type="dxa"/>
          </w:tcPr>
          <w:p w14:paraId="28FB28C5"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34</w:t>
            </w:r>
          </w:p>
        </w:tc>
        <w:tc>
          <w:tcPr>
            <w:tcW w:w="903" w:type="dxa"/>
          </w:tcPr>
          <w:p w14:paraId="4657DD37"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8</w:t>
            </w:r>
          </w:p>
        </w:tc>
        <w:tc>
          <w:tcPr>
            <w:tcW w:w="904" w:type="dxa"/>
          </w:tcPr>
          <w:p w14:paraId="33CE640B"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35</w:t>
            </w:r>
          </w:p>
        </w:tc>
      </w:tr>
      <w:tr w:rsidR="006813E3" w:rsidRPr="00635585" w14:paraId="488EA454" w14:textId="77777777" w:rsidTr="001323B6">
        <w:tc>
          <w:tcPr>
            <w:tcW w:w="1837" w:type="dxa"/>
          </w:tcPr>
          <w:p w14:paraId="3CDB650E"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rodziny zastępcze</w:t>
            </w:r>
          </w:p>
          <w:p w14:paraId="47C0A86C" w14:textId="77777777" w:rsidR="006813E3" w:rsidRPr="00FB2B1C" w:rsidRDefault="006813E3" w:rsidP="001323B6">
            <w:pPr>
              <w:autoSpaceDE w:val="0"/>
              <w:autoSpaceDN w:val="0"/>
              <w:adjustRightInd w:val="0"/>
              <w:jc w:val="both"/>
              <w:rPr>
                <w:rFonts w:ascii="Times New Roman" w:hAnsi="Times New Roman" w:cs="Times New Roman"/>
                <w:b/>
                <w:sz w:val="24"/>
                <w:szCs w:val="24"/>
              </w:rPr>
            </w:pPr>
            <w:r w:rsidRPr="00FB2B1C">
              <w:rPr>
                <w:rFonts w:ascii="Times New Roman" w:hAnsi="Times New Roman" w:cs="Times New Roman"/>
                <w:b/>
                <w:sz w:val="20"/>
                <w:szCs w:val="20"/>
              </w:rPr>
              <w:t xml:space="preserve"> specjalistyczne </w:t>
            </w:r>
          </w:p>
        </w:tc>
        <w:tc>
          <w:tcPr>
            <w:tcW w:w="903" w:type="dxa"/>
          </w:tcPr>
          <w:p w14:paraId="450A0503"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3" w:type="dxa"/>
          </w:tcPr>
          <w:p w14:paraId="2C6F0C66"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w:t>
            </w:r>
          </w:p>
        </w:tc>
        <w:tc>
          <w:tcPr>
            <w:tcW w:w="903" w:type="dxa"/>
          </w:tcPr>
          <w:p w14:paraId="3B3B6365"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3" w:type="dxa"/>
          </w:tcPr>
          <w:p w14:paraId="7060F853"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w:t>
            </w:r>
          </w:p>
        </w:tc>
        <w:tc>
          <w:tcPr>
            <w:tcW w:w="903" w:type="dxa"/>
          </w:tcPr>
          <w:p w14:paraId="532371CD"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3" w:type="dxa"/>
          </w:tcPr>
          <w:p w14:paraId="11D1A3CF"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4</w:t>
            </w:r>
          </w:p>
        </w:tc>
        <w:tc>
          <w:tcPr>
            <w:tcW w:w="903" w:type="dxa"/>
          </w:tcPr>
          <w:p w14:paraId="328609FA"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4" w:type="dxa"/>
          </w:tcPr>
          <w:p w14:paraId="5B398420"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4</w:t>
            </w:r>
          </w:p>
        </w:tc>
      </w:tr>
      <w:tr w:rsidR="006813E3" w:rsidRPr="00635585" w14:paraId="502843B3" w14:textId="77777777" w:rsidTr="001323B6">
        <w:tc>
          <w:tcPr>
            <w:tcW w:w="1837" w:type="dxa"/>
          </w:tcPr>
          <w:p w14:paraId="23430927"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 xml:space="preserve">rodziny zastępcze </w:t>
            </w:r>
          </w:p>
          <w:p w14:paraId="5DC2E074"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 xml:space="preserve">pełniące funkcję </w:t>
            </w:r>
          </w:p>
          <w:p w14:paraId="1829A054" w14:textId="77777777" w:rsidR="006813E3" w:rsidRPr="00FB2B1C" w:rsidRDefault="006813E3" w:rsidP="001323B6">
            <w:pPr>
              <w:autoSpaceDE w:val="0"/>
              <w:autoSpaceDN w:val="0"/>
              <w:adjustRightInd w:val="0"/>
              <w:jc w:val="both"/>
              <w:rPr>
                <w:rFonts w:ascii="Times New Roman" w:hAnsi="Times New Roman" w:cs="Times New Roman"/>
                <w:b/>
                <w:sz w:val="24"/>
                <w:szCs w:val="24"/>
              </w:rPr>
            </w:pPr>
            <w:r w:rsidRPr="00FB2B1C">
              <w:rPr>
                <w:rFonts w:ascii="Times New Roman" w:hAnsi="Times New Roman" w:cs="Times New Roman"/>
                <w:b/>
                <w:sz w:val="20"/>
                <w:szCs w:val="20"/>
              </w:rPr>
              <w:t>pogotowia rodzinnego</w:t>
            </w:r>
          </w:p>
        </w:tc>
        <w:tc>
          <w:tcPr>
            <w:tcW w:w="903" w:type="dxa"/>
          </w:tcPr>
          <w:p w14:paraId="0FF8765C"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3" w:type="dxa"/>
          </w:tcPr>
          <w:p w14:paraId="49E1519B"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5</w:t>
            </w:r>
          </w:p>
        </w:tc>
        <w:tc>
          <w:tcPr>
            <w:tcW w:w="903" w:type="dxa"/>
          </w:tcPr>
          <w:p w14:paraId="64048B43"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3" w:type="dxa"/>
          </w:tcPr>
          <w:p w14:paraId="1D5F6F05"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3</w:t>
            </w:r>
          </w:p>
        </w:tc>
        <w:tc>
          <w:tcPr>
            <w:tcW w:w="903" w:type="dxa"/>
          </w:tcPr>
          <w:p w14:paraId="7132D8F2"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3" w:type="dxa"/>
          </w:tcPr>
          <w:p w14:paraId="46B9BCB7"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6</w:t>
            </w:r>
          </w:p>
        </w:tc>
        <w:tc>
          <w:tcPr>
            <w:tcW w:w="903" w:type="dxa"/>
          </w:tcPr>
          <w:p w14:paraId="5E899B9C"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1</w:t>
            </w:r>
          </w:p>
        </w:tc>
        <w:tc>
          <w:tcPr>
            <w:tcW w:w="904" w:type="dxa"/>
          </w:tcPr>
          <w:p w14:paraId="6023956C" w14:textId="77777777" w:rsidR="006813E3" w:rsidRPr="00FB2B1C" w:rsidRDefault="006813E3" w:rsidP="001323B6">
            <w:pPr>
              <w:jc w:val="center"/>
              <w:rPr>
                <w:rFonts w:ascii="Times New Roman" w:hAnsi="Times New Roman" w:cs="Times New Roman"/>
                <w:bCs/>
                <w:sz w:val="24"/>
                <w:szCs w:val="24"/>
              </w:rPr>
            </w:pPr>
            <w:r w:rsidRPr="00FB2B1C">
              <w:rPr>
                <w:rFonts w:ascii="Times New Roman" w:hAnsi="Times New Roman" w:cs="Times New Roman"/>
                <w:bCs/>
                <w:sz w:val="24"/>
                <w:szCs w:val="24"/>
              </w:rPr>
              <w:t>4</w:t>
            </w:r>
          </w:p>
        </w:tc>
      </w:tr>
      <w:tr w:rsidR="006813E3" w:rsidRPr="00635585" w14:paraId="0ADFB306" w14:textId="77777777" w:rsidTr="001323B6">
        <w:tc>
          <w:tcPr>
            <w:tcW w:w="1837" w:type="dxa"/>
          </w:tcPr>
          <w:p w14:paraId="01AC1367" w14:textId="77777777" w:rsidR="006813E3" w:rsidRPr="00FB2B1C" w:rsidRDefault="006813E3" w:rsidP="001323B6">
            <w:pPr>
              <w:autoSpaceDE w:val="0"/>
              <w:autoSpaceDN w:val="0"/>
              <w:adjustRightInd w:val="0"/>
              <w:jc w:val="both"/>
              <w:rPr>
                <w:rFonts w:ascii="Times New Roman" w:hAnsi="Times New Roman" w:cs="Times New Roman"/>
                <w:b/>
              </w:rPr>
            </w:pPr>
            <w:r w:rsidRPr="00FB2B1C">
              <w:rPr>
                <w:rFonts w:ascii="Times New Roman" w:hAnsi="Times New Roman" w:cs="Times New Roman"/>
                <w:b/>
              </w:rPr>
              <w:t>RAZEM</w:t>
            </w:r>
          </w:p>
        </w:tc>
        <w:tc>
          <w:tcPr>
            <w:tcW w:w="903" w:type="dxa"/>
          </w:tcPr>
          <w:p w14:paraId="41710B51"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141</w:t>
            </w:r>
          </w:p>
        </w:tc>
        <w:tc>
          <w:tcPr>
            <w:tcW w:w="903" w:type="dxa"/>
          </w:tcPr>
          <w:p w14:paraId="28CC0569"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198</w:t>
            </w:r>
          </w:p>
        </w:tc>
        <w:tc>
          <w:tcPr>
            <w:tcW w:w="903" w:type="dxa"/>
          </w:tcPr>
          <w:p w14:paraId="35F8559A"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144</w:t>
            </w:r>
          </w:p>
        </w:tc>
        <w:tc>
          <w:tcPr>
            <w:tcW w:w="903" w:type="dxa"/>
          </w:tcPr>
          <w:p w14:paraId="12F8C13A"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200</w:t>
            </w:r>
          </w:p>
        </w:tc>
        <w:tc>
          <w:tcPr>
            <w:tcW w:w="903" w:type="dxa"/>
          </w:tcPr>
          <w:p w14:paraId="6C197E19"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142</w:t>
            </w:r>
          </w:p>
        </w:tc>
        <w:tc>
          <w:tcPr>
            <w:tcW w:w="903" w:type="dxa"/>
          </w:tcPr>
          <w:p w14:paraId="29076F7B"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223</w:t>
            </w:r>
          </w:p>
        </w:tc>
        <w:tc>
          <w:tcPr>
            <w:tcW w:w="903" w:type="dxa"/>
          </w:tcPr>
          <w:p w14:paraId="1D4C98D4"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148</w:t>
            </w:r>
          </w:p>
        </w:tc>
        <w:tc>
          <w:tcPr>
            <w:tcW w:w="904" w:type="dxa"/>
          </w:tcPr>
          <w:p w14:paraId="1E8FBA02"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223</w:t>
            </w:r>
          </w:p>
        </w:tc>
      </w:tr>
      <w:tr w:rsidR="006813E3" w:rsidRPr="00635585" w14:paraId="73C031D4" w14:textId="77777777" w:rsidTr="001323B6">
        <w:tc>
          <w:tcPr>
            <w:tcW w:w="1837" w:type="dxa"/>
          </w:tcPr>
          <w:p w14:paraId="42E3ADEB"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 xml:space="preserve">rodzinne domy </w:t>
            </w:r>
          </w:p>
          <w:p w14:paraId="3393E7D0" w14:textId="77777777" w:rsidR="006813E3" w:rsidRPr="00FB2B1C" w:rsidRDefault="006813E3" w:rsidP="001323B6">
            <w:pPr>
              <w:autoSpaceDE w:val="0"/>
              <w:autoSpaceDN w:val="0"/>
              <w:adjustRightInd w:val="0"/>
              <w:jc w:val="both"/>
              <w:rPr>
                <w:rFonts w:ascii="Times New Roman" w:hAnsi="Times New Roman" w:cs="Times New Roman"/>
                <w:b/>
                <w:sz w:val="20"/>
                <w:szCs w:val="20"/>
              </w:rPr>
            </w:pPr>
            <w:r w:rsidRPr="00FB2B1C">
              <w:rPr>
                <w:rFonts w:ascii="Times New Roman" w:hAnsi="Times New Roman" w:cs="Times New Roman"/>
                <w:b/>
                <w:sz w:val="20"/>
                <w:szCs w:val="20"/>
              </w:rPr>
              <w:t>dziecka</w:t>
            </w:r>
          </w:p>
        </w:tc>
        <w:tc>
          <w:tcPr>
            <w:tcW w:w="903" w:type="dxa"/>
          </w:tcPr>
          <w:p w14:paraId="4C30EF6D"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8</w:t>
            </w:r>
          </w:p>
        </w:tc>
        <w:tc>
          <w:tcPr>
            <w:tcW w:w="903" w:type="dxa"/>
          </w:tcPr>
          <w:p w14:paraId="0C5E12C6"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59</w:t>
            </w:r>
          </w:p>
        </w:tc>
        <w:tc>
          <w:tcPr>
            <w:tcW w:w="903" w:type="dxa"/>
          </w:tcPr>
          <w:p w14:paraId="1002F82B"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10</w:t>
            </w:r>
          </w:p>
        </w:tc>
        <w:tc>
          <w:tcPr>
            <w:tcW w:w="903" w:type="dxa"/>
          </w:tcPr>
          <w:p w14:paraId="5CF752F9"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69</w:t>
            </w:r>
          </w:p>
        </w:tc>
        <w:tc>
          <w:tcPr>
            <w:tcW w:w="903" w:type="dxa"/>
          </w:tcPr>
          <w:p w14:paraId="173713FE"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10</w:t>
            </w:r>
          </w:p>
        </w:tc>
        <w:tc>
          <w:tcPr>
            <w:tcW w:w="903" w:type="dxa"/>
          </w:tcPr>
          <w:p w14:paraId="3706C294"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66</w:t>
            </w:r>
          </w:p>
        </w:tc>
        <w:tc>
          <w:tcPr>
            <w:tcW w:w="903" w:type="dxa"/>
          </w:tcPr>
          <w:p w14:paraId="1963704D"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8</w:t>
            </w:r>
          </w:p>
        </w:tc>
        <w:tc>
          <w:tcPr>
            <w:tcW w:w="904" w:type="dxa"/>
          </w:tcPr>
          <w:p w14:paraId="16D7E6DC" w14:textId="77777777" w:rsidR="006813E3" w:rsidRPr="00FB2B1C" w:rsidRDefault="006813E3" w:rsidP="001323B6">
            <w:pPr>
              <w:autoSpaceDE w:val="0"/>
              <w:autoSpaceDN w:val="0"/>
              <w:adjustRightInd w:val="0"/>
              <w:jc w:val="center"/>
              <w:rPr>
                <w:rFonts w:ascii="Times New Roman" w:hAnsi="Times New Roman" w:cs="Times New Roman"/>
                <w:bCs/>
                <w:sz w:val="20"/>
                <w:szCs w:val="20"/>
              </w:rPr>
            </w:pPr>
            <w:r w:rsidRPr="00FB2B1C">
              <w:rPr>
                <w:rFonts w:ascii="Times New Roman" w:hAnsi="Times New Roman" w:cs="Times New Roman"/>
                <w:bCs/>
                <w:sz w:val="20"/>
                <w:szCs w:val="20"/>
              </w:rPr>
              <w:t>51</w:t>
            </w:r>
          </w:p>
        </w:tc>
      </w:tr>
      <w:tr w:rsidR="006813E3" w:rsidRPr="00635585" w14:paraId="6CA16FD9" w14:textId="77777777" w:rsidTr="001323B6">
        <w:tc>
          <w:tcPr>
            <w:tcW w:w="1837" w:type="dxa"/>
          </w:tcPr>
          <w:p w14:paraId="2F447CCA" w14:textId="77777777" w:rsidR="006813E3" w:rsidRPr="00FB2B1C" w:rsidRDefault="006813E3" w:rsidP="001323B6">
            <w:pPr>
              <w:autoSpaceDE w:val="0"/>
              <w:autoSpaceDN w:val="0"/>
              <w:adjustRightInd w:val="0"/>
              <w:jc w:val="both"/>
              <w:rPr>
                <w:rFonts w:ascii="Times New Roman" w:hAnsi="Times New Roman" w:cs="Times New Roman"/>
                <w:b/>
              </w:rPr>
            </w:pPr>
            <w:r w:rsidRPr="00FB2B1C">
              <w:rPr>
                <w:rFonts w:ascii="Times New Roman" w:hAnsi="Times New Roman" w:cs="Times New Roman"/>
                <w:b/>
              </w:rPr>
              <w:t>RAZEM</w:t>
            </w:r>
          </w:p>
        </w:tc>
        <w:tc>
          <w:tcPr>
            <w:tcW w:w="903" w:type="dxa"/>
          </w:tcPr>
          <w:p w14:paraId="71742513"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149</w:t>
            </w:r>
          </w:p>
        </w:tc>
        <w:tc>
          <w:tcPr>
            <w:tcW w:w="903" w:type="dxa"/>
          </w:tcPr>
          <w:p w14:paraId="0FBF45FD"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257</w:t>
            </w:r>
          </w:p>
        </w:tc>
        <w:tc>
          <w:tcPr>
            <w:tcW w:w="903" w:type="dxa"/>
          </w:tcPr>
          <w:p w14:paraId="37ECA698"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154</w:t>
            </w:r>
          </w:p>
        </w:tc>
        <w:tc>
          <w:tcPr>
            <w:tcW w:w="903" w:type="dxa"/>
          </w:tcPr>
          <w:p w14:paraId="0CBFEB17"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269</w:t>
            </w:r>
          </w:p>
        </w:tc>
        <w:tc>
          <w:tcPr>
            <w:tcW w:w="903" w:type="dxa"/>
          </w:tcPr>
          <w:p w14:paraId="39AA8AFA" w14:textId="77777777" w:rsidR="006813E3" w:rsidRPr="00FB2B1C" w:rsidRDefault="006813E3" w:rsidP="001323B6">
            <w:pPr>
              <w:autoSpaceDE w:val="0"/>
              <w:autoSpaceDN w:val="0"/>
              <w:adjustRightInd w:val="0"/>
              <w:jc w:val="center"/>
              <w:rPr>
                <w:rFonts w:ascii="Times New Roman" w:hAnsi="Times New Roman" w:cs="Times New Roman"/>
                <w:bCs/>
              </w:rPr>
            </w:pPr>
            <w:r w:rsidRPr="00FB2B1C">
              <w:rPr>
                <w:rFonts w:ascii="Times New Roman" w:hAnsi="Times New Roman" w:cs="Times New Roman"/>
                <w:bCs/>
              </w:rPr>
              <w:t>152</w:t>
            </w:r>
          </w:p>
        </w:tc>
        <w:tc>
          <w:tcPr>
            <w:tcW w:w="903" w:type="dxa"/>
          </w:tcPr>
          <w:p w14:paraId="5EA26672" w14:textId="77777777" w:rsidR="006813E3" w:rsidRPr="00FB2B1C" w:rsidRDefault="006813E3" w:rsidP="001323B6">
            <w:pPr>
              <w:jc w:val="center"/>
              <w:rPr>
                <w:rFonts w:ascii="Times New Roman" w:hAnsi="Times New Roman" w:cs="Times New Roman"/>
                <w:bCs/>
              </w:rPr>
            </w:pPr>
            <w:r w:rsidRPr="00FB2B1C">
              <w:rPr>
                <w:rFonts w:ascii="Times New Roman" w:hAnsi="Times New Roman" w:cs="Times New Roman"/>
                <w:bCs/>
              </w:rPr>
              <w:t>289</w:t>
            </w:r>
          </w:p>
        </w:tc>
        <w:tc>
          <w:tcPr>
            <w:tcW w:w="903" w:type="dxa"/>
          </w:tcPr>
          <w:p w14:paraId="17410426" w14:textId="77777777" w:rsidR="006813E3" w:rsidRPr="00FB2B1C" w:rsidRDefault="006813E3" w:rsidP="001323B6">
            <w:pPr>
              <w:autoSpaceDE w:val="0"/>
              <w:autoSpaceDN w:val="0"/>
              <w:adjustRightInd w:val="0"/>
              <w:jc w:val="center"/>
              <w:rPr>
                <w:rFonts w:ascii="Times New Roman" w:hAnsi="Times New Roman" w:cs="Times New Roman"/>
                <w:bCs/>
              </w:rPr>
            </w:pPr>
            <w:r w:rsidRPr="00FB2B1C">
              <w:rPr>
                <w:rFonts w:ascii="Times New Roman" w:hAnsi="Times New Roman" w:cs="Times New Roman"/>
                <w:bCs/>
              </w:rPr>
              <w:t>156</w:t>
            </w:r>
          </w:p>
        </w:tc>
        <w:tc>
          <w:tcPr>
            <w:tcW w:w="904" w:type="dxa"/>
          </w:tcPr>
          <w:p w14:paraId="3448EC63" w14:textId="77777777" w:rsidR="006813E3" w:rsidRPr="00FB2B1C" w:rsidRDefault="006813E3" w:rsidP="001323B6">
            <w:pPr>
              <w:autoSpaceDE w:val="0"/>
              <w:autoSpaceDN w:val="0"/>
              <w:adjustRightInd w:val="0"/>
              <w:jc w:val="center"/>
              <w:rPr>
                <w:rFonts w:ascii="Times New Roman" w:hAnsi="Times New Roman" w:cs="Times New Roman"/>
                <w:bCs/>
              </w:rPr>
            </w:pPr>
            <w:r w:rsidRPr="00FB2B1C">
              <w:rPr>
                <w:rFonts w:ascii="Times New Roman" w:hAnsi="Times New Roman" w:cs="Times New Roman"/>
                <w:bCs/>
              </w:rPr>
              <w:t>274</w:t>
            </w:r>
          </w:p>
        </w:tc>
      </w:tr>
    </w:tbl>
    <w:p w14:paraId="084CC887" w14:textId="77777777" w:rsidR="006813E3" w:rsidRPr="00635585" w:rsidRDefault="006813E3" w:rsidP="006813E3">
      <w:pPr>
        <w:autoSpaceDE w:val="0"/>
        <w:autoSpaceDN w:val="0"/>
        <w:adjustRightInd w:val="0"/>
        <w:spacing w:after="0" w:line="240" w:lineRule="auto"/>
        <w:jc w:val="both"/>
        <w:rPr>
          <w:rFonts w:ascii="Times New Roman" w:hAnsi="Times New Roman" w:cs="Times New Roman"/>
          <w:sz w:val="20"/>
          <w:szCs w:val="20"/>
        </w:rPr>
      </w:pPr>
      <w:r w:rsidRPr="00635585">
        <w:rPr>
          <w:rFonts w:ascii="Times New Roman" w:hAnsi="Times New Roman" w:cs="Times New Roman"/>
          <w:bCs/>
          <w:i/>
          <w:sz w:val="20"/>
          <w:szCs w:val="20"/>
        </w:rPr>
        <w:t>Źródło: dane własne PCPR</w:t>
      </w:r>
    </w:p>
    <w:p w14:paraId="30E4561E" w14:textId="77777777" w:rsidR="00DF61AD" w:rsidRPr="00481E92" w:rsidRDefault="00DF61AD" w:rsidP="00DF61AD">
      <w:pPr>
        <w:autoSpaceDE w:val="0"/>
        <w:autoSpaceDN w:val="0"/>
        <w:adjustRightInd w:val="0"/>
        <w:spacing w:after="0" w:line="240" w:lineRule="auto"/>
        <w:jc w:val="both"/>
        <w:rPr>
          <w:rFonts w:ascii="Times New Roman" w:hAnsi="Times New Roman" w:cs="Times New Roman"/>
          <w:b/>
          <w:bCs/>
          <w:sz w:val="24"/>
          <w:szCs w:val="24"/>
        </w:rPr>
      </w:pPr>
    </w:p>
    <w:p w14:paraId="4EF5E0D5" w14:textId="529C348F" w:rsidR="00910A43" w:rsidRDefault="007900F0" w:rsidP="00D07043">
      <w:pPr>
        <w:autoSpaceDE w:val="0"/>
        <w:autoSpaceDN w:val="0"/>
        <w:adjustRightInd w:val="0"/>
        <w:spacing w:after="0"/>
        <w:ind w:firstLine="348"/>
        <w:jc w:val="both"/>
        <w:rPr>
          <w:rFonts w:ascii="Times New Roman" w:hAnsi="Times New Roman" w:cs="Times New Roman"/>
          <w:sz w:val="24"/>
          <w:szCs w:val="24"/>
        </w:rPr>
      </w:pPr>
      <w:r w:rsidRPr="007900F0">
        <w:rPr>
          <w:rFonts w:ascii="Times New Roman" w:hAnsi="Times New Roman" w:cs="Times New Roman"/>
          <w:sz w:val="24"/>
          <w:szCs w:val="24"/>
        </w:rPr>
        <w:t xml:space="preserve">Liczba rodzin zastępczych w Powiecie Goleniowskim w okresie od 2022 r. do 2025.r. (stan na 30.09.2025r.) zwiększyła się o 7, natomiast liczba dzieci umieszczonych w tych rodzinach również systematycznie wzrasta i w porównaniu do 2022 roku wzrosła o 17 dzieci. </w:t>
      </w:r>
    </w:p>
    <w:p w14:paraId="074040EC" w14:textId="77777777" w:rsidR="00D07043" w:rsidRPr="007900F0" w:rsidRDefault="00D07043" w:rsidP="00D07043">
      <w:pPr>
        <w:autoSpaceDE w:val="0"/>
        <w:autoSpaceDN w:val="0"/>
        <w:adjustRightInd w:val="0"/>
        <w:spacing w:after="0"/>
        <w:ind w:firstLine="348"/>
        <w:jc w:val="both"/>
        <w:rPr>
          <w:rFonts w:ascii="Times New Roman" w:hAnsi="Times New Roman" w:cs="Times New Roman"/>
          <w:sz w:val="24"/>
          <w:szCs w:val="24"/>
        </w:rPr>
      </w:pPr>
    </w:p>
    <w:p w14:paraId="724F4499" w14:textId="77777777" w:rsidR="00910A43" w:rsidRDefault="00910A43" w:rsidP="000D423C">
      <w:pPr>
        <w:autoSpaceDE w:val="0"/>
        <w:autoSpaceDN w:val="0"/>
        <w:adjustRightInd w:val="0"/>
        <w:spacing w:after="0"/>
        <w:ind w:firstLine="348"/>
        <w:jc w:val="both"/>
        <w:rPr>
          <w:rFonts w:ascii="Times New Roman" w:hAnsi="Times New Roman" w:cs="Times New Roman"/>
          <w:sz w:val="24"/>
          <w:szCs w:val="24"/>
        </w:rPr>
      </w:pPr>
      <w:r w:rsidRPr="007900F0">
        <w:rPr>
          <w:rFonts w:ascii="Times New Roman" w:hAnsi="Times New Roman" w:cs="Times New Roman"/>
          <w:sz w:val="24"/>
          <w:szCs w:val="24"/>
        </w:rPr>
        <w:t>Poniższa tabela wskazuje powody umieszczania dzieci w pieczy zastępczej</w:t>
      </w:r>
      <w:r>
        <w:rPr>
          <w:rFonts w:ascii="Times New Roman" w:hAnsi="Times New Roman" w:cs="Times New Roman"/>
          <w:sz w:val="24"/>
          <w:szCs w:val="24"/>
        </w:rPr>
        <w:t>.</w:t>
      </w:r>
    </w:p>
    <w:p w14:paraId="7A870ABB" w14:textId="146456CD" w:rsidR="007900F0" w:rsidRPr="007900F0" w:rsidRDefault="007900F0" w:rsidP="000D423C">
      <w:pPr>
        <w:autoSpaceDE w:val="0"/>
        <w:autoSpaceDN w:val="0"/>
        <w:adjustRightInd w:val="0"/>
        <w:spacing w:after="0"/>
        <w:ind w:firstLine="348"/>
        <w:jc w:val="both"/>
        <w:rPr>
          <w:rFonts w:ascii="Times New Roman" w:hAnsi="Times New Roman" w:cs="Times New Roman"/>
          <w:sz w:val="24"/>
          <w:szCs w:val="24"/>
        </w:rPr>
      </w:pPr>
      <w:r w:rsidRPr="007900F0">
        <w:rPr>
          <w:rFonts w:ascii="Times New Roman" w:hAnsi="Times New Roman" w:cs="Times New Roman"/>
          <w:sz w:val="24"/>
          <w:szCs w:val="24"/>
        </w:rPr>
        <w:t>Głównymi powodami umieszczania dzieci w pieczy zastępczej jest uzależnienie rodziców od alkoholu oraz bezradność w sprawach opiekuńczo-wychowawczyc</w:t>
      </w:r>
      <w:r w:rsidR="006E3C93">
        <w:rPr>
          <w:rFonts w:ascii="Times New Roman" w:hAnsi="Times New Roman" w:cs="Times New Roman"/>
          <w:sz w:val="24"/>
          <w:szCs w:val="24"/>
        </w:rPr>
        <w:t xml:space="preserve">h. </w:t>
      </w:r>
    </w:p>
    <w:p w14:paraId="29B38FC9" w14:textId="77777777" w:rsidR="007900F0" w:rsidRPr="007900F0" w:rsidRDefault="007900F0" w:rsidP="000D423C">
      <w:pPr>
        <w:autoSpaceDE w:val="0"/>
        <w:autoSpaceDN w:val="0"/>
        <w:adjustRightInd w:val="0"/>
        <w:spacing w:after="0"/>
        <w:jc w:val="both"/>
        <w:rPr>
          <w:rFonts w:ascii="Times New Roman" w:hAnsi="Times New Roman" w:cs="Times New Roman"/>
          <w:b/>
          <w:bCs/>
          <w:sz w:val="24"/>
          <w:szCs w:val="24"/>
        </w:rPr>
      </w:pPr>
    </w:p>
    <w:p w14:paraId="69B0FDF6" w14:textId="77777777" w:rsidR="00481E92" w:rsidRPr="00481E92" w:rsidRDefault="00481E92" w:rsidP="00481E92">
      <w:pPr>
        <w:autoSpaceDE w:val="0"/>
        <w:autoSpaceDN w:val="0"/>
        <w:adjustRightInd w:val="0"/>
        <w:spacing w:after="0" w:line="240" w:lineRule="auto"/>
        <w:ind w:left="360"/>
        <w:jc w:val="both"/>
        <w:rPr>
          <w:rFonts w:ascii="Times New Roman" w:hAnsi="Times New Roman" w:cs="Times New Roman"/>
          <w:b/>
          <w:bCs/>
          <w:sz w:val="24"/>
          <w:szCs w:val="24"/>
        </w:rPr>
      </w:pPr>
    </w:p>
    <w:p w14:paraId="5108D133" w14:textId="4E422C20" w:rsidR="006813E3" w:rsidRPr="005B11A6" w:rsidRDefault="006813E3" w:rsidP="006813E3">
      <w:pPr>
        <w:pStyle w:val="Legenda"/>
        <w:keepNext/>
        <w:spacing w:after="0"/>
        <w:rPr>
          <w:b/>
          <w:bCs/>
          <w:color w:val="auto"/>
          <w:sz w:val="24"/>
          <w:szCs w:val="24"/>
        </w:rPr>
      </w:pPr>
      <w:r w:rsidRPr="005B11A6">
        <w:rPr>
          <w:b/>
          <w:bCs/>
          <w:color w:val="auto"/>
          <w:sz w:val="24"/>
          <w:szCs w:val="24"/>
        </w:rPr>
        <w:t xml:space="preserve">Tabela </w:t>
      </w:r>
      <w:r w:rsidRPr="005B11A6">
        <w:rPr>
          <w:b/>
          <w:bCs/>
          <w:color w:val="auto"/>
          <w:sz w:val="24"/>
          <w:szCs w:val="24"/>
        </w:rPr>
        <w:fldChar w:fldCharType="begin"/>
      </w:r>
      <w:r w:rsidRPr="005B11A6">
        <w:rPr>
          <w:b/>
          <w:bCs/>
          <w:color w:val="auto"/>
          <w:sz w:val="24"/>
          <w:szCs w:val="24"/>
        </w:rPr>
        <w:instrText xml:space="preserve"> SEQ Tabela \* ARABIC </w:instrText>
      </w:r>
      <w:r w:rsidRPr="005B11A6">
        <w:rPr>
          <w:b/>
          <w:bCs/>
          <w:color w:val="auto"/>
          <w:sz w:val="24"/>
          <w:szCs w:val="24"/>
        </w:rPr>
        <w:fldChar w:fldCharType="separate"/>
      </w:r>
      <w:r w:rsidR="00FA17FB">
        <w:rPr>
          <w:b/>
          <w:bCs/>
          <w:noProof/>
          <w:color w:val="auto"/>
          <w:sz w:val="24"/>
          <w:szCs w:val="24"/>
        </w:rPr>
        <w:t>24</w:t>
      </w:r>
      <w:r w:rsidRPr="005B11A6">
        <w:rPr>
          <w:b/>
          <w:bCs/>
          <w:color w:val="auto"/>
          <w:sz w:val="24"/>
          <w:szCs w:val="24"/>
        </w:rPr>
        <w:fldChar w:fldCharType="end"/>
      </w:r>
      <w:r w:rsidRPr="005B11A6">
        <w:rPr>
          <w:b/>
          <w:bCs/>
          <w:color w:val="auto"/>
          <w:sz w:val="24"/>
          <w:szCs w:val="24"/>
        </w:rPr>
        <w:t>.</w:t>
      </w:r>
    </w:p>
    <w:p w14:paraId="5A4E76FB" w14:textId="77777777" w:rsidR="006813E3" w:rsidRPr="005B11A6" w:rsidRDefault="006813E3" w:rsidP="006813E3">
      <w:pPr>
        <w:pStyle w:val="Legenda"/>
        <w:keepNext/>
        <w:spacing w:after="0"/>
        <w:rPr>
          <w:color w:val="auto"/>
          <w:sz w:val="24"/>
          <w:szCs w:val="24"/>
        </w:rPr>
      </w:pPr>
      <w:r w:rsidRPr="005B11A6">
        <w:rPr>
          <w:color w:val="auto"/>
          <w:sz w:val="24"/>
          <w:szCs w:val="24"/>
        </w:rPr>
        <w:t>Powody umieszczenia dzieci w pieczy zastępczej w latach 2022-2025</w:t>
      </w:r>
    </w:p>
    <w:tbl>
      <w:tblPr>
        <w:tblStyle w:val="Tabela-Siatka"/>
        <w:tblW w:w="0" w:type="auto"/>
        <w:tblLook w:val="04A0" w:firstRow="1" w:lastRow="0" w:firstColumn="1" w:lastColumn="0" w:noHBand="0" w:noVBand="1"/>
      </w:tblPr>
      <w:tblGrid>
        <w:gridCol w:w="5665"/>
        <w:gridCol w:w="848"/>
        <w:gridCol w:w="849"/>
        <w:gridCol w:w="849"/>
        <w:gridCol w:w="849"/>
      </w:tblGrid>
      <w:tr w:rsidR="006813E3" w:rsidRPr="00635585" w14:paraId="6A1E3C5D" w14:textId="77777777" w:rsidTr="00DF61AD">
        <w:tc>
          <w:tcPr>
            <w:tcW w:w="5665" w:type="dxa"/>
            <w:tcBorders>
              <w:top w:val="single" w:sz="4" w:space="0" w:color="auto"/>
              <w:left w:val="single" w:sz="4" w:space="0" w:color="auto"/>
              <w:bottom w:val="single" w:sz="4" w:space="0" w:color="auto"/>
              <w:right w:val="single" w:sz="4" w:space="0" w:color="auto"/>
            </w:tcBorders>
            <w:shd w:val="clear" w:color="auto" w:fill="FFC000"/>
            <w:hideMark/>
          </w:tcPr>
          <w:p w14:paraId="0F3752C7"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PRZYCZYNA</w:t>
            </w:r>
          </w:p>
        </w:tc>
        <w:tc>
          <w:tcPr>
            <w:tcW w:w="848" w:type="dxa"/>
            <w:tcBorders>
              <w:top w:val="single" w:sz="4" w:space="0" w:color="auto"/>
              <w:left w:val="single" w:sz="4" w:space="0" w:color="auto"/>
              <w:bottom w:val="single" w:sz="4" w:space="0" w:color="auto"/>
              <w:right w:val="single" w:sz="4" w:space="0" w:color="auto"/>
            </w:tcBorders>
            <w:shd w:val="clear" w:color="auto" w:fill="FFC000"/>
            <w:hideMark/>
          </w:tcPr>
          <w:p w14:paraId="586F5CBB"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2022</w:t>
            </w: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14:paraId="434553DD"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2023</w:t>
            </w: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14:paraId="55AF2EA2"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2024</w:t>
            </w:r>
          </w:p>
        </w:tc>
        <w:tc>
          <w:tcPr>
            <w:tcW w:w="849" w:type="dxa"/>
            <w:tcBorders>
              <w:top w:val="single" w:sz="4" w:space="0" w:color="auto"/>
              <w:left w:val="single" w:sz="4" w:space="0" w:color="auto"/>
              <w:bottom w:val="single" w:sz="4" w:space="0" w:color="auto"/>
              <w:right w:val="single" w:sz="4" w:space="0" w:color="auto"/>
            </w:tcBorders>
            <w:shd w:val="clear" w:color="auto" w:fill="FFC000"/>
            <w:hideMark/>
          </w:tcPr>
          <w:p w14:paraId="3C9CE587"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2025</w:t>
            </w:r>
          </w:p>
        </w:tc>
      </w:tr>
      <w:tr w:rsidR="006813E3" w:rsidRPr="00635585" w14:paraId="78AE27B2"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24FEB133"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 xml:space="preserve">Uzależnienie od alkoholu  </w:t>
            </w:r>
          </w:p>
        </w:tc>
        <w:tc>
          <w:tcPr>
            <w:tcW w:w="848" w:type="dxa"/>
            <w:tcBorders>
              <w:top w:val="single" w:sz="4" w:space="0" w:color="auto"/>
              <w:left w:val="single" w:sz="4" w:space="0" w:color="auto"/>
              <w:bottom w:val="single" w:sz="4" w:space="0" w:color="auto"/>
              <w:right w:val="single" w:sz="4" w:space="0" w:color="auto"/>
            </w:tcBorders>
          </w:tcPr>
          <w:p w14:paraId="59E0BD34"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17</w:t>
            </w:r>
          </w:p>
        </w:tc>
        <w:tc>
          <w:tcPr>
            <w:tcW w:w="849" w:type="dxa"/>
            <w:tcBorders>
              <w:top w:val="single" w:sz="4" w:space="0" w:color="auto"/>
              <w:left w:val="single" w:sz="4" w:space="0" w:color="auto"/>
              <w:bottom w:val="single" w:sz="4" w:space="0" w:color="auto"/>
              <w:right w:val="single" w:sz="4" w:space="0" w:color="auto"/>
            </w:tcBorders>
            <w:hideMark/>
          </w:tcPr>
          <w:p w14:paraId="1DC75F44"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24</w:t>
            </w:r>
          </w:p>
        </w:tc>
        <w:tc>
          <w:tcPr>
            <w:tcW w:w="849" w:type="dxa"/>
            <w:tcBorders>
              <w:top w:val="single" w:sz="4" w:space="0" w:color="auto"/>
              <w:left w:val="single" w:sz="4" w:space="0" w:color="auto"/>
              <w:bottom w:val="single" w:sz="4" w:space="0" w:color="auto"/>
              <w:right w:val="single" w:sz="4" w:space="0" w:color="auto"/>
            </w:tcBorders>
            <w:hideMark/>
          </w:tcPr>
          <w:p w14:paraId="049E7259"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13</w:t>
            </w:r>
          </w:p>
        </w:tc>
        <w:tc>
          <w:tcPr>
            <w:tcW w:w="849" w:type="dxa"/>
            <w:tcBorders>
              <w:top w:val="single" w:sz="4" w:space="0" w:color="auto"/>
              <w:left w:val="single" w:sz="4" w:space="0" w:color="auto"/>
              <w:bottom w:val="single" w:sz="4" w:space="0" w:color="auto"/>
              <w:right w:val="single" w:sz="4" w:space="0" w:color="auto"/>
            </w:tcBorders>
            <w:hideMark/>
          </w:tcPr>
          <w:p w14:paraId="4D956E1D"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r>
      <w:tr w:rsidR="006813E3" w:rsidRPr="00635585" w14:paraId="22690F9A"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4C35DDB6"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Uzależnienie inne</w:t>
            </w:r>
          </w:p>
        </w:tc>
        <w:tc>
          <w:tcPr>
            <w:tcW w:w="848" w:type="dxa"/>
            <w:tcBorders>
              <w:top w:val="single" w:sz="4" w:space="0" w:color="auto"/>
              <w:left w:val="single" w:sz="4" w:space="0" w:color="auto"/>
              <w:bottom w:val="single" w:sz="4" w:space="0" w:color="auto"/>
              <w:right w:val="single" w:sz="4" w:space="0" w:color="auto"/>
            </w:tcBorders>
          </w:tcPr>
          <w:p w14:paraId="4987674F"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6A931385"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849" w:type="dxa"/>
            <w:tcBorders>
              <w:top w:val="single" w:sz="4" w:space="0" w:color="auto"/>
              <w:left w:val="single" w:sz="4" w:space="0" w:color="auto"/>
              <w:bottom w:val="single" w:sz="4" w:space="0" w:color="auto"/>
              <w:right w:val="single" w:sz="4" w:space="0" w:color="auto"/>
            </w:tcBorders>
            <w:hideMark/>
          </w:tcPr>
          <w:p w14:paraId="2760BCA5"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4</w:t>
            </w:r>
          </w:p>
        </w:tc>
        <w:tc>
          <w:tcPr>
            <w:tcW w:w="849" w:type="dxa"/>
            <w:tcBorders>
              <w:top w:val="single" w:sz="4" w:space="0" w:color="auto"/>
              <w:left w:val="single" w:sz="4" w:space="0" w:color="auto"/>
              <w:bottom w:val="single" w:sz="4" w:space="0" w:color="auto"/>
              <w:right w:val="single" w:sz="4" w:space="0" w:color="auto"/>
            </w:tcBorders>
            <w:hideMark/>
          </w:tcPr>
          <w:p w14:paraId="4531CBED"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r>
      <w:tr w:rsidR="006813E3" w:rsidRPr="00635585" w14:paraId="23DF2023"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33884BE1"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Bezradność w sprawach opiekuńczo-wychowawczych</w:t>
            </w:r>
          </w:p>
        </w:tc>
        <w:tc>
          <w:tcPr>
            <w:tcW w:w="848" w:type="dxa"/>
            <w:tcBorders>
              <w:top w:val="single" w:sz="4" w:space="0" w:color="auto"/>
              <w:left w:val="single" w:sz="4" w:space="0" w:color="auto"/>
              <w:bottom w:val="single" w:sz="4" w:space="0" w:color="auto"/>
              <w:right w:val="single" w:sz="4" w:space="0" w:color="auto"/>
            </w:tcBorders>
          </w:tcPr>
          <w:p w14:paraId="0ED3D4C7"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28</w:t>
            </w:r>
          </w:p>
        </w:tc>
        <w:tc>
          <w:tcPr>
            <w:tcW w:w="849" w:type="dxa"/>
            <w:tcBorders>
              <w:top w:val="single" w:sz="4" w:space="0" w:color="auto"/>
              <w:left w:val="single" w:sz="4" w:space="0" w:color="auto"/>
              <w:bottom w:val="single" w:sz="4" w:space="0" w:color="auto"/>
              <w:right w:val="single" w:sz="4" w:space="0" w:color="auto"/>
            </w:tcBorders>
            <w:hideMark/>
          </w:tcPr>
          <w:p w14:paraId="6F968831"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20</w:t>
            </w:r>
          </w:p>
        </w:tc>
        <w:tc>
          <w:tcPr>
            <w:tcW w:w="849" w:type="dxa"/>
            <w:tcBorders>
              <w:top w:val="single" w:sz="4" w:space="0" w:color="auto"/>
              <w:left w:val="single" w:sz="4" w:space="0" w:color="auto"/>
              <w:bottom w:val="single" w:sz="4" w:space="0" w:color="auto"/>
              <w:right w:val="single" w:sz="4" w:space="0" w:color="auto"/>
            </w:tcBorders>
            <w:hideMark/>
          </w:tcPr>
          <w:p w14:paraId="7CF3BEF3"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30</w:t>
            </w:r>
          </w:p>
        </w:tc>
        <w:tc>
          <w:tcPr>
            <w:tcW w:w="849" w:type="dxa"/>
            <w:tcBorders>
              <w:top w:val="single" w:sz="4" w:space="0" w:color="auto"/>
              <w:left w:val="single" w:sz="4" w:space="0" w:color="auto"/>
              <w:bottom w:val="single" w:sz="4" w:space="0" w:color="auto"/>
              <w:right w:val="single" w:sz="4" w:space="0" w:color="auto"/>
            </w:tcBorders>
            <w:hideMark/>
          </w:tcPr>
          <w:p w14:paraId="2DF179EC"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13</w:t>
            </w:r>
          </w:p>
        </w:tc>
      </w:tr>
      <w:tr w:rsidR="006813E3" w:rsidRPr="00635585" w14:paraId="7DC038F5"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41E0AA8B"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Półsieroctwo</w:t>
            </w:r>
          </w:p>
        </w:tc>
        <w:tc>
          <w:tcPr>
            <w:tcW w:w="848" w:type="dxa"/>
            <w:tcBorders>
              <w:top w:val="single" w:sz="4" w:space="0" w:color="auto"/>
              <w:left w:val="single" w:sz="4" w:space="0" w:color="auto"/>
              <w:bottom w:val="single" w:sz="4" w:space="0" w:color="auto"/>
              <w:right w:val="single" w:sz="4" w:space="0" w:color="auto"/>
            </w:tcBorders>
          </w:tcPr>
          <w:p w14:paraId="62FB6971"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849" w:type="dxa"/>
            <w:tcBorders>
              <w:top w:val="single" w:sz="4" w:space="0" w:color="auto"/>
              <w:left w:val="single" w:sz="4" w:space="0" w:color="auto"/>
              <w:bottom w:val="single" w:sz="4" w:space="0" w:color="auto"/>
              <w:right w:val="single" w:sz="4" w:space="0" w:color="auto"/>
            </w:tcBorders>
            <w:hideMark/>
          </w:tcPr>
          <w:p w14:paraId="6208F0CF"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849" w:type="dxa"/>
            <w:tcBorders>
              <w:top w:val="single" w:sz="4" w:space="0" w:color="auto"/>
              <w:left w:val="single" w:sz="4" w:space="0" w:color="auto"/>
              <w:bottom w:val="single" w:sz="4" w:space="0" w:color="auto"/>
              <w:right w:val="single" w:sz="4" w:space="0" w:color="auto"/>
            </w:tcBorders>
            <w:hideMark/>
          </w:tcPr>
          <w:p w14:paraId="0C0B3076"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244ECAA1"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r>
      <w:tr w:rsidR="006813E3" w:rsidRPr="00635585" w14:paraId="4543B248"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5256113A"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Przemoc w rodzinie</w:t>
            </w:r>
          </w:p>
        </w:tc>
        <w:tc>
          <w:tcPr>
            <w:tcW w:w="848" w:type="dxa"/>
            <w:tcBorders>
              <w:top w:val="single" w:sz="4" w:space="0" w:color="auto"/>
              <w:left w:val="single" w:sz="4" w:space="0" w:color="auto"/>
              <w:bottom w:val="single" w:sz="4" w:space="0" w:color="auto"/>
              <w:right w:val="single" w:sz="4" w:space="0" w:color="auto"/>
            </w:tcBorders>
          </w:tcPr>
          <w:p w14:paraId="4ADFD295"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w:t>
            </w:r>
          </w:p>
        </w:tc>
        <w:tc>
          <w:tcPr>
            <w:tcW w:w="849" w:type="dxa"/>
            <w:tcBorders>
              <w:top w:val="single" w:sz="4" w:space="0" w:color="auto"/>
              <w:left w:val="single" w:sz="4" w:space="0" w:color="auto"/>
              <w:bottom w:val="single" w:sz="4" w:space="0" w:color="auto"/>
              <w:right w:val="single" w:sz="4" w:space="0" w:color="auto"/>
            </w:tcBorders>
            <w:hideMark/>
          </w:tcPr>
          <w:p w14:paraId="079E8948"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680538E4"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4</w:t>
            </w:r>
          </w:p>
        </w:tc>
        <w:tc>
          <w:tcPr>
            <w:tcW w:w="849" w:type="dxa"/>
            <w:tcBorders>
              <w:top w:val="single" w:sz="4" w:space="0" w:color="auto"/>
              <w:left w:val="single" w:sz="4" w:space="0" w:color="auto"/>
              <w:bottom w:val="single" w:sz="4" w:space="0" w:color="auto"/>
              <w:right w:val="single" w:sz="4" w:space="0" w:color="auto"/>
            </w:tcBorders>
            <w:hideMark/>
          </w:tcPr>
          <w:p w14:paraId="2B646356"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w:t>
            </w:r>
          </w:p>
        </w:tc>
      </w:tr>
      <w:tr w:rsidR="006813E3" w:rsidRPr="00635585" w14:paraId="32B7AA97"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511B5E67"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Niepełnosprawność, co najmniej jednego z rodziców</w:t>
            </w:r>
          </w:p>
        </w:tc>
        <w:tc>
          <w:tcPr>
            <w:tcW w:w="848" w:type="dxa"/>
            <w:tcBorders>
              <w:top w:val="single" w:sz="4" w:space="0" w:color="auto"/>
              <w:left w:val="single" w:sz="4" w:space="0" w:color="auto"/>
              <w:bottom w:val="single" w:sz="4" w:space="0" w:color="auto"/>
              <w:right w:val="single" w:sz="4" w:space="0" w:color="auto"/>
            </w:tcBorders>
          </w:tcPr>
          <w:p w14:paraId="220184FD"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849" w:type="dxa"/>
            <w:tcBorders>
              <w:top w:val="single" w:sz="4" w:space="0" w:color="auto"/>
              <w:left w:val="single" w:sz="4" w:space="0" w:color="auto"/>
              <w:bottom w:val="single" w:sz="4" w:space="0" w:color="auto"/>
              <w:right w:val="single" w:sz="4" w:space="0" w:color="auto"/>
            </w:tcBorders>
            <w:hideMark/>
          </w:tcPr>
          <w:p w14:paraId="2F57A325"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501A95FC"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26F8D2B1"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r>
      <w:tr w:rsidR="006813E3" w:rsidRPr="00635585" w14:paraId="2DBD3A78"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4B1837F9"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Sieroctwo</w:t>
            </w:r>
          </w:p>
        </w:tc>
        <w:tc>
          <w:tcPr>
            <w:tcW w:w="848" w:type="dxa"/>
            <w:tcBorders>
              <w:top w:val="single" w:sz="4" w:space="0" w:color="auto"/>
              <w:left w:val="single" w:sz="4" w:space="0" w:color="auto"/>
              <w:bottom w:val="single" w:sz="4" w:space="0" w:color="auto"/>
              <w:right w:val="single" w:sz="4" w:space="0" w:color="auto"/>
            </w:tcBorders>
          </w:tcPr>
          <w:p w14:paraId="7B28327B"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849" w:type="dxa"/>
            <w:tcBorders>
              <w:top w:val="single" w:sz="4" w:space="0" w:color="auto"/>
              <w:left w:val="single" w:sz="4" w:space="0" w:color="auto"/>
              <w:bottom w:val="single" w:sz="4" w:space="0" w:color="auto"/>
              <w:right w:val="single" w:sz="4" w:space="0" w:color="auto"/>
            </w:tcBorders>
            <w:hideMark/>
          </w:tcPr>
          <w:p w14:paraId="50258F85"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849" w:type="dxa"/>
            <w:tcBorders>
              <w:top w:val="single" w:sz="4" w:space="0" w:color="auto"/>
              <w:left w:val="single" w:sz="4" w:space="0" w:color="auto"/>
              <w:bottom w:val="single" w:sz="4" w:space="0" w:color="auto"/>
              <w:right w:val="single" w:sz="4" w:space="0" w:color="auto"/>
            </w:tcBorders>
            <w:hideMark/>
          </w:tcPr>
          <w:p w14:paraId="4BFFBE74"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849" w:type="dxa"/>
            <w:tcBorders>
              <w:top w:val="single" w:sz="4" w:space="0" w:color="auto"/>
              <w:left w:val="single" w:sz="4" w:space="0" w:color="auto"/>
              <w:bottom w:val="single" w:sz="4" w:space="0" w:color="auto"/>
              <w:right w:val="single" w:sz="4" w:space="0" w:color="auto"/>
            </w:tcBorders>
            <w:hideMark/>
          </w:tcPr>
          <w:p w14:paraId="2D3A3984"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r>
      <w:tr w:rsidR="006813E3" w:rsidRPr="00635585" w14:paraId="75358B77"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4F78EC4D"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Pobyt za granicą, co najmniej jednego rodzica</w:t>
            </w:r>
          </w:p>
        </w:tc>
        <w:tc>
          <w:tcPr>
            <w:tcW w:w="848" w:type="dxa"/>
            <w:tcBorders>
              <w:top w:val="single" w:sz="4" w:space="0" w:color="auto"/>
              <w:left w:val="single" w:sz="4" w:space="0" w:color="auto"/>
              <w:bottom w:val="single" w:sz="4" w:space="0" w:color="auto"/>
              <w:right w:val="single" w:sz="4" w:space="0" w:color="auto"/>
            </w:tcBorders>
          </w:tcPr>
          <w:p w14:paraId="6D0E3696"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555118EB"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2335D61A"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6363580B"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r>
      <w:tr w:rsidR="006813E3" w:rsidRPr="00635585" w14:paraId="50D4449C"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22343C88"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Długotrwała/ciężka choroba rodzica</w:t>
            </w:r>
          </w:p>
        </w:tc>
        <w:tc>
          <w:tcPr>
            <w:tcW w:w="848" w:type="dxa"/>
            <w:tcBorders>
              <w:top w:val="single" w:sz="4" w:space="0" w:color="auto"/>
              <w:left w:val="single" w:sz="4" w:space="0" w:color="auto"/>
              <w:bottom w:val="single" w:sz="4" w:space="0" w:color="auto"/>
              <w:right w:val="single" w:sz="4" w:space="0" w:color="auto"/>
            </w:tcBorders>
          </w:tcPr>
          <w:p w14:paraId="49030140"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849" w:type="dxa"/>
            <w:tcBorders>
              <w:top w:val="single" w:sz="4" w:space="0" w:color="auto"/>
              <w:left w:val="single" w:sz="4" w:space="0" w:color="auto"/>
              <w:bottom w:val="single" w:sz="4" w:space="0" w:color="auto"/>
              <w:right w:val="single" w:sz="4" w:space="0" w:color="auto"/>
            </w:tcBorders>
            <w:hideMark/>
          </w:tcPr>
          <w:p w14:paraId="1353D7E8"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849" w:type="dxa"/>
            <w:tcBorders>
              <w:top w:val="single" w:sz="4" w:space="0" w:color="auto"/>
              <w:left w:val="single" w:sz="4" w:space="0" w:color="auto"/>
              <w:bottom w:val="single" w:sz="4" w:space="0" w:color="auto"/>
              <w:right w:val="single" w:sz="4" w:space="0" w:color="auto"/>
            </w:tcBorders>
            <w:hideMark/>
          </w:tcPr>
          <w:p w14:paraId="128EA917"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849" w:type="dxa"/>
            <w:tcBorders>
              <w:top w:val="single" w:sz="4" w:space="0" w:color="auto"/>
              <w:left w:val="single" w:sz="4" w:space="0" w:color="auto"/>
              <w:bottom w:val="single" w:sz="4" w:space="0" w:color="auto"/>
              <w:right w:val="single" w:sz="4" w:space="0" w:color="auto"/>
            </w:tcBorders>
            <w:hideMark/>
          </w:tcPr>
          <w:p w14:paraId="05F9879D"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4</w:t>
            </w:r>
          </w:p>
        </w:tc>
      </w:tr>
      <w:tr w:rsidR="006813E3" w:rsidRPr="00635585" w14:paraId="486A9076"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7A5905CF"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Małoletnie matki</w:t>
            </w:r>
          </w:p>
        </w:tc>
        <w:tc>
          <w:tcPr>
            <w:tcW w:w="848" w:type="dxa"/>
            <w:tcBorders>
              <w:top w:val="single" w:sz="4" w:space="0" w:color="auto"/>
              <w:left w:val="single" w:sz="4" w:space="0" w:color="auto"/>
              <w:bottom w:val="single" w:sz="4" w:space="0" w:color="auto"/>
              <w:right w:val="single" w:sz="4" w:space="0" w:color="auto"/>
            </w:tcBorders>
          </w:tcPr>
          <w:p w14:paraId="4440E10B"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08062CCE"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6FF18B16"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2071CA4C"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r>
      <w:tr w:rsidR="006813E3" w:rsidRPr="00635585" w14:paraId="3252EB96"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3B34EA51"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 xml:space="preserve">Inne ( np. pobyt w zakładzie karnym, porzucenie) </w:t>
            </w:r>
          </w:p>
        </w:tc>
        <w:tc>
          <w:tcPr>
            <w:tcW w:w="848" w:type="dxa"/>
            <w:tcBorders>
              <w:top w:val="single" w:sz="4" w:space="0" w:color="auto"/>
              <w:left w:val="single" w:sz="4" w:space="0" w:color="auto"/>
              <w:bottom w:val="single" w:sz="4" w:space="0" w:color="auto"/>
              <w:right w:val="single" w:sz="4" w:space="0" w:color="auto"/>
            </w:tcBorders>
          </w:tcPr>
          <w:p w14:paraId="780DEB08"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8</w:t>
            </w:r>
          </w:p>
        </w:tc>
        <w:tc>
          <w:tcPr>
            <w:tcW w:w="849" w:type="dxa"/>
            <w:tcBorders>
              <w:top w:val="single" w:sz="4" w:space="0" w:color="auto"/>
              <w:left w:val="single" w:sz="4" w:space="0" w:color="auto"/>
              <w:bottom w:val="single" w:sz="4" w:space="0" w:color="auto"/>
              <w:right w:val="single" w:sz="4" w:space="0" w:color="auto"/>
            </w:tcBorders>
            <w:hideMark/>
          </w:tcPr>
          <w:p w14:paraId="48FE884B"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12</w:t>
            </w:r>
          </w:p>
        </w:tc>
        <w:tc>
          <w:tcPr>
            <w:tcW w:w="849" w:type="dxa"/>
            <w:tcBorders>
              <w:top w:val="single" w:sz="4" w:space="0" w:color="auto"/>
              <w:left w:val="single" w:sz="4" w:space="0" w:color="auto"/>
              <w:bottom w:val="single" w:sz="4" w:space="0" w:color="auto"/>
              <w:right w:val="single" w:sz="4" w:space="0" w:color="auto"/>
            </w:tcBorders>
            <w:hideMark/>
          </w:tcPr>
          <w:p w14:paraId="67BF7EC9"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8</w:t>
            </w:r>
          </w:p>
        </w:tc>
        <w:tc>
          <w:tcPr>
            <w:tcW w:w="849" w:type="dxa"/>
            <w:tcBorders>
              <w:top w:val="single" w:sz="4" w:space="0" w:color="auto"/>
              <w:left w:val="single" w:sz="4" w:space="0" w:color="auto"/>
              <w:bottom w:val="single" w:sz="4" w:space="0" w:color="auto"/>
              <w:right w:val="single" w:sz="4" w:space="0" w:color="auto"/>
            </w:tcBorders>
            <w:hideMark/>
          </w:tcPr>
          <w:p w14:paraId="386FC12F"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w:t>
            </w:r>
          </w:p>
        </w:tc>
      </w:tr>
      <w:tr w:rsidR="006813E3" w:rsidRPr="00635585" w14:paraId="37E6AA12" w14:textId="77777777" w:rsidTr="00DF61AD">
        <w:tc>
          <w:tcPr>
            <w:tcW w:w="5665" w:type="dxa"/>
            <w:tcBorders>
              <w:top w:val="single" w:sz="4" w:space="0" w:color="auto"/>
              <w:left w:val="single" w:sz="4" w:space="0" w:color="auto"/>
              <w:bottom w:val="single" w:sz="4" w:space="0" w:color="auto"/>
              <w:right w:val="single" w:sz="4" w:space="0" w:color="auto"/>
            </w:tcBorders>
            <w:hideMark/>
          </w:tcPr>
          <w:p w14:paraId="3224A638" w14:textId="77777777" w:rsidR="006813E3" w:rsidRPr="00635585" w:rsidRDefault="006813E3" w:rsidP="001323B6">
            <w:pPr>
              <w:autoSpaceDE w:val="0"/>
              <w:autoSpaceDN w:val="0"/>
              <w:adjustRightInd w:val="0"/>
              <w:jc w:val="both"/>
              <w:rPr>
                <w:rFonts w:ascii="Times New Roman" w:hAnsi="Times New Roman" w:cs="Times New Roman"/>
                <w:sz w:val="24"/>
                <w:szCs w:val="24"/>
                <w:lang w:eastAsia="en-US"/>
              </w:rPr>
            </w:pPr>
            <w:r w:rsidRPr="00635585">
              <w:rPr>
                <w:rFonts w:ascii="Times New Roman" w:hAnsi="Times New Roman" w:cs="Times New Roman"/>
                <w:sz w:val="24"/>
                <w:szCs w:val="24"/>
                <w:lang w:eastAsia="en-US"/>
              </w:rPr>
              <w:t>dzieci cudzoziemców</w:t>
            </w:r>
          </w:p>
        </w:tc>
        <w:tc>
          <w:tcPr>
            <w:tcW w:w="848" w:type="dxa"/>
            <w:tcBorders>
              <w:top w:val="single" w:sz="4" w:space="0" w:color="auto"/>
              <w:left w:val="single" w:sz="4" w:space="0" w:color="auto"/>
              <w:bottom w:val="single" w:sz="4" w:space="0" w:color="auto"/>
              <w:right w:val="single" w:sz="4" w:space="0" w:color="auto"/>
            </w:tcBorders>
          </w:tcPr>
          <w:p w14:paraId="43098C2F"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849" w:type="dxa"/>
            <w:tcBorders>
              <w:top w:val="single" w:sz="4" w:space="0" w:color="auto"/>
              <w:left w:val="single" w:sz="4" w:space="0" w:color="auto"/>
              <w:bottom w:val="single" w:sz="4" w:space="0" w:color="auto"/>
              <w:right w:val="single" w:sz="4" w:space="0" w:color="auto"/>
            </w:tcBorders>
            <w:hideMark/>
          </w:tcPr>
          <w:p w14:paraId="6053B8BF"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06E350C8"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849" w:type="dxa"/>
            <w:tcBorders>
              <w:top w:val="single" w:sz="4" w:space="0" w:color="auto"/>
              <w:left w:val="single" w:sz="4" w:space="0" w:color="auto"/>
              <w:bottom w:val="single" w:sz="4" w:space="0" w:color="auto"/>
              <w:right w:val="single" w:sz="4" w:space="0" w:color="auto"/>
            </w:tcBorders>
            <w:hideMark/>
          </w:tcPr>
          <w:p w14:paraId="599EB084" w14:textId="77777777" w:rsidR="006813E3" w:rsidRPr="00635585" w:rsidRDefault="006813E3" w:rsidP="00DF61AD">
            <w:pPr>
              <w:autoSpaceDE w:val="0"/>
              <w:autoSpaceDN w:val="0"/>
              <w:adjustRightInd w:val="0"/>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r>
    </w:tbl>
    <w:p w14:paraId="27174085" w14:textId="77777777" w:rsidR="006813E3" w:rsidRPr="00635585" w:rsidRDefault="006813E3" w:rsidP="006813E3">
      <w:pPr>
        <w:autoSpaceDE w:val="0"/>
        <w:autoSpaceDN w:val="0"/>
        <w:adjustRightInd w:val="0"/>
        <w:spacing w:after="0" w:line="240" w:lineRule="auto"/>
        <w:jc w:val="both"/>
        <w:rPr>
          <w:rFonts w:ascii="Times New Roman" w:hAnsi="Times New Roman" w:cs="Times New Roman"/>
          <w:sz w:val="20"/>
          <w:szCs w:val="20"/>
        </w:rPr>
      </w:pPr>
      <w:r w:rsidRPr="00635585">
        <w:rPr>
          <w:rFonts w:ascii="Times New Roman" w:hAnsi="Times New Roman" w:cs="Times New Roman"/>
          <w:bCs/>
          <w:i/>
          <w:sz w:val="20"/>
          <w:szCs w:val="20"/>
        </w:rPr>
        <w:t>Źródło: dane własne PCPR</w:t>
      </w:r>
    </w:p>
    <w:p w14:paraId="0A075509" w14:textId="77777777" w:rsidR="00481E92" w:rsidRDefault="00481E92" w:rsidP="00213067">
      <w:pPr>
        <w:autoSpaceDE w:val="0"/>
        <w:autoSpaceDN w:val="0"/>
        <w:adjustRightInd w:val="0"/>
        <w:spacing w:after="0" w:line="240" w:lineRule="auto"/>
        <w:jc w:val="both"/>
        <w:rPr>
          <w:rFonts w:ascii="Times New Roman" w:hAnsi="Times New Roman" w:cs="Times New Roman"/>
          <w:b/>
          <w:bCs/>
          <w:sz w:val="24"/>
          <w:szCs w:val="24"/>
        </w:rPr>
      </w:pPr>
    </w:p>
    <w:p w14:paraId="7C2C026D" w14:textId="77777777" w:rsidR="00C63587" w:rsidRPr="00481E92" w:rsidRDefault="00C63587" w:rsidP="00213067">
      <w:pPr>
        <w:autoSpaceDE w:val="0"/>
        <w:autoSpaceDN w:val="0"/>
        <w:adjustRightInd w:val="0"/>
        <w:spacing w:after="0" w:line="240" w:lineRule="auto"/>
        <w:jc w:val="both"/>
        <w:rPr>
          <w:rFonts w:ascii="Times New Roman" w:hAnsi="Times New Roman" w:cs="Times New Roman"/>
          <w:b/>
          <w:bCs/>
          <w:sz w:val="24"/>
          <w:szCs w:val="24"/>
        </w:rPr>
      </w:pPr>
    </w:p>
    <w:p w14:paraId="453FA6F8" w14:textId="77777777" w:rsidR="004B6F90" w:rsidRDefault="004B6F90" w:rsidP="006813E3">
      <w:pPr>
        <w:pStyle w:val="Legenda"/>
        <w:spacing w:after="0"/>
        <w:rPr>
          <w:b/>
          <w:bCs/>
          <w:color w:val="auto"/>
          <w:sz w:val="24"/>
          <w:szCs w:val="24"/>
        </w:rPr>
      </w:pPr>
    </w:p>
    <w:p w14:paraId="71204DF5" w14:textId="419326AE" w:rsidR="006813E3" w:rsidRDefault="006813E3" w:rsidP="006813E3">
      <w:pPr>
        <w:pStyle w:val="Legenda"/>
        <w:spacing w:after="0"/>
        <w:rPr>
          <w:color w:val="auto"/>
          <w:sz w:val="24"/>
          <w:szCs w:val="24"/>
        </w:rPr>
      </w:pPr>
      <w:r w:rsidRPr="005B11A6">
        <w:rPr>
          <w:b/>
          <w:bCs/>
          <w:color w:val="auto"/>
          <w:sz w:val="24"/>
          <w:szCs w:val="24"/>
        </w:rPr>
        <w:t xml:space="preserve">Wykres </w:t>
      </w:r>
      <w:r w:rsidR="000D4299">
        <w:rPr>
          <w:b/>
          <w:bCs/>
          <w:color w:val="auto"/>
          <w:sz w:val="24"/>
          <w:szCs w:val="24"/>
        </w:rPr>
        <w:t>10.</w:t>
      </w:r>
    </w:p>
    <w:p w14:paraId="7F5B9B5F" w14:textId="77777777" w:rsidR="006813E3" w:rsidRPr="005B11A6" w:rsidRDefault="006813E3" w:rsidP="006813E3">
      <w:pPr>
        <w:pStyle w:val="Legenda"/>
        <w:spacing w:after="0"/>
        <w:rPr>
          <w:b/>
          <w:color w:val="auto"/>
          <w:sz w:val="24"/>
          <w:szCs w:val="24"/>
        </w:rPr>
      </w:pPr>
      <w:r w:rsidRPr="005B11A6">
        <w:rPr>
          <w:color w:val="auto"/>
          <w:sz w:val="24"/>
          <w:szCs w:val="24"/>
        </w:rPr>
        <w:t>Powody umieszczenia dzieci w pieczy zastępczej w latach 2022-2025</w:t>
      </w:r>
    </w:p>
    <w:p w14:paraId="786496F3" w14:textId="77777777" w:rsidR="006813E3" w:rsidRDefault="006813E3" w:rsidP="006813E3">
      <w:pPr>
        <w:keepNext/>
        <w:tabs>
          <w:tab w:val="left" w:pos="965"/>
        </w:tabs>
        <w:autoSpaceDE w:val="0"/>
        <w:autoSpaceDN w:val="0"/>
        <w:adjustRightInd w:val="0"/>
        <w:spacing w:after="0" w:line="240" w:lineRule="auto"/>
        <w:jc w:val="both"/>
      </w:pPr>
      <w:r w:rsidRPr="00635585">
        <w:rPr>
          <w:rFonts w:ascii="Times New Roman" w:hAnsi="Times New Roman" w:cs="Times New Roman"/>
          <w:noProof/>
        </w:rPr>
        <w:drawing>
          <wp:inline distT="0" distB="0" distL="0" distR="0" wp14:anchorId="5620365A" wp14:editId="02F2647B">
            <wp:extent cx="5726430" cy="3519578"/>
            <wp:effectExtent l="0" t="0" r="7620" b="5080"/>
            <wp:docPr id="1566840331" name="Wykres 1">
              <a:extLst xmlns:a="http://schemas.openxmlformats.org/drawingml/2006/main">
                <a:ext uri="{FF2B5EF4-FFF2-40B4-BE49-F238E27FC236}">
                  <a16:creationId xmlns:a16="http://schemas.microsoft.com/office/drawing/2014/main" id="{38D758C8-126B-3C0C-45AF-633EE02D1B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05BA461B" w14:textId="0A1B4C05" w:rsidR="006813E3" w:rsidRPr="00213067" w:rsidRDefault="006813E3" w:rsidP="00213067">
      <w:pPr>
        <w:autoSpaceDE w:val="0"/>
        <w:autoSpaceDN w:val="0"/>
        <w:adjustRightInd w:val="0"/>
        <w:spacing w:after="0" w:line="240" w:lineRule="auto"/>
        <w:jc w:val="both"/>
        <w:rPr>
          <w:rFonts w:ascii="Times New Roman" w:hAnsi="Times New Roman" w:cs="Times New Roman"/>
          <w:sz w:val="20"/>
          <w:szCs w:val="20"/>
        </w:rPr>
      </w:pPr>
      <w:r w:rsidRPr="00635585">
        <w:rPr>
          <w:rFonts w:ascii="Times New Roman" w:hAnsi="Times New Roman" w:cs="Times New Roman"/>
          <w:bCs/>
          <w:i/>
          <w:sz w:val="20"/>
          <w:szCs w:val="20"/>
        </w:rPr>
        <w:t>Źródło: dane własne PCPR</w:t>
      </w:r>
    </w:p>
    <w:p w14:paraId="51C9E7DB" w14:textId="77777777" w:rsidR="00481E92" w:rsidRDefault="00481E92" w:rsidP="00481E92">
      <w:pPr>
        <w:autoSpaceDE w:val="0"/>
        <w:autoSpaceDN w:val="0"/>
        <w:adjustRightInd w:val="0"/>
        <w:spacing w:after="0" w:line="240" w:lineRule="auto"/>
        <w:ind w:left="360"/>
        <w:jc w:val="both"/>
        <w:rPr>
          <w:rFonts w:ascii="Times New Roman" w:hAnsi="Times New Roman" w:cs="Times New Roman"/>
          <w:b/>
          <w:bCs/>
          <w:i/>
          <w:sz w:val="24"/>
          <w:szCs w:val="24"/>
        </w:rPr>
      </w:pPr>
    </w:p>
    <w:p w14:paraId="1FF32863" w14:textId="77777777" w:rsidR="004B6F90" w:rsidRDefault="004B6F90" w:rsidP="00481E92">
      <w:pPr>
        <w:autoSpaceDE w:val="0"/>
        <w:autoSpaceDN w:val="0"/>
        <w:adjustRightInd w:val="0"/>
        <w:spacing w:after="0" w:line="240" w:lineRule="auto"/>
        <w:ind w:left="360"/>
        <w:jc w:val="both"/>
        <w:rPr>
          <w:rFonts w:ascii="Times New Roman" w:hAnsi="Times New Roman" w:cs="Times New Roman"/>
          <w:b/>
          <w:bCs/>
          <w:i/>
          <w:sz w:val="24"/>
          <w:szCs w:val="24"/>
        </w:rPr>
      </w:pPr>
    </w:p>
    <w:p w14:paraId="7470561E" w14:textId="77777777" w:rsidR="004B6F90" w:rsidRPr="00481E92" w:rsidRDefault="004B6F90" w:rsidP="00481E92">
      <w:pPr>
        <w:autoSpaceDE w:val="0"/>
        <w:autoSpaceDN w:val="0"/>
        <w:adjustRightInd w:val="0"/>
        <w:spacing w:after="0" w:line="240" w:lineRule="auto"/>
        <w:ind w:left="360"/>
        <w:jc w:val="both"/>
        <w:rPr>
          <w:rFonts w:ascii="Times New Roman" w:hAnsi="Times New Roman" w:cs="Times New Roman"/>
          <w:b/>
          <w:bCs/>
          <w:i/>
          <w:sz w:val="24"/>
          <w:szCs w:val="24"/>
        </w:rPr>
      </w:pPr>
    </w:p>
    <w:p w14:paraId="04C4B1CE" w14:textId="2F4B7B5E" w:rsidR="006813E3" w:rsidRPr="005B11A6" w:rsidRDefault="006813E3" w:rsidP="006813E3">
      <w:pPr>
        <w:pStyle w:val="Legenda"/>
        <w:keepNext/>
        <w:spacing w:after="0"/>
        <w:rPr>
          <w:b/>
          <w:bCs/>
          <w:color w:val="auto"/>
          <w:sz w:val="24"/>
          <w:szCs w:val="24"/>
        </w:rPr>
      </w:pPr>
      <w:r w:rsidRPr="005B11A6">
        <w:rPr>
          <w:b/>
          <w:bCs/>
          <w:color w:val="auto"/>
          <w:sz w:val="24"/>
          <w:szCs w:val="24"/>
        </w:rPr>
        <w:lastRenderedPageBreak/>
        <w:t xml:space="preserve">Tabela </w:t>
      </w:r>
      <w:r w:rsidRPr="005B11A6">
        <w:rPr>
          <w:b/>
          <w:bCs/>
          <w:color w:val="auto"/>
          <w:sz w:val="24"/>
          <w:szCs w:val="24"/>
        </w:rPr>
        <w:fldChar w:fldCharType="begin"/>
      </w:r>
      <w:r w:rsidRPr="005B11A6">
        <w:rPr>
          <w:b/>
          <w:bCs/>
          <w:color w:val="auto"/>
          <w:sz w:val="24"/>
          <w:szCs w:val="24"/>
        </w:rPr>
        <w:instrText xml:space="preserve"> SEQ Tabela \* ARABIC </w:instrText>
      </w:r>
      <w:r w:rsidRPr="005B11A6">
        <w:rPr>
          <w:b/>
          <w:bCs/>
          <w:color w:val="auto"/>
          <w:sz w:val="24"/>
          <w:szCs w:val="24"/>
        </w:rPr>
        <w:fldChar w:fldCharType="separate"/>
      </w:r>
      <w:r w:rsidR="00FA17FB">
        <w:rPr>
          <w:b/>
          <w:bCs/>
          <w:noProof/>
          <w:color w:val="auto"/>
          <w:sz w:val="24"/>
          <w:szCs w:val="24"/>
        </w:rPr>
        <w:t>25</w:t>
      </w:r>
      <w:r w:rsidRPr="005B11A6">
        <w:rPr>
          <w:b/>
          <w:bCs/>
          <w:color w:val="auto"/>
          <w:sz w:val="24"/>
          <w:szCs w:val="24"/>
        </w:rPr>
        <w:fldChar w:fldCharType="end"/>
      </w:r>
      <w:r w:rsidRPr="005B11A6">
        <w:rPr>
          <w:b/>
          <w:bCs/>
          <w:color w:val="auto"/>
          <w:sz w:val="24"/>
          <w:szCs w:val="24"/>
        </w:rPr>
        <w:t xml:space="preserve">. </w:t>
      </w:r>
    </w:p>
    <w:p w14:paraId="08E5E4A3" w14:textId="77777777" w:rsidR="006813E3" w:rsidRPr="005B11A6" w:rsidRDefault="006813E3" w:rsidP="006813E3">
      <w:pPr>
        <w:pStyle w:val="Legenda"/>
        <w:keepNext/>
        <w:spacing w:after="0"/>
        <w:rPr>
          <w:color w:val="auto"/>
          <w:sz w:val="24"/>
          <w:szCs w:val="24"/>
        </w:rPr>
      </w:pPr>
      <w:r w:rsidRPr="005B11A6">
        <w:rPr>
          <w:color w:val="auto"/>
          <w:sz w:val="24"/>
          <w:szCs w:val="24"/>
        </w:rPr>
        <w:t>Liczba dzieci pochodzących z terenu Powiatu Goleniowskiego przebywających w rodzinnej pieczy zastępczej w latach 2022 – 2025,  z podziałem na gminy, które ponoszą odpłatność za dzieci</w:t>
      </w:r>
    </w:p>
    <w:tbl>
      <w:tblPr>
        <w:tblStyle w:val="Tabela-Siatka2"/>
        <w:tblW w:w="0" w:type="auto"/>
        <w:tblLook w:val="04A0" w:firstRow="1" w:lastRow="0" w:firstColumn="1" w:lastColumn="0" w:noHBand="0" w:noVBand="1"/>
      </w:tblPr>
      <w:tblGrid>
        <w:gridCol w:w="1840"/>
        <w:gridCol w:w="1840"/>
        <w:gridCol w:w="1841"/>
        <w:gridCol w:w="1842"/>
        <w:gridCol w:w="1842"/>
      </w:tblGrid>
      <w:tr w:rsidR="006813E3" w:rsidRPr="00635585" w14:paraId="37082206" w14:textId="77777777" w:rsidTr="001323B6">
        <w:tc>
          <w:tcPr>
            <w:tcW w:w="1842" w:type="dxa"/>
            <w:shd w:val="clear" w:color="auto" w:fill="FFC000"/>
          </w:tcPr>
          <w:p w14:paraId="7680E88D" w14:textId="77777777" w:rsidR="006813E3" w:rsidRPr="00635585" w:rsidRDefault="006813E3" w:rsidP="001323B6">
            <w:pPr>
              <w:pStyle w:val="Bezodstpw"/>
              <w:jc w:val="both"/>
              <w:rPr>
                <w:b/>
              </w:rPr>
            </w:pPr>
            <w:r w:rsidRPr="00635585">
              <w:rPr>
                <w:b/>
              </w:rPr>
              <w:t>Gmina</w:t>
            </w:r>
          </w:p>
        </w:tc>
        <w:tc>
          <w:tcPr>
            <w:tcW w:w="1842" w:type="dxa"/>
            <w:shd w:val="clear" w:color="auto" w:fill="FFC000"/>
          </w:tcPr>
          <w:p w14:paraId="4A6650EC" w14:textId="27B18B8D" w:rsidR="006813E3" w:rsidRPr="00635585" w:rsidRDefault="006813E3" w:rsidP="00DF61AD">
            <w:pPr>
              <w:pStyle w:val="Bezodstpw"/>
              <w:jc w:val="center"/>
              <w:rPr>
                <w:b/>
              </w:rPr>
            </w:pPr>
            <w:r w:rsidRPr="00635585">
              <w:rPr>
                <w:b/>
              </w:rPr>
              <w:t>2022</w:t>
            </w:r>
            <w:r w:rsidR="003034B0">
              <w:rPr>
                <w:b/>
              </w:rPr>
              <w:t xml:space="preserve"> r.</w:t>
            </w:r>
          </w:p>
        </w:tc>
        <w:tc>
          <w:tcPr>
            <w:tcW w:w="1842" w:type="dxa"/>
            <w:shd w:val="clear" w:color="auto" w:fill="FFC000"/>
          </w:tcPr>
          <w:p w14:paraId="523B568F" w14:textId="35BC7373" w:rsidR="006813E3" w:rsidRPr="00635585" w:rsidRDefault="006813E3" w:rsidP="00DF61AD">
            <w:pPr>
              <w:pStyle w:val="Bezodstpw"/>
              <w:jc w:val="center"/>
              <w:rPr>
                <w:b/>
              </w:rPr>
            </w:pPr>
            <w:r w:rsidRPr="00635585">
              <w:rPr>
                <w:b/>
              </w:rPr>
              <w:t>2023</w:t>
            </w:r>
            <w:r w:rsidR="003034B0">
              <w:rPr>
                <w:b/>
              </w:rPr>
              <w:t>r .</w:t>
            </w:r>
          </w:p>
        </w:tc>
        <w:tc>
          <w:tcPr>
            <w:tcW w:w="1843" w:type="dxa"/>
            <w:shd w:val="clear" w:color="auto" w:fill="FFC000"/>
          </w:tcPr>
          <w:p w14:paraId="49748A35" w14:textId="2C07A8B0" w:rsidR="006813E3" w:rsidRPr="00635585" w:rsidRDefault="006813E3" w:rsidP="00DF61AD">
            <w:pPr>
              <w:pStyle w:val="Bezodstpw"/>
              <w:jc w:val="center"/>
              <w:rPr>
                <w:b/>
              </w:rPr>
            </w:pPr>
            <w:r w:rsidRPr="00635585">
              <w:rPr>
                <w:b/>
              </w:rPr>
              <w:t>2024</w:t>
            </w:r>
            <w:r w:rsidR="003034B0">
              <w:rPr>
                <w:b/>
              </w:rPr>
              <w:t xml:space="preserve"> r.</w:t>
            </w:r>
          </w:p>
        </w:tc>
        <w:tc>
          <w:tcPr>
            <w:tcW w:w="1843" w:type="dxa"/>
            <w:shd w:val="clear" w:color="auto" w:fill="FFC000"/>
          </w:tcPr>
          <w:p w14:paraId="16E7006D" w14:textId="61C4C5E8" w:rsidR="006813E3" w:rsidRPr="00635585" w:rsidRDefault="006813E3" w:rsidP="00DF61AD">
            <w:pPr>
              <w:pStyle w:val="Bezodstpw"/>
              <w:jc w:val="center"/>
              <w:rPr>
                <w:b/>
              </w:rPr>
            </w:pPr>
            <w:r w:rsidRPr="00635585">
              <w:rPr>
                <w:b/>
              </w:rPr>
              <w:t>2025</w:t>
            </w:r>
            <w:r w:rsidR="003034B0">
              <w:rPr>
                <w:b/>
              </w:rPr>
              <w:t xml:space="preserve"> r.</w:t>
            </w:r>
          </w:p>
        </w:tc>
      </w:tr>
      <w:tr w:rsidR="006813E3" w:rsidRPr="00635585" w14:paraId="07D84E8A" w14:textId="77777777" w:rsidTr="001323B6">
        <w:tc>
          <w:tcPr>
            <w:tcW w:w="1842" w:type="dxa"/>
          </w:tcPr>
          <w:p w14:paraId="4E0E2482" w14:textId="77777777" w:rsidR="006813E3" w:rsidRPr="00635585" w:rsidRDefault="006813E3" w:rsidP="001323B6">
            <w:pPr>
              <w:pStyle w:val="Bezodstpw"/>
              <w:jc w:val="both"/>
              <w:rPr>
                <w:b/>
              </w:rPr>
            </w:pPr>
            <w:r w:rsidRPr="00635585">
              <w:rPr>
                <w:b/>
              </w:rPr>
              <w:t>Goleniów</w:t>
            </w:r>
          </w:p>
        </w:tc>
        <w:tc>
          <w:tcPr>
            <w:tcW w:w="1842" w:type="dxa"/>
          </w:tcPr>
          <w:p w14:paraId="0F9B7163" w14:textId="77777777" w:rsidR="006813E3" w:rsidRPr="00635585" w:rsidRDefault="006813E3" w:rsidP="00DF61AD">
            <w:pPr>
              <w:pStyle w:val="Bezodstpw"/>
              <w:jc w:val="center"/>
            </w:pPr>
            <w:r w:rsidRPr="00635585">
              <w:t>77</w:t>
            </w:r>
          </w:p>
        </w:tc>
        <w:tc>
          <w:tcPr>
            <w:tcW w:w="1842" w:type="dxa"/>
          </w:tcPr>
          <w:p w14:paraId="5959947E" w14:textId="77777777" w:rsidR="006813E3" w:rsidRPr="00635585" w:rsidRDefault="006813E3" w:rsidP="00DF61AD">
            <w:pPr>
              <w:pStyle w:val="Bezodstpw"/>
              <w:jc w:val="center"/>
            </w:pPr>
            <w:r w:rsidRPr="00635585">
              <w:t>95</w:t>
            </w:r>
          </w:p>
        </w:tc>
        <w:tc>
          <w:tcPr>
            <w:tcW w:w="1843" w:type="dxa"/>
          </w:tcPr>
          <w:p w14:paraId="5CA28215" w14:textId="77777777" w:rsidR="006813E3" w:rsidRPr="00635585" w:rsidRDefault="006813E3" w:rsidP="00DF61AD">
            <w:pPr>
              <w:pStyle w:val="Bezodstpw"/>
              <w:jc w:val="center"/>
            </w:pPr>
            <w:r w:rsidRPr="00635585">
              <w:t>93</w:t>
            </w:r>
          </w:p>
        </w:tc>
        <w:tc>
          <w:tcPr>
            <w:tcW w:w="1843" w:type="dxa"/>
          </w:tcPr>
          <w:p w14:paraId="61655770" w14:textId="77777777" w:rsidR="006813E3" w:rsidRPr="00635585" w:rsidRDefault="006813E3" w:rsidP="00DF61AD">
            <w:pPr>
              <w:pStyle w:val="Bezodstpw"/>
              <w:jc w:val="center"/>
            </w:pPr>
            <w:r w:rsidRPr="00635585">
              <w:t>87</w:t>
            </w:r>
          </w:p>
        </w:tc>
      </w:tr>
      <w:tr w:rsidR="006813E3" w:rsidRPr="00635585" w14:paraId="3EBE8762" w14:textId="77777777" w:rsidTr="001323B6">
        <w:tc>
          <w:tcPr>
            <w:tcW w:w="1842" w:type="dxa"/>
          </w:tcPr>
          <w:p w14:paraId="1049B85C" w14:textId="77777777" w:rsidR="006813E3" w:rsidRPr="00635585" w:rsidRDefault="006813E3" w:rsidP="001323B6">
            <w:pPr>
              <w:pStyle w:val="Bezodstpw"/>
              <w:jc w:val="both"/>
              <w:rPr>
                <w:b/>
              </w:rPr>
            </w:pPr>
            <w:r w:rsidRPr="00635585">
              <w:rPr>
                <w:b/>
              </w:rPr>
              <w:t>Maszewo</w:t>
            </w:r>
          </w:p>
        </w:tc>
        <w:tc>
          <w:tcPr>
            <w:tcW w:w="1842" w:type="dxa"/>
          </w:tcPr>
          <w:p w14:paraId="77326C0C" w14:textId="77777777" w:rsidR="006813E3" w:rsidRPr="00635585" w:rsidRDefault="006813E3" w:rsidP="00DF61AD">
            <w:pPr>
              <w:pStyle w:val="Bezodstpw"/>
              <w:jc w:val="center"/>
            </w:pPr>
            <w:r w:rsidRPr="00635585">
              <w:t>31</w:t>
            </w:r>
          </w:p>
        </w:tc>
        <w:tc>
          <w:tcPr>
            <w:tcW w:w="1842" w:type="dxa"/>
          </w:tcPr>
          <w:p w14:paraId="64680543" w14:textId="77777777" w:rsidR="006813E3" w:rsidRPr="00635585" w:rsidRDefault="006813E3" w:rsidP="00DF61AD">
            <w:pPr>
              <w:pStyle w:val="Bezodstpw"/>
              <w:jc w:val="center"/>
            </w:pPr>
            <w:r w:rsidRPr="00635585">
              <w:t>28</w:t>
            </w:r>
          </w:p>
        </w:tc>
        <w:tc>
          <w:tcPr>
            <w:tcW w:w="1843" w:type="dxa"/>
          </w:tcPr>
          <w:p w14:paraId="059ED3C1" w14:textId="77777777" w:rsidR="006813E3" w:rsidRPr="00635585" w:rsidRDefault="006813E3" w:rsidP="00DF61AD">
            <w:pPr>
              <w:pStyle w:val="Bezodstpw"/>
              <w:jc w:val="center"/>
            </w:pPr>
            <w:r w:rsidRPr="00635585">
              <w:t>37</w:t>
            </w:r>
          </w:p>
        </w:tc>
        <w:tc>
          <w:tcPr>
            <w:tcW w:w="1843" w:type="dxa"/>
          </w:tcPr>
          <w:p w14:paraId="392E429E" w14:textId="77777777" w:rsidR="006813E3" w:rsidRPr="00635585" w:rsidRDefault="006813E3" w:rsidP="00DF61AD">
            <w:pPr>
              <w:pStyle w:val="Bezodstpw"/>
              <w:jc w:val="center"/>
            </w:pPr>
            <w:r w:rsidRPr="00635585">
              <w:t>27</w:t>
            </w:r>
          </w:p>
        </w:tc>
      </w:tr>
      <w:tr w:rsidR="006813E3" w:rsidRPr="00635585" w14:paraId="42C5C3DE" w14:textId="77777777" w:rsidTr="001323B6">
        <w:tc>
          <w:tcPr>
            <w:tcW w:w="1842" w:type="dxa"/>
          </w:tcPr>
          <w:p w14:paraId="2E5C883B" w14:textId="77777777" w:rsidR="006813E3" w:rsidRPr="00635585" w:rsidRDefault="006813E3" w:rsidP="001323B6">
            <w:pPr>
              <w:pStyle w:val="Bezodstpw"/>
              <w:jc w:val="both"/>
              <w:rPr>
                <w:b/>
              </w:rPr>
            </w:pPr>
            <w:r w:rsidRPr="00635585">
              <w:rPr>
                <w:b/>
              </w:rPr>
              <w:t>Stepnica</w:t>
            </w:r>
          </w:p>
        </w:tc>
        <w:tc>
          <w:tcPr>
            <w:tcW w:w="1842" w:type="dxa"/>
          </w:tcPr>
          <w:p w14:paraId="2EE2F9CE" w14:textId="77777777" w:rsidR="006813E3" w:rsidRPr="00635585" w:rsidRDefault="006813E3" w:rsidP="00DF61AD">
            <w:pPr>
              <w:pStyle w:val="Bezodstpw"/>
              <w:jc w:val="center"/>
            </w:pPr>
            <w:r w:rsidRPr="00635585">
              <w:t>16</w:t>
            </w:r>
          </w:p>
        </w:tc>
        <w:tc>
          <w:tcPr>
            <w:tcW w:w="1842" w:type="dxa"/>
          </w:tcPr>
          <w:p w14:paraId="54961A6B" w14:textId="77777777" w:rsidR="006813E3" w:rsidRPr="00635585" w:rsidRDefault="006813E3" w:rsidP="00DF61AD">
            <w:pPr>
              <w:pStyle w:val="Bezodstpw"/>
              <w:jc w:val="center"/>
            </w:pPr>
            <w:r w:rsidRPr="00635585">
              <w:t>14</w:t>
            </w:r>
          </w:p>
        </w:tc>
        <w:tc>
          <w:tcPr>
            <w:tcW w:w="1843" w:type="dxa"/>
          </w:tcPr>
          <w:p w14:paraId="1D8058C2" w14:textId="77777777" w:rsidR="006813E3" w:rsidRPr="00635585" w:rsidRDefault="006813E3" w:rsidP="00DF61AD">
            <w:pPr>
              <w:pStyle w:val="Bezodstpw"/>
              <w:jc w:val="center"/>
            </w:pPr>
            <w:r w:rsidRPr="00635585">
              <w:t>16</w:t>
            </w:r>
          </w:p>
        </w:tc>
        <w:tc>
          <w:tcPr>
            <w:tcW w:w="1843" w:type="dxa"/>
          </w:tcPr>
          <w:p w14:paraId="5FD9D4CE" w14:textId="77777777" w:rsidR="006813E3" w:rsidRPr="00635585" w:rsidRDefault="006813E3" w:rsidP="00DF61AD">
            <w:pPr>
              <w:pStyle w:val="Bezodstpw"/>
              <w:jc w:val="center"/>
            </w:pPr>
            <w:r w:rsidRPr="00635585">
              <w:t>12</w:t>
            </w:r>
          </w:p>
        </w:tc>
      </w:tr>
      <w:tr w:rsidR="006813E3" w:rsidRPr="00635585" w14:paraId="641AF3D6" w14:textId="77777777" w:rsidTr="001323B6">
        <w:tc>
          <w:tcPr>
            <w:tcW w:w="1842" w:type="dxa"/>
          </w:tcPr>
          <w:p w14:paraId="37F7FE1B" w14:textId="77777777" w:rsidR="006813E3" w:rsidRPr="00635585" w:rsidRDefault="006813E3" w:rsidP="001323B6">
            <w:pPr>
              <w:pStyle w:val="Bezodstpw"/>
              <w:jc w:val="both"/>
              <w:rPr>
                <w:b/>
              </w:rPr>
            </w:pPr>
            <w:r w:rsidRPr="00635585">
              <w:rPr>
                <w:b/>
              </w:rPr>
              <w:t>Przybiernów</w:t>
            </w:r>
          </w:p>
        </w:tc>
        <w:tc>
          <w:tcPr>
            <w:tcW w:w="1842" w:type="dxa"/>
          </w:tcPr>
          <w:p w14:paraId="3FDC1F36" w14:textId="77777777" w:rsidR="006813E3" w:rsidRPr="00635585" w:rsidRDefault="006813E3" w:rsidP="00DF61AD">
            <w:pPr>
              <w:pStyle w:val="Bezodstpw"/>
              <w:jc w:val="center"/>
            </w:pPr>
            <w:r w:rsidRPr="00635585">
              <w:t>9</w:t>
            </w:r>
          </w:p>
        </w:tc>
        <w:tc>
          <w:tcPr>
            <w:tcW w:w="1842" w:type="dxa"/>
          </w:tcPr>
          <w:p w14:paraId="7AA62671" w14:textId="77777777" w:rsidR="006813E3" w:rsidRPr="00635585" w:rsidRDefault="006813E3" w:rsidP="00DF61AD">
            <w:pPr>
              <w:pStyle w:val="Bezodstpw"/>
              <w:jc w:val="center"/>
            </w:pPr>
            <w:r w:rsidRPr="00635585">
              <w:t>9</w:t>
            </w:r>
          </w:p>
        </w:tc>
        <w:tc>
          <w:tcPr>
            <w:tcW w:w="1843" w:type="dxa"/>
          </w:tcPr>
          <w:p w14:paraId="531DB65C" w14:textId="77777777" w:rsidR="006813E3" w:rsidRPr="00635585" w:rsidRDefault="006813E3" w:rsidP="00DF61AD">
            <w:pPr>
              <w:pStyle w:val="Bezodstpw"/>
              <w:jc w:val="center"/>
            </w:pPr>
            <w:r w:rsidRPr="00635585">
              <w:t>8</w:t>
            </w:r>
          </w:p>
        </w:tc>
        <w:tc>
          <w:tcPr>
            <w:tcW w:w="1843" w:type="dxa"/>
          </w:tcPr>
          <w:p w14:paraId="35E9C442" w14:textId="77777777" w:rsidR="006813E3" w:rsidRPr="00635585" w:rsidRDefault="006813E3" w:rsidP="00DF61AD">
            <w:pPr>
              <w:pStyle w:val="Bezodstpw"/>
              <w:jc w:val="center"/>
            </w:pPr>
            <w:r w:rsidRPr="00635585">
              <w:t>10</w:t>
            </w:r>
          </w:p>
        </w:tc>
      </w:tr>
      <w:tr w:rsidR="006813E3" w:rsidRPr="00635585" w14:paraId="6DFA23B7" w14:textId="77777777" w:rsidTr="001323B6">
        <w:tc>
          <w:tcPr>
            <w:tcW w:w="1842" w:type="dxa"/>
          </w:tcPr>
          <w:p w14:paraId="79094D1A" w14:textId="77777777" w:rsidR="006813E3" w:rsidRPr="00635585" w:rsidRDefault="006813E3" w:rsidP="001323B6">
            <w:pPr>
              <w:pStyle w:val="Bezodstpw"/>
              <w:jc w:val="both"/>
              <w:rPr>
                <w:b/>
              </w:rPr>
            </w:pPr>
            <w:r w:rsidRPr="00635585">
              <w:rPr>
                <w:b/>
              </w:rPr>
              <w:t>Nowogard</w:t>
            </w:r>
          </w:p>
        </w:tc>
        <w:tc>
          <w:tcPr>
            <w:tcW w:w="1842" w:type="dxa"/>
          </w:tcPr>
          <w:p w14:paraId="74DFE204" w14:textId="77777777" w:rsidR="006813E3" w:rsidRPr="00635585" w:rsidRDefault="006813E3" w:rsidP="00DF61AD">
            <w:pPr>
              <w:pStyle w:val="Bezodstpw"/>
              <w:jc w:val="center"/>
            </w:pPr>
            <w:r w:rsidRPr="00635585">
              <w:t>49</w:t>
            </w:r>
          </w:p>
        </w:tc>
        <w:tc>
          <w:tcPr>
            <w:tcW w:w="1842" w:type="dxa"/>
          </w:tcPr>
          <w:p w14:paraId="4BEEB228" w14:textId="77777777" w:rsidR="006813E3" w:rsidRPr="00635585" w:rsidRDefault="006813E3" w:rsidP="00DF61AD">
            <w:pPr>
              <w:pStyle w:val="Bezodstpw"/>
              <w:jc w:val="center"/>
            </w:pPr>
            <w:r w:rsidRPr="00635585">
              <w:t>73</w:t>
            </w:r>
          </w:p>
        </w:tc>
        <w:tc>
          <w:tcPr>
            <w:tcW w:w="1843" w:type="dxa"/>
          </w:tcPr>
          <w:p w14:paraId="1F35885E" w14:textId="77777777" w:rsidR="006813E3" w:rsidRPr="00635585" w:rsidRDefault="006813E3" w:rsidP="00DF61AD">
            <w:pPr>
              <w:pStyle w:val="Bezodstpw"/>
              <w:jc w:val="center"/>
            </w:pPr>
            <w:r w:rsidRPr="00635585">
              <w:t>66</w:t>
            </w:r>
          </w:p>
        </w:tc>
        <w:tc>
          <w:tcPr>
            <w:tcW w:w="1843" w:type="dxa"/>
          </w:tcPr>
          <w:p w14:paraId="63BD3DD6" w14:textId="77777777" w:rsidR="006813E3" w:rsidRPr="00635585" w:rsidRDefault="006813E3" w:rsidP="00DF61AD">
            <w:pPr>
              <w:pStyle w:val="Bezodstpw"/>
              <w:jc w:val="center"/>
            </w:pPr>
            <w:r w:rsidRPr="00635585">
              <w:t>64</w:t>
            </w:r>
          </w:p>
        </w:tc>
      </w:tr>
      <w:tr w:rsidR="006813E3" w:rsidRPr="00635585" w14:paraId="25C0BA00" w14:textId="77777777" w:rsidTr="001323B6">
        <w:tc>
          <w:tcPr>
            <w:tcW w:w="1842" w:type="dxa"/>
          </w:tcPr>
          <w:p w14:paraId="30390FAE" w14:textId="77777777" w:rsidR="006813E3" w:rsidRPr="00635585" w:rsidRDefault="006813E3" w:rsidP="001323B6">
            <w:pPr>
              <w:pStyle w:val="Bezodstpw"/>
              <w:jc w:val="both"/>
              <w:rPr>
                <w:b/>
              </w:rPr>
            </w:pPr>
            <w:r w:rsidRPr="00635585">
              <w:rPr>
                <w:b/>
              </w:rPr>
              <w:t>Osina</w:t>
            </w:r>
          </w:p>
        </w:tc>
        <w:tc>
          <w:tcPr>
            <w:tcW w:w="1842" w:type="dxa"/>
          </w:tcPr>
          <w:p w14:paraId="181B44C7" w14:textId="77777777" w:rsidR="006813E3" w:rsidRPr="00635585" w:rsidRDefault="006813E3" w:rsidP="00DF61AD">
            <w:pPr>
              <w:pStyle w:val="Bezodstpw"/>
              <w:jc w:val="center"/>
            </w:pPr>
            <w:r w:rsidRPr="00635585">
              <w:t>9</w:t>
            </w:r>
          </w:p>
        </w:tc>
        <w:tc>
          <w:tcPr>
            <w:tcW w:w="1842" w:type="dxa"/>
          </w:tcPr>
          <w:p w14:paraId="692A5378" w14:textId="77777777" w:rsidR="006813E3" w:rsidRPr="00635585" w:rsidRDefault="006813E3" w:rsidP="00DF61AD">
            <w:pPr>
              <w:pStyle w:val="Bezodstpw"/>
              <w:jc w:val="center"/>
            </w:pPr>
            <w:r w:rsidRPr="00635585">
              <w:t>10</w:t>
            </w:r>
          </w:p>
        </w:tc>
        <w:tc>
          <w:tcPr>
            <w:tcW w:w="1843" w:type="dxa"/>
          </w:tcPr>
          <w:p w14:paraId="17D0FFE2" w14:textId="77777777" w:rsidR="006813E3" w:rsidRPr="00635585" w:rsidRDefault="006813E3" w:rsidP="00DF61AD">
            <w:pPr>
              <w:pStyle w:val="Bezodstpw"/>
              <w:jc w:val="center"/>
            </w:pPr>
            <w:r w:rsidRPr="00635585">
              <w:t>10</w:t>
            </w:r>
          </w:p>
        </w:tc>
        <w:tc>
          <w:tcPr>
            <w:tcW w:w="1843" w:type="dxa"/>
          </w:tcPr>
          <w:p w14:paraId="47F53A0C" w14:textId="77777777" w:rsidR="006813E3" w:rsidRPr="00635585" w:rsidRDefault="006813E3" w:rsidP="00DF61AD">
            <w:pPr>
              <w:pStyle w:val="Bezodstpw"/>
              <w:jc w:val="center"/>
            </w:pPr>
            <w:r w:rsidRPr="00635585">
              <w:t>9</w:t>
            </w:r>
          </w:p>
        </w:tc>
      </w:tr>
      <w:tr w:rsidR="006813E3" w:rsidRPr="00635585" w14:paraId="550BC923" w14:textId="77777777" w:rsidTr="001323B6">
        <w:tc>
          <w:tcPr>
            <w:tcW w:w="1842" w:type="dxa"/>
          </w:tcPr>
          <w:p w14:paraId="6DAC4B18" w14:textId="77777777" w:rsidR="006813E3" w:rsidRPr="00635585" w:rsidRDefault="006813E3" w:rsidP="001323B6">
            <w:pPr>
              <w:pStyle w:val="Bezodstpw"/>
              <w:jc w:val="both"/>
              <w:rPr>
                <w:b/>
              </w:rPr>
            </w:pPr>
            <w:r w:rsidRPr="00635585">
              <w:rPr>
                <w:b/>
              </w:rPr>
              <w:t>RAZEM</w:t>
            </w:r>
          </w:p>
        </w:tc>
        <w:tc>
          <w:tcPr>
            <w:tcW w:w="1842" w:type="dxa"/>
          </w:tcPr>
          <w:p w14:paraId="05C9C14C" w14:textId="77777777" w:rsidR="006813E3" w:rsidRPr="00635585" w:rsidRDefault="006813E3" w:rsidP="00DF61AD">
            <w:pPr>
              <w:pStyle w:val="Bezodstpw"/>
              <w:jc w:val="center"/>
              <w:rPr>
                <w:b/>
              </w:rPr>
            </w:pPr>
            <w:r w:rsidRPr="00635585">
              <w:rPr>
                <w:b/>
              </w:rPr>
              <w:t>191</w:t>
            </w:r>
          </w:p>
        </w:tc>
        <w:tc>
          <w:tcPr>
            <w:tcW w:w="1842" w:type="dxa"/>
          </w:tcPr>
          <w:p w14:paraId="2809318A" w14:textId="77777777" w:rsidR="006813E3" w:rsidRPr="00635585" w:rsidRDefault="006813E3" w:rsidP="00DF61AD">
            <w:pPr>
              <w:pStyle w:val="Bezodstpw"/>
              <w:jc w:val="center"/>
              <w:rPr>
                <w:b/>
              </w:rPr>
            </w:pPr>
            <w:r w:rsidRPr="00635585">
              <w:rPr>
                <w:b/>
              </w:rPr>
              <w:t>229</w:t>
            </w:r>
          </w:p>
        </w:tc>
        <w:tc>
          <w:tcPr>
            <w:tcW w:w="1843" w:type="dxa"/>
          </w:tcPr>
          <w:p w14:paraId="03BE4611" w14:textId="518B5B4E" w:rsidR="006813E3" w:rsidRPr="00635585" w:rsidRDefault="006813E3" w:rsidP="00DF61AD">
            <w:pPr>
              <w:pStyle w:val="Bezodstpw"/>
              <w:jc w:val="center"/>
              <w:rPr>
                <w:b/>
              </w:rPr>
            </w:pPr>
            <w:r w:rsidRPr="00635585">
              <w:rPr>
                <w:b/>
              </w:rPr>
              <w:t>230</w:t>
            </w:r>
          </w:p>
        </w:tc>
        <w:tc>
          <w:tcPr>
            <w:tcW w:w="1843" w:type="dxa"/>
          </w:tcPr>
          <w:p w14:paraId="35929FDE" w14:textId="77777777" w:rsidR="006813E3" w:rsidRPr="00635585" w:rsidRDefault="006813E3" w:rsidP="00DF61AD">
            <w:pPr>
              <w:pStyle w:val="Bezodstpw"/>
              <w:jc w:val="center"/>
              <w:rPr>
                <w:b/>
              </w:rPr>
            </w:pPr>
            <w:r w:rsidRPr="00635585">
              <w:rPr>
                <w:b/>
              </w:rPr>
              <w:t>209</w:t>
            </w:r>
          </w:p>
        </w:tc>
      </w:tr>
    </w:tbl>
    <w:p w14:paraId="4030141D" w14:textId="77777777" w:rsidR="006813E3" w:rsidRPr="00635585" w:rsidRDefault="006813E3" w:rsidP="006813E3">
      <w:pPr>
        <w:autoSpaceDE w:val="0"/>
        <w:autoSpaceDN w:val="0"/>
        <w:adjustRightInd w:val="0"/>
        <w:spacing w:after="0" w:line="240" w:lineRule="auto"/>
        <w:jc w:val="both"/>
        <w:rPr>
          <w:rFonts w:ascii="Times New Roman" w:hAnsi="Times New Roman" w:cs="Times New Roman"/>
          <w:bCs/>
          <w:i/>
          <w:sz w:val="20"/>
          <w:szCs w:val="20"/>
        </w:rPr>
      </w:pPr>
      <w:r w:rsidRPr="00635585">
        <w:rPr>
          <w:rFonts w:ascii="Times New Roman" w:hAnsi="Times New Roman" w:cs="Times New Roman"/>
          <w:bCs/>
          <w:i/>
          <w:sz w:val="20"/>
          <w:szCs w:val="20"/>
        </w:rPr>
        <w:t>Źródło: dane własne PCPR</w:t>
      </w:r>
    </w:p>
    <w:p w14:paraId="5FDC50CB" w14:textId="77777777" w:rsidR="00481E92" w:rsidRDefault="00481E92" w:rsidP="00481E92">
      <w:pPr>
        <w:autoSpaceDE w:val="0"/>
        <w:autoSpaceDN w:val="0"/>
        <w:adjustRightInd w:val="0"/>
        <w:spacing w:after="0" w:line="240" w:lineRule="auto"/>
        <w:ind w:left="360"/>
        <w:jc w:val="both"/>
        <w:rPr>
          <w:rFonts w:ascii="Times New Roman" w:hAnsi="Times New Roman" w:cs="Times New Roman"/>
          <w:b/>
          <w:bCs/>
          <w:i/>
          <w:sz w:val="24"/>
          <w:szCs w:val="24"/>
        </w:rPr>
      </w:pPr>
    </w:p>
    <w:p w14:paraId="35C78056" w14:textId="77777777" w:rsidR="004B6F90" w:rsidRPr="00481E92" w:rsidRDefault="004B6F90" w:rsidP="00D819D3">
      <w:pPr>
        <w:autoSpaceDE w:val="0"/>
        <w:autoSpaceDN w:val="0"/>
        <w:adjustRightInd w:val="0"/>
        <w:spacing w:after="0"/>
        <w:ind w:left="360"/>
        <w:jc w:val="both"/>
        <w:rPr>
          <w:rFonts w:ascii="Times New Roman" w:hAnsi="Times New Roman" w:cs="Times New Roman"/>
          <w:b/>
          <w:bCs/>
          <w:i/>
          <w:sz w:val="24"/>
          <w:szCs w:val="24"/>
        </w:rPr>
      </w:pPr>
    </w:p>
    <w:p w14:paraId="081695AF" w14:textId="4B655D06" w:rsidR="00481E92" w:rsidRPr="00481E92" w:rsidRDefault="00481E92" w:rsidP="00D819D3">
      <w:pPr>
        <w:autoSpaceDE w:val="0"/>
        <w:autoSpaceDN w:val="0"/>
        <w:adjustRightInd w:val="0"/>
        <w:spacing w:after="0"/>
        <w:ind w:firstLine="708"/>
        <w:jc w:val="both"/>
        <w:rPr>
          <w:rFonts w:ascii="Times New Roman" w:hAnsi="Times New Roman" w:cs="Times New Roman"/>
          <w:sz w:val="24"/>
          <w:szCs w:val="24"/>
        </w:rPr>
      </w:pPr>
      <w:r w:rsidRPr="00481E92">
        <w:rPr>
          <w:rFonts w:ascii="Times New Roman" w:hAnsi="Times New Roman" w:cs="Times New Roman"/>
          <w:sz w:val="24"/>
          <w:szCs w:val="24"/>
        </w:rPr>
        <w:t>Za powyższe dzieci gmina właściwa ze względu na miejsce zamieszkania przed umieszczeniem w pieczy zastępczej ponosiła odpowiednio 10%, 30%, 50% wydatków na opiekę i</w:t>
      </w:r>
      <w:r w:rsidR="00213067">
        <w:rPr>
          <w:rFonts w:ascii="Times New Roman" w:hAnsi="Times New Roman" w:cs="Times New Roman"/>
          <w:sz w:val="24"/>
          <w:szCs w:val="24"/>
        </w:rPr>
        <w:t> </w:t>
      </w:r>
      <w:r w:rsidRPr="00481E92">
        <w:rPr>
          <w:rFonts w:ascii="Times New Roman" w:hAnsi="Times New Roman" w:cs="Times New Roman"/>
          <w:sz w:val="24"/>
          <w:szCs w:val="24"/>
        </w:rPr>
        <w:t>wychowanie dziecka w zależności od okresów pobytu w pieczy zastępczej.</w:t>
      </w:r>
    </w:p>
    <w:p w14:paraId="14A3DE94" w14:textId="77777777" w:rsidR="00D819D3" w:rsidRDefault="00D819D3" w:rsidP="006813E3">
      <w:pPr>
        <w:pStyle w:val="Legenda"/>
        <w:keepNext/>
        <w:spacing w:after="0"/>
        <w:rPr>
          <w:b/>
          <w:bCs/>
          <w:color w:val="auto"/>
          <w:sz w:val="24"/>
          <w:szCs w:val="24"/>
        </w:rPr>
      </w:pPr>
    </w:p>
    <w:p w14:paraId="78326A9C" w14:textId="77777777" w:rsidR="00D819D3" w:rsidRPr="00D819D3" w:rsidRDefault="00D819D3" w:rsidP="00D819D3"/>
    <w:p w14:paraId="71779DDC" w14:textId="1181F89C" w:rsidR="006813E3" w:rsidRDefault="006813E3" w:rsidP="006813E3">
      <w:pPr>
        <w:pStyle w:val="Legenda"/>
        <w:keepNext/>
        <w:spacing w:after="0"/>
        <w:rPr>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26</w:t>
      </w:r>
      <w:r w:rsidRPr="0016647F">
        <w:rPr>
          <w:b/>
          <w:bCs/>
          <w:color w:val="auto"/>
          <w:sz w:val="24"/>
          <w:szCs w:val="24"/>
        </w:rPr>
        <w:fldChar w:fldCharType="end"/>
      </w:r>
      <w:r w:rsidRPr="0016647F">
        <w:rPr>
          <w:b/>
          <w:bCs/>
          <w:color w:val="auto"/>
          <w:sz w:val="24"/>
          <w:szCs w:val="24"/>
        </w:rPr>
        <w:t>.</w:t>
      </w:r>
      <w:r w:rsidRPr="0016647F">
        <w:rPr>
          <w:color w:val="auto"/>
          <w:sz w:val="24"/>
          <w:szCs w:val="24"/>
        </w:rPr>
        <w:t xml:space="preserve"> </w:t>
      </w:r>
    </w:p>
    <w:p w14:paraId="14F00805" w14:textId="77777777" w:rsidR="006813E3" w:rsidRPr="0016647F" w:rsidRDefault="006813E3" w:rsidP="006813E3">
      <w:pPr>
        <w:pStyle w:val="Legenda"/>
        <w:keepNext/>
        <w:spacing w:after="0"/>
        <w:rPr>
          <w:color w:val="auto"/>
          <w:sz w:val="24"/>
          <w:szCs w:val="24"/>
        </w:rPr>
      </w:pPr>
      <w:r w:rsidRPr="0016647F">
        <w:rPr>
          <w:color w:val="auto"/>
          <w:sz w:val="24"/>
          <w:szCs w:val="24"/>
        </w:rPr>
        <w:t>Wiek dzieci przebywających w rodzinnej pieczy zastępczej w latach 2022 – 2025.</w:t>
      </w:r>
    </w:p>
    <w:tbl>
      <w:tblPr>
        <w:tblStyle w:val="Tabela-Siatka3"/>
        <w:tblW w:w="9719" w:type="dxa"/>
        <w:jc w:val="center"/>
        <w:tblLayout w:type="fixed"/>
        <w:tblLook w:val="04A0" w:firstRow="1" w:lastRow="0" w:firstColumn="1" w:lastColumn="0" w:noHBand="0" w:noVBand="1"/>
      </w:tblPr>
      <w:tblGrid>
        <w:gridCol w:w="1390"/>
        <w:gridCol w:w="425"/>
        <w:gridCol w:w="464"/>
        <w:gridCol w:w="496"/>
        <w:gridCol w:w="496"/>
        <w:gridCol w:w="496"/>
        <w:gridCol w:w="496"/>
        <w:gridCol w:w="496"/>
        <w:gridCol w:w="496"/>
        <w:gridCol w:w="496"/>
        <w:gridCol w:w="496"/>
        <w:gridCol w:w="496"/>
        <w:gridCol w:w="496"/>
        <w:gridCol w:w="496"/>
        <w:gridCol w:w="496"/>
        <w:gridCol w:w="496"/>
        <w:gridCol w:w="459"/>
        <w:gridCol w:w="533"/>
      </w:tblGrid>
      <w:tr w:rsidR="006813E3" w:rsidRPr="00635585" w14:paraId="46B00A43" w14:textId="77777777" w:rsidTr="001323B6">
        <w:trPr>
          <w:trHeight w:val="451"/>
          <w:jc w:val="center"/>
        </w:trPr>
        <w:tc>
          <w:tcPr>
            <w:tcW w:w="1390" w:type="dxa"/>
            <w:vMerge w:val="restart"/>
            <w:shd w:val="clear" w:color="auto" w:fill="FFC000"/>
          </w:tcPr>
          <w:p w14:paraId="57706E79" w14:textId="77777777" w:rsidR="006813E3" w:rsidRPr="00635585" w:rsidRDefault="006813E3" w:rsidP="001323B6">
            <w:pPr>
              <w:jc w:val="both"/>
              <w:rPr>
                <w:rFonts w:ascii="Times New Roman" w:hAnsi="Times New Roman" w:cs="Times New Roman"/>
                <w:b/>
              </w:rPr>
            </w:pPr>
            <w:r w:rsidRPr="00635585">
              <w:rPr>
                <w:rFonts w:ascii="Times New Roman" w:hAnsi="Times New Roman" w:cs="Times New Roman"/>
                <w:b/>
              </w:rPr>
              <w:t>Wiek dzieci w latach</w:t>
            </w:r>
          </w:p>
        </w:tc>
        <w:tc>
          <w:tcPr>
            <w:tcW w:w="1881" w:type="dxa"/>
            <w:gridSpan w:val="4"/>
            <w:shd w:val="clear" w:color="auto" w:fill="FFC000"/>
          </w:tcPr>
          <w:p w14:paraId="0F4AFCD0" w14:textId="77777777" w:rsidR="006813E3" w:rsidRPr="00635585" w:rsidRDefault="006813E3" w:rsidP="001323B6">
            <w:pPr>
              <w:jc w:val="both"/>
              <w:rPr>
                <w:rFonts w:ascii="Times New Roman" w:hAnsi="Times New Roman" w:cs="Times New Roman"/>
                <w:b/>
              </w:rPr>
            </w:pPr>
            <w:r w:rsidRPr="00635585">
              <w:rPr>
                <w:rFonts w:ascii="Times New Roman" w:hAnsi="Times New Roman" w:cs="Times New Roman"/>
                <w:b/>
              </w:rPr>
              <w:t>Rodziny zastępcze spokrewnione</w:t>
            </w:r>
          </w:p>
        </w:tc>
        <w:tc>
          <w:tcPr>
            <w:tcW w:w="1984" w:type="dxa"/>
            <w:gridSpan w:val="4"/>
            <w:shd w:val="clear" w:color="auto" w:fill="FFC000"/>
          </w:tcPr>
          <w:p w14:paraId="4AD17DC5" w14:textId="77777777" w:rsidR="006813E3" w:rsidRPr="00635585" w:rsidRDefault="006813E3" w:rsidP="001323B6">
            <w:pPr>
              <w:jc w:val="both"/>
              <w:rPr>
                <w:rFonts w:ascii="Times New Roman" w:hAnsi="Times New Roman" w:cs="Times New Roman"/>
                <w:b/>
              </w:rPr>
            </w:pPr>
            <w:r w:rsidRPr="00635585">
              <w:rPr>
                <w:rFonts w:ascii="Times New Roman" w:hAnsi="Times New Roman" w:cs="Times New Roman"/>
                <w:b/>
              </w:rPr>
              <w:t>Rodziny zastępcze niezawodowe</w:t>
            </w:r>
          </w:p>
        </w:tc>
        <w:tc>
          <w:tcPr>
            <w:tcW w:w="1984" w:type="dxa"/>
            <w:gridSpan w:val="4"/>
            <w:shd w:val="clear" w:color="auto" w:fill="FFC000"/>
          </w:tcPr>
          <w:p w14:paraId="61D2CFF9" w14:textId="77777777" w:rsidR="006813E3" w:rsidRPr="00635585" w:rsidRDefault="006813E3" w:rsidP="001323B6">
            <w:pPr>
              <w:jc w:val="both"/>
              <w:rPr>
                <w:rFonts w:ascii="Times New Roman" w:hAnsi="Times New Roman" w:cs="Times New Roman"/>
                <w:b/>
              </w:rPr>
            </w:pPr>
            <w:r w:rsidRPr="00635585">
              <w:rPr>
                <w:rFonts w:ascii="Times New Roman" w:hAnsi="Times New Roman" w:cs="Times New Roman"/>
                <w:b/>
              </w:rPr>
              <w:t>Rodziny zastępcze zawodowe</w:t>
            </w:r>
          </w:p>
        </w:tc>
        <w:tc>
          <w:tcPr>
            <w:tcW w:w="1947" w:type="dxa"/>
            <w:gridSpan w:val="4"/>
            <w:shd w:val="clear" w:color="auto" w:fill="FFC000"/>
          </w:tcPr>
          <w:p w14:paraId="6F816263" w14:textId="77777777" w:rsidR="006813E3" w:rsidRPr="00635585" w:rsidRDefault="006813E3" w:rsidP="001323B6">
            <w:pPr>
              <w:jc w:val="both"/>
              <w:rPr>
                <w:rFonts w:ascii="Times New Roman" w:hAnsi="Times New Roman" w:cs="Times New Roman"/>
                <w:b/>
              </w:rPr>
            </w:pPr>
            <w:r w:rsidRPr="00635585">
              <w:rPr>
                <w:rFonts w:ascii="Times New Roman" w:hAnsi="Times New Roman" w:cs="Times New Roman"/>
                <w:b/>
              </w:rPr>
              <w:t>Rodzinne domy dziecka</w:t>
            </w:r>
          </w:p>
        </w:tc>
        <w:tc>
          <w:tcPr>
            <w:tcW w:w="533" w:type="dxa"/>
            <w:vMerge w:val="restart"/>
            <w:shd w:val="clear" w:color="auto" w:fill="FFC000"/>
            <w:textDirection w:val="btLr"/>
          </w:tcPr>
          <w:p w14:paraId="51A8757C" w14:textId="77777777"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Razem</w:t>
            </w:r>
          </w:p>
        </w:tc>
      </w:tr>
      <w:tr w:rsidR="006813E3" w:rsidRPr="00635585" w14:paraId="71341347" w14:textId="77777777" w:rsidTr="001323B6">
        <w:trPr>
          <w:cantSplit/>
          <w:trHeight w:val="1134"/>
          <w:jc w:val="center"/>
        </w:trPr>
        <w:tc>
          <w:tcPr>
            <w:tcW w:w="1390" w:type="dxa"/>
            <w:vMerge/>
          </w:tcPr>
          <w:p w14:paraId="6A867B9D" w14:textId="77777777" w:rsidR="006813E3" w:rsidRPr="00635585" w:rsidRDefault="006813E3" w:rsidP="001323B6">
            <w:pPr>
              <w:jc w:val="both"/>
              <w:rPr>
                <w:rFonts w:ascii="Times New Roman" w:hAnsi="Times New Roman" w:cs="Times New Roman"/>
              </w:rPr>
            </w:pPr>
          </w:p>
        </w:tc>
        <w:tc>
          <w:tcPr>
            <w:tcW w:w="425" w:type="dxa"/>
            <w:textDirection w:val="btLr"/>
          </w:tcPr>
          <w:p w14:paraId="4441169E" w14:textId="21942737"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2022</w:t>
            </w:r>
            <w:r w:rsidR="003034B0">
              <w:rPr>
                <w:rFonts w:ascii="Times New Roman" w:hAnsi="Times New Roman" w:cs="Times New Roman"/>
                <w:b/>
              </w:rPr>
              <w:t xml:space="preserve"> r.</w:t>
            </w:r>
          </w:p>
        </w:tc>
        <w:tc>
          <w:tcPr>
            <w:tcW w:w="464" w:type="dxa"/>
            <w:textDirection w:val="btLr"/>
          </w:tcPr>
          <w:p w14:paraId="100D8A69" w14:textId="61E4D3DF"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2023</w:t>
            </w:r>
            <w:r w:rsidR="003034B0">
              <w:rPr>
                <w:rFonts w:ascii="Times New Roman" w:hAnsi="Times New Roman" w:cs="Times New Roman"/>
                <w:b/>
              </w:rPr>
              <w:t xml:space="preserve"> r.</w:t>
            </w:r>
          </w:p>
        </w:tc>
        <w:tc>
          <w:tcPr>
            <w:tcW w:w="496" w:type="dxa"/>
            <w:textDirection w:val="btLr"/>
          </w:tcPr>
          <w:p w14:paraId="72839DE8" w14:textId="69C64D8B"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2024</w:t>
            </w:r>
            <w:r w:rsidR="003034B0">
              <w:rPr>
                <w:rFonts w:ascii="Times New Roman" w:hAnsi="Times New Roman" w:cs="Times New Roman"/>
                <w:b/>
              </w:rPr>
              <w:t xml:space="preserve"> r.</w:t>
            </w:r>
          </w:p>
        </w:tc>
        <w:tc>
          <w:tcPr>
            <w:tcW w:w="496" w:type="dxa"/>
            <w:textDirection w:val="btLr"/>
          </w:tcPr>
          <w:p w14:paraId="3E4DBD39" w14:textId="0F0456DF"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2025</w:t>
            </w:r>
            <w:r w:rsidR="003034B0">
              <w:rPr>
                <w:rFonts w:ascii="Times New Roman" w:hAnsi="Times New Roman" w:cs="Times New Roman"/>
                <w:b/>
              </w:rPr>
              <w:t xml:space="preserve"> r.</w:t>
            </w:r>
          </w:p>
        </w:tc>
        <w:tc>
          <w:tcPr>
            <w:tcW w:w="496" w:type="dxa"/>
            <w:textDirection w:val="btLr"/>
          </w:tcPr>
          <w:p w14:paraId="47611BEF" w14:textId="25893260"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2022</w:t>
            </w:r>
            <w:r w:rsidR="003034B0">
              <w:rPr>
                <w:rFonts w:ascii="Times New Roman" w:hAnsi="Times New Roman" w:cs="Times New Roman"/>
                <w:b/>
              </w:rPr>
              <w:t xml:space="preserve"> r.</w:t>
            </w:r>
          </w:p>
        </w:tc>
        <w:tc>
          <w:tcPr>
            <w:tcW w:w="496" w:type="dxa"/>
            <w:textDirection w:val="btLr"/>
          </w:tcPr>
          <w:p w14:paraId="73796CB3" w14:textId="5990D034"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2023</w:t>
            </w:r>
            <w:r w:rsidR="003034B0">
              <w:rPr>
                <w:rFonts w:ascii="Times New Roman" w:hAnsi="Times New Roman" w:cs="Times New Roman"/>
                <w:b/>
              </w:rPr>
              <w:t xml:space="preserve"> r.</w:t>
            </w:r>
          </w:p>
        </w:tc>
        <w:tc>
          <w:tcPr>
            <w:tcW w:w="496" w:type="dxa"/>
            <w:textDirection w:val="btLr"/>
          </w:tcPr>
          <w:p w14:paraId="144BF6CE" w14:textId="4291C683"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2024</w:t>
            </w:r>
            <w:r w:rsidR="003034B0">
              <w:rPr>
                <w:rFonts w:ascii="Times New Roman" w:hAnsi="Times New Roman" w:cs="Times New Roman"/>
                <w:b/>
              </w:rPr>
              <w:t xml:space="preserve"> r.</w:t>
            </w:r>
          </w:p>
        </w:tc>
        <w:tc>
          <w:tcPr>
            <w:tcW w:w="496" w:type="dxa"/>
            <w:textDirection w:val="btLr"/>
          </w:tcPr>
          <w:p w14:paraId="41480657" w14:textId="516E5587"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2025</w:t>
            </w:r>
            <w:r w:rsidR="003034B0">
              <w:rPr>
                <w:rFonts w:ascii="Times New Roman" w:hAnsi="Times New Roman" w:cs="Times New Roman"/>
                <w:b/>
              </w:rPr>
              <w:t xml:space="preserve"> r.</w:t>
            </w:r>
          </w:p>
        </w:tc>
        <w:tc>
          <w:tcPr>
            <w:tcW w:w="496" w:type="dxa"/>
            <w:textDirection w:val="btLr"/>
          </w:tcPr>
          <w:p w14:paraId="032818B7" w14:textId="1B9337A6"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2022</w:t>
            </w:r>
            <w:r w:rsidR="003034B0">
              <w:rPr>
                <w:rFonts w:ascii="Times New Roman" w:hAnsi="Times New Roman" w:cs="Times New Roman"/>
                <w:b/>
              </w:rPr>
              <w:t xml:space="preserve"> r.</w:t>
            </w:r>
          </w:p>
        </w:tc>
        <w:tc>
          <w:tcPr>
            <w:tcW w:w="496" w:type="dxa"/>
            <w:textDirection w:val="btLr"/>
          </w:tcPr>
          <w:p w14:paraId="3448E78B" w14:textId="4D3DFA65"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2023</w:t>
            </w:r>
            <w:r w:rsidR="003034B0">
              <w:rPr>
                <w:rFonts w:ascii="Times New Roman" w:hAnsi="Times New Roman" w:cs="Times New Roman"/>
                <w:b/>
              </w:rPr>
              <w:t xml:space="preserve"> r.</w:t>
            </w:r>
          </w:p>
        </w:tc>
        <w:tc>
          <w:tcPr>
            <w:tcW w:w="496" w:type="dxa"/>
            <w:textDirection w:val="btLr"/>
          </w:tcPr>
          <w:p w14:paraId="6BE788C7" w14:textId="1FEE1B26"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2024</w:t>
            </w:r>
            <w:r w:rsidR="003034B0">
              <w:rPr>
                <w:rFonts w:ascii="Times New Roman" w:hAnsi="Times New Roman" w:cs="Times New Roman"/>
                <w:b/>
              </w:rPr>
              <w:t xml:space="preserve"> r.</w:t>
            </w:r>
          </w:p>
        </w:tc>
        <w:tc>
          <w:tcPr>
            <w:tcW w:w="496" w:type="dxa"/>
            <w:textDirection w:val="btLr"/>
          </w:tcPr>
          <w:p w14:paraId="2C771D80" w14:textId="44AEC2E3"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2025</w:t>
            </w:r>
            <w:r w:rsidR="003034B0">
              <w:rPr>
                <w:rFonts w:ascii="Times New Roman" w:hAnsi="Times New Roman" w:cs="Times New Roman"/>
                <w:b/>
              </w:rPr>
              <w:t xml:space="preserve"> r.</w:t>
            </w:r>
          </w:p>
        </w:tc>
        <w:tc>
          <w:tcPr>
            <w:tcW w:w="496" w:type="dxa"/>
            <w:textDirection w:val="btLr"/>
          </w:tcPr>
          <w:p w14:paraId="70B37DDB" w14:textId="4155C9D8"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2022</w:t>
            </w:r>
            <w:r w:rsidR="003034B0">
              <w:rPr>
                <w:rFonts w:ascii="Times New Roman" w:hAnsi="Times New Roman" w:cs="Times New Roman"/>
                <w:b/>
              </w:rPr>
              <w:t xml:space="preserve"> r.</w:t>
            </w:r>
          </w:p>
        </w:tc>
        <w:tc>
          <w:tcPr>
            <w:tcW w:w="496" w:type="dxa"/>
            <w:textDirection w:val="btLr"/>
          </w:tcPr>
          <w:p w14:paraId="30F029E7" w14:textId="4B28968D"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2023</w:t>
            </w:r>
            <w:r w:rsidR="003034B0">
              <w:rPr>
                <w:rFonts w:ascii="Times New Roman" w:hAnsi="Times New Roman" w:cs="Times New Roman"/>
                <w:b/>
              </w:rPr>
              <w:t>r .</w:t>
            </w:r>
          </w:p>
        </w:tc>
        <w:tc>
          <w:tcPr>
            <w:tcW w:w="496" w:type="dxa"/>
            <w:textDirection w:val="btLr"/>
          </w:tcPr>
          <w:p w14:paraId="088459C3" w14:textId="36EDB5A4"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2024</w:t>
            </w:r>
            <w:r w:rsidR="003034B0">
              <w:rPr>
                <w:rFonts w:ascii="Times New Roman" w:hAnsi="Times New Roman" w:cs="Times New Roman"/>
                <w:b/>
              </w:rPr>
              <w:t xml:space="preserve"> r.</w:t>
            </w:r>
          </w:p>
        </w:tc>
        <w:tc>
          <w:tcPr>
            <w:tcW w:w="459" w:type="dxa"/>
            <w:textDirection w:val="btLr"/>
          </w:tcPr>
          <w:p w14:paraId="58745552" w14:textId="6CE2FC7A" w:rsidR="006813E3" w:rsidRPr="00635585" w:rsidRDefault="006813E3" w:rsidP="001323B6">
            <w:pPr>
              <w:ind w:left="113" w:right="113"/>
              <w:jc w:val="both"/>
              <w:rPr>
                <w:rFonts w:ascii="Times New Roman" w:hAnsi="Times New Roman" w:cs="Times New Roman"/>
                <w:b/>
              </w:rPr>
            </w:pPr>
            <w:r w:rsidRPr="00635585">
              <w:rPr>
                <w:rFonts w:ascii="Times New Roman" w:hAnsi="Times New Roman" w:cs="Times New Roman"/>
                <w:b/>
              </w:rPr>
              <w:t>2025</w:t>
            </w:r>
            <w:r w:rsidR="003034B0">
              <w:rPr>
                <w:rFonts w:ascii="Times New Roman" w:hAnsi="Times New Roman" w:cs="Times New Roman"/>
                <w:b/>
              </w:rPr>
              <w:t xml:space="preserve"> r.</w:t>
            </w:r>
          </w:p>
        </w:tc>
        <w:tc>
          <w:tcPr>
            <w:tcW w:w="533" w:type="dxa"/>
            <w:vMerge/>
          </w:tcPr>
          <w:p w14:paraId="01FA0F92" w14:textId="77777777" w:rsidR="006813E3" w:rsidRPr="00635585" w:rsidRDefault="006813E3" w:rsidP="001323B6">
            <w:pPr>
              <w:jc w:val="both"/>
              <w:rPr>
                <w:rFonts w:ascii="Times New Roman" w:hAnsi="Times New Roman" w:cs="Times New Roman"/>
              </w:rPr>
            </w:pPr>
          </w:p>
        </w:tc>
      </w:tr>
      <w:tr w:rsidR="006813E3" w:rsidRPr="00635585" w14:paraId="5AF8421D" w14:textId="77777777" w:rsidTr="001323B6">
        <w:trPr>
          <w:jc w:val="center"/>
        </w:trPr>
        <w:tc>
          <w:tcPr>
            <w:tcW w:w="1390" w:type="dxa"/>
          </w:tcPr>
          <w:p w14:paraId="75D47052" w14:textId="77777777" w:rsidR="006813E3" w:rsidRPr="00635585" w:rsidRDefault="006813E3" w:rsidP="001323B6">
            <w:pPr>
              <w:rPr>
                <w:rFonts w:ascii="Times New Roman" w:hAnsi="Times New Roman" w:cs="Times New Roman"/>
                <w:b/>
              </w:rPr>
            </w:pPr>
            <w:r w:rsidRPr="00635585">
              <w:rPr>
                <w:rFonts w:ascii="Times New Roman" w:hAnsi="Times New Roman" w:cs="Times New Roman"/>
                <w:b/>
              </w:rPr>
              <w:t>poniżej roku</w:t>
            </w:r>
          </w:p>
        </w:tc>
        <w:tc>
          <w:tcPr>
            <w:tcW w:w="425" w:type="dxa"/>
          </w:tcPr>
          <w:p w14:paraId="71E5EF5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464" w:type="dxa"/>
          </w:tcPr>
          <w:p w14:paraId="1D1C296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5C6C7EC6"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w:t>
            </w:r>
          </w:p>
        </w:tc>
        <w:tc>
          <w:tcPr>
            <w:tcW w:w="496" w:type="dxa"/>
          </w:tcPr>
          <w:p w14:paraId="49485A8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w:t>
            </w:r>
          </w:p>
        </w:tc>
        <w:tc>
          <w:tcPr>
            <w:tcW w:w="496" w:type="dxa"/>
          </w:tcPr>
          <w:p w14:paraId="77C5DCC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w:t>
            </w:r>
          </w:p>
        </w:tc>
        <w:tc>
          <w:tcPr>
            <w:tcW w:w="496" w:type="dxa"/>
          </w:tcPr>
          <w:p w14:paraId="7CB2F80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78E1568A"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w:t>
            </w:r>
          </w:p>
        </w:tc>
        <w:tc>
          <w:tcPr>
            <w:tcW w:w="496" w:type="dxa"/>
          </w:tcPr>
          <w:p w14:paraId="77C1E90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6515F6A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16A5472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496" w:type="dxa"/>
          </w:tcPr>
          <w:p w14:paraId="5DA78A1E"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w:t>
            </w:r>
          </w:p>
        </w:tc>
        <w:tc>
          <w:tcPr>
            <w:tcW w:w="496" w:type="dxa"/>
          </w:tcPr>
          <w:p w14:paraId="7F6A90C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496" w:type="dxa"/>
          </w:tcPr>
          <w:p w14:paraId="36409050"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496" w:type="dxa"/>
          </w:tcPr>
          <w:p w14:paraId="65ED101F"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496" w:type="dxa"/>
          </w:tcPr>
          <w:p w14:paraId="529064E7"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459" w:type="dxa"/>
          </w:tcPr>
          <w:p w14:paraId="087BE47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533" w:type="dxa"/>
          </w:tcPr>
          <w:p w14:paraId="13F9387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16</w:t>
            </w:r>
          </w:p>
        </w:tc>
      </w:tr>
      <w:tr w:rsidR="006813E3" w:rsidRPr="00635585" w14:paraId="09265441" w14:textId="77777777" w:rsidTr="001323B6">
        <w:trPr>
          <w:jc w:val="center"/>
        </w:trPr>
        <w:tc>
          <w:tcPr>
            <w:tcW w:w="1390" w:type="dxa"/>
          </w:tcPr>
          <w:p w14:paraId="010D294E" w14:textId="77777777" w:rsidR="006813E3" w:rsidRPr="00635585" w:rsidRDefault="006813E3" w:rsidP="001323B6">
            <w:pPr>
              <w:rPr>
                <w:rFonts w:ascii="Times New Roman" w:hAnsi="Times New Roman" w:cs="Times New Roman"/>
                <w:b/>
              </w:rPr>
            </w:pPr>
            <w:r w:rsidRPr="00635585">
              <w:rPr>
                <w:rFonts w:ascii="Times New Roman" w:hAnsi="Times New Roman" w:cs="Times New Roman"/>
                <w:b/>
              </w:rPr>
              <w:t>od 1 roku do 3 lat</w:t>
            </w:r>
          </w:p>
        </w:tc>
        <w:tc>
          <w:tcPr>
            <w:tcW w:w="425" w:type="dxa"/>
          </w:tcPr>
          <w:p w14:paraId="70F655D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15</w:t>
            </w:r>
          </w:p>
        </w:tc>
        <w:tc>
          <w:tcPr>
            <w:tcW w:w="464" w:type="dxa"/>
          </w:tcPr>
          <w:p w14:paraId="35484EB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12</w:t>
            </w:r>
          </w:p>
        </w:tc>
        <w:tc>
          <w:tcPr>
            <w:tcW w:w="496" w:type="dxa"/>
          </w:tcPr>
          <w:p w14:paraId="32014CB4"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13</w:t>
            </w:r>
          </w:p>
        </w:tc>
        <w:tc>
          <w:tcPr>
            <w:tcW w:w="496" w:type="dxa"/>
          </w:tcPr>
          <w:p w14:paraId="76E85706"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12</w:t>
            </w:r>
          </w:p>
        </w:tc>
        <w:tc>
          <w:tcPr>
            <w:tcW w:w="496" w:type="dxa"/>
          </w:tcPr>
          <w:p w14:paraId="4A5F85E1"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7</w:t>
            </w:r>
          </w:p>
        </w:tc>
        <w:tc>
          <w:tcPr>
            <w:tcW w:w="496" w:type="dxa"/>
          </w:tcPr>
          <w:p w14:paraId="4D9FD697"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7</w:t>
            </w:r>
          </w:p>
        </w:tc>
        <w:tc>
          <w:tcPr>
            <w:tcW w:w="496" w:type="dxa"/>
          </w:tcPr>
          <w:p w14:paraId="07F82E2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570E889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10</w:t>
            </w:r>
          </w:p>
        </w:tc>
        <w:tc>
          <w:tcPr>
            <w:tcW w:w="496" w:type="dxa"/>
          </w:tcPr>
          <w:p w14:paraId="639A280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2BFF3A7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w:t>
            </w:r>
          </w:p>
        </w:tc>
        <w:tc>
          <w:tcPr>
            <w:tcW w:w="496" w:type="dxa"/>
          </w:tcPr>
          <w:p w14:paraId="797396F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496" w:type="dxa"/>
          </w:tcPr>
          <w:p w14:paraId="62744FF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232D5BE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1E2C63B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11</w:t>
            </w:r>
          </w:p>
        </w:tc>
        <w:tc>
          <w:tcPr>
            <w:tcW w:w="496" w:type="dxa"/>
          </w:tcPr>
          <w:p w14:paraId="27FA74C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8</w:t>
            </w:r>
          </w:p>
        </w:tc>
        <w:tc>
          <w:tcPr>
            <w:tcW w:w="459" w:type="dxa"/>
          </w:tcPr>
          <w:p w14:paraId="4E5E64C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533" w:type="dxa"/>
          </w:tcPr>
          <w:p w14:paraId="164C535A"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119</w:t>
            </w:r>
          </w:p>
        </w:tc>
      </w:tr>
      <w:tr w:rsidR="006813E3" w:rsidRPr="00635585" w14:paraId="28BF23A3" w14:textId="77777777" w:rsidTr="001323B6">
        <w:trPr>
          <w:jc w:val="center"/>
        </w:trPr>
        <w:tc>
          <w:tcPr>
            <w:tcW w:w="1390" w:type="dxa"/>
          </w:tcPr>
          <w:p w14:paraId="1E7AE9B4" w14:textId="77777777" w:rsidR="006813E3" w:rsidRPr="00635585" w:rsidRDefault="006813E3" w:rsidP="001323B6">
            <w:pPr>
              <w:rPr>
                <w:rFonts w:ascii="Times New Roman" w:hAnsi="Times New Roman" w:cs="Times New Roman"/>
                <w:b/>
              </w:rPr>
            </w:pPr>
            <w:r w:rsidRPr="00635585">
              <w:rPr>
                <w:rFonts w:ascii="Times New Roman" w:hAnsi="Times New Roman" w:cs="Times New Roman"/>
                <w:b/>
              </w:rPr>
              <w:t>4 - 6 lat</w:t>
            </w:r>
          </w:p>
        </w:tc>
        <w:tc>
          <w:tcPr>
            <w:tcW w:w="425" w:type="dxa"/>
          </w:tcPr>
          <w:p w14:paraId="6C6458AF"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13</w:t>
            </w:r>
          </w:p>
        </w:tc>
        <w:tc>
          <w:tcPr>
            <w:tcW w:w="464" w:type="dxa"/>
          </w:tcPr>
          <w:p w14:paraId="60AB178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16</w:t>
            </w:r>
          </w:p>
        </w:tc>
        <w:tc>
          <w:tcPr>
            <w:tcW w:w="496" w:type="dxa"/>
          </w:tcPr>
          <w:p w14:paraId="1EB35E4E"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18</w:t>
            </w:r>
          </w:p>
        </w:tc>
        <w:tc>
          <w:tcPr>
            <w:tcW w:w="496" w:type="dxa"/>
          </w:tcPr>
          <w:p w14:paraId="6235A74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22</w:t>
            </w:r>
          </w:p>
        </w:tc>
        <w:tc>
          <w:tcPr>
            <w:tcW w:w="496" w:type="dxa"/>
          </w:tcPr>
          <w:p w14:paraId="3F5E6F6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496" w:type="dxa"/>
          </w:tcPr>
          <w:p w14:paraId="24E4E03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7B7A8C5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10</w:t>
            </w:r>
          </w:p>
        </w:tc>
        <w:tc>
          <w:tcPr>
            <w:tcW w:w="496" w:type="dxa"/>
          </w:tcPr>
          <w:p w14:paraId="27672187"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9</w:t>
            </w:r>
          </w:p>
        </w:tc>
        <w:tc>
          <w:tcPr>
            <w:tcW w:w="496" w:type="dxa"/>
          </w:tcPr>
          <w:p w14:paraId="3A7E00C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w:t>
            </w:r>
          </w:p>
        </w:tc>
        <w:tc>
          <w:tcPr>
            <w:tcW w:w="496" w:type="dxa"/>
          </w:tcPr>
          <w:p w14:paraId="0EF17A4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w:t>
            </w:r>
          </w:p>
        </w:tc>
        <w:tc>
          <w:tcPr>
            <w:tcW w:w="496" w:type="dxa"/>
          </w:tcPr>
          <w:p w14:paraId="60EC223F"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5DEAB6C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10730614"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27BCE491"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8</w:t>
            </w:r>
          </w:p>
        </w:tc>
        <w:tc>
          <w:tcPr>
            <w:tcW w:w="496" w:type="dxa"/>
          </w:tcPr>
          <w:p w14:paraId="1499441A"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6</w:t>
            </w:r>
          </w:p>
        </w:tc>
        <w:tc>
          <w:tcPr>
            <w:tcW w:w="459" w:type="dxa"/>
          </w:tcPr>
          <w:p w14:paraId="56D6607A"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533" w:type="dxa"/>
          </w:tcPr>
          <w:p w14:paraId="794009A6"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132</w:t>
            </w:r>
          </w:p>
        </w:tc>
      </w:tr>
      <w:tr w:rsidR="006813E3" w:rsidRPr="00635585" w14:paraId="074F30A9" w14:textId="77777777" w:rsidTr="001323B6">
        <w:trPr>
          <w:jc w:val="center"/>
        </w:trPr>
        <w:tc>
          <w:tcPr>
            <w:tcW w:w="1390" w:type="dxa"/>
          </w:tcPr>
          <w:p w14:paraId="47C6E148" w14:textId="77777777" w:rsidR="006813E3" w:rsidRPr="00635585" w:rsidRDefault="006813E3" w:rsidP="001323B6">
            <w:pPr>
              <w:rPr>
                <w:rFonts w:ascii="Times New Roman" w:hAnsi="Times New Roman" w:cs="Times New Roman"/>
                <w:b/>
              </w:rPr>
            </w:pPr>
            <w:r w:rsidRPr="00635585">
              <w:rPr>
                <w:rFonts w:ascii="Times New Roman" w:hAnsi="Times New Roman" w:cs="Times New Roman"/>
                <w:b/>
              </w:rPr>
              <w:t>7- 13 lat</w:t>
            </w:r>
          </w:p>
        </w:tc>
        <w:tc>
          <w:tcPr>
            <w:tcW w:w="425" w:type="dxa"/>
          </w:tcPr>
          <w:p w14:paraId="33BD626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44</w:t>
            </w:r>
          </w:p>
        </w:tc>
        <w:tc>
          <w:tcPr>
            <w:tcW w:w="464" w:type="dxa"/>
          </w:tcPr>
          <w:p w14:paraId="037585DB"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47</w:t>
            </w:r>
          </w:p>
        </w:tc>
        <w:tc>
          <w:tcPr>
            <w:tcW w:w="496" w:type="dxa"/>
          </w:tcPr>
          <w:p w14:paraId="4E9CD40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53</w:t>
            </w:r>
          </w:p>
        </w:tc>
        <w:tc>
          <w:tcPr>
            <w:tcW w:w="496" w:type="dxa"/>
          </w:tcPr>
          <w:p w14:paraId="717E4C6E"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42</w:t>
            </w:r>
          </w:p>
        </w:tc>
        <w:tc>
          <w:tcPr>
            <w:tcW w:w="496" w:type="dxa"/>
          </w:tcPr>
          <w:p w14:paraId="154713E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20</w:t>
            </w:r>
          </w:p>
        </w:tc>
        <w:tc>
          <w:tcPr>
            <w:tcW w:w="496" w:type="dxa"/>
          </w:tcPr>
          <w:p w14:paraId="62D2FC7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19</w:t>
            </w:r>
          </w:p>
        </w:tc>
        <w:tc>
          <w:tcPr>
            <w:tcW w:w="496" w:type="dxa"/>
          </w:tcPr>
          <w:p w14:paraId="532BB3D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17</w:t>
            </w:r>
          </w:p>
        </w:tc>
        <w:tc>
          <w:tcPr>
            <w:tcW w:w="496" w:type="dxa"/>
          </w:tcPr>
          <w:p w14:paraId="4E9E7CA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16</w:t>
            </w:r>
          </w:p>
        </w:tc>
        <w:tc>
          <w:tcPr>
            <w:tcW w:w="496" w:type="dxa"/>
          </w:tcPr>
          <w:p w14:paraId="31209B5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10</w:t>
            </w:r>
          </w:p>
        </w:tc>
        <w:tc>
          <w:tcPr>
            <w:tcW w:w="496" w:type="dxa"/>
          </w:tcPr>
          <w:p w14:paraId="4AF4F4F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9</w:t>
            </w:r>
          </w:p>
        </w:tc>
        <w:tc>
          <w:tcPr>
            <w:tcW w:w="496" w:type="dxa"/>
          </w:tcPr>
          <w:p w14:paraId="3266415B"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14</w:t>
            </w:r>
          </w:p>
        </w:tc>
        <w:tc>
          <w:tcPr>
            <w:tcW w:w="496" w:type="dxa"/>
          </w:tcPr>
          <w:p w14:paraId="17E61E8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16</w:t>
            </w:r>
          </w:p>
        </w:tc>
        <w:tc>
          <w:tcPr>
            <w:tcW w:w="496" w:type="dxa"/>
          </w:tcPr>
          <w:p w14:paraId="722E963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22</w:t>
            </w:r>
          </w:p>
        </w:tc>
        <w:tc>
          <w:tcPr>
            <w:tcW w:w="496" w:type="dxa"/>
          </w:tcPr>
          <w:p w14:paraId="004555AF"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22</w:t>
            </w:r>
          </w:p>
        </w:tc>
        <w:tc>
          <w:tcPr>
            <w:tcW w:w="496" w:type="dxa"/>
          </w:tcPr>
          <w:p w14:paraId="7EF4D9B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25</w:t>
            </w:r>
          </w:p>
        </w:tc>
        <w:tc>
          <w:tcPr>
            <w:tcW w:w="459" w:type="dxa"/>
          </w:tcPr>
          <w:p w14:paraId="1252063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18</w:t>
            </w:r>
          </w:p>
        </w:tc>
        <w:tc>
          <w:tcPr>
            <w:tcW w:w="533" w:type="dxa"/>
          </w:tcPr>
          <w:p w14:paraId="6FC5836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394</w:t>
            </w:r>
          </w:p>
        </w:tc>
      </w:tr>
      <w:tr w:rsidR="006813E3" w:rsidRPr="00635585" w14:paraId="34253375" w14:textId="77777777" w:rsidTr="001323B6">
        <w:trPr>
          <w:jc w:val="center"/>
        </w:trPr>
        <w:tc>
          <w:tcPr>
            <w:tcW w:w="1390" w:type="dxa"/>
          </w:tcPr>
          <w:p w14:paraId="040A6AE3" w14:textId="77777777" w:rsidR="006813E3" w:rsidRPr="00635585" w:rsidRDefault="006813E3" w:rsidP="001323B6">
            <w:pPr>
              <w:rPr>
                <w:rFonts w:ascii="Times New Roman" w:hAnsi="Times New Roman" w:cs="Times New Roman"/>
                <w:b/>
              </w:rPr>
            </w:pPr>
            <w:r w:rsidRPr="00635585">
              <w:rPr>
                <w:rFonts w:ascii="Times New Roman" w:hAnsi="Times New Roman" w:cs="Times New Roman"/>
                <w:b/>
              </w:rPr>
              <w:t>14 - 17 lat</w:t>
            </w:r>
          </w:p>
        </w:tc>
        <w:tc>
          <w:tcPr>
            <w:tcW w:w="425" w:type="dxa"/>
          </w:tcPr>
          <w:p w14:paraId="1EB32F61"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34</w:t>
            </w:r>
          </w:p>
        </w:tc>
        <w:tc>
          <w:tcPr>
            <w:tcW w:w="464" w:type="dxa"/>
          </w:tcPr>
          <w:p w14:paraId="5B2D567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38</w:t>
            </w:r>
          </w:p>
        </w:tc>
        <w:tc>
          <w:tcPr>
            <w:tcW w:w="496" w:type="dxa"/>
          </w:tcPr>
          <w:p w14:paraId="755AA58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34</w:t>
            </w:r>
          </w:p>
        </w:tc>
        <w:tc>
          <w:tcPr>
            <w:tcW w:w="496" w:type="dxa"/>
          </w:tcPr>
          <w:p w14:paraId="318C78B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38</w:t>
            </w:r>
          </w:p>
        </w:tc>
        <w:tc>
          <w:tcPr>
            <w:tcW w:w="496" w:type="dxa"/>
          </w:tcPr>
          <w:p w14:paraId="74FFF47F"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14</w:t>
            </w:r>
          </w:p>
        </w:tc>
        <w:tc>
          <w:tcPr>
            <w:tcW w:w="496" w:type="dxa"/>
          </w:tcPr>
          <w:p w14:paraId="1A539B2F"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17</w:t>
            </w:r>
          </w:p>
        </w:tc>
        <w:tc>
          <w:tcPr>
            <w:tcW w:w="496" w:type="dxa"/>
          </w:tcPr>
          <w:p w14:paraId="1475150C"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12</w:t>
            </w:r>
          </w:p>
        </w:tc>
        <w:tc>
          <w:tcPr>
            <w:tcW w:w="496" w:type="dxa"/>
          </w:tcPr>
          <w:p w14:paraId="6AB51EF6"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12</w:t>
            </w:r>
          </w:p>
        </w:tc>
        <w:tc>
          <w:tcPr>
            <w:tcW w:w="496" w:type="dxa"/>
          </w:tcPr>
          <w:p w14:paraId="4171A6A6"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496" w:type="dxa"/>
          </w:tcPr>
          <w:p w14:paraId="4012FBA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w:t>
            </w:r>
          </w:p>
        </w:tc>
        <w:tc>
          <w:tcPr>
            <w:tcW w:w="496" w:type="dxa"/>
          </w:tcPr>
          <w:p w14:paraId="334C3AB6"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6</w:t>
            </w:r>
          </w:p>
        </w:tc>
        <w:tc>
          <w:tcPr>
            <w:tcW w:w="496" w:type="dxa"/>
          </w:tcPr>
          <w:p w14:paraId="0E752F30"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6</w:t>
            </w:r>
          </w:p>
        </w:tc>
        <w:tc>
          <w:tcPr>
            <w:tcW w:w="496" w:type="dxa"/>
          </w:tcPr>
          <w:p w14:paraId="409FFA76"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26</w:t>
            </w:r>
          </w:p>
        </w:tc>
        <w:tc>
          <w:tcPr>
            <w:tcW w:w="496" w:type="dxa"/>
          </w:tcPr>
          <w:p w14:paraId="5458594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20</w:t>
            </w:r>
          </w:p>
        </w:tc>
        <w:tc>
          <w:tcPr>
            <w:tcW w:w="496" w:type="dxa"/>
          </w:tcPr>
          <w:p w14:paraId="5C6605E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17</w:t>
            </w:r>
          </w:p>
        </w:tc>
        <w:tc>
          <w:tcPr>
            <w:tcW w:w="459" w:type="dxa"/>
          </w:tcPr>
          <w:p w14:paraId="50FC8A10"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18</w:t>
            </w:r>
          </w:p>
        </w:tc>
        <w:tc>
          <w:tcPr>
            <w:tcW w:w="533" w:type="dxa"/>
          </w:tcPr>
          <w:p w14:paraId="03497549"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298</w:t>
            </w:r>
          </w:p>
        </w:tc>
      </w:tr>
      <w:tr w:rsidR="006813E3" w:rsidRPr="00635585" w14:paraId="63EF9FC6" w14:textId="77777777" w:rsidTr="001323B6">
        <w:trPr>
          <w:jc w:val="center"/>
        </w:trPr>
        <w:tc>
          <w:tcPr>
            <w:tcW w:w="1390" w:type="dxa"/>
          </w:tcPr>
          <w:p w14:paraId="1233E35B" w14:textId="77777777" w:rsidR="006813E3" w:rsidRPr="00635585" w:rsidRDefault="006813E3" w:rsidP="001323B6">
            <w:pPr>
              <w:rPr>
                <w:rFonts w:ascii="Times New Roman" w:hAnsi="Times New Roman" w:cs="Times New Roman"/>
                <w:b/>
              </w:rPr>
            </w:pPr>
            <w:r w:rsidRPr="00635585">
              <w:rPr>
                <w:rFonts w:ascii="Times New Roman" w:hAnsi="Times New Roman" w:cs="Times New Roman"/>
                <w:b/>
              </w:rPr>
              <w:t>18 - 24 lata</w:t>
            </w:r>
          </w:p>
        </w:tc>
        <w:tc>
          <w:tcPr>
            <w:tcW w:w="425" w:type="dxa"/>
          </w:tcPr>
          <w:p w14:paraId="6BA5C7F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16</w:t>
            </w:r>
          </w:p>
        </w:tc>
        <w:tc>
          <w:tcPr>
            <w:tcW w:w="464" w:type="dxa"/>
          </w:tcPr>
          <w:p w14:paraId="51F61C03"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16</w:t>
            </w:r>
          </w:p>
        </w:tc>
        <w:tc>
          <w:tcPr>
            <w:tcW w:w="496" w:type="dxa"/>
          </w:tcPr>
          <w:p w14:paraId="699D7687"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18</w:t>
            </w:r>
          </w:p>
        </w:tc>
        <w:tc>
          <w:tcPr>
            <w:tcW w:w="496" w:type="dxa"/>
          </w:tcPr>
          <w:p w14:paraId="58D9184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18</w:t>
            </w:r>
          </w:p>
        </w:tc>
        <w:tc>
          <w:tcPr>
            <w:tcW w:w="496" w:type="dxa"/>
          </w:tcPr>
          <w:p w14:paraId="1B84F93E"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496" w:type="dxa"/>
          </w:tcPr>
          <w:p w14:paraId="575A81C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7</w:t>
            </w:r>
          </w:p>
        </w:tc>
        <w:tc>
          <w:tcPr>
            <w:tcW w:w="496" w:type="dxa"/>
          </w:tcPr>
          <w:p w14:paraId="4630DF3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5BEF545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0783328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4F36ED64"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496" w:type="dxa"/>
          </w:tcPr>
          <w:p w14:paraId="093DE894"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3</w:t>
            </w:r>
          </w:p>
        </w:tc>
        <w:tc>
          <w:tcPr>
            <w:tcW w:w="496" w:type="dxa"/>
          </w:tcPr>
          <w:p w14:paraId="271021AD"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6</w:t>
            </w:r>
          </w:p>
        </w:tc>
        <w:tc>
          <w:tcPr>
            <w:tcW w:w="496" w:type="dxa"/>
          </w:tcPr>
          <w:p w14:paraId="30E8AE42"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5</w:t>
            </w:r>
          </w:p>
        </w:tc>
        <w:tc>
          <w:tcPr>
            <w:tcW w:w="496" w:type="dxa"/>
          </w:tcPr>
          <w:p w14:paraId="6971ED98"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8</w:t>
            </w:r>
          </w:p>
        </w:tc>
        <w:tc>
          <w:tcPr>
            <w:tcW w:w="496" w:type="dxa"/>
          </w:tcPr>
          <w:p w14:paraId="52B4D555"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10</w:t>
            </w:r>
          </w:p>
        </w:tc>
        <w:tc>
          <w:tcPr>
            <w:tcW w:w="459" w:type="dxa"/>
          </w:tcPr>
          <w:p w14:paraId="7E68F40B"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6</w:t>
            </w:r>
          </w:p>
        </w:tc>
        <w:tc>
          <w:tcPr>
            <w:tcW w:w="533" w:type="dxa"/>
          </w:tcPr>
          <w:p w14:paraId="1B6745DB" w14:textId="77777777" w:rsidR="006813E3" w:rsidRPr="00635585" w:rsidRDefault="006813E3" w:rsidP="001323B6">
            <w:pPr>
              <w:jc w:val="center"/>
              <w:rPr>
                <w:rFonts w:ascii="Times New Roman" w:hAnsi="Times New Roman" w:cs="Times New Roman"/>
                <w:sz w:val="20"/>
                <w:szCs w:val="20"/>
              </w:rPr>
            </w:pPr>
            <w:r w:rsidRPr="00635585">
              <w:rPr>
                <w:rFonts w:ascii="Times New Roman" w:hAnsi="Times New Roman" w:cs="Times New Roman"/>
                <w:sz w:val="20"/>
                <w:szCs w:val="20"/>
              </w:rPr>
              <w:t>129</w:t>
            </w:r>
          </w:p>
        </w:tc>
      </w:tr>
    </w:tbl>
    <w:p w14:paraId="7AD15820" w14:textId="77777777" w:rsidR="006813E3" w:rsidRPr="00635585" w:rsidRDefault="006813E3" w:rsidP="006813E3">
      <w:pPr>
        <w:autoSpaceDE w:val="0"/>
        <w:autoSpaceDN w:val="0"/>
        <w:adjustRightInd w:val="0"/>
        <w:spacing w:after="0" w:line="240" w:lineRule="auto"/>
        <w:jc w:val="both"/>
        <w:rPr>
          <w:rFonts w:ascii="Times New Roman" w:hAnsi="Times New Roman" w:cs="Times New Roman"/>
          <w:bCs/>
          <w:i/>
          <w:sz w:val="20"/>
          <w:szCs w:val="20"/>
        </w:rPr>
      </w:pPr>
      <w:r w:rsidRPr="00635585">
        <w:rPr>
          <w:rFonts w:ascii="Times New Roman" w:hAnsi="Times New Roman" w:cs="Times New Roman"/>
          <w:bCs/>
          <w:i/>
          <w:sz w:val="20"/>
          <w:szCs w:val="20"/>
        </w:rPr>
        <w:t>Źródło: dane własne PCPR</w:t>
      </w:r>
    </w:p>
    <w:p w14:paraId="5A4FAABA" w14:textId="77777777" w:rsidR="006813E3" w:rsidRPr="00481E92" w:rsidRDefault="006813E3" w:rsidP="00213067">
      <w:pPr>
        <w:autoSpaceDE w:val="0"/>
        <w:autoSpaceDN w:val="0"/>
        <w:adjustRightInd w:val="0"/>
        <w:spacing w:after="0" w:line="240" w:lineRule="auto"/>
        <w:jc w:val="both"/>
        <w:rPr>
          <w:rFonts w:ascii="Times New Roman" w:hAnsi="Times New Roman" w:cs="Times New Roman"/>
          <w:b/>
          <w:bCs/>
          <w:sz w:val="24"/>
          <w:szCs w:val="24"/>
        </w:rPr>
      </w:pPr>
    </w:p>
    <w:p w14:paraId="310F2A6F" w14:textId="7556544C" w:rsidR="00481E92" w:rsidRPr="00213067" w:rsidRDefault="00481E92" w:rsidP="00D819D3">
      <w:pPr>
        <w:autoSpaceDE w:val="0"/>
        <w:autoSpaceDN w:val="0"/>
        <w:adjustRightInd w:val="0"/>
        <w:spacing w:after="0"/>
        <w:ind w:firstLine="360"/>
        <w:jc w:val="both"/>
        <w:rPr>
          <w:rFonts w:ascii="Times New Roman" w:hAnsi="Times New Roman" w:cs="Times New Roman"/>
          <w:sz w:val="24"/>
          <w:szCs w:val="24"/>
        </w:rPr>
      </w:pPr>
      <w:r w:rsidRPr="00213067">
        <w:rPr>
          <w:rFonts w:ascii="Times New Roman" w:hAnsi="Times New Roman" w:cs="Times New Roman"/>
          <w:sz w:val="24"/>
          <w:szCs w:val="24"/>
        </w:rPr>
        <w:t xml:space="preserve">Jak z powyższego wynika najwięcej dzieci w rodzinnej pieczy </w:t>
      </w:r>
      <w:r w:rsidR="006E3C93" w:rsidRPr="00213067">
        <w:rPr>
          <w:rFonts w:ascii="Times New Roman" w:hAnsi="Times New Roman" w:cs="Times New Roman"/>
          <w:sz w:val="24"/>
          <w:szCs w:val="24"/>
        </w:rPr>
        <w:t>zastępczej to</w:t>
      </w:r>
      <w:r w:rsidRPr="00213067">
        <w:rPr>
          <w:rFonts w:ascii="Times New Roman" w:hAnsi="Times New Roman" w:cs="Times New Roman"/>
          <w:sz w:val="24"/>
          <w:szCs w:val="24"/>
        </w:rPr>
        <w:t xml:space="preserve"> dzieci w wieku 7-13 lat, najmniej to dzieci poniżej roku.  Sporą grupę stanowią </w:t>
      </w:r>
      <w:r w:rsidR="006E3C93" w:rsidRPr="00213067">
        <w:rPr>
          <w:rFonts w:ascii="Times New Roman" w:hAnsi="Times New Roman" w:cs="Times New Roman"/>
          <w:sz w:val="24"/>
          <w:szCs w:val="24"/>
        </w:rPr>
        <w:t>też dzieci</w:t>
      </w:r>
      <w:r w:rsidRPr="00213067">
        <w:rPr>
          <w:rFonts w:ascii="Times New Roman" w:hAnsi="Times New Roman" w:cs="Times New Roman"/>
          <w:sz w:val="24"/>
          <w:szCs w:val="24"/>
        </w:rPr>
        <w:t xml:space="preserve"> w wieku 14-17 lat oraz pełnoletni wychowankowie, którzy mają prawo pozostać w rodzinie (za jej zgodą) do zakończenia nauki i z tego prawa korzystają.</w:t>
      </w:r>
    </w:p>
    <w:p w14:paraId="18912D92" w14:textId="77777777" w:rsidR="00002CF5" w:rsidRPr="00635585" w:rsidRDefault="00002CF5" w:rsidP="00D819D3">
      <w:pPr>
        <w:autoSpaceDE w:val="0"/>
        <w:autoSpaceDN w:val="0"/>
        <w:adjustRightInd w:val="0"/>
        <w:spacing w:after="0"/>
        <w:jc w:val="both"/>
        <w:rPr>
          <w:rFonts w:ascii="Times New Roman" w:hAnsi="Times New Roman" w:cs="Times New Roman"/>
          <w:sz w:val="24"/>
          <w:szCs w:val="24"/>
        </w:rPr>
      </w:pPr>
    </w:p>
    <w:p w14:paraId="72042A17" w14:textId="29DEBEB5" w:rsidR="006C56B5" w:rsidRPr="00906B7D" w:rsidRDefault="006C56B5" w:rsidP="00D819D3">
      <w:pPr>
        <w:pStyle w:val="Bezodstpw"/>
        <w:numPr>
          <w:ilvl w:val="0"/>
          <w:numId w:val="57"/>
        </w:numPr>
        <w:spacing w:line="276" w:lineRule="auto"/>
        <w:jc w:val="both"/>
        <w:rPr>
          <w:b/>
          <w:iCs/>
        </w:rPr>
      </w:pPr>
      <w:r w:rsidRPr="00906B7D">
        <w:rPr>
          <w:b/>
          <w:iCs/>
        </w:rPr>
        <w:t>instytucjonalna piecza zastępcza</w:t>
      </w:r>
    </w:p>
    <w:p w14:paraId="24CF9C82" w14:textId="77777777" w:rsidR="006C56B5" w:rsidRPr="00635585" w:rsidRDefault="006C56B5" w:rsidP="00D819D3">
      <w:pPr>
        <w:autoSpaceDE w:val="0"/>
        <w:autoSpaceDN w:val="0"/>
        <w:adjustRightInd w:val="0"/>
        <w:spacing w:after="0"/>
        <w:jc w:val="both"/>
        <w:rPr>
          <w:rFonts w:ascii="Times New Roman" w:hAnsi="Times New Roman" w:cs="Times New Roman"/>
          <w:sz w:val="24"/>
          <w:szCs w:val="24"/>
        </w:rPr>
      </w:pPr>
    </w:p>
    <w:p w14:paraId="4BB3ED49" w14:textId="320149F0" w:rsidR="006C56B5" w:rsidRPr="00635585" w:rsidRDefault="006C56B5" w:rsidP="00D819D3">
      <w:pPr>
        <w:pStyle w:val="Bezodstpw"/>
        <w:spacing w:line="276" w:lineRule="auto"/>
        <w:ind w:firstLine="360"/>
        <w:jc w:val="both"/>
        <w:rPr>
          <w:shd w:val="clear" w:color="auto" w:fill="FFFFFF"/>
        </w:rPr>
      </w:pPr>
      <w:r w:rsidRPr="00635585">
        <w:t xml:space="preserve">Placówki opiekuńczo - wychowawcze funkcjonujące na terenie Powiatu Goleniowskiego zapewniają dzieciom całodobową opiekę i wychowanie oraz zaspokajają ich niezbędne potrzeby, w szczególności emocjonalne, rozwojowe, zdrowotne, bytowe, społeczne i religijne, realizują  plan pomocy dziecku,  umożliwiają kontakty dziecka z rodzicami i innymi osobami bliskimi, </w:t>
      </w:r>
      <w:r w:rsidRPr="00635585">
        <w:lastRenderedPageBreak/>
        <w:t>chyba że Sąd postanowił inaczej, podejmują działania w celu powrotu dzieci do rodziny</w:t>
      </w:r>
      <w:r w:rsidR="006813E3">
        <w:t xml:space="preserve">, </w:t>
      </w:r>
      <w:r w:rsidRPr="00635585">
        <w:t xml:space="preserve">zapewniają </w:t>
      </w:r>
      <w:r w:rsidRPr="00635585">
        <w:rPr>
          <w:sz w:val="23"/>
          <w:szCs w:val="23"/>
        </w:rPr>
        <w:t xml:space="preserve">dzieciom dostęp do kształcenia dostosowanego do ich wieku i możliwości rozwojowych, obejmują dzieci działaniami terapeutycznymi oraz zapewniają korzystanie z przysługujących świadczeń zdrowotnych. </w:t>
      </w:r>
      <w:r w:rsidRPr="00635585">
        <w:rPr>
          <w:shd w:val="clear" w:color="auto" w:fill="FFFFFF"/>
        </w:rPr>
        <w:t xml:space="preserve">W każdej </w:t>
      </w:r>
      <w:r w:rsidR="006E3C93" w:rsidRPr="00635585">
        <w:rPr>
          <w:shd w:val="clear" w:color="auto" w:fill="FFFFFF"/>
        </w:rPr>
        <w:t>z placówek</w:t>
      </w:r>
      <w:r w:rsidRPr="00635585">
        <w:rPr>
          <w:shd w:val="clear" w:color="auto" w:fill="FFFFFF"/>
        </w:rPr>
        <w:t xml:space="preserve"> opieka pedagogiczna sprawowana jest całodobowo i w każdej z nich zatrudnionych </w:t>
      </w:r>
      <w:r w:rsidR="006E3C93" w:rsidRPr="00635585">
        <w:rPr>
          <w:shd w:val="clear" w:color="auto" w:fill="FFFFFF"/>
        </w:rPr>
        <w:t>jest 5 wychowawców</w:t>
      </w:r>
      <w:r w:rsidRPr="00635585">
        <w:rPr>
          <w:shd w:val="clear" w:color="auto" w:fill="FFFFFF"/>
        </w:rPr>
        <w:t xml:space="preserve"> pracujących w systemie grafikowym, z których jeden sprawuje funkcję wychowawcy - koordynatora. </w:t>
      </w:r>
    </w:p>
    <w:p w14:paraId="50A2DCFD" w14:textId="57DB12DF" w:rsidR="006C56B5" w:rsidRPr="00635585" w:rsidRDefault="006C56B5" w:rsidP="00D819D3">
      <w:pPr>
        <w:pStyle w:val="Bezodstpw"/>
        <w:spacing w:line="276" w:lineRule="auto"/>
        <w:ind w:firstLine="360"/>
        <w:jc w:val="both"/>
      </w:pPr>
      <w:r w:rsidRPr="00635585">
        <w:t xml:space="preserve">Obecnie Powiat posiada 62 miejsca w placówkach opiekuńczo-wychowawczych, z czego 34 w placówkach funkcjonujących na </w:t>
      </w:r>
      <w:r w:rsidR="006E3C93" w:rsidRPr="00635585">
        <w:t>terenie Goleniowa</w:t>
      </w:r>
      <w:r w:rsidRPr="00635585">
        <w:t>, 28 w placówkach funkcjonujących na terenie Nowogardu. Łącznie na terenie Powiatu funkcjonuje 5 placówek opiekuńczo-wychowawczych tj.:</w:t>
      </w:r>
    </w:p>
    <w:p w14:paraId="1304BD17" w14:textId="0365EEA7" w:rsidR="006C56B5" w:rsidRPr="00635585" w:rsidRDefault="006C56B5" w:rsidP="00D819D3">
      <w:pPr>
        <w:pStyle w:val="Bezodstpw"/>
        <w:numPr>
          <w:ilvl w:val="0"/>
          <w:numId w:val="5"/>
        </w:numPr>
        <w:spacing w:line="276" w:lineRule="auto"/>
        <w:ind w:left="426"/>
        <w:jc w:val="both"/>
      </w:pPr>
      <w:r w:rsidRPr="00635585">
        <w:t>Placówka Opiekuńczo – Wychowawcza nr 1, Goleniów</w:t>
      </w:r>
      <w:r w:rsidR="00854B5C" w:rsidRPr="00635585">
        <w:t xml:space="preserve"> </w:t>
      </w:r>
      <w:r w:rsidRPr="00635585">
        <w:t>ul. Wolińska 51 – 10 miejsc.</w:t>
      </w:r>
    </w:p>
    <w:p w14:paraId="37D6D367" w14:textId="0D04656E" w:rsidR="006C56B5" w:rsidRPr="00635585" w:rsidRDefault="006C56B5" w:rsidP="00D819D3">
      <w:pPr>
        <w:pStyle w:val="Bezodstpw"/>
        <w:numPr>
          <w:ilvl w:val="0"/>
          <w:numId w:val="5"/>
        </w:numPr>
        <w:spacing w:line="276" w:lineRule="auto"/>
        <w:ind w:left="426"/>
        <w:jc w:val="both"/>
      </w:pPr>
      <w:r w:rsidRPr="00635585">
        <w:t>Placówka Opiekuńczo – Wychowawcza nr 2,</w:t>
      </w:r>
      <w:r w:rsidR="00854B5C" w:rsidRPr="00635585">
        <w:t xml:space="preserve"> </w:t>
      </w:r>
      <w:r w:rsidRPr="00635585">
        <w:t>Goleniów ul. Wolińska 53 – 10 miejsc.</w:t>
      </w:r>
    </w:p>
    <w:p w14:paraId="4778EB29" w14:textId="1CC9EDF2" w:rsidR="006C56B5" w:rsidRPr="00635585" w:rsidRDefault="006C56B5" w:rsidP="00D819D3">
      <w:pPr>
        <w:pStyle w:val="Bezodstpw"/>
        <w:numPr>
          <w:ilvl w:val="0"/>
          <w:numId w:val="5"/>
        </w:numPr>
        <w:spacing w:line="276" w:lineRule="auto"/>
        <w:ind w:left="426"/>
        <w:jc w:val="both"/>
      </w:pPr>
      <w:r w:rsidRPr="00635585">
        <w:t>Placówka Opiekuńczo – Wychowawcza nr 3,</w:t>
      </w:r>
      <w:r w:rsidR="00854B5C" w:rsidRPr="00635585">
        <w:t xml:space="preserve"> </w:t>
      </w:r>
      <w:r w:rsidRPr="00635585">
        <w:t>Goleniów ul. Bolesława Chrobrego 21- 14 miejsc.</w:t>
      </w:r>
    </w:p>
    <w:p w14:paraId="04E26E72" w14:textId="45FBF0FF" w:rsidR="006C56B5" w:rsidRPr="00635585" w:rsidRDefault="006C56B5" w:rsidP="00D819D3">
      <w:pPr>
        <w:pStyle w:val="Bezodstpw"/>
        <w:numPr>
          <w:ilvl w:val="0"/>
          <w:numId w:val="5"/>
        </w:numPr>
        <w:spacing w:line="276" w:lineRule="auto"/>
        <w:ind w:left="426"/>
        <w:jc w:val="both"/>
      </w:pPr>
      <w:r w:rsidRPr="00635585">
        <w:t>Placówka Opiekuńczo – Wychowawcza nr 4, Nowogard</w:t>
      </w:r>
      <w:r w:rsidR="00854B5C" w:rsidRPr="00635585">
        <w:t xml:space="preserve"> </w:t>
      </w:r>
      <w:r w:rsidRPr="00635585">
        <w:t>ul. Jana Pawła II 1 – 14 miejsc.</w:t>
      </w:r>
    </w:p>
    <w:p w14:paraId="7DB3CA20" w14:textId="11C6B41E" w:rsidR="006C56B5" w:rsidRDefault="006C56B5" w:rsidP="00D819D3">
      <w:pPr>
        <w:pStyle w:val="Bezodstpw"/>
        <w:numPr>
          <w:ilvl w:val="0"/>
          <w:numId w:val="5"/>
        </w:numPr>
        <w:spacing w:line="276" w:lineRule="auto"/>
        <w:ind w:left="426"/>
        <w:jc w:val="both"/>
      </w:pPr>
      <w:r w:rsidRPr="00635585">
        <w:t>Placówka Opiekuńczo – Wychowawcza nr 5,</w:t>
      </w:r>
      <w:r w:rsidR="00854B5C" w:rsidRPr="00635585">
        <w:t xml:space="preserve"> </w:t>
      </w:r>
      <w:r w:rsidRPr="00635585">
        <w:t>Nowogard ul. Jana Pawła II 1a – 14 miejsc.</w:t>
      </w:r>
    </w:p>
    <w:p w14:paraId="663E5A6A" w14:textId="77777777" w:rsidR="00213067" w:rsidRPr="00635585" w:rsidRDefault="00213067" w:rsidP="00D819D3">
      <w:pPr>
        <w:pStyle w:val="Bezodstpw"/>
        <w:spacing w:line="276" w:lineRule="auto"/>
        <w:ind w:left="426"/>
        <w:jc w:val="both"/>
      </w:pPr>
    </w:p>
    <w:p w14:paraId="755E2F19" w14:textId="77777777" w:rsidR="006C56B5" w:rsidRPr="00635585" w:rsidRDefault="006C56B5" w:rsidP="00D819D3">
      <w:pPr>
        <w:pStyle w:val="Bezodstpw"/>
        <w:spacing w:line="276" w:lineRule="auto"/>
        <w:ind w:firstLine="426"/>
        <w:jc w:val="both"/>
      </w:pPr>
      <w:r w:rsidRPr="00635585">
        <w:t>Uchwałą Rady Powiatu  Nr XIX/170/12 z dnia 6 grudnia 2012r.  zostało powołane Centrum Obsługi Placówek Opiekuńczo-Wychowawczych w Goleniowie.</w:t>
      </w:r>
    </w:p>
    <w:p w14:paraId="2C75148B" w14:textId="160596E6" w:rsidR="006C56B5" w:rsidRPr="00635585" w:rsidRDefault="006C56B5" w:rsidP="00D819D3">
      <w:pPr>
        <w:pStyle w:val="Bezodstpw"/>
        <w:spacing w:line="276" w:lineRule="auto"/>
        <w:jc w:val="both"/>
        <w:rPr>
          <w:b/>
          <w:i/>
        </w:rPr>
      </w:pPr>
    </w:p>
    <w:p w14:paraId="5277C638" w14:textId="730AE71F" w:rsidR="0016647F" w:rsidRDefault="0016647F" w:rsidP="0016647F">
      <w:pPr>
        <w:pStyle w:val="Legenda"/>
        <w:keepNext/>
        <w:spacing w:after="0"/>
        <w:rPr>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27</w:t>
      </w:r>
      <w:r w:rsidRPr="0016647F">
        <w:rPr>
          <w:b/>
          <w:bCs/>
          <w:color w:val="auto"/>
          <w:sz w:val="24"/>
          <w:szCs w:val="24"/>
        </w:rPr>
        <w:fldChar w:fldCharType="end"/>
      </w:r>
    </w:p>
    <w:p w14:paraId="69B79597" w14:textId="2DF8BC95" w:rsidR="0016647F" w:rsidRPr="0016647F" w:rsidRDefault="0016647F" w:rsidP="0016647F">
      <w:pPr>
        <w:pStyle w:val="Legenda"/>
        <w:keepNext/>
        <w:spacing w:after="0"/>
        <w:rPr>
          <w:color w:val="auto"/>
          <w:sz w:val="24"/>
          <w:szCs w:val="24"/>
        </w:rPr>
      </w:pPr>
      <w:r w:rsidRPr="0016647F">
        <w:rPr>
          <w:color w:val="auto"/>
          <w:sz w:val="24"/>
          <w:szCs w:val="24"/>
        </w:rPr>
        <w:t>Dzieci umieszczone w instytucjonalnej pieczy zastępczej w okresie od 01.01.2022r. do 30.09.2025r</w:t>
      </w:r>
    </w:p>
    <w:tbl>
      <w:tblPr>
        <w:tblW w:w="90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71"/>
        <w:gridCol w:w="993"/>
        <w:gridCol w:w="992"/>
        <w:gridCol w:w="1984"/>
        <w:gridCol w:w="1209"/>
      </w:tblGrid>
      <w:tr w:rsidR="00635585" w:rsidRPr="00635585" w14:paraId="68E75957" w14:textId="77777777" w:rsidTr="00213067">
        <w:trPr>
          <w:trHeight w:val="865"/>
        </w:trPr>
        <w:tc>
          <w:tcPr>
            <w:tcW w:w="3871"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2A1F410" w14:textId="19768426" w:rsidR="006C56B5" w:rsidRPr="00635585" w:rsidRDefault="00C2543F" w:rsidP="00F77D9B">
            <w:pPr>
              <w:spacing w:after="160" w:line="256" w:lineRule="auto"/>
              <w:jc w:val="center"/>
              <w:rPr>
                <w:rFonts w:ascii="Times New Roman" w:hAnsi="Times New Roman" w:cs="Times New Roman"/>
                <w:b/>
                <w:lang w:eastAsia="en-US"/>
              </w:rPr>
            </w:pPr>
            <w:r w:rsidRPr="00635585">
              <w:rPr>
                <w:rFonts w:ascii="Times New Roman" w:hAnsi="Times New Roman" w:cs="Times New Roman"/>
                <w:b/>
              </w:rPr>
              <w:t>ROK</w:t>
            </w:r>
          </w:p>
        </w:tc>
        <w:tc>
          <w:tcPr>
            <w:tcW w:w="993"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A1CBBF1" w14:textId="14EC0F92" w:rsidR="006C56B5" w:rsidRPr="00635585" w:rsidRDefault="006C56B5" w:rsidP="00F77D9B">
            <w:pPr>
              <w:spacing w:after="160" w:line="256" w:lineRule="auto"/>
              <w:jc w:val="center"/>
              <w:rPr>
                <w:rFonts w:ascii="Times New Roman" w:hAnsi="Times New Roman" w:cs="Times New Roman"/>
                <w:b/>
                <w:lang w:eastAsia="en-US"/>
              </w:rPr>
            </w:pPr>
            <w:r w:rsidRPr="00635585">
              <w:rPr>
                <w:rFonts w:ascii="Times New Roman" w:hAnsi="Times New Roman" w:cs="Times New Roman"/>
                <w:b/>
              </w:rPr>
              <w:t>2022</w:t>
            </w:r>
          </w:p>
        </w:tc>
        <w:tc>
          <w:tcPr>
            <w:tcW w:w="992"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7B62D3E1" w14:textId="703F859A" w:rsidR="006C56B5" w:rsidRPr="00635585" w:rsidRDefault="006C56B5" w:rsidP="00F77D9B">
            <w:pPr>
              <w:spacing w:after="160" w:line="256" w:lineRule="auto"/>
              <w:jc w:val="center"/>
              <w:rPr>
                <w:rFonts w:ascii="Times New Roman" w:hAnsi="Times New Roman" w:cs="Times New Roman"/>
                <w:b/>
                <w:lang w:eastAsia="en-US"/>
              </w:rPr>
            </w:pPr>
            <w:r w:rsidRPr="00635585">
              <w:rPr>
                <w:rFonts w:ascii="Times New Roman" w:hAnsi="Times New Roman" w:cs="Times New Roman"/>
                <w:b/>
              </w:rPr>
              <w:t>2023</w:t>
            </w:r>
          </w:p>
        </w:tc>
        <w:tc>
          <w:tcPr>
            <w:tcW w:w="198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19675BF2" w14:textId="6158F1FF" w:rsidR="006C56B5" w:rsidRPr="00635585" w:rsidRDefault="006C56B5" w:rsidP="00F77D9B">
            <w:pPr>
              <w:spacing w:after="160" w:line="256" w:lineRule="auto"/>
              <w:jc w:val="center"/>
              <w:rPr>
                <w:rFonts w:ascii="Times New Roman" w:hAnsi="Times New Roman" w:cs="Times New Roman"/>
                <w:b/>
                <w:lang w:eastAsia="en-US"/>
              </w:rPr>
            </w:pPr>
            <w:r w:rsidRPr="00635585">
              <w:rPr>
                <w:rFonts w:ascii="Times New Roman" w:hAnsi="Times New Roman" w:cs="Times New Roman"/>
                <w:b/>
              </w:rPr>
              <w:t>2024</w:t>
            </w:r>
          </w:p>
        </w:tc>
        <w:tc>
          <w:tcPr>
            <w:tcW w:w="1209"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D3F1A79" w14:textId="7A74AFFA" w:rsidR="006C56B5" w:rsidRPr="00635585" w:rsidRDefault="006C56B5" w:rsidP="00F77D9B">
            <w:pPr>
              <w:spacing w:after="160" w:line="256" w:lineRule="auto"/>
              <w:jc w:val="center"/>
              <w:rPr>
                <w:rFonts w:ascii="Times New Roman" w:hAnsi="Times New Roman" w:cs="Times New Roman"/>
                <w:b/>
                <w:lang w:eastAsia="en-US"/>
              </w:rPr>
            </w:pPr>
            <w:r w:rsidRPr="00635585">
              <w:rPr>
                <w:rFonts w:ascii="Times New Roman" w:hAnsi="Times New Roman" w:cs="Times New Roman"/>
                <w:b/>
              </w:rPr>
              <w:t>do 30.09.2025</w:t>
            </w:r>
          </w:p>
        </w:tc>
      </w:tr>
      <w:tr w:rsidR="00635585" w:rsidRPr="00635585" w14:paraId="1115E2EB" w14:textId="77777777" w:rsidTr="00213067">
        <w:trPr>
          <w:trHeight w:val="865"/>
        </w:trPr>
        <w:tc>
          <w:tcPr>
            <w:tcW w:w="3871" w:type="dxa"/>
            <w:tcBorders>
              <w:top w:val="single" w:sz="4" w:space="0" w:color="auto"/>
              <w:left w:val="single" w:sz="4" w:space="0" w:color="auto"/>
              <w:bottom w:val="single" w:sz="4" w:space="0" w:color="auto"/>
              <w:right w:val="single" w:sz="4" w:space="0" w:color="auto"/>
            </w:tcBorders>
            <w:vAlign w:val="center"/>
            <w:hideMark/>
          </w:tcPr>
          <w:p w14:paraId="0E5B4017" w14:textId="56FFACCA" w:rsidR="006C56B5" w:rsidRPr="00635585" w:rsidRDefault="006C56B5" w:rsidP="00854B5C">
            <w:pPr>
              <w:pStyle w:val="Bezodstpw"/>
              <w:jc w:val="both"/>
              <w:rPr>
                <w:b/>
                <w:sz w:val="22"/>
                <w:szCs w:val="22"/>
                <w:lang w:eastAsia="en-US"/>
              </w:rPr>
            </w:pPr>
            <w:r w:rsidRPr="00635585">
              <w:rPr>
                <w:b/>
                <w:sz w:val="22"/>
                <w:szCs w:val="22"/>
              </w:rPr>
              <w:t xml:space="preserve">liczba umieszczonych w instytucjonalnej pieczy zastępczej </w:t>
            </w:r>
          </w:p>
        </w:tc>
        <w:tc>
          <w:tcPr>
            <w:tcW w:w="993" w:type="dxa"/>
            <w:tcBorders>
              <w:top w:val="single" w:sz="4" w:space="0" w:color="auto"/>
              <w:left w:val="single" w:sz="4" w:space="0" w:color="auto"/>
              <w:bottom w:val="single" w:sz="4" w:space="0" w:color="auto"/>
              <w:right w:val="single" w:sz="4" w:space="0" w:color="auto"/>
            </w:tcBorders>
            <w:vAlign w:val="center"/>
            <w:hideMark/>
          </w:tcPr>
          <w:p w14:paraId="5DB671E5" w14:textId="45DFC232" w:rsidR="006C56B5" w:rsidRPr="00F77D9B" w:rsidRDefault="006C56B5" w:rsidP="00F77D9B">
            <w:pPr>
              <w:spacing w:after="160" w:line="256" w:lineRule="auto"/>
              <w:jc w:val="center"/>
              <w:rPr>
                <w:rFonts w:ascii="Times New Roman" w:hAnsi="Times New Roman" w:cs="Times New Roman"/>
                <w:bCs/>
                <w:lang w:eastAsia="en-US"/>
              </w:rPr>
            </w:pPr>
            <w:r w:rsidRPr="00F77D9B">
              <w:rPr>
                <w:rFonts w:ascii="Times New Roman" w:hAnsi="Times New Roman" w:cs="Times New Roman"/>
                <w:bCs/>
                <w:lang w:eastAsia="en-US"/>
              </w:rPr>
              <w:t>25 dzieci</w:t>
            </w:r>
          </w:p>
        </w:tc>
        <w:tc>
          <w:tcPr>
            <w:tcW w:w="992" w:type="dxa"/>
            <w:tcBorders>
              <w:top w:val="single" w:sz="4" w:space="0" w:color="auto"/>
              <w:left w:val="single" w:sz="4" w:space="0" w:color="auto"/>
              <w:bottom w:val="single" w:sz="4" w:space="0" w:color="auto"/>
              <w:right w:val="single" w:sz="4" w:space="0" w:color="auto"/>
            </w:tcBorders>
            <w:vAlign w:val="center"/>
            <w:hideMark/>
          </w:tcPr>
          <w:p w14:paraId="3B3C393B" w14:textId="457E0A1C" w:rsidR="006C56B5" w:rsidRPr="00F77D9B" w:rsidRDefault="006C56B5" w:rsidP="00F77D9B">
            <w:pPr>
              <w:spacing w:after="160" w:line="256" w:lineRule="auto"/>
              <w:jc w:val="center"/>
              <w:rPr>
                <w:rFonts w:ascii="Times New Roman" w:hAnsi="Times New Roman" w:cs="Times New Roman"/>
                <w:bCs/>
                <w:lang w:eastAsia="en-US"/>
              </w:rPr>
            </w:pPr>
            <w:r w:rsidRPr="00F77D9B">
              <w:rPr>
                <w:rFonts w:ascii="Times New Roman" w:hAnsi="Times New Roman" w:cs="Times New Roman"/>
                <w:bCs/>
                <w:lang w:eastAsia="en-US"/>
              </w:rPr>
              <w:t>23 dzieci</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06C5A83" w14:textId="60A81E55" w:rsidR="006C56B5" w:rsidRPr="00F77D9B" w:rsidRDefault="006C56B5" w:rsidP="00F77D9B">
            <w:pPr>
              <w:spacing w:after="160" w:line="256" w:lineRule="auto"/>
              <w:jc w:val="center"/>
              <w:rPr>
                <w:rFonts w:ascii="Times New Roman" w:hAnsi="Times New Roman" w:cs="Times New Roman"/>
                <w:bCs/>
                <w:sz w:val="20"/>
                <w:szCs w:val="20"/>
                <w:lang w:eastAsia="en-US"/>
              </w:rPr>
            </w:pPr>
            <w:r w:rsidRPr="00F77D9B">
              <w:rPr>
                <w:rFonts w:ascii="Times New Roman" w:hAnsi="Times New Roman" w:cs="Times New Roman"/>
                <w:bCs/>
                <w:sz w:val="20"/>
                <w:szCs w:val="20"/>
                <w:lang w:eastAsia="en-US"/>
              </w:rPr>
              <w:t>17 dzieci</w:t>
            </w:r>
          </w:p>
          <w:p w14:paraId="4D7D9700" w14:textId="39CBC6E1" w:rsidR="006C56B5" w:rsidRPr="00F77D9B" w:rsidRDefault="006C56B5" w:rsidP="00F77D9B">
            <w:pPr>
              <w:spacing w:line="271" w:lineRule="auto"/>
              <w:jc w:val="center"/>
              <w:rPr>
                <w:rFonts w:ascii="Times New Roman" w:hAnsi="Times New Roman" w:cs="Times New Roman"/>
                <w:bCs/>
                <w:sz w:val="20"/>
                <w:szCs w:val="20"/>
              </w:rPr>
            </w:pPr>
            <w:r w:rsidRPr="00F77D9B">
              <w:rPr>
                <w:rFonts w:ascii="Times New Roman" w:hAnsi="Times New Roman" w:cs="Times New Roman"/>
                <w:bCs/>
                <w:sz w:val="20"/>
                <w:szCs w:val="20"/>
                <w:lang w:eastAsia="en-US"/>
              </w:rPr>
              <w:t xml:space="preserve">1 </w:t>
            </w:r>
            <w:r w:rsidRPr="00F77D9B">
              <w:rPr>
                <w:rFonts w:ascii="Times New Roman" w:hAnsi="Times New Roman" w:cs="Times New Roman"/>
                <w:bCs/>
                <w:sz w:val="20"/>
                <w:szCs w:val="20"/>
              </w:rPr>
              <w:t>pełnoletnia osoba *</w:t>
            </w:r>
          </w:p>
        </w:tc>
        <w:tc>
          <w:tcPr>
            <w:tcW w:w="1209" w:type="dxa"/>
            <w:tcBorders>
              <w:top w:val="single" w:sz="4" w:space="0" w:color="auto"/>
              <w:left w:val="single" w:sz="4" w:space="0" w:color="auto"/>
              <w:bottom w:val="single" w:sz="4" w:space="0" w:color="auto"/>
              <w:right w:val="single" w:sz="4" w:space="0" w:color="auto"/>
            </w:tcBorders>
            <w:vAlign w:val="center"/>
            <w:hideMark/>
          </w:tcPr>
          <w:p w14:paraId="6616BB22" w14:textId="2DE075A0" w:rsidR="006C56B5" w:rsidRPr="00F77D9B" w:rsidRDefault="006C56B5" w:rsidP="00F77D9B">
            <w:pPr>
              <w:spacing w:after="160" w:line="256" w:lineRule="auto"/>
              <w:jc w:val="center"/>
              <w:rPr>
                <w:rFonts w:ascii="Times New Roman" w:hAnsi="Times New Roman" w:cs="Times New Roman"/>
                <w:bCs/>
                <w:lang w:eastAsia="en-US"/>
              </w:rPr>
            </w:pPr>
            <w:r w:rsidRPr="00F77D9B">
              <w:rPr>
                <w:rFonts w:ascii="Times New Roman" w:hAnsi="Times New Roman" w:cs="Times New Roman"/>
                <w:bCs/>
                <w:lang w:eastAsia="en-US"/>
              </w:rPr>
              <w:t>17 dzieci</w:t>
            </w:r>
          </w:p>
        </w:tc>
      </w:tr>
    </w:tbl>
    <w:p w14:paraId="48260CD5" w14:textId="4926F573" w:rsidR="006C56B5" w:rsidRPr="00635585" w:rsidRDefault="00635585" w:rsidP="00854B5C">
      <w:pPr>
        <w:autoSpaceDE w:val="0"/>
        <w:autoSpaceDN w:val="0"/>
        <w:adjustRightInd w:val="0"/>
        <w:spacing w:after="0" w:line="240" w:lineRule="auto"/>
        <w:jc w:val="both"/>
        <w:rPr>
          <w:rFonts w:ascii="Times New Roman" w:hAnsi="Times New Roman" w:cs="Times New Roman"/>
          <w:i/>
          <w:iCs/>
          <w:sz w:val="20"/>
          <w:szCs w:val="20"/>
        </w:rPr>
      </w:pPr>
      <w:r w:rsidRPr="00635585">
        <w:rPr>
          <w:rFonts w:ascii="Times New Roman" w:hAnsi="Times New Roman" w:cs="Times New Roman"/>
          <w:i/>
          <w:iCs/>
          <w:sz w:val="20"/>
          <w:szCs w:val="20"/>
        </w:rPr>
        <w:t>źródło: dane własne PCPR,</w:t>
      </w:r>
      <w:r w:rsidR="009B3091">
        <w:rPr>
          <w:rFonts w:ascii="Times New Roman" w:hAnsi="Times New Roman" w:cs="Times New Roman"/>
          <w:i/>
          <w:iCs/>
          <w:sz w:val="20"/>
          <w:szCs w:val="20"/>
        </w:rPr>
        <w:t xml:space="preserve"> </w:t>
      </w:r>
      <w:r w:rsidR="006C56B5" w:rsidRPr="00635585">
        <w:rPr>
          <w:rFonts w:ascii="Times New Roman" w:hAnsi="Times New Roman" w:cs="Times New Roman"/>
          <w:i/>
          <w:iCs/>
          <w:sz w:val="20"/>
          <w:szCs w:val="20"/>
        </w:rPr>
        <w:t>*zgodnie z art. 37 ust. 4 ustawy o wspieraniu rodziny i systemie pieczy zastępczej, na ponowne przyjęcie pełnoletniej osoby i powrót do Placówki wyraził zgodę Starosta Goleniowski</w:t>
      </w:r>
    </w:p>
    <w:p w14:paraId="3745D953" w14:textId="77777777" w:rsidR="006C56B5" w:rsidRPr="00635585" w:rsidRDefault="006C56B5" w:rsidP="00854B5C">
      <w:pPr>
        <w:autoSpaceDE w:val="0"/>
        <w:autoSpaceDN w:val="0"/>
        <w:adjustRightInd w:val="0"/>
        <w:spacing w:after="0" w:line="240" w:lineRule="auto"/>
        <w:jc w:val="both"/>
        <w:rPr>
          <w:rFonts w:ascii="Times New Roman" w:hAnsi="Times New Roman" w:cs="Times New Roman"/>
          <w:sz w:val="20"/>
          <w:szCs w:val="20"/>
        </w:rPr>
      </w:pPr>
    </w:p>
    <w:p w14:paraId="0DAF2271" w14:textId="3990A1D8" w:rsidR="006C56B5" w:rsidRPr="00635585" w:rsidRDefault="006C56B5" w:rsidP="00213067">
      <w:pPr>
        <w:pStyle w:val="Bezodstpw"/>
        <w:ind w:firstLine="708"/>
        <w:jc w:val="both"/>
      </w:pPr>
      <w:r w:rsidRPr="00635585">
        <w:rPr>
          <w:rFonts w:eastAsiaTheme="minorEastAsia"/>
        </w:rPr>
        <w:t>Z przedstawionej tabeli wynika, że najwięcej dzieci umieszczonych w placówkach opiekuńczo-wychowawczych było w 2022</w:t>
      </w:r>
      <w:r w:rsidR="006E3C93">
        <w:rPr>
          <w:rFonts w:eastAsiaTheme="minorEastAsia"/>
        </w:rPr>
        <w:t xml:space="preserve"> </w:t>
      </w:r>
      <w:r w:rsidR="006E3C93" w:rsidRPr="00635585">
        <w:rPr>
          <w:rFonts w:eastAsiaTheme="minorEastAsia"/>
        </w:rPr>
        <w:t>r. – 25 dzieci</w:t>
      </w:r>
      <w:r w:rsidRPr="00635585">
        <w:rPr>
          <w:rFonts w:eastAsiaTheme="minorEastAsia"/>
        </w:rPr>
        <w:t>. W 2024r. ich liczba spadła do 17 dzieci i</w:t>
      </w:r>
      <w:r w:rsidR="00213067">
        <w:rPr>
          <w:rFonts w:eastAsiaTheme="minorEastAsia"/>
        </w:rPr>
        <w:t> </w:t>
      </w:r>
      <w:r w:rsidRPr="00635585">
        <w:rPr>
          <w:rFonts w:eastAsiaTheme="minorEastAsia"/>
        </w:rPr>
        <w:t>1 osoby pełnoletniej, natomiast na dzień 30 września 2025r. liczba dzieci umieszczonych w</w:t>
      </w:r>
      <w:r w:rsidR="00213067">
        <w:rPr>
          <w:rFonts w:eastAsiaTheme="minorEastAsia"/>
        </w:rPr>
        <w:t> </w:t>
      </w:r>
      <w:r w:rsidRPr="00635585">
        <w:rPr>
          <w:rFonts w:eastAsiaTheme="minorEastAsia"/>
        </w:rPr>
        <w:t xml:space="preserve">instytucjonalnej pieczy zastępczej już wynosi 17 dzieci. </w:t>
      </w:r>
    </w:p>
    <w:p w14:paraId="2B0BCEFD" w14:textId="77777777" w:rsidR="00213067" w:rsidRPr="0016647F" w:rsidRDefault="00213067" w:rsidP="00854B5C">
      <w:pPr>
        <w:pStyle w:val="Bezodstpw"/>
        <w:jc w:val="both"/>
        <w:rPr>
          <w:b/>
          <w:bCs/>
          <w:i/>
        </w:rPr>
      </w:pPr>
    </w:p>
    <w:p w14:paraId="32E2A878" w14:textId="6F02E2DF" w:rsidR="0016647F" w:rsidRPr="0016647F" w:rsidRDefault="0016647F" w:rsidP="0016647F">
      <w:pPr>
        <w:pStyle w:val="Legenda"/>
        <w:keepNext/>
        <w:spacing w:after="0"/>
        <w:rPr>
          <w:b/>
          <w:bCs/>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28</w:t>
      </w:r>
      <w:r w:rsidRPr="0016647F">
        <w:rPr>
          <w:b/>
          <w:bCs/>
          <w:color w:val="auto"/>
          <w:sz w:val="24"/>
          <w:szCs w:val="24"/>
        </w:rPr>
        <w:fldChar w:fldCharType="end"/>
      </w:r>
      <w:r w:rsidRPr="0016647F">
        <w:rPr>
          <w:b/>
          <w:bCs/>
          <w:color w:val="auto"/>
          <w:sz w:val="24"/>
          <w:szCs w:val="24"/>
        </w:rPr>
        <w:t>.</w:t>
      </w:r>
    </w:p>
    <w:p w14:paraId="02FC4F44" w14:textId="7C97878D" w:rsidR="0016647F" w:rsidRPr="0016647F" w:rsidRDefault="0016647F" w:rsidP="0016647F">
      <w:pPr>
        <w:pStyle w:val="Legenda"/>
        <w:keepNext/>
        <w:spacing w:after="0"/>
        <w:rPr>
          <w:color w:val="auto"/>
          <w:sz w:val="24"/>
          <w:szCs w:val="24"/>
        </w:rPr>
      </w:pPr>
      <w:r w:rsidRPr="0016647F">
        <w:rPr>
          <w:color w:val="auto"/>
          <w:sz w:val="24"/>
          <w:szCs w:val="24"/>
        </w:rPr>
        <w:t xml:space="preserve"> Liczba dzieci pochodzących z terenu Powiatu Goleniowskiego przebywających w instytucjonalnej pieczy zastępczej w latach 2022 – do 30.09.2025r. (umieszczonych w pieczy po 1 stycznia 2012r.), z podziałem na gminy, które ponoszą odpłatność za dzieci.</w:t>
      </w:r>
    </w:p>
    <w:tbl>
      <w:tblPr>
        <w:tblStyle w:val="Tabela-Siatka"/>
        <w:tblW w:w="0" w:type="auto"/>
        <w:tblLook w:val="04A0" w:firstRow="1" w:lastRow="0" w:firstColumn="1" w:lastColumn="0" w:noHBand="0" w:noVBand="1"/>
      </w:tblPr>
      <w:tblGrid>
        <w:gridCol w:w="1812"/>
        <w:gridCol w:w="1812"/>
        <w:gridCol w:w="1812"/>
        <w:gridCol w:w="1813"/>
        <w:gridCol w:w="1813"/>
      </w:tblGrid>
      <w:tr w:rsidR="00635585" w:rsidRPr="00635585" w14:paraId="379F2D25" w14:textId="77777777" w:rsidTr="00F77D9B">
        <w:tc>
          <w:tcPr>
            <w:tcW w:w="1812" w:type="dxa"/>
            <w:tcBorders>
              <w:top w:val="single" w:sz="4" w:space="0" w:color="auto"/>
              <w:left w:val="single" w:sz="4" w:space="0" w:color="auto"/>
              <w:bottom w:val="single" w:sz="4" w:space="0" w:color="auto"/>
              <w:right w:val="single" w:sz="4" w:space="0" w:color="auto"/>
            </w:tcBorders>
            <w:shd w:val="clear" w:color="auto" w:fill="FFC000"/>
            <w:hideMark/>
          </w:tcPr>
          <w:p w14:paraId="75DFAFE3" w14:textId="77777777" w:rsidR="006C56B5" w:rsidRPr="00635585" w:rsidRDefault="006C56B5" w:rsidP="00F77D9B">
            <w:pPr>
              <w:jc w:val="center"/>
              <w:rPr>
                <w:rFonts w:ascii="Times New Roman" w:hAnsi="Times New Roman" w:cs="Times New Roman"/>
                <w:b/>
                <w:sz w:val="24"/>
                <w:szCs w:val="24"/>
                <w:lang w:eastAsia="en-US"/>
              </w:rPr>
            </w:pPr>
            <w:r w:rsidRPr="00635585">
              <w:rPr>
                <w:rFonts w:ascii="Times New Roman" w:hAnsi="Times New Roman" w:cs="Times New Roman"/>
                <w:b/>
                <w:sz w:val="24"/>
                <w:szCs w:val="24"/>
              </w:rPr>
              <w:t>Gmina</w:t>
            </w:r>
          </w:p>
        </w:tc>
        <w:tc>
          <w:tcPr>
            <w:tcW w:w="1812" w:type="dxa"/>
            <w:tcBorders>
              <w:top w:val="single" w:sz="4" w:space="0" w:color="auto"/>
              <w:left w:val="single" w:sz="4" w:space="0" w:color="auto"/>
              <w:bottom w:val="single" w:sz="4" w:space="0" w:color="auto"/>
              <w:right w:val="single" w:sz="4" w:space="0" w:color="auto"/>
            </w:tcBorders>
            <w:shd w:val="clear" w:color="auto" w:fill="FFC000"/>
            <w:hideMark/>
          </w:tcPr>
          <w:p w14:paraId="216B810A" w14:textId="32A0377A" w:rsidR="006C56B5" w:rsidRPr="00635585" w:rsidRDefault="006C56B5" w:rsidP="00F77D9B">
            <w:pPr>
              <w:jc w:val="center"/>
              <w:rPr>
                <w:rFonts w:ascii="Times New Roman" w:hAnsi="Times New Roman" w:cs="Times New Roman"/>
                <w:b/>
                <w:sz w:val="24"/>
                <w:szCs w:val="24"/>
                <w:lang w:eastAsia="en-US"/>
              </w:rPr>
            </w:pPr>
            <w:r w:rsidRPr="00635585">
              <w:rPr>
                <w:rFonts w:ascii="Times New Roman" w:hAnsi="Times New Roman" w:cs="Times New Roman"/>
                <w:b/>
                <w:sz w:val="24"/>
                <w:szCs w:val="24"/>
              </w:rPr>
              <w:t>2022</w:t>
            </w:r>
            <w:r w:rsidR="003034B0">
              <w:rPr>
                <w:rFonts w:ascii="Times New Roman" w:hAnsi="Times New Roman" w:cs="Times New Roman"/>
                <w:b/>
                <w:sz w:val="24"/>
                <w:szCs w:val="24"/>
              </w:rPr>
              <w:t xml:space="preserve"> r.</w:t>
            </w:r>
          </w:p>
        </w:tc>
        <w:tc>
          <w:tcPr>
            <w:tcW w:w="1812" w:type="dxa"/>
            <w:tcBorders>
              <w:top w:val="single" w:sz="4" w:space="0" w:color="auto"/>
              <w:left w:val="single" w:sz="4" w:space="0" w:color="auto"/>
              <w:bottom w:val="single" w:sz="4" w:space="0" w:color="auto"/>
              <w:right w:val="single" w:sz="4" w:space="0" w:color="auto"/>
            </w:tcBorders>
            <w:shd w:val="clear" w:color="auto" w:fill="FFC000"/>
            <w:hideMark/>
          </w:tcPr>
          <w:p w14:paraId="344233ED" w14:textId="0082C776" w:rsidR="006C56B5" w:rsidRPr="00635585" w:rsidRDefault="006C56B5" w:rsidP="00F77D9B">
            <w:pPr>
              <w:jc w:val="center"/>
              <w:rPr>
                <w:rFonts w:ascii="Times New Roman" w:hAnsi="Times New Roman" w:cs="Times New Roman"/>
                <w:b/>
                <w:sz w:val="24"/>
                <w:szCs w:val="24"/>
                <w:lang w:eastAsia="en-US"/>
              </w:rPr>
            </w:pPr>
            <w:r w:rsidRPr="00635585">
              <w:rPr>
                <w:rFonts w:ascii="Times New Roman" w:hAnsi="Times New Roman" w:cs="Times New Roman"/>
                <w:b/>
                <w:sz w:val="24"/>
                <w:szCs w:val="24"/>
              </w:rPr>
              <w:t>2023</w:t>
            </w:r>
            <w:r w:rsidR="003034B0">
              <w:rPr>
                <w:rFonts w:ascii="Times New Roman" w:hAnsi="Times New Roman" w:cs="Times New Roman"/>
                <w:b/>
                <w:sz w:val="24"/>
                <w:szCs w:val="24"/>
              </w:rPr>
              <w:t xml:space="preserve"> r.</w:t>
            </w:r>
          </w:p>
        </w:tc>
        <w:tc>
          <w:tcPr>
            <w:tcW w:w="1813" w:type="dxa"/>
            <w:tcBorders>
              <w:top w:val="single" w:sz="4" w:space="0" w:color="auto"/>
              <w:left w:val="single" w:sz="4" w:space="0" w:color="auto"/>
              <w:bottom w:val="single" w:sz="4" w:space="0" w:color="auto"/>
              <w:right w:val="single" w:sz="4" w:space="0" w:color="auto"/>
            </w:tcBorders>
            <w:shd w:val="clear" w:color="auto" w:fill="FFC000"/>
            <w:hideMark/>
          </w:tcPr>
          <w:p w14:paraId="6ACED606" w14:textId="0D0E0846" w:rsidR="006C56B5" w:rsidRPr="00635585" w:rsidRDefault="006C56B5" w:rsidP="00F77D9B">
            <w:pPr>
              <w:jc w:val="center"/>
              <w:rPr>
                <w:rFonts w:ascii="Times New Roman" w:hAnsi="Times New Roman" w:cs="Times New Roman"/>
                <w:b/>
                <w:sz w:val="24"/>
                <w:szCs w:val="24"/>
                <w:lang w:eastAsia="en-US"/>
              </w:rPr>
            </w:pPr>
            <w:r w:rsidRPr="00635585">
              <w:rPr>
                <w:rFonts w:ascii="Times New Roman" w:hAnsi="Times New Roman" w:cs="Times New Roman"/>
                <w:b/>
                <w:sz w:val="24"/>
                <w:szCs w:val="24"/>
              </w:rPr>
              <w:t>2024</w:t>
            </w:r>
            <w:r w:rsidR="003034B0">
              <w:rPr>
                <w:rFonts w:ascii="Times New Roman" w:hAnsi="Times New Roman" w:cs="Times New Roman"/>
                <w:b/>
                <w:sz w:val="24"/>
                <w:szCs w:val="24"/>
              </w:rPr>
              <w:t xml:space="preserve"> r.</w:t>
            </w:r>
          </w:p>
        </w:tc>
        <w:tc>
          <w:tcPr>
            <w:tcW w:w="1813" w:type="dxa"/>
            <w:tcBorders>
              <w:top w:val="single" w:sz="4" w:space="0" w:color="auto"/>
              <w:left w:val="single" w:sz="4" w:space="0" w:color="auto"/>
              <w:bottom w:val="single" w:sz="4" w:space="0" w:color="auto"/>
              <w:right w:val="single" w:sz="4" w:space="0" w:color="auto"/>
            </w:tcBorders>
            <w:shd w:val="clear" w:color="auto" w:fill="FFC000"/>
            <w:hideMark/>
          </w:tcPr>
          <w:p w14:paraId="1BF59699" w14:textId="39D21F81" w:rsidR="006C56B5" w:rsidRPr="00635585" w:rsidRDefault="006C56B5" w:rsidP="00F77D9B">
            <w:pPr>
              <w:jc w:val="center"/>
              <w:rPr>
                <w:rFonts w:ascii="Times New Roman" w:hAnsi="Times New Roman" w:cs="Times New Roman"/>
                <w:b/>
                <w:sz w:val="24"/>
                <w:szCs w:val="24"/>
                <w:lang w:eastAsia="en-US"/>
              </w:rPr>
            </w:pPr>
            <w:r w:rsidRPr="00635585">
              <w:rPr>
                <w:rFonts w:ascii="Times New Roman" w:hAnsi="Times New Roman" w:cs="Times New Roman"/>
                <w:b/>
                <w:sz w:val="24"/>
                <w:szCs w:val="24"/>
              </w:rPr>
              <w:t>2025</w:t>
            </w:r>
            <w:r w:rsidR="003034B0">
              <w:rPr>
                <w:rFonts w:ascii="Times New Roman" w:hAnsi="Times New Roman" w:cs="Times New Roman"/>
                <w:b/>
                <w:sz w:val="24"/>
                <w:szCs w:val="24"/>
              </w:rPr>
              <w:t xml:space="preserve"> r.</w:t>
            </w:r>
          </w:p>
        </w:tc>
      </w:tr>
      <w:tr w:rsidR="00635585" w:rsidRPr="00635585" w14:paraId="4F36F7B6" w14:textId="77777777" w:rsidTr="001323B6">
        <w:tc>
          <w:tcPr>
            <w:tcW w:w="1812" w:type="dxa"/>
            <w:tcBorders>
              <w:top w:val="single" w:sz="4" w:space="0" w:color="auto"/>
              <w:left w:val="single" w:sz="4" w:space="0" w:color="auto"/>
              <w:bottom w:val="single" w:sz="4" w:space="0" w:color="auto"/>
              <w:right w:val="single" w:sz="4" w:space="0" w:color="auto"/>
            </w:tcBorders>
            <w:hideMark/>
          </w:tcPr>
          <w:p w14:paraId="7093BBCE" w14:textId="77777777" w:rsidR="006C56B5" w:rsidRPr="00635585" w:rsidRDefault="006C56B5" w:rsidP="00854B5C">
            <w:pPr>
              <w:jc w:val="both"/>
              <w:rPr>
                <w:rFonts w:ascii="Times New Roman" w:hAnsi="Times New Roman" w:cs="Times New Roman"/>
                <w:sz w:val="24"/>
                <w:szCs w:val="24"/>
                <w:lang w:eastAsia="en-US"/>
              </w:rPr>
            </w:pPr>
            <w:r w:rsidRPr="00635585">
              <w:rPr>
                <w:rFonts w:ascii="Times New Roman" w:hAnsi="Times New Roman" w:cs="Times New Roman"/>
                <w:sz w:val="24"/>
                <w:szCs w:val="24"/>
              </w:rPr>
              <w:t>Goleniów</w:t>
            </w:r>
          </w:p>
        </w:tc>
        <w:tc>
          <w:tcPr>
            <w:tcW w:w="1812" w:type="dxa"/>
            <w:tcBorders>
              <w:top w:val="single" w:sz="4" w:space="0" w:color="auto"/>
              <w:left w:val="single" w:sz="4" w:space="0" w:color="auto"/>
              <w:bottom w:val="single" w:sz="4" w:space="0" w:color="auto"/>
              <w:right w:val="single" w:sz="4" w:space="0" w:color="auto"/>
            </w:tcBorders>
          </w:tcPr>
          <w:p w14:paraId="6E98C618"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20</w:t>
            </w:r>
          </w:p>
        </w:tc>
        <w:tc>
          <w:tcPr>
            <w:tcW w:w="1812" w:type="dxa"/>
            <w:tcBorders>
              <w:top w:val="single" w:sz="4" w:space="0" w:color="auto"/>
              <w:left w:val="single" w:sz="4" w:space="0" w:color="auto"/>
              <w:bottom w:val="single" w:sz="4" w:space="0" w:color="auto"/>
              <w:right w:val="single" w:sz="4" w:space="0" w:color="auto"/>
            </w:tcBorders>
          </w:tcPr>
          <w:p w14:paraId="75F47516"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26</w:t>
            </w:r>
          </w:p>
        </w:tc>
        <w:tc>
          <w:tcPr>
            <w:tcW w:w="1813" w:type="dxa"/>
            <w:tcBorders>
              <w:top w:val="single" w:sz="4" w:space="0" w:color="auto"/>
              <w:left w:val="single" w:sz="4" w:space="0" w:color="auto"/>
              <w:bottom w:val="single" w:sz="4" w:space="0" w:color="auto"/>
              <w:right w:val="single" w:sz="4" w:space="0" w:color="auto"/>
            </w:tcBorders>
          </w:tcPr>
          <w:p w14:paraId="3E3CBC43"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31</w:t>
            </w:r>
          </w:p>
        </w:tc>
        <w:tc>
          <w:tcPr>
            <w:tcW w:w="1813" w:type="dxa"/>
            <w:tcBorders>
              <w:top w:val="single" w:sz="4" w:space="0" w:color="auto"/>
              <w:left w:val="single" w:sz="4" w:space="0" w:color="auto"/>
              <w:bottom w:val="single" w:sz="4" w:space="0" w:color="auto"/>
              <w:right w:val="single" w:sz="4" w:space="0" w:color="auto"/>
            </w:tcBorders>
          </w:tcPr>
          <w:p w14:paraId="3B0F2624"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32</w:t>
            </w:r>
          </w:p>
        </w:tc>
      </w:tr>
      <w:tr w:rsidR="00635585" w:rsidRPr="00635585" w14:paraId="7B1F395F" w14:textId="77777777" w:rsidTr="001323B6">
        <w:tc>
          <w:tcPr>
            <w:tcW w:w="1812" w:type="dxa"/>
            <w:tcBorders>
              <w:top w:val="single" w:sz="4" w:space="0" w:color="auto"/>
              <w:left w:val="single" w:sz="4" w:space="0" w:color="auto"/>
              <w:bottom w:val="single" w:sz="4" w:space="0" w:color="auto"/>
              <w:right w:val="single" w:sz="4" w:space="0" w:color="auto"/>
            </w:tcBorders>
            <w:hideMark/>
          </w:tcPr>
          <w:p w14:paraId="0AC9E9A5" w14:textId="77777777" w:rsidR="006C56B5" w:rsidRPr="00635585" w:rsidRDefault="006C56B5" w:rsidP="00854B5C">
            <w:pPr>
              <w:jc w:val="both"/>
              <w:rPr>
                <w:rFonts w:ascii="Times New Roman" w:hAnsi="Times New Roman" w:cs="Times New Roman"/>
                <w:sz w:val="24"/>
                <w:szCs w:val="24"/>
                <w:lang w:eastAsia="en-US"/>
              </w:rPr>
            </w:pPr>
            <w:r w:rsidRPr="00635585">
              <w:rPr>
                <w:rFonts w:ascii="Times New Roman" w:hAnsi="Times New Roman" w:cs="Times New Roman"/>
                <w:sz w:val="24"/>
                <w:szCs w:val="24"/>
              </w:rPr>
              <w:t>Nowogard</w:t>
            </w:r>
          </w:p>
        </w:tc>
        <w:tc>
          <w:tcPr>
            <w:tcW w:w="1812" w:type="dxa"/>
            <w:tcBorders>
              <w:top w:val="single" w:sz="4" w:space="0" w:color="auto"/>
              <w:left w:val="single" w:sz="4" w:space="0" w:color="auto"/>
              <w:bottom w:val="single" w:sz="4" w:space="0" w:color="auto"/>
              <w:right w:val="single" w:sz="4" w:space="0" w:color="auto"/>
            </w:tcBorders>
          </w:tcPr>
          <w:p w14:paraId="7F152153"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11</w:t>
            </w:r>
          </w:p>
        </w:tc>
        <w:tc>
          <w:tcPr>
            <w:tcW w:w="1812" w:type="dxa"/>
            <w:tcBorders>
              <w:top w:val="single" w:sz="4" w:space="0" w:color="auto"/>
              <w:left w:val="single" w:sz="4" w:space="0" w:color="auto"/>
              <w:bottom w:val="single" w:sz="4" w:space="0" w:color="auto"/>
              <w:right w:val="single" w:sz="4" w:space="0" w:color="auto"/>
            </w:tcBorders>
          </w:tcPr>
          <w:p w14:paraId="68AC6ACE"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7</w:t>
            </w:r>
          </w:p>
        </w:tc>
        <w:tc>
          <w:tcPr>
            <w:tcW w:w="1813" w:type="dxa"/>
            <w:tcBorders>
              <w:top w:val="single" w:sz="4" w:space="0" w:color="auto"/>
              <w:left w:val="single" w:sz="4" w:space="0" w:color="auto"/>
              <w:bottom w:val="single" w:sz="4" w:space="0" w:color="auto"/>
              <w:right w:val="single" w:sz="4" w:space="0" w:color="auto"/>
            </w:tcBorders>
          </w:tcPr>
          <w:p w14:paraId="398A5234"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16</w:t>
            </w:r>
          </w:p>
        </w:tc>
        <w:tc>
          <w:tcPr>
            <w:tcW w:w="1813" w:type="dxa"/>
            <w:tcBorders>
              <w:top w:val="single" w:sz="4" w:space="0" w:color="auto"/>
              <w:left w:val="single" w:sz="4" w:space="0" w:color="auto"/>
              <w:bottom w:val="single" w:sz="4" w:space="0" w:color="auto"/>
              <w:right w:val="single" w:sz="4" w:space="0" w:color="auto"/>
            </w:tcBorders>
          </w:tcPr>
          <w:p w14:paraId="0A8067EA"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17</w:t>
            </w:r>
          </w:p>
        </w:tc>
      </w:tr>
      <w:tr w:rsidR="00635585" w:rsidRPr="00635585" w14:paraId="0B207EB0" w14:textId="77777777" w:rsidTr="001323B6">
        <w:tc>
          <w:tcPr>
            <w:tcW w:w="1812" w:type="dxa"/>
            <w:tcBorders>
              <w:top w:val="single" w:sz="4" w:space="0" w:color="auto"/>
              <w:left w:val="single" w:sz="4" w:space="0" w:color="auto"/>
              <w:bottom w:val="single" w:sz="4" w:space="0" w:color="auto"/>
              <w:right w:val="single" w:sz="4" w:space="0" w:color="auto"/>
            </w:tcBorders>
            <w:hideMark/>
          </w:tcPr>
          <w:p w14:paraId="77E8E8A5" w14:textId="77777777" w:rsidR="006C56B5" w:rsidRPr="00635585" w:rsidRDefault="006C56B5" w:rsidP="00854B5C">
            <w:pPr>
              <w:jc w:val="both"/>
              <w:rPr>
                <w:rFonts w:ascii="Times New Roman" w:hAnsi="Times New Roman" w:cs="Times New Roman"/>
                <w:sz w:val="24"/>
                <w:szCs w:val="24"/>
                <w:lang w:eastAsia="en-US"/>
              </w:rPr>
            </w:pPr>
            <w:r w:rsidRPr="00635585">
              <w:rPr>
                <w:rFonts w:ascii="Times New Roman" w:hAnsi="Times New Roman" w:cs="Times New Roman"/>
                <w:sz w:val="24"/>
                <w:szCs w:val="24"/>
              </w:rPr>
              <w:t>Stepnica</w:t>
            </w:r>
          </w:p>
        </w:tc>
        <w:tc>
          <w:tcPr>
            <w:tcW w:w="1812" w:type="dxa"/>
            <w:tcBorders>
              <w:top w:val="single" w:sz="4" w:space="0" w:color="auto"/>
              <w:left w:val="single" w:sz="4" w:space="0" w:color="auto"/>
              <w:bottom w:val="single" w:sz="4" w:space="0" w:color="auto"/>
              <w:right w:val="single" w:sz="4" w:space="0" w:color="auto"/>
            </w:tcBorders>
          </w:tcPr>
          <w:p w14:paraId="3D31FAF3"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5</w:t>
            </w:r>
          </w:p>
        </w:tc>
        <w:tc>
          <w:tcPr>
            <w:tcW w:w="1812" w:type="dxa"/>
            <w:tcBorders>
              <w:top w:val="single" w:sz="4" w:space="0" w:color="auto"/>
              <w:left w:val="single" w:sz="4" w:space="0" w:color="auto"/>
              <w:bottom w:val="single" w:sz="4" w:space="0" w:color="auto"/>
              <w:right w:val="single" w:sz="4" w:space="0" w:color="auto"/>
            </w:tcBorders>
          </w:tcPr>
          <w:p w14:paraId="4175239B"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w:t>
            </w:r>
          </w:p>
        </w:tc>
        <w:tc>
          <w:tcPr>
            <w:tcW w:w="1813" w:type="dxa"/>
            <w:tcBorders>
              <w:top w:val="single" w:sz="4" w:space="0" w:color="auto"/>
              <w:left w:val="single" w:sz="4" w:space="0" w:color="auto"/>
              <w:bottom w:val="single" w:sz="4" w:space="0" w:color="auto"/>
              <w:right w:val="single" w:sz="4" w:space="0" w:color="auto"/>
            </w:tcBorders>
          </w:tcPr>
          <w:p w14:paraId="45E3B74B"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8</w:t>
            </w:r>
          </w:p>
        </w:tc>
        <w:tc>
          <w:tcPr>
            <w:tcW w:w="1813" w:type="dxa"/>
            <w:tcBorders>
              <w:top w:val="single" w:sz="4" w:space="0" w:color="auto"/>
              <w:left w:val="single" w:sz="4" w:space="0" w:color="auto"/>
              <w:bottom w:val="single" w:sz="4" w:space="0" w:color="auto"/>
              <w:right w:val="single" w:sz="4" w:space="0" w:color="auto"/>
            </w:tcBorders>
          </w:tcPr>
          <w:p w14:paraId="4BFB84BF"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8</w:t>
            </w:r>
          </w:p>
        </w:tc>
      </w:tr>
      <w:tr w:rsidR="00635585" w:rsidRPr="00635585" w14:paraId="20139391" w14:textId="77777777" w:rsidTr="001323B6">
        <w:tc>
          <w:tcPr>
            <w:tcW w:w="1812" w:type="dxa"/>
            <w:tcBorders>
              <w:top w:val="single" w:sz="4" w:space="0" w:color="auto"/>
              <w:left w:val="single" w:sz="4" w:space="0" w:color="auto"/>
              <w:bottom w:val="single" w:sz="4" w:space="0" w:color="auto"/>
              <w:right w:val="single" w:sz="4" w:space="0" w:color="auto"/>
            </w:tcBorders>
            <w:hideMark/>
          </w:tcPr>
          <w:p w14:paraId="78A8DD9B" w14:textId="77777777" w:rsidR="006C56B5" w:rsidRPr="00635585" w:rsidRDefault="006C56B5" w:rsidP="00854B5C">
            <w:pPr>
              <w:jc w:val="both"/>
              <w:rPr>
                <w:rFonts w:ascii="Times New Roman" w:hAnsi="Times New Roman" w:cs="Times New Roman"/>
                <w:sz w:val="24"/>
                <w:szCs w:val="24"/>
                <w:lang w:eastAsia="en-US"/>
              </w:rPr>
            </w:pPr>
            <w:r w:rsidRPr="00635585">
              <w:rPr>
                <w:rFonts w:ascii="Times New Roman" w:hAnsi="Times New Roman" w:cs="Times New Roman"/>
                <w:sz w:val="24"/>
                <w:szCs w:val="24"/>
              </w:rPr>
              <w:t>Osina</w:t>
            </w:r>
          </w:p>
        </w:tc>
        <w:tc>
          <w:tcPr>
            <w:tcW w:w="1812" w:type="dxa"/>
            <w:tcBorders>
              <w:top w:val="single" w:sz="4" w:space="0" w:color="auto"/>
              <w:left w:val="single" w:sz="4" w:space="0" w:color="auto"/>
              <w:bottom w:val="single" w:sz="4" w:space="0" w:color="auto"/>
              <w:right w:val="single" w:sz="4" w:space="0" w:color="auto"/>
            </w:tcBorders>
          </w:tcPr>
          <w:p w14:paraId="014A81F1"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4</w:t>
            </w:r>
          </w:p>
        </w:tc>
        <w:tc>
          <w:tcPr>
            <w:tcW w:w="1812" w:type="dxa"/>
            <w:tcBorders>
              <w:top w:val="single" w:sz="4" w:space="0" w:color="auto"/>
              <w:left w:val="single" w:sz="4" w:space="0" w:color="auto"/>
              <w:bottom w:val="single" w:sz="4" w:space="0" w:color="auto"/>
              <w:right w:val="single" w:sz="4" w:space="0" w:color="auto"/>
            </w:tcBorders>
          </w:tcPr>
          <w:p w14:paraId="2267AD21"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w:t>
            </w:r>
          </w:p>
        </w:tc>
        <w:tc>
          <w:tcPr>
            <w:tcW w:w="1813" w:type="dxa"/>
            <w:tcBorders>
              <w:top w:val="single" w:sz="4" w:space="0" w:color="auto"/>
              <w:left w:val="single" w:sz="4" w:space="0" w:color="auto"/>
              <w:bottom w:val="single" w:sz="4" w:space="0" w:color="auto"/>
              <w:right w:val="single" w:sz="4" w:space="0" w:color="auto"/>
            </w:tcBorders>
          </w:tcPr>
          <w:p w14:paraId="7E6995C4"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1813" w:type="dxa"/>
            <w:tcBorders>
              <w:top w:val="single" w:sz="4" w:space="0" w:color="auto"/>
              <w:left w:val="single" w:sz="4" w:space="0" w:color="auto"/>
              <w:bottom w:val="single" w:sz="4" w:space="0" w:color="auto"/>
              <w:right w:val="single" w:sz="4" w:space="0" w:color="auto"/>
            </w:tcBorders>
          </w:tcPr>
          <w:p w14:paraId="33A3702F"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r>
      <w:tr w:rsidR="00635585" w:rsidRPr="00635585" w14:paraId="64D73051" w14:textId="77777777" w:rsidTr="001323B6">
        <w:tc>
          <w:tcPr>
            <w:tcW w:w="1812" w:type="dxa"/>
            <w:tcBorders>
              <w:top w:val="single" w:sz="4" w:space="0" w:color="auto"/>
              <w:left w:val="single" w:sz="4" w:space="0" w:color="auto"/>
              <w:bottom w:val="single" w:sz="4" w:space="0" w:color="auto"/>
              <w:right w:val="single" w:sz="4" w:space="0" w:color="auto"/>
            </w:tcBorders>
            <w:hideMark/>
          </w:tcPr>
          <w:p w14:paraId="2A10E902" w14:textId="77777777" w:rsidR="006C56B5" w:rsidRPr="00635585" w:rsidRDefault="006C56B5" w:rsidP="00854B5C">
            <w:pPr>
              <w:jc w:val="both"/>
              <w:rPr>
                <w:rFonts w:ascii="Times New Roman" w:hAnsi="Times New Roman" w:cs="Times New Roman"/>
                <w:sz w:val="24"/>
                <w:szCs w:val="24"/>
                <w:lang w:eastAsia="en-US"/>
              </w:rPr>
            </w:pPr>
            <w:r w:rsidRPr="00635585">
              <w:rPr>
                <w:rFonts w:ascii="Times New Roman" w:hAnsi="Times New Roman" w:cs="Times New Roman"/>
                <w:sz w:val="24"/>
                <w:szCs w:val="24"/>
              </w:rPr>
              <w:t>Maszewo</w:t>
            </w:r>
          </w:p>
        </w:tc>
        <w:tc>
          <w:tcPr>
            <w:tcW w:w="1812" w:type="dxa"/>
            <w:tcBorders>
              <w:top w:val="single" w:sz="4" w:space="0" w:color="auto"/>
              <w:left w:val="single" w:sz="4" w:space="0" w:color="auto"/>
              <w:bottom w:val="single" w:sz="4" w:space="0" w:color="auto"/>
              <w:right w:val="single" w:sz="4" w:space="0" w:color="auto"/>
            </w:tcBorders>
          </w:tcPr>
          <w:p w14:paraId="65C7C891"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1812" w:type="dxa"/>
            <w:tcBorders>
              <w:top w:val="single" w:sz="4" w:space="0" w:color="auto"/>
              <w:left w:val="single" w:sz="4" w:space="0" w:color="auto"/>
              <w:bottom w:val="single" w:sz="4" w:space="0" w:color="auto"/>
              <w:right w:val="single" w:sz="4" w:space="0" w:color="auto"/>
            </w:tcBorders>
          </w:tcPr>
          <w:p w14:paraId="3C665085"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0</w:t>
            </w:r>
          </w:p>
        </w:tc>
        <w:tc>
          <w:tcPr>
            <w:tcW w:w="1813" w:type="dxa"/>
            <w:tcBorders>
              <w:top w:val="single" w:sz="4" w:space="0" w:color="auto"/>
              <w:left w:val="single" w:sz="4" w:space="0" w:color="auto"/>
              <w:bottom w:val="single" w:sz="4" w:space="0" w:color="auto"/>
              <w:right w:val="single" w:sz="4" w:space="0" w:color="auto"/>
            </w:tcBorders>
          </w:tcPr>
          <w:p w14:paraId="3C2BE318"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1813" w:type="dxa"/>
            <w:tcBorders>
              <w:top w:val="single" w:sz="4" w:space="0" w:color="auto"/>
              <w:left w:val="single" w:sz="4" w:space="0" w:color="auto"/>
              <w:bottom w:val="single" w:sz="4" w:space="0" w:color="auto"/>
              <w:right w:val="single" w:sz="4" w:space="0" w:color="auto"/>
            </w:tcBorders>
          </w:tcPr>
          <w:p w14:paraId="7AB3F551"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7</w:t>
            </w:r>
          </w:p>
        </w:tc>
      </w:tr>
      <w:tr w:rsidR="00635585" w:rsidRPr="00635585" w14:paraId="6F48C6F8" w14:textId="77777777" w:rsidTr="001323B6">
        <w:tc>
          <w:tcPr>
            <w:tcW w:w="1812" w:type="dxa"/>
            <w:tcBorders>
              <w:top w:val="single" w:sz="4" w:space="0" w:color="auto"/>
              <w:left w:val="single" w:sz="4" w:space="0" w:color="auto"/>
              <w:bottom w:val="single" w:sz="4" w:space="0" w:color="auto"/>
              <w:right w:val="single" w:sz="4" w:space="0" w:color="auto"/>
            </w:tcBorders>
            <w:hideMark/>
          </w:tcPr>
          <w:p w14:paraId="2E657210" w14:textId="77777777" w:rsidR="006C56B5" w:rsidRPr="00635585" w:rsidRDefault="006C56B5" w:rsidP="00854B5C">
            <w:pPr>
              <w:jc w:val="both"/>
              <w:rPr>
                <w:rFonts w:ascii="Times New Roman" w:hAnsi="Times New Roman" w:cs="Times New Roman"/>
                <w:sz w:val="24"/>
                <w:szCs w:val="24"/>
                <w:lang w:eastAsia="en-US"/>
              </w:rPr>
            </w:pPr>
            <w:r w:rsidRPr="00635585">
              <w:rPr>
                <w:rFonts w:ascii="Times New Roman" w:hAnsi="Times New Roman" w:cs="Times New Roman"/>
                <w:sz w:val="24"/>
                <w:szCs w:val="24"/>
              </w:rPr>
              <w:lastRenderedPageBreak/>
              <w:t>Przybiernów</w:t>
            </w:r>
          </w:p>
        </w:tc>
        <w:tc>
          <w:tcPr>
            <w:tcW w:w="1812" w:type="dxa"/>
            <w:tcBorders>
              <w:top w:val="single" w:sz="4" w:space="0" w:color="auto"/>
              <w:left w:val="single" w:sz="4" w:space="0" w:color="auto"/>
              <w:bottom w:val="single" w:sz="4" w:space="0" w:color="auto"/>
              <w:right w:val="single" w:sz="4" w:space="0" w:color="auto"/>
            </w:tcBorders>
          </w:tcPr>
          <w:p w14:paraId="04D5931A"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1812" w:type="dxa"/>
            <w:tcBorders>
              <w:top w:val="single" w:sz="4" w:space="0" w:color="auto"/>
              <w:left w:val="single" w:sz="4" w:space="0" w:color="auto"/>
              <w:bottom w:val="single" w:sz="4" w:space="0" w:color="auto"/>
              <w:right w:val="single" w:sz="4" w:space="0" w:color="auto"/>
            </w:tcBorders>
          </w:tcPr>
          <w:p w14:paraId="10790445"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c>
          <w:tcPr>
            <w:tcW w:w="1813" w:type="dxa"/>
            <w:tcBorders>
              <w:top w:val="single" w:sz="4" w:space="0" w:color="auto"/>
              <w:left w:val="single" w:sz="4" w:space="0" w:color="auto"/>
              <w:bottom w:val="single" w:sz="4" w:space="0" w:color="auto"/>
              <w:right w:val="single" w:sz="4" w:space="0" w:color="auto"/>
            </w:tcBorders>
          </w:tcPr>
          <w:p w14:paraId="0DA58AE9"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1813" w:type="dxa"/>
            <w:tcBorders>
              <w:top w:val="single" w:sz="4" w:space="0" w:color="auto"/>
              <w:left w:val="single" w:sz="4" w:space="0" w:color="auto"/>
              <w:bottom w:val="single" w:sz="4" w:space="0" w:color="auto"/>
              <w:right w:val="single" w:sz="4" w:space="0" w:color="auto"/>
            </w:tcBorders>
          </w:tcPr>
          <w:p w14:paraId="22CEB6D5" w14:textId="77777777"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w:t>
            </w:r>
          </w:p>
        </w:tc>
      </w:tr>
      <w:tr w:rsidR="00635585" w:rsidRPr="00635585" w14:paraId="33BB75BA" w14:textId="77777777" w:rsidTr="001323B6">
        <w:tc>
          <w:tcPr>
            <w:tcW w:w="1812" w:type="dxa"/>
            <w:tcBorders>
              <w:top w:val="single" w:sz="4" w:space="0" w:color="auto"/>
              <w:left w:val="single" w:sz="4" w:space="0" w:color="auto"/>
              <w:bottom w:val="single" w:sz="4" w:space="0" w:color="auto"/>
              <w:right w:val="single" w:sz="4" w:space="0" w:color="auto"/>
            </w:tcBorders>
          </w:tcPr>
          <w:p w14:paraId="5605FDC5" w14:textId="77777777" w:rsidR="006C56B5" w:rsidRPr="00635585" w:rsidRDefault="006C56B5" w:rsidP="00854B5C">
            <w:pPr>
              <w:jc w:val="both"/>
              <w:rPr>
                <w:rFonts w:ascii="Times New Roman" w:hAnsi="Times New Roman" w:cs="Times New Roman"/>
                <w:sz w:val="24"/>
                <w:szCs w:val="24"/>
              </w:rPr>
            </w:pPr>
            <w:r w:rsidRPr="00635585">
              <w:rPr>
                <w:rFonts w:ascii="Times New Roman" w:hAnsi="Times New Roman" w:cs="Times New Roman"/>
                <w:sz w:val="24"/>
                <w:szCs w:val="24"/>
              </w:rPr>
              <w:t>Razem</w:t>
            </w:r>
          </w:p>
        </w:tc>
        <w:tc>
          <w:tcPr>
            <w:tcW w:w="1812" w:type="dxa"/>
            <w:tcBorders>
              <w:top w:val="single" w:sz="4" w:space="0" w:color="auto"/>
              <w:left w:val="single" w:sz="4" w:space="0" w:color="auto"/>
              <w:bottom w:val="single" w:sz="4" w:space="0" w:color="auto"/>
              <w:right w:val="single" w:sz="4" w:space="0" w:color="auto"/>
            </w:tcBorders>
          </w:tcPr>
          <w:p w14:paraId="3EE55B23" w14:textId="77777777" w:rsidR="006C56B5" w:rsidRPr="00635585" w:rsidRDefault="006C56B5" w:rsidP="00F77D9B">
            <w:pPr>
              <w:jc w:val="center"/>
              <w:rPr>
                <w:rFonts w:ascii="Times New Roman" w:hAnsi="Times New Roman" w:cs="Times New Roman"/>
                <w:sz w:val="24"/>
                <w:szCs w:val="24"/>
              </w:rPr>
            </w:pPr>
            <w:r w:rsidRPr="00635585">
              <w:rPr>
                <w:rFonts w:ascii="Times New Roman" w:hAnsi="Times New Roman" w:cs="Times New Roman"/>
                <w:sz w:val="24"/>
                <w:szCs w:val="24"/>
              </w:rPr>
              <w:t>41</w:t>
            </w:r>
          </w:p>
        </w:tc>
        <w:tc>
          <w:tcPr>
            <w:tcW w:w="1812" w:type="dxa"/>
            <w:tcBorders>
              <w:top w:val="single" w:sz="4" w:space="0" w:color="auto"/>
              <w:left w:val="single" w:sz="4" w:space="0" w:color="auto"/>
              <w:bottom w:val="single" w:sz="4" w:space="0" w:color="auto"/>
              <w:right w:val="single" w:sz="4" w:space="0" w:color="auto"/>
            </w:tcBorders>
          </w:tcPr>
          <w:p w14:paraId="7FE62F1E" w14:textId="77777777" w:rsidR="006C56B5" w:rsidRPr="00635585" w:rsidRDefault="006C56B5" w:rsidP="00F77D9B">
            <w:pPr>
              <w:jc w:val="center"/>
              <w:rPr>
                <w:rFonts w:ascii="Times New Roman" w:hAnsi="Times New Roman" w:cs="Times New Roman"/>
                <w:sz w:val="24"/>
                <w:szCs w:val="24"/>
              </w:rPr>
            </w:pPr>
            <w:r w:rsidRPr="00635585">
              <w:rPr>
                <w:rFonts w:ascii="Times New Roman" w:hAnsi="Times New Roman" w:cs="Times New Roman"/>
                <w:sz w:val="24"/>
                <w:szCs w:val="24"/>
              </w:rPr>
              <w:t>40</w:t>
            </w:r>
          </w:p>
        </w:tc>
        <w:tc>
          <w:tcPr>
            <w:tcW w:w="1813" w:type="dxa"/>
            <w:tcBorders>
              <w:top w:val="single" w:sz="4" w:space="0" w:color="auto"/>
              <w:left w:val="single" w:sz="4" w:space="0" w:color="auto"/>
              <w:bottom w:val="single" w:sz="4" w:space="0" w:color="auto"/>
              <w:right w:val="single" w:sz="4" w:space="0" w:color="auto"/>
            </w:tcBorders>
          </w:tcPr>
          <w:p w14:paraId="3CAA9732" w14:textId="77777777" w:rsidR="006C56B5" w:rsidRPr="00635585" w:rsidRDefault="006C56B5" w:rsidP="00F77D9B">
            <w:pPr>
              <w:jc w:val="center"/>
              <w:rPr>
                <w:rFonts w:ascii="Times New Roman" w:hAnsi="Times New Roman" w:cs="Times New Roman"/>
                <w:sz w:val="24"/>
                <w:szCs w:val="24"/>
              </w:rPr>
            </w:pPr>
            <w:r w:rsidRPr="00635585">
              <w:rPr>
                <w:rFonts w:ascii="Times New Roman" w:hAnsi="Times New Roman" w:cs="Times New Roman"/>
                <w:sz w:val="24"/>
                <w:szCs w:val="24"/>
              </w:rPr>
              <w:t>60</w:t>
            </w:r>
          </w:p>
        </w:tc>
        <w:tc>
          <w:tcPr>
            <w:tcW w:w="1813" w:type="dxa"/>
            <w:tcBorders>
              <w:top w:val="single" w:sz="4" w:space="0" w:color="auto"/>
              <w:left w:val="single" w:sz="4" w:space="0" w:color="auto"/>
              <w:bottom w:val="single" w:sz="4" w:space="0" w:color="auto"/>
              <w:right w:val="single" w:sz="4" w:space="0" w:color="auto"/>
            </w:tcBorders>
          </w:tcPr>
          <w:p w14:paraId="77773865" w14:textId="77777777" w:rsidR="006C56B5" w:rsidRPr="00635585" w:rsidRDefault="006C56B5" w:rsidP="00F77D9B">
            <w:pPr>
              <w:jc w:val="center"/>
              <w:rPr>
                <w:rFonts w:ascii="Times New Roman" w:hAnsi="Times New Roman" w:cs="Times New Roman"/>
                <w:sz w:val="24"/>
                <w:szCs w:val="24"/>
              </w:rPr>
            </w:pPr>
            <w:r w:rsidRPr="00635585">
              <w:rPr>
                <w:rFonts w:ascii="Times New Roman" w:hAnsi="Times New Roman" w:cs="Times New Roman"/>
                <w:sz w:val="24"/>
                <w:szCs w:val="24"/>
              </w:rPr>
              <w:t>67</w:t>
            </w:r>
          </w:p>
        </w:tc>
      </w:tr>
    </w:tbl>
    <w:p w14:paraId="4EA950F6" w14:textId="4130EC77" w:rsidR="006C56B5" w:rsidRPr="00D819D3" w:rsidRDefault="006C56B5" w:rsidP="00D819D3">
      <w:pPr>
        <w:autoSpaceDE w:val="0"/>
        <w:autoSpaceDN w:val="0"/>
        <w:adjustRightInd w:val="0"/>
        <w:spacing w:after="0" w:line="240" w:lineRule="auto"/>
        <w:jc w:val="both"/>
        <w:rPr>
          <w:rFonts w:ascii="Times New Roman" w:hAnsi="Times New Roman" w:cs="Times New Roman"/>
          <w:i/>
          <w:iCs/>
          <w:sz w:val="20"/>
          <w:szCs w:val="20"/>
        </w:rPr>
      </w:pPr>
      <w:r w:rsidRPr="00635585">
        <w:rPr>
          <w:rFonts w:ascii="Times New Roman" w:hAnsi="Times New Roman" w:cs="Times New Roman"/>
          <w:i/>
          <w:iCs/>
          <w:sz w:val="20"/>
          <w:szCs w:val="20"/>
        </w:rPr>
        <w:t xml:space="preserve">źródło: dane własne PCPR.     </w:t>
      </w:r>
    </w:p>
    <w:p w14:paraId="0BD9D9BC" w14:textId="77777777" w:rsidR="00213067" w:rsidRPr="00635585" w:rsidRDefault="00213067" w:rsidP="00854B5C">
      <w:pPr>
        <w:pStyle w:val="Bezodstpw"/>
        <w:jc w:val="both"/>
        <w:rPr>
          <w:sz w:val="22"/>
          <w:szCs w:val="22"/>
        </w:rPr>
      </w:pPr>
    </w:p>
    <w:p w14:paraId="5093BFDD" w14:textId="4D13ACB5" w:rsidR="006C56B5" w:rsidRPr="00635585" w:rsidRDefault="006C56B5" w:rsidP="00213067">
      <w:pPr>
        <w:pStyle w:val="Bezodstpw"/>
        <w:ind w:firstLine="708"/>
        <w:jc w:val="both"/>
      </w:pPr>
      <w:r w:rsidRPr="00635585">
        <w:t>Za dzieci umieszczone w placówkach opiekuńczo-wychowawczych po 1 stycznia 2012r. tj. po wejściu w życie ustawy o wspieraniu rodziny i systemie pieczy zastępczej, gmina właściwa ze względu na miejsce zamieszkania przed umieszczeniem w pieczy zastępczej ponosiła odpowiednio 10%, 30%, 50% wydatków na opiekę i wychowanie dziecka w zależności od okresów pobytu w pieczy zastępczej.</w:t>
      </w:r>
    </w:p>
    <w:p w14:paraId="133B8EAB" w14:textId="77777777" w:rsidR="00213067" w:rsidRPr="00635585" w:rsidRDefault="00213067" w:rsidP="00854B5C">
      <w:pPr>
        <w:pStyle w:val="Bezodstpw"/>
        <w:jc w:val="both"/>
        <w:rPr>
          <w:b/>
          <w:i/>
        </w:rPr>
      </w:pPr>
    </w:p>
    <w:p w14:paraId="56BEC356" w14:textId="1218D2E1" w:rsidR="0016647F" w:rsidRPr="0016647F" w:rsidRDefault="0016647F" w:rsidP="0016647F">
      <w:pPr>
        <w:pStyle w:val="Legenda"/>
        <w:keepNext/>
        <w:spacing w:after="0"/>
        <w:rPr>
          <w:b/>
          <w:bCs/>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29</w:t>
      </w:r>
      <w:r w:rsidRPr="0016647F">
        <w:rPr>
          <w:b/>
          <w:bCs/>
          <w:color w:val="auto"/>
          <w:sz w:val="24"/>
          <w:szCs w:val="24"/>
        </w:rPr>
        <w:fldChar w:fldCharType="end"/>
      </w:r>
      <w:r w:rsidRPr="0016647F">
        <w:rPr>
          <w:b/>
          <w:bCs/>
          <w:color w:val="auto"/>
          <w:sz w:val="24"/>
          <w:szCs w:val="24"/>
        </w:rPr>
        <w:t>.</w:t>
      </w:r>
    </w:p>
    <w:p w14:paraId="2C93D5B0" w14:textId="2B52C01C" w:rsidR="0016647F" w:rsidRPr="0016647F" w:rsidRDefault="0016647F" w:rsidP="0016647F">
      <w:pPr>
        <w:pStyle w:val="Legenda"/>
        <w:keepNext/>
        <w:spacing w:after="0"/>
        <w:rPr>
          <w:color w:val="auto"/>
          <w:sz w:val="24"/>
          <w:szCs w:val="24"/>
        </w:rPr>
      </w:pPr>
      <w:r w:rsidRPr="0016647F">
        <w:rPr>
          <w:color w:val="auto"/>
          <w:sz w:val="24"/>
          <w:szCs w:val="24"/>
        </w:rPr>
        <w:t>Wiek dzieci przebywających w instytucjonalnej pieczy zastępczej w latach 202</w:t>
      </w:r>
      <w:r w:rsidR="009C7684">
        <w:rPr>
          <w:color w:val="auto"/>
          <w:sz w:val="24"/>
          <w:szCs w:val="24"/>
        </w:rPr>
        <w:t>2</w:t>
      </w:r>
      <w:r w:rsidRPr="0016647F">
        <w:rPr>
          <w:color w:val="auto"/>
          <w:sz w:val="24"/>
          <w:szCs w:val="24"/>
        </w:rPr>
        <w:t xml:space="preserve"> – 2025.</w:t>
      </w:r>
    </w:p>
    <w:tbl>
      <w:tblPr>
        <w:tblStyle w:val="Tabela-Siatka"/>
        <w:tblW w:w="0" w:type="auto"/>
        <w:tblLook w:val="04A0" w:firstRow="1" w:lastRow="0" w:firstColumn="1" w:lastColumn="0" w:noHBand="0" w:noVBand="1"/>
      </w:tblPr>
      <w:tblGrid>
        <w:gridCol w:w="1294"/>
        <w:gridCol w:w="1294"/>
        <w:gridCol w:w="1294"/>
        <w:gridCol w:w="1295"/>
        <w:gridCol w:w="1295"/>
        <w:gridCol w:w="1295"/>
        <w:gridCol w:w="1295"/>
      </w:tblGrid>
      <w:tr w:rsidR="00635585" w:rsidRPr="00635585" w14:paraId="582A1BD8" w14:textId="77777777" w:rsidTr="003034B0">
        <w:tc>
          <w:tcPr>
            <w:tcW w:w="1294" w:type="dxa"/>
            <w:tcBorders>
              <w:top w:val="single" w:sz="4" w:space="0" w:color="auto"/>
              <w:left w:val="single" w:sz="4" w:space="0" w:color="auto"/>
              <w:bottom w:val="single" w:sz="4" w:space="0" w:color="auto"/>
              <w:right w:val="single" w:sz="4" w:space="0" w:color="auto"/>
            </w:tcBorders>
            <w:shd w:val="clear" w:color="auto" w:fill="FFC000"/>
            <w:vAlign w:val="center"/>
          </w:tcPr>
          <w:p w14:paraId="4629D3C4" w14:textId="2CA07DD8" w:rsidR="006C56B5" w:rsidRPr="00635585" w:rsidRDefault="006C56B5" w:rsidP="00854B5C">
            <w:pPr>
              <w:jc w:val="both"/>
              <w:rPr>
                <w:rFonts w:ascii="Times New Roman" w:hAnsi="Times New Roman" w:cs="Times New Roman"/>
                <w:b/>
                <w:sz w:val="24"/>
                <w:szCs w:val="24"/>
                <w:lang w:eastAsia="en-US"/>
              </w:rPr>
            </w:pPr>
          </w:p>
        </w:tc>
        <w:tc>
          <w:tcPr>
            <w:tcW w:w="129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DADD1CE" w14:textId="77777777"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poniżej 1 roku życia</w:t>
            </w:r>
          </w:p>
        </w:tc>
        <w:tc>
          <w:tcPr>
            <w:tcW w:w="1294"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056B03E" w14:textId="77777777"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1-3 lat</w:t>
            </w: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38B3FD49" w14:textId="77777777"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4-6 lat</w:t>
            </w: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6C08AD49" w14:textId="77777777"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7-13 lat</w:t>
            </w: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23ECCC92" w14:textId="77777777"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14-17 lat</w:t>
            </w:r>
          </w:p>
        </w:tc>
        <w:tc>
          <w:tcPr>
            <w:tcW w:w="1295" w:type="dxa"/>
            <w:tcBorders>
              <w:top w:val="single" w:sz="4" w:space="0" w:color="auto"/>
              <w:left w:val="single" w:sz="4" w:space="0" w:color="auto"/>
              <w:bottom w:val="single" w:sz="4" w:space="0" w:color="auto"/>
              <w:right w:val="single" w:sz="4" w:space="0" w:color="auto"/>
            </w:tcBorders>
            <w:shd w:val="clear" w:color="auto" w:fill="FFC000"/>
            <w:vAlign w:val="center"/>
            <w:hideMark/>
          </w:tcPr>
          <w:p w14:paraId="4E70CB0A" w14:textId="77777777"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18-24 lat</w:t>
            </w:r>
          </w:p>
        </w:tc>
      </w:tr>
      <w:tr w:rsidR="00635585" w:rsidRPr="00635585" w14:paraId="5695652A" w14:textId="77777777" w:rsidTr="003034B0">
        <w:tc>
          <w:tcPr>
            <w:tcW w:w="1294" w:type="dxa"/>
            <w:tcBorders>
              <w:top w:val="single" w:sz="4" w:space="0" w:color="auto"/>
              <w:left w:val="single" w:sz="4" w:space="0" w:color="auto"/>
              <w:bottom w:val="single" w:sz="4" w:space="0" w:color="auto"/>
              <w:right w:val="single" w:sz="4" w:space="0" w:color="auto"/>
            </w:tcBorders>
            <w:vAlign w:val="center"/>
            <w:hideMark/>
          </w:tcPr>
          <w:p w14:paraId="627B05CF" w14:textId="1A22D879"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2022</w:t>
            </w:r>
            <w:r w:rsidR="003034B0">
              <w:rPr>
                <w:rFonts w:ascii="Times New Roman" w:hAnsi="Times New Roman" w:cs="Times New Roman"/>
                <w:b/>
                <w:sz w:val="24"/>
                <w:szCs w:val="24"/>
              </w:rPr>
              <w:t xml:space="preserve"> </w:t>
            </w:r>
            <w:r w:rsidRPr="00635585">
              <w:rPr>
                <w:rFonts w:ascii="Times New Roman" w:hAnsi="Times New Roman" w:cs="Times New Roman"/>
                <w:b/>
                <w:sz w:val="24"/>
                <w:szCs w:val="24"/>
              </w:rPr>
              <w:t>r.</w:t>
            </w:r>
          </w:p>
        </w:tc>
        <w:tc>
          <w:tcPr>
            <w:tcW w:w="1294" w:type="dxa"/>
            <w:tcBorders>
              <w:top w:val="single" w:sz="4" w:space="0" w:color="auto"/>
              <w:left w:val="single" w:sz="4" w:space="0" w:color="auto"/>
              <w:bottom w:val="single" w:sz="4" w:space="0" w:color="auto"/>
              <w:right w:val="single" w:sz="4" w:space="0" w:color="auto"/>
            </w:tcBorders>
            <w:vAlign w:val="center"/>
          </w:tcPr>
          <w:p w14:paraId="249AB5F6" w14:textId="5B1DE5FE" w:rsidR="006C56B5" w:rsidRPr="00635585" w:rsidRDefault="0055610F"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w:t>
            </w:r>
          </w:p>
        </w:tc>
        <w:tc>
          <w:tcPr>
            <w:tcW w:w="1294" w:type="dxa"/>
            <w:tcBorders>
              <w:top w:val="single" w:sz="4" w:space="0" w:color="auto"/>
              <w:left w:val="single" w:sz="4" w:space="0" w:color="auto"/>
              <w:bottom w:val="single" w:sz="4" w:space="0" w:color="auto"/>
              <w:right w:val="single" w:sz="4" w:space="0" w:color="auto"/>
            </w:tcBorders>
            <w:vAlign w:val="center"/>
          </w:tcPr>
          <w:p w14:paraId="5E435716" w14:textId="4E3505BE"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5" w:type="dxa"/>
            <w:tcBorders>
              <w:top w:val="single" w:sz="4" w:space="0" w:color="auto"/>
              <w:left w:val="single" w:sz="4" w:space="0" w:color="auto"/>
              <w:bottom w:val="single" w:sz="4" w:space="0" w:color="auto"/>
              <w:right w:val="single" w:sz="4" w:space="0" w:color="auto"/>
            </w:tcBorders>
            <w:vAlign w:val="center"/>
          </w:tcPr>
          <w:p w14:paraId="5870D416" w14:textId="10CADF9E"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5" w:type="dxa"/>
            <w:tcBorders>
              <w:top w:val="single" w:sz="4" w:space="0" w:color="auto"/>
              <w:left w:val="single" w:sz="4" w:space="0" w:color="auto"/>
              <w:bottom w:val="single" w:sz="4" w:space="0" w:color="auto"/>
              <w:right w:val="single" w:sz="4" w:space="0" w:color="auto"/>
            </w:tcBorders>
            <w:vAlign w:val="center"/>
          </w:tcPr>
          <w:p w14:paraId="7B853BD0" w14:textId="02DE98D3" w:rsidR="006C56B5" w:rsidRPr="00635585" w:rsidRDefault="0055610F"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10</w:t>
            </w:r>
          </w:p>
        </w:tc>
        <w:tc>
          <w:tcPr>
            <w:tcW w:w="1295" w:type="dxa"/>
            <w:tcBorders>
              <w:top w:val="single" w:sz="4" w:space="0" w:color="auto"/>
              <w:left w:val="single" w:sz="4" w:space="0" w:color="auto"/>
              <w:bottom w:val="single" w:sz="4" w:space="0" w:color="auto"/>
              <w:right w:val="single" w:sz="4" w:space="0" w:color="auto"/>
            </w:tcBorders>
            <w:vAlign w:val="center"/>
          </w:tcPr>
          <w:p w14:paraId="41548303" w14:textId="0B695BC8" w:rsidR="006C56B5" w:rsidRPr="00635585" w:rsidRDefault="0055610F"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44</w:t>
            </w:r>
          </w:p>
        </w:tc>
        <w:tc>
          <w:tcPr>
            <w:tcW w:w="1295" w:type="dxa"/>
            <w:tcBorders>
              <w:top w:val="single" w:sz="4" w:space="0" w:color="auto"/>
              <w:left w:val="single" w:sz="4" w:space="0" w:color="auto"/>
              <w:bottom w:val="single" w:sz="4" w:space="0" w:color="auto"/>
              <w:right w:val="single" w:sz="4" w:space="0" w:color="auto"/>
            </w:tcBorders>
            <w:vAlign w:val="center"/>
          </w:tcPr>
          <w:p w14:paraId="6232EC05" w14:textId="5CAFDE5B" w:rsidR="0055610F" w:rsidRPr="00635585" w:rsidRDefault="0055610F"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7</w:t>
            </w:r>
          </w:p>
        </w:tc>
      </w:tr>
      <w:tr w:rsidR="00635585" w:rsidRPr="00635585" w14:paraId="3B620A9A" w14:textId="77777777" w:rsidTr="003034B0">
        <w:tc>
          <w:tcPr>
            <w:tcW w:w="1294" w:type="dxa"/>
            <w:tcBorders>
              <w:top w:val="single" w:sz="4" w:space="0" w:color="auto"/>
              <w:left w:val="single" w:sz="4" w:space="0" w:color="auto"/>
              <w:bottom w:val="single" w:sz="4" w:space="0" w:color="auto"/>
              <w:right w:val="single" w:sz="4" w:space="0" w:color="auto"/>
            </w:tcBorders>
            <w:vAlign w:val="center"/>
            <w:hideMark/>
          </w:tcPr>
          <w:p w14:paraId="3C56E4EF" w14:textId="45D748DD"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2023</w:t>
            </w:r>
            <w:r w:rsidR="003034B0">
              <w:rPr>
                <w:rFonts w:ascii="Times New Roman" w:hAnsi="Times New Roman" w:cs="Times New Roman"/>
                <w:b/>
                <w:sz w:val="24"/>
                <w:szCs w:val="24"/>
              </w:rPr>
              <w:t xml:space="preserve"> </w:t>
            </w:r>
            <w:r w:rsidRPr="00635585">
              <w:rPr>
                <w:rFonts w:ascii="Times New Roman" w:hAnsi="Times New Roman" w:cs="Times New Roman"/>
                <w:b/>
                <w:sz w:val="24"/>
                <w:szCs w:val="24"/>
              </w:rPr>
              <w:t>r.</w:t>
            </w:r>
          </w:p>
        </w:tc>
        <w:tc>
          <w:tcPr>
            <w:tcW w:w="1294" w:type="dxa"/>
            <w:tcBorders>
              <w:top w:val="single" w:sz="4" w:space="0" w:color="auto"/>
              <w:left w:val="single" w:sz="4" w:space="0" w:color="auto"/>
              <w:bottom w:val="single" w:sz="4" w:space="0" w:color="auto"/>
              <w:right w:val="single" w:sz="4" w:space="0" w:color="auto"/>
            </w:tcBorders>
            <w:vAlign w:val="center"/>
          </w:tcPr>
          <w:p w14:paraId="6C997525" w14:textId="688BC617"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4" w:type="dxa"/>
            <w:tcBorders>
              <w:top w:val="single" w:sz="4" w:space="0" w:color="auto"/>
              <w:left w:val="single" w:sz="4" w:space="0" w:color="auto"/>
              <w:bottom w:val="single" w:sz="4" w:space="0" w:color="auto"/>
              <w:right w:val="single" w:sz="4" w:space="0" w:color="auto"/>
            </w:tcBorders>
            <w:vAlign w:val="center"/>
          </w:tcPr>
          <w:p w14:paraId="563001DA" w14:textId="632A3578"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5" w:type="dxa"/>
            <w:tcBorders>
              <w:top w:val="single" w:sz="4" w:space="0" w:color="auto"/>
              <w:left w:val="single" w:sz="4" w:space="0" w:color="auto"/>
              <w:bottom w:val="single" w:sz="4" w:space="0" w:color="auto"/>
              <w:right w:val="single" w:sz="4" w:space="0" w:color="auto"/>
            </w:tcBorders>
            <w:vAlign w:val="center"/>
          </w:tcPr>
          <w:p w14:paraId="0AC3FA51" w14:textId="41EF34D6"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5" w:type="dxa"/>
            <w:tcBorders>
              <w:top w:val="single" w:sz="4" w:space="0" w:color="auto"/>
              <w:left w:val="single" w:sz="4" w:space="0" w:color="auto"/>
              <w:bottom w:val="single" w:sz="4" w:space="0" w:color="auto"/>
              <w:right w:val="single" w:sz="4" w:space="0" w:color="auto"/>
            </w:tcBorders>
            <w:vAlign w:val="center"/>
          </w:tcPr>
          <w:p w14:paraId="1B669B0B" w14:textId="6A80B4FD"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15</w:t>
            </w:r>
          </w:p>
        </w:tc>
        <w:tc>
          <w:tcPr>
            <w:tcW w:w="1295" w:type="dxa"/>
            <w:tcBorders>
              <w:top w:val="single" w:sz="4" w:space="0" w:color="auto"/>
              <w:left w:val="single" w:sz="4" w:space="0" w:color="auto"/>
              <w:bottom w:val="single" w:sz="4" w:space="0" w:color="auto"/>
              <w:right w:val="single" w:sz="4" w:space="0" w:color="auto"/>
            </w:tcBorders>
            <w:vAlign w:val="center"/>
          </w:tcPr>
          <w:p w14:paraId="4A56AF84" w14:textId="0C38CBD0" w:rsidR="006C56B5" w:rsidRPr="00635585" w:rsidRDefault="006C56B5"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44</w:t>
            </w:r>
          </w:p>
        </w:tc>
        <w:tc>
          <w:tcPr>
            <w:tcW w:w="1295" w:type="dxa"/>
            <w:tcBorders>
              <w:top w:val="single" w:sz="4" w:space="0" w:color="auto"/>
              <w:left w:val="single" w:sz="4" w:space="0" w:color="auto"/>
              <w:bottom w:val="single" w:sz="4" w:space="0" w:color="auto"/>
              <w:right w:val="single" w:sz="4" w:space="0" w:color="auto"/>
            </w:tcBorders>
            <w:vAlign w:val="center"/>
          </w:tcPr>
          <w:p w14:paraId="7A982F78" w14:textId="51F17D20"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r>
      <w:tr w:rsidR="00635585" w:rsidRPr="00635585" w14:paraId="412204DB" w14:textId="77777777" w:rsidTr="003034B0">
        <w:tc>
          <w:tcPr>
            <w:tcW w:w="1294" w:type="dxa"/>
            <w:tcBorders>
              <w:top w:val="single" w:sz="4" w:space="0" w:color="auto"/>
              <w:left w:val="single" w:sz="4" w:space="0" w:color="auto"/>
              <w:bottom w:val="single" w:sz="4" w:space="0" w:color="auto"/>
              <w:right w:val="single" w:sz="4" w:space="0" w:color="auto"/>
            </w:tcBorders>
            <w:vAlign w:val="center"/>
            <w:hideMark/>
          </w:tcPr>
          <w:p w14:paraId="3B3D8119" w14:textId="6F1314E2"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2024</w:t>
            </w:r>
            <w:r w:rsidR="003034B0">
              <w:rPr>
                <w:rFonts w:ascii="Times New Roman" w:hAnsi="Times New Roman" w:cs="Times New Roman"/>
                <w:b/>
                <w:sz w:val="24"/>
                <w:szCs w:val="24"/>
              </w:rPr>
              <w:t xml:space="preserve"> </w:t>
            </w:r>
            <w:r w:rsidRPr="00635585">
              <w:rPr>
                <w:rFonts w:ascii="Times New Roman" w:hAnsi="Times New Roman" w:cs="Times New Roman"/>
                <w:b/>
                <w:sz w:val="24"/>
                <w:szCs w:val="24"/>
              </w:rPr>
              <w:t>r.</w:t>
            </w:r>
          </w:p>
        </w:tc>
        <w:tc>
          <w:tcPr>
            <w:tcW w:w="1294" w:type="dxa"/>
            <w:tcBorders>
              <w:top w:val="single" w:sz="4" w:space="0" w:color="auto"/>
              <w:left w:val="single" w:sz="4" w:space="0" w:color="auto"/>
              <w:bottom w:val="single" w:sz="4" w:space="0" w:color="auto"/>
              <w:right w:val="single" w:sz="4" w:space="0" w:color="auto"/>
            </w:tcBorders>
            <w:vAlign w:val="center"/>
          </w:tcPr>
          <w:p w14:paraId="418E7D0A" w14:textId="553B4B0E"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4" w:type="dxa"/>
            <w:tcBorders>
              <w:top w:val="single" w:sz="4" w:space="0" w:color="auto"/>
              <w:left w:val="single" w:sz="4" w:space="0" w:color="auto"/>
              <w:bottom w:val="single" w:sz="4" w:space="0" w:color="auto"/>
              <w:right w:val="single" w:sz="4" w:space="0" w:color="auto"/>
            </w:tcBorders>
            <w:vAlign w:val="center"/>
          </w:tcPr>
          <w:p w14:paraId="125FC420" w14:textId="65522890"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5" w:type="dxa"/>
            <w:tcBorders>
              <w:top w:val="single" w:sz="4" w:space="0" w:color="auto"/>
              <w:left w:val="single" w:sz="4" w:space="0" w:color="auto"/>
              <w:bottom w:val="single" w:sz="4" w:space="0" w:color="auto"/>
              <w:right w:val="single" w:sz="4" w:space="0" w:color="auto"/>
            </w:tcBorders>
            <w:vAlign w:val="center"/>
          </w:tcPr>
          <w:p w14:paraId="7EF3AAC8" w14:textId="24393692"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5" w:type="dxa"/>
            <w:tcBorders>
              <w:top w:val="single" w:sz="4" w:space="0" w:color="auto"/>
              <w:left w:val="single" w:sz="4" w:space="0" w:color="auto"/>
              <w:bottom w:val="single" w:sz="4" w:space="0" w:color="auto"/>
              <w:right w:val="single" w:sz="4" w:space="0" w:color="auto"/>
            </w:tcBorders>
            <w:vAlign w:val="center"/>
          </w:tcPr>
          <w:p w14:paraId="64EBAC78" w14:textId="73E15EA4" w:rsidR="006C56B5" w:rsidRPr="00635585" w:rsidRDefault="00951D17"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22</w:t>
            </w:r>
          </w:p>
        </w:tc>
        <w:tc>
          <w:tcPr>
            <w:tcW w:w="1295" w:type="dxa"/>
            <w:tcBorders>
              <w:top w:val="single" w:sz="4" w:space="0" w:color="auto"/>
              <w:left w:val="single" w:sz="4" w:space="0" w:color="auto"/>
              <w:bottom w:val="single" w:sz="4" w:space="0" w:color="auto"/>
              <w:right w:val="single" w:sz="4" w:space="0" w:color="auto"/>
            </w:tcBorders>
            <w:vAlign w:val="center"/>
          </w:tcPr>
          <w:p w14:paraId="40447480" w14:textId="08E862D8" w:rsidR="006C56B5" w:rsidRPr="00635585" w:rsidRDefault="00951D17"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35</w:t>
            </w:r>
          </w:p>
        </w:tc>
        <w:tc>
          <w:tcPr>
            <w:tcW w:w="1295" w:type="dxa"/>
            <w:tcBorders>
              <w:top w:val="single" w:sz="4" w:space="0" w:color="auto"/>
              <w:left w:val="single" w:sz="4" w:space="0" w:color="auto"/>
              <w:bottom w:val="single" w:sz="4" w:space="0" w:color="auto"/>
              <w:right w:val="single" w:sz="4" w:space="0" w:color="auto"/>
            </w:tcBorders>
            <w:vAlign w:val="center"/>
          </w:tcPr>
          <w:p w14:paraId="1D362479" w14:textId="56249CBC" w:rsidR="006C56B5" w:rsidRPr="00635585" w:rsidRDefault="00951D17"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8</w:t>
            </w:r>
          </w:p>
        </w:tc>
      </w:tr>
      <w:tr w:rsidR="00635585" w:rsidRPr="00635585" w14:paraId="6B443C5F" w14:textId="77777777" w:rsidTr="003034B0">
        <w:tc>
          <w:tcPr>
            <w:tcW w:w="1294" w:type="dxa"/>
            <w:tcBorders>
              <w:top w:val="single" w:sz="4" w:space="0" w:color="auto"/>
              <w:left w:val="single" w:sz="4" w:space="0" w:color="auto"/>
              <w:bottom w:val="single" w:sz="4" w:space="0" w:color="auto"/>
              <w:right w:val="single" w:sz="4" w:space="0" w:color="auto"/>
            </w:tcBorders>
            <w:vAlign w:val="center"/>
            <w:hideMark/>
          </w:tcPr>
          <w:p w14:paraId="512129A9" w14:textId="4A1510B2" w:rsidR="006C56B5" w:rsidRPr="00635585" w:rsidRDefault="006C56B5" w:rsidP="00854B5C">
            <w:pPr>
              <w:jc w:val="both"/>
              <w:rPr>
                <w:rFonts w:ascii="Times New Roman" w:hAnsi="Times New Roman" w:cs="Times New Roman"/>
                <w:b/>
                <w:sz w:val="24"/>
                <w:szCs w:val="24"/>
                <w:lang w:eastAsia="en-US"/>
              </w:rPr>
            </w:pPr>
            <w:r w:rsidRPr="00635585">
              <w:rPr>
                <w:rFonts w:ascii="Times New Roman" w:hAnsi="Times New Roman" w:cs="Times New Roman"/>
                <w:b/>
                <w:sz w:val="24"/>
                <w:szCs w:val="24"/>
              </w:rPr>
              <w:t>2025</w:t>
            </w:r>
            <w:r w:rsidR="003034B0">
              <w:rPr>
                <w:rFonts w:ascii="Times New Roman" w:hAnsi="Times New Roman" w:cs="Times New Roman"/>
                <w:b/>
                <w:sz w:val="24"/>
                <w:szCs w:val="24"/>
              </w:rPr>
              <w:t xml:space="preserve"> </w:t>
            </w:r>
            <w:r w:rsidRPr="00635585">
              <w:rPr>
                <w:rFonts w:ascii="Times New Roman" w:hAnsi="Times New Roman" w:cs="Times New Roman"/>
                <w:b/>
                <w:sz w:val="24"/>
                <w:szCs w:val="24"/>
              </w:rPr>
              <w:t>r.</w:t>
            </w:r>
          </w:p>
        </w:tc>
        <w:tc>
          <w:tcPr>
            <w:tcW w:w="1294" w:type="dxa"/>
            <w:tcBorders>
              <w:top w:val="single" w:sz="4" w:space="0" w:color="auto"/>
              <w:left w:val="single" w:sz="4" w:space="0" w:color="auto"/>
              <w:bottom w:val="single" w:sz="4" w:space="0" w:color="auto"/>
              <w:right w:val="single" w:sz="4" w:space="0" w:color="auto"/>
            </w:tcBorders>
            <w:vAlign w:val="center"/>
          </w:tcPr>
          <w:p w14:paraId="00482C03" w14:textId="5EBB3033"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4" w:type="dxa"/>
            <w:tcBorders>
              <w:top w:val="single" w:sz="4" w:space="0" w:color="auto"/>
              <w:left w:val="single" w:sz="4" w:space="0" w:color="auto"/>
              <w:bottom w:val="single" w:sz="4" w:space="0" w:color="auto"/>
              <w:right w:val="single" w:sz="4" w:space="0" w:color="auto"/>
            </w:tcBorders>
            <w:vAlign w:val="center"/>
          </w:tcPr>
          <w:p w14:paraId="6BCD2CFA" w14:textId="1BEB12B4" w:rsidR="006C56B5" w:rsidRPr="00635585" w:rsidRDefault="006813E3" w:rsidP="00F77D9B">
            <w:pPr>
              <w:jc w:val="center"/>
              <w:rPr>
                <w:rFonts w:ascii="Times New Roman" w:hAnsi="Times New Roman" w:cs="Times New Roman"/>
                <w:sz w:val="24"/>
                <w:szCs w:val="24"/>
                <w:lang w:eastAsia="en-US"/>
              </w:rPr>
            </w:pPr>
            <w:r>
              <w:rPr>
                <w:rFonts w:ascii="Times New Roman" w:hAnsi="Times New Roman" w:cs="Times New Roman"/>
                <w:sz w:val="24"/>
                <w:szCs w:val="24"/>
                <w:lang w:eastAsia="en-US"/>
              </w:rPr>
              <w:t>0</w:t>
            </w:r>
          </w:p>
        </w:tc>
        <w:tc>
          <w:tcPr>
            <w:tcW w:w="1295" w:type="dxa"/>
            <w:tcBorders>
              <w:top w:val="single" w:sz="4" w:space="0" w:color="auto"/>
              <w:left w:val="single" w:sz="4" w:space="0" w:color="auto"/>
              <w:bottom w:val="single" w:sz="4" w:space="0" w:color="auto"/>
              <w:right w:val="single" w:sz="4" w:space="0" w:color="auto"/>
            </w:tcBorders>
            <w:vAlign w:val="center"/>
          </w:tcPr>
          <w:p w14:paraId="39437460" w14:textId="3FB791EF" w:rsidR="006C56B5" w:rsidRPr="00635585" w:rsidRDefault="005E6CCC"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c>
          <w:tcPr>
            <w:tcW w:w="1295" w:type="dxa"/>
            <w:tcBorders>
              <w:top w:val="single" w:sz="4" w:space="0" w:color="auto"/>
              <w:left w:val="single" w:sz="4" w:space="0" w:color="auto"/>
              <w:bottom w:val="single" w:sz="4" w:space="0" w:color="auto"/>
              <w:right w:val="single" w:sz="4" w:space="0" w:color="auto"/>
            </w:tcBorders>
            <w:vAlign w:val="center"/>
          </w:tcPr>
          <w:p w14:paraId="6BD44AFC" w14:textId="7A40C7F2" w:rsidR="006C56B5" w:rsidRPr="00635585" w:rsidRDefault="005E6CCC"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18</w:t>
            </w:r>
          </w:p>
        </w:tc>
        <w:tc>
          <w:tcPr>
            <w:tcW w:w="1295" w:type="dxa"/>
            <w:tcBorders>
              <w:top w:val="single" w:sz="4" w:space="0" w:color="auto"/>
              <w:left w:val="single" w:sz="4" w:space="0" w:color="auto"/>
              <w:bottom w:val="single" w:sz="4" w:space="0" w:color="auto"/>
              <w:right w:val="single" w:sz="4" w:space="0" w:color="auto"/>
            </w:tcBorders>
            <w:vAlign w:val="center"/>
          </w:tcPr>
          <w:p w14:paraId="4A4D83A8" w14:textId="396C0B7A" w:rsidR="006C56B5" w:rsidRPr="00635585" w:rsidRDefault="005E6CCC"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38</w:t>
            </w:r>
          </w:p>
        </w:tc>
        <w:tc>
          <w:tcPr>
            <w:tcW w:w="1295" w:type="dxa"/>
            <w:tcBorders>
              <w:top w:val="single" w:sz="4" w:space="0" w:color="auto"/>
              <w:left w:val="single" w:sz="4" w:space="0" w:color="auto"/>
              <w:bottom w:val="single" w:sz="4" w:space="0" w:color="auto"/>
              <w:right w:val="single" w:sz="4" w:space="0" w:color="auto"/>
            </w:tcBorders>
            <w:vAlign w:val="center"/>
          </w:tcPr>
          <w:p w14:paraId="1AC0A345" w14:textId="6BE7A95A" w:rsidR="006C56B5" w:rsidRPr="00635585" w:rsidRDefault="005E6CCC" w:rsidP="00F77D9B">
            <w:pPr>
              <w:jc w:val="center"/>
              <w:rPr>
                <w:rFonts w:ascii="Times New Roman" w:hAnsi="Times New Roman" w:cs="Times New Roman"/>
                <w:sz w:val="24"/>
                <w:szCs w:val="24"/>
                <w:lang w:eastAsia="en-US"/>
              </w:rPr>
            </w:pPr>
            <w:r w:rsidRPr="00635585">
              <w:rPr>
                <w:rFonts w:ascii="Times New Roman" w:hAnsi="Times New Roman" w:cs="Times New Roman"/>
                <w:sz w:val="24"/>
                <w:szCs w:val="24"/>
                <w:lang w:eastAsia="en-US"/>
              </w:rPr>
              <w:t>2</w:t>
            </w:r>
          </w:p>
        </w:tc>
      </w:tr>
    </w:tbl>
    <w:p w14:paraId="3C1307C9" w14:textId="0B855AB2" w:rsidR="00635585" w:rsidRDefault="00635585" w:rsidP="00635585">
      <w:pPr>
        <w:autoSpaceDE w:val="0"/>
        <w:autoSpaceDN w:val="0"/>
        <w:adjustRightInd w:val="0"/>
        <w:spacing w:after="0" w:line="240" w:lineRule="auto"/>
        <w:jc w:val="both"/>
        <w:rPr>
          <w:rFonts w:ascii="Times New Roman" w:hAnsi="Times New Roman" w:cs="Times New Roman"/>
          <w:i/>
          <w:iCs/>
          <w:sz w:val="20"/>
          <w:szCs w:val="20"/>
        </w:rPr>
      </w:pPr>
      <w:r w:rsidRPr="00635585">
        <w:rPr>
          <w:rFonts w:ascii="Times New Roman" w:hAnsi="Times New Roman" w:cs="Times New Roman"/>
          <w:i/>
          <w:iCs/>
          <w:sz w:val="20"/>
          <w:szCs w:val="20"/>
        </w:rPr>
        <w:t>źródło: dane własne PCPR</w:t>
      </w:r>
    </w:p>
    <w:p w14:paraId="4754CA4C" w14:textId="77777777" w:rsidR="00213067" w:rsidRPr="00635585" w:rsidRDefault="00213067" w:rsidP="00635585">
      <w:pPr>
        <w:autoSpaceDE w:val="0"/>
        <w:autoSpaceDN w:val="0"/>
        <w:adjustRightInd w:val="0"/>
        <w:spacing w:after="0" w:line="240" w:lineRule="auto"/>
        <w:jc w:val="both"/>
        <w:rPr>
          <w:rFonts w:ascii="Times New Roman" w:hAnsi="Times New Roman" w:cs="Times New Roman"/>
          <w:i/>
          <w:iCs/>
          <w:sz w:val="20"/>
          <w:szCs w:val="20"/>
        </w:rPr>
      </w:pPr>
    </w:p>
    <w:p w14:paraId="578A17A1" w14:textId="59D66D67" w:rsidR="006C56B5" w:rsidRPr="00635585" w:rsidRDefault="006C56B5" w:rsidP="00213067">
      <w:pPr>
        <w:pStyle w:val="Bezodstpw"/>
        <w:ind w:firstLine="708"/>
        <w:jc w:val="both"/>
      </w:pPr>
      <w:r w:rsidRPr="00635585">
        <w:t>Jak z powyższego wynika większość dzieci przebywających w placówkach to dzieci w</w:t>
      </w:r>
      <w:r w:rsidR="00213067">
        <w:t> </w:t>
      </w:r>
      <w:r w:rsidRPr="00635585">
        <w:t>przedziale wiekowym 14-17</w:t>
      </w:r>
      <w:r w:rsidR="001E314E" w:rsidRPr="00635585">
        <w:t xml:space="preserve"> </w:t>
      </w:r>
      <w:r w:rsidRPr="00635585">
        <w:t>lat, najmniej liczną grupę stanowią dzieci w wieku 4-6</w:t>
      </w:r>
      <w:r w:rsidR="005E6CCC" w:rsidRPr="00635585">
        <w:t xml:space="preserve"> </w:t>
      </w:r>
      <w:r w:rsidRPr="00635585">
        <w:t xml:space="preserve">lat </w:t>
      </w:r>
      <w:r w:rsidR="005E6CCC" w:rsidRPr="00635585">
        <w:t xml:space="preserve">są to dzieci </w:t>
      </w:r>
      <w:r w:rsidR="006E3C93" w:rsidRPr="00635585">
        <w:t>urodzone przez</w:t>
      </w:r>
      <w:r w:rsidRPr="00635585">
        <w:t xml:space="preserve"> wychowanki placówek.</w:t>
      </w:r>
    </w:p>
    <w:p w14:paraId="148DF6F5" w14:textId="77777777" w:rsidR="00040377" w:rsidRPr="00635585" w:rsidRDefault="00DB6012" w:rsidP="00854B5C">
      <w:pPr>
        <w:tabs>
          <w:tab w:val="left" w:pos="2853"/>
        </w:tabs>
        <w:autoSpaceDE w:val="0"/>
        <w:autoSpaceDN w:val="0"/>
        <w:adjustRightInd w:val="0"/>
        <w:spacing w:after="0" w:line="240" w:lineRule="auto"/>
        <w:jc w:val="both"/>
        <w:rPr>
          <w:rFonts w:ascii="Times New Roman" w:hAnsi="Times New Roman" w:cs="Times New Roman"/>
          <w:b/>
          <w:i/>
          <w:sz w:val="24"/>
          <w:szCs w:val="24"/>
        </w:rPr>
      </w:pPr>
      <w:r w:rsidRPr="00635585">
        <w:rPr>
          <w:rFonts w:ascii="Times New Roman" w:hAnsi="Times New Roman" w:cs="Times New Roman"/>
          <w:b/>
          <w:i/>
          <w:sz w:val="24"/>
          <w:szCs w:val="24"/>
        </w:rPr>
        <w:tab/>
      </w:r>
    </w:p>
    <w:p w14:paraId="21BF2E57" w14:textId="77777777" w:rsidR="00E917F9" w:rsidRPr="00635585" w:rsidRDefault="00E917F9" w:rsidP="00854B5C">
      <w:pPr>
        <w:pStyle w:val="Bezodstpw"/>
        <w:jc w:val="both"/>
      </w:pPr>
    </w:p>
    <w:p w14:paraId="6AADE70C" w14:textId="0FE358E3" w:rsidR="001E314E" w:rsidRPr="00213067" w:rsidRDefault="001E314E" w:rsidP="009005A4">
      <w:pPr>
        <w:pStyle w:val="Akapitzlist"/>
        <w:numPr>
          <w:ilvl w:val="1"/>
          <w:numId w:val="8"/>
        </w:numPr>
        <w:autoSpaceDE w:val="0"/>
        <w:autoSpaceDN w:val="0"/>
        <w:adjustRightInd w:val="0"/>
        <w:spacing w:after="120" w:line="240" w:lineRule="auto"/>
        <w:jc w:val="both"/>
        <w:rPr>
          <w:rFonts w:ascii="Times New Roman" w:hAnsi="Times New Roman" w:cs="Times New Roman"/>
          <w:b/>
          <w:sz w:val="28"/>
          <w:szCs w:val="28"/>
        </w:rPr>
      </w:pPr>
      <w:r w:rsidRPr="00213067">
        <w:rPr>
          <w:rFonts w:ascii="Times New Roman" w:hAnsi="Times New Roman" w:cs="Times New Roman"/>
          <w:b/>
          <w:sz w:val="28"/>
          <w:szCs w:val="28"/>
        </w:rPr>
        <w:t xml:space="preserve">Przestępczość, przemoc domowa. </w:t>
      </w:r>
    </w:p>
    <w:p w14:paraId="25832711" w14:textId="50B53EA6" w:rsidR="006813E3" w:rsidRDefault="006813E3" w:rsidP="00D07043">
      <w:pPr>
        <w:pStyle w:val="Bezodstpw"/>
        <w:spacing w:line="276" w:lineRule="auto"/>
        <w:ind w:firstLine="567"/>
        <w:jc w:val="both"/>
      </w:pPr>
      <w:r>
        <w:t>Przestępczość rozumiana jako zbiór czynów zabronionych jest zjawiskiem społecznym, które znacząco wpływa na jakość życia i poczucie bezpieczeństwa danej społeczności lokalnej. Według danych statystycznych liczba przestępstw w Powiecie Goleniowskim w roku 2023 zmalała o 300 przestępstw w stosunku do roku 2022, a w roku 2024 wzrosła o 194</w:t>
      </w:r>
      <w:r w:rsidR="009C7684">
        <w:t xml:space="preserve"> przypadki</w:t>
      </w:r>
      <w:r>
        <w:t xml:space="preserve">. </w:t>
      </w:r>
    </w:p>
    <w:p w14:paraId="65C4EDAB" w14:textId="233C833A" w:rsidR="001E314E" w:rsidRPr="00635585" w:rsidRDefault="001E314E" w:rsidP="00D07043">
      <w:pPr>
        <w:pStyle w:val="Bezodstpw"/>
        <w:spacing w:line="276" w:lineRule="auto"/>
        <w:jc w:val="both"/>
        <w:rPr>
          <w:b/>
          <w:i/>
        </w:rPr>
      </w:pPr>
    </w:p>
    <w:p w14:paraId="19FEC8C3" w14:textId="276C4EB1" w:rsidR="0016647F" w:rsidRPr="0016647F" w:rsidRDefault="0016647F" w:rsidP="0016647F">
      <w:pPr>
        <w:pStyle w:val="Legenda"/>
        <w:keepNext/>
        <w:spacing w:after="0"/>
        <w:rPr>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30</w:t>
      </w:r>
      <w:r w:rsidRPr="0016647F">
        <w:rPr>
          <w:b/>
          <w:bCs/>
          <w:color w:val="auto"/>
          <w:sz w:val="24"/>
          <w:szCs w:val="24"/>
        </w:rPr>
        <w:fldChar w:fldCharType="end"/>
      </w:r>
      <w:r w:rsidRPr="0016647F">
        <w:rPr>
          <w:color w:val="auto"/>
          <w:sz w:val="24"/>
          <w:szCs w:val="24"/>
        </w:rPr>
        <w:t xml:space="preserve">. </w:t>
      </w:r>
    </w:p>
    <w:p w14:paraId="2CF5B2EC" w14:textId="6F8D478C" w:rsidR="0016647F" w:rsidRPr="0016647F" w:rsidRDefault="0016647F" w:rsidP="0016647F">
      <w:pPr>
        <w:pStyle w:val="Legenda"/>
        <w:keepNext/>
        <w:spacing w:after="0"/>
        <w:rPr>
          <w:color w:val="auto"/>
          <w:sz w:val="24"/>
          <w:szCs w:val="24"/>
        </w:rPr>
      </w:pPr>
      <w:r w:rsidRPr="0016647F">
        <w:rPr>
          <w:color w:val="auto"/>
          <w:sz w:val="24"/>
          <w:szCs w:val="24"/>
        </w:rPr>
        <w:t>Przestępstwa stwierdzone w Powiecie Goleniowskim w latach 2022 – 2024</w:t>
      </w:r>
    </w:p>
    <w:tbl>
      <w:tblPr>
        <w:tblStyle w:val="Tabela-Siatka11"/>
        <w:tblW w:w="0" w:type="auto"/>
        <w:tblLook w:val="04A0" w:firstRow="1" w:lastRow="0" w:firstColumn="1" w:lastColumn="0" w:noHBand="0" w:noVBand="1"/>
      </w:tblPr>
      <w:tblGrid>
        <w:gridCol w:w="2830"/>
        <w:gridCol w:w="1716"/>
        <w:gridCol w:w="2257"/>
        <w:gridCol w:w="2257"/>
      </w:tblGrid>
      <w:tr w:rsidR="00635585" w:rsidRPr="00635585" w14:paraId="3435FB7C" w14:textId="77777777" w:rsidTr="00F77D9B">
        <w:tc>
          <w:tcPr>
            <w:tcW w:w="2830" w:type="dxa"/>
            <w:shd w:val="clear" w:color="auto" w:fill="FFC000"/>
          </w:tcPr>
          <w:p w14:paraId="4EDEA7DD" w14:textId="24088E94" w:rsidR="001E314E" w:rsidRPr="00635585" w:rsidRDefault="001E314E" w:rsidP="00F77D9B">
            <w:pPr>
              <w:spacing w:line="312" w:lineRule="auto"/>
              <w:jc w:val="center"/>
              <w:rPr>
                <w:rFonts w:ascii="Times New Roman" w:hAnsi="Times New Roman" w:cs="Times New Roman"/>
                <w:b/>
              </w:rPr>
            </w:pPr>
          </w:p>
        </w:tc>
        <w:tc>
          <w:tcPr>
            <w:tcW w:w="1716" w:type="dxa"/>
            <w:shd w:val="clear" w:color="auto" w:fill="FFC000"/>
          </w:tcPr>
          <w:p w14:paraId="4EDAB4F5" w14:textId="775285B3"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2022</w:t>
            </w:r>
          </w:p>
        </w:tc>
        <w:tc>
          <w:tcPr>
            <w:tcW w:w="2257" w:type="dxa"/>
            <w:shd w:val="clear" w:color="auto" w:fill="FFC000"/>
          </w:tcPr>
          <w:p w14:paraId="375CF585"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2023</w:t>
            </w:r>
          </w:p>
        </w:tc>
        <w:tc>
          <w:tcPr>
            <w:tcW w:w="2257" w:type="dxa"/>
            <w:shd w:val="clear" w:color="auto" w:fill="FFC000"/>
          </w:tcPr>
          <w:p w14:paraId="0443B2FB"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2024</w:t>
            </w:r>
          </w:p>
        </w:tc>
      </w:tr>
      <w:tr w:rsidR="00635585" w:rsidRPr="00635585" w14:paraId="50731473" w14:textId="77777777" w:rsidTr="00F77D9B">
        <w:tc>
          <w:tcPr>
            <w:tcW w:w="2830" w:type="dxa"/>
          </w:tcPr>
          <w:p w14:paraId="3C62AD5D" w14:textId="1564A2B1"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Kryminalne</w:t>
            </w:r>
          </w:p>
        </w:tc>
        <w:tc>
          <w:tcPr>
            <w:tcW w:w="1716" w:type="dxa"/>
          </w:tcPr>
          <w:p w14:paraId="30A19B22"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1130</w:t>
            </w:r>
          </w:p>
        </w:tc>
        <w:tc>
          <w:tcPr>
            <w:tcW w:w="2257" w:type="dxa"/>
          </w:tcPr>
          <w:p w14:paraId="42C932BB"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1014</w:t>
            </w:r>
          </w:p>
        </w:tc>
        <w:tc>
          <w:tcPr>
            <w:tcW w:w="2257" w:type="dxa"/>
          </w:tcPr>
          <w:p w14:paraId="3BABFF6F"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929</w:t>
            </w:r>
          </w:p>
        </w:tc>
      </w:tr>
      <w:tr w:rsidR="00635585" w:rsidRPr="00635585" w14:paraId="4A422723" w14:textId="77777777" w:rsidTr="00F77D9B">
        <w:tc>
          <w:tcPr>
            <w:tcW w:w="2830" w:type="dxa"/>
          </w:tcPr>
          <w:p w14:paraId="69E4526C" w14:textId="77777777"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Przeciwko bezpieczeństwu</w:t>
            </w:r>
          </w:p>
        </w:tc>
        <w:tc>
          <w:tcPr>
            <w:tcW w:w="1716" w:type="dxa"/>
          </w:tcPr>
          <w:p w14:paraId="773AE07C"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355</w:t>
            </w:r>
          </w:p>
        </w:tc>
        <w:tc>
          <w:tcPr>
            <w:tcW w:w="2257" w:type="dxa"/>
          </w:tcPr>
          <w:p w14:paraId="28C2DA6D"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247</w:t>
            </w:r>
          </w:p>
        </w:tc>
        <w:tc>
          <w:tcPr>
            <w:tcW w:w="2257" w:type="dxa"/>
          </w:tcPr>
          <w:p w14:paraId="5642584B"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228</w:t>
            </w:r>
          </w:p>
        </w:tc>
      </w:tr>
      <w:tr w:rsidR="00635585" w:rsidRPr="00635585" w14:paraId="03AB0888" w14:textId="77777777" w:rsidTr="00F77D9B">
        <w:tc>
          <w:tcPr>
            <w:tcW w:w="2830" w:type="dxa"/>
          </w:tcPr>
          <w:p w14:paraId="5E8A6A0C" w14:textId="54314E74"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Gospodarcze</w:t>
            </w:r>
          </w:p>
        </w:tc>
        <w:tc>
          <w:tcPr>
            <w:tcW w:w="1716" w:type="dxa"/>
          </w:tcPr>
          <w:p w14:paraId="7F13481D"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415</w:t>
            </w:r>
          </w:p>
        </w:tc>
        <w:tc>
          <w:tcPr>
            <w:tcW w:w="2257" w:type="dxa"/>
          </w:tcPr>
          <w:p w14:paraId="21C2871C"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294</w:t>
            </w:r>
          </w:p>
        </w:tc>
        <w:tc>
          <w:tcPr>
            <w:tcW w:w="2257" w:type="dxa"/>
          </w:tcPr>
          <w:p w14:paraId="4BFB52F9" w14:textId="41347B22"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760</w:t>
            </w:r>
          </w:p>
        </w:tc>
      </w:tr>
      <w:tr w:rsidR="00635585" w:rsidRPr="00635585" w14:paraId="15EE2128" w14:textId="77777777" w:rsidTr="00F77D9B">
        <w:tc>
          <w:tcPr>
            <w:tcW w:w="2830" w:type="dxa"/>
          </w:tcPr>
          <w:p w14:paraId="5372F65D" w14:textId="77777777"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Przeciw życiu i zdrowiu</w:t>
            </w:r>
          </w:p>
        </w:tc>
        <w:tc>
          <w:tcPr>
            <w:tcW w:w="1716" w:type="dxa"/>
          </w:tcPr>
          <w:p w14:paraId="5C7FF7D4" w14:textId="449756D1"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64</w:t>
            </w:r>
          </w:p>
        </w:tc>
        <w:tc>
          <w:tcPr>
            <w:tcW w:w="2257" w:type="dxa"/>
          </w:tcPr>
          <w:p w14:paraId="34537A86"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55</w:t>
            </w:r>
          </w:p>
        </w:tc>
        <w:tc>
          <w:tcPr>
            <w:tcW w:w="2257" w:type="dxa"/>
          </w:tcPr>
          <w:p w14:paraId="01903FD9"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55</w:t>
            </w:r>
          </w:p>
        </w:tc>
      </w:tr>
      <w:tr w:rsidR="00635585" w:rsidRPr="00635585" w14:paraId="29052175" w14:textId="77777777" w:rsidTr="00F77D9B">
        <w:tc>
          <w:tcPr>
            <w:tcW w:w="2830" w:type="dxa"/>
          </w:tcPr>
          <w:p w14:paraId="6B7AAD48" w14:textId="77777777"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Przeciwko mieniu</w:t>
            </w:r>
          </w:p>
        </w:tc>
        <w:tc>
          <w:tcPr>
            <w:tcW w:w="1716" w:type="dxa"/>
          </w:tcPr>
          <w:p w14:paraId="5C569FDF"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610</w:t>
            </w:r>
          </w:p>
        </w:tc>
        <w:tc>
          <w:tcPr>
            <w:tcW w:w="2257" w:type="dxa"/>
          </w:tcPr>
          <w:p w14:paraId="02402839"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664</w:t>
            </w:r>
          </w:p>
        </w:tc>
        <w:tc>
          <w:tcPr>
            <w:tcW w:w="2257" w:type="dxa"/>
          </w:tcPr>
          <w:p w14:paraId="145F59CF" w14:textId="37F4C78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796</w:t>
            </w:r>
          </w:p>
        </w:tc>
      </w:tr>
      <w:tr w:rsidR="00635585" w:rsidRPr="00635585" w14:paraId="2CB516EB" w14:textId="77777777" w:rsidTr="00F77D9B">
        <w:tc>
          <w:tcPr>
            <w:tcW w:w="2830" w:type="dxa"/>
          </w:tcPr>
          <w:p w14:paraId="139535D8" w14:textId="33E01E3D"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Ogółem:</w:t>
            </w:r>
          </w:p>
        </w:tc>
        <w:tc>
          <w:tcPr>
            <w:tcW w:w="1716" w:type="dxa"/>
          </w:tcPr>
          <w:p w14:paraId="5E3F5D82"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2574</w:t>
            </w:r>
          </w:p>
        </w:tc>
        <w:tc>
          <w:tcPr>
            <w:tcW w:w="2257" w:type="dxa"/>
          </w:tcPr>
          <w:p w14:paraId="3FF32D5A"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2274</w:t>
            </w:r>
          </w:p>
        </w:tc>
        <w:tc>
          <w:tcPr>
            <w:tcW w:w="2257" w:type="dxa"/>
          </w:tcPr>
          <w:p w14:paraId="6F1FA976"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2768</w:t>
            </w:r>
          </w:p>
        </w:tc>
      </w:tr>
    </w:tbl>
    <w:p w14:paraId="3A3D035F" w14:textId="51EAF548" w:rsidR="001E314E" w:rsidRPr="00635585" w:rsidRDefault="001E314E" w:rsidP="00854B5C">
      <w:pPr>
        <w:jc w:val="both"/>
        <w:rPr>
          <w:rFonts w:ascii="Times New Roman" w:eastAsia="Times New Roman" w:hAnsi="Times New Roman" w:cs="Times New Roman"/>
          <w:b/>
          <w:i/>
          <w:sz w:val="20"/>
          <w:szCs w:val="20"/>
        </w:rPr>
      </w:pPr>
      <w:r w:rsidRPr="00635585">
        <w:rPr>
          <w:rFonts w:ascii="Times New Roman" w:eastAsia="Times New Roman" w:hAnsi="Times New Roman" w:cs="Times New Roman"/>
          <w:bCs/>
          <w:i/>
          <w:sz w:val="20"/>
          <w:szCs w:val="20"/>
        </w:rPr>
        <w:t>Źródło:</w:t>
      </w:r>
      <w:r w:rsidR="00635585" w:rsidRPr="00635585">
        <w:rPr>
          <w:rFonts w:ascii="Times New Roman" w:eastAsia="Times New Roman" w:hAnsi="Times New Roman" w:cs="Times New Roman"/>
          <w:bCs/>
          <w:i/>
          <w:sz w:val="20"/>
          <w:szCs w:val="20"/>
        </w:rPr>
        <w:t xml:space="preserve"> </w:t>
      </w:r>
      <w:r w:rsidRPr="00635585">
        <w:rPr>
          <w:rFonts w:ascii="Times New Roman" w:eastAsia="Times New Roman" w:hAnsi="Times New Roman" w:cs="Times New Roman"/>
          <w:bCs/>
          <w:i/>
          <w:sz w:val="20"/>
          <w:szCs w:val="20"/>
        </w:rPr>
        <w:t>dane GUS</w:t>
      </w:r>
    </w:p>
    <w:p w14:paraId="7BD5018B" w14:textId="3A5D32A1" w:rsidR="001E314E" w:rsidRPr="00635585" w:rsidRDefault="001E314E" w:rsidP="00D07043">
      <w:pPr>
        <w:pStyle w:val="Bezodstpw"/>
        <w:spacing w:line="276" w:lineRule="auto"/>
        <w:ind w:firstLine="708"/>
        <w:jc w:val="both"/>
      </w:pPr>
      <w:r w:rsidRPr="00635585">
        <w:t>Liczba przestępstw w Powiecie Goleniowskim w latach 2022-2024 wzrosła i tak np. w</w:t>
      </w:r>
      <w:r w:rsidR="00213067">
        <w:t> </w:t>
      </w:r>
      <w:r w:rsidRPr="00635585">
        <w:t>roku 2022 wynosiła 2574 a w roku 2024 wyniosła 2768.</w:t>
      </w:r>
    </w:p>
    <w:p w14:paraId="37C787A2" w14:textId="42BD6E56" w:rsidR="001E314E" w:rsidRPr="0016647F" w:rsidRDefault="001E314E" w:rsidP="00D07043">
      <w:pPr>
        <w:autoSpaceDE w:val="0"/>
        <w:autoSpaceDN w:val="0"/>
        <w:adjustRightInd w:val="0"/>
        <w:spacing w:after="100" w:afterAutospacing="1"/>
        <w:jc w:val="both"/>
        <w:rPr>
          <w:rFonts w:ascii="Times New Roman" w:eastAsia="Times New Roman" w:hAnsi="Times New Roman" w:cs="Times New Roman"/>
          <w:b/>
          <w:i/>
          <w:sz w:val="24"/>
          <w:szCs w:val="24"/>
        </w:rPr>
      </w:pPr>
      <w:r w:rsidRPr="0016647F">
        <w:rPr>
          <w:rFonts w:ascii="Times New Roman" w:eastAsia="Times New Roman" w:hAnsi="Times New Roman" w:cs="Times New Roman"/>
          <w:b/>
          <w:i/>
          <w:sz w:val="24"/>
          <w:szCs w:val="24"/>
        </w:rPr>
        <w:t xml:space="preserve"> </w:t>
      </w:r>
    </w:p>
    <w:p w14:paraId="5D9EEB35" w14:textId="21BBC034" w:rsidR="0016647F" w:rsidRPr="0016647F" w:rsidRDefault="0016647F" w:rsidP="0016647F">
      <w:pPr>
        <w:pStyle w:val="Legenda"/>
        <w:keepNext/>
        <w:spacing w:after="0"/>
        <w:rPr>
          <w:b/>
          <w:bCs/>
          <w:color w:val="auto"/>
          <w:sz w:val="24"/>
          <w:szCs w:val="24"/>
        </w:rPr>
      </w:pPr>
      <w:r w:rsidRPr="0016647F">
        <w:rPr>
          <w:b/>
          <w:bCs/>
          <w:color w:val="auto"/>
          <w:sz w:val="24"/>
          <w:szCs w:val="24"/>
        </w:rPr>
        <w:lastRenderedPageBreak/>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31</w:t>
      </w:r>
      <w:r w:rsidRPr="0016647F">
        <w:rPr>
          <w:b/>
          <w:bCs/>
          <w:color w:val="auto"/>
          <w:sz w:val="24"/>
          <w:szCs w:val="24"/>
        </w:rPr>
        <w:fldChar w:fldCharType="end"/>
      </w:r>
      <w:r w:rsidRPr="0016647F">
        <w:rPr>
          <w:b/>
          <w:bCs/>
          <w:color w:val="auto"/>
          <w:sz w:val="24"/>
          <w:szCs w:val="24"/>
        </w:rPr>
        <w:t xml:space="preserve">. </w:t>
      </w:r>
    </w:p>
    <w:p w14:paraId="580B4AF4" w14:textId="7414D0E6" w:rsidR="0016647F" w:rsidRPr="0016647F" w:rsidRDefault="0016647F" w:rsidP="0016647F">
      <w:pPr>
        <w:pStyle w:val="Legenda"/>
        <w:keepNext/>
        <w:spacing w:after="0"/>
        <w:rPr>
          <w:color w:val="auto"/>
          <w:sz w:val="24"/>
          <w:szCs w:val="24"/>
        </w:rPr>
      </w:pPr>
      <w:r w:rsidRPr="0016647F">
        <w:rPr>
          <w:color w:val="auto"/>
          <w:sz w:val="24"/>
          <w:szCs w:val="24"/>
        </w:rPr>
        <w:t>Wskaźnik wykrywalności przestępstw w Powiecie Goleniowskim w latach 2022 – 2024</w:t>
      </w:r>
    </w:p>
    <w:tbl>
      <w:tblPr>
        <w:tblStyle w:val="Tabela-Siatka11"/>
        <w:tblW w:w="0" w:type="auto"/>
        <w:tblLook w:val="04A0" w:firstRow="1" w:lastRow="0" w:firstColumn="1" w:lastColumn="0" w:noHBand="0" w:noVBand="1"/>
      </w:tblPr>
      <w:tblGrid>
        <w:gridCol w:w="2830"/>
        <w:gridCol w:w="1716"/>
        <w:gridCol w:w="2257"/>
        <w:gridCol w:w="2257"/>
      </w:tblGrid>
      <w:tr w:rsidR="00635585" w:rsidRPr="00635585" w14:paraId="52338EA2" w14:textId="77777777" w:rsidTr="003034B0">
        <w:tc>
          <w:tcPr>
            <w:tcW w:w="2830" w:type="dxa"/>
            <w:vMerge w:val="restart"/>
            <w:shd w:val="clear" w:color="auto" w:fill="FFC000"/>
            <w:vAlign w:val="center"/>
          </w:tcPr>
          <w:p w14:paraId="7CAB2684"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Wyszczególnienie</w:t>
            </w:r>
          </w:p>
        </w:tc>
        <w:tc>
          <w:tcPr>
            <w:tcW w:w="1716" w:type="dxa"/>
            <w:shd w:val="clear" w:color="auto" w:fill="FFC000"/>
            <w:vAlign w:val="center"/>
          </w:tcPr>
          <w:p w14:paraId="4CF19FE5" w14:textId="5E68DC0B"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2022</w:t>
            </w:r>
          </w:p>
        </w:tc>
        <w:tc>
          <w:tcPr>
            <w:tcW w:w="2257" w:type="dxa"/>
            <w:shd w:val="clear" w:color="auto" w:fill="FFC000"/>
            <w:vAlign w:val="center"/>
          </w:tcPr>
          <w:p w14:paraId="6C8FFD77"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2023</w:t>
            </w:r>
          </w:p>
        </w:tc>
        <w:tc>
          <w:tcPr>
            <w:tcW w:w="2257" w:type="dxa"/>
            <w:shd w:val="clear" w:color="auto" w:fill="FFC000"/>
            <w:vAlign w:val="center"/>
          </w:tcPr>
          <w:p w14:paraId="6AFB9FEF"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2024</w:t>
            </w:r>
          </w:p>
        </w:tc>
      </w:tr>
      <w:tr w:rsidR="00635585" w:rsidRPr="00635585" w14:paraId="65712997" w14:textId="77777777" w:rsidTr="003034B0">
        <w:tc>
          <w:tcPr>
            <w:tcW w:w="2830" w:type="dxa"/>
            <w:vMerge/>
            <w:shd w:val="clear" w:color="auto" w:fill="FFC000"/>
            <w:vAlign w:val="center"/>
          </w:tcPr>
          <w:p w14:paraId="1EF3AB9B" w14:textId="77777777" w:rsidR="001E314E" w:rsidRPr="00635585" w:rsidRDefault="001E314E" w:rsidP="00F77D9B">
            <w:pPr>
              <w:spacing w:line="312" w:lineRule="auto"/>
              <w:jc w:val="center"/>
              <w:rPr>
                <w:rFonts w:ascii="Times New Roman" w:hAnsi="Times New Roman" w:cs="Times New Roman"/>
                <w:b/>
              </w:rPr>
            </w:pPr>
          </w:p>
        </w:tc>
        <w:tc>
          <w:tcPr>
            <w:tcW w:w="1716" w:type="dxa"/>
            <w:shd w:val="clear" w:color="auto" w:fill="FFC000"/>
            <w:vAlign w:val="center"/>
          </w:tcPr>
          <w:p w14:paraId="050B091E"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w:t>
            </w:r>
          </w:p>
        </w:tc>
        <w:tc>
          <w:tcPr>
            <w:tcW w:w="2257" w:type="dxa"/>
            <w:shd w:val="clear" w:color="auto" w:fill="FFC000"/>
            <w:vAlign w:val="center"/>
          </w:tcPr>
          <w:p w14:paraId="13697308"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w:t>
            </w:r>
          </w:p>
        </w:tc>
        <w:tc>
          <w:tcPr>
            <w:tcW w:w="2257" w:type="dxa"/>
            <w:shd w:val="clear" w:color="auto" w:fill="FFC000"/>
            <w:vAlign w:val="center"/>
          </w:tcPr>
          <w:p w14:paraId="4F6EB70C" w14:textId="77777777" w:rsidR="001E314E" w:rsidRPr="00635585" w:rsidRDefault="001E314E" w:rsidP="00F77D9B">
            <w:pPr>
              <w:spacing w:line="312" w:lineRule="auto"/>
              <w:jc w:val="center"/>
              <w:rPr>
                <w:rFonts w:ascii="Times New Roman" w:hAnsi="Times New Roman" w:cs="Times New Roman"/>
                <w:b/>
              </w:rPr>
            </w:pPr>
            <w:r w:rsidRPr="00635585">
              <w:rPr>
                <w:rFonts w:ascii="Times New Roman" w:hAnsi="Times New Roman" w:cs="Times New Roman"/>
                <w:b/>
              </w:rPr>
              <w:t>%</w:t>
            </w:r>
          </w:p>
        </w:tc>
      </w:tr>
      <w:tr w:rsidR="00635585" w:rsidRPr="00635585" w14:paraId="3B6BC787" w14:textId="77777777" w:rsidTr="003034B0">
        <w:tc>
          <w:tcPr>
            <w:tcW w:w="2830" w:type="dxa"/>
            <w:vAlign w:val="center"/>
          </w:tcPr>
          <w:p w14:paraId="040598AD" w14:textId="50C223E3"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Kryminalne</w:t>
            </w:r>
          </w:p>
        </w:tc>
        <w:tc>
          <w:tcPr>
            <w:tcW w:w="1716" w:type="dxa"/>
            <w:vAlign w:val="center"/>
          </w:tcPr>
          <w:p w14:paraId="65BED04E"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73,8</w:t>
            </w:r>
          </w:p>
        </w:tc>
        <w:tc>
          <w:tcPr>
            <w:tcW w:w="2257" w:type="dxa"/>
            <w:vAlign w:val="center"/>
          </w:tcPr>
          <w:p w14:paraId="644A27A9"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74,7</w:t>
            </w:r>
          </w:p>
        </w:tc>
        <w:tc>
          <w:tcPr>
            <w:tcW w:w="2257" w:type="dxa"/>
            <w:vAlign w:val="center"/>
          </w:tcPr>
          <w:p w14:paraId="0BE06ABF"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75,6</w:t>
            </w:r>
          </w:p>
        </w:tc>
      </w:tr>
      <w:tr w:rsidR="00635585" w:rsidRPr="00635585" w14:paraId="049DCC43" w14:textId="77777777" w:rsidTr="003034B0">
        <w:tc>
          <w:tcPr>
            <w:tcW w:w="2830" w:type="dxa"/>
            <w:vAlign w:val="center"/>
          </w:tcPr>
          <w:p w14:paraId="30D24AFA" w14:textId="77777777"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Przeciwko bezpieczeństwu</w:t>
            </w:r>
          </w:p>
        </w:tc>
        <w:tc>
          <w:tcPr>
            <w:tcW w:w="1716" w:type="dxa"/>
            <w:vAlign w:val="center"/>
          </w:tcPr>
          <w:p w14:paraId="0E9336DC"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99,2</w:t>
            </w:r>
          </w:p>
        </w:tc>
        <w:tc>
          <w:tcPr>
            <w:tcW w:w="2257" w:type="dxa"/>
            <w:vAlign w:val="center"/>
          </w:tcPr>
          <w:p w14:paraId="40AC47D3"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97,2</w:t>
            </w:r>
          </w:p>
        </w:tc>
        <w:tc>
          <w:tcPr>
            <w:tcW w:w="2257" w:type="dxa"/>
            <w:vAlign w:val="center"/>
          </w:tcPr>
          <w:p w14:paraId="2C4C4272"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99,6</w:t>
            </w:r>
          </w:p>
        </w:tc>
      </w:tr>
      <w:tr w:rsidR="00635585" w:rsidRPr="00635585" w14:paraId="572A23D1" w14:textId="77777777" w:rsidTr="003034B0">
        <w:tc>
          <w:tcPr>
            <w:tcW w:w="2830" w:type="dxa"/>
            <w:vAlign w:val="center"/>
          </w:tcPr>
          <w:p w14:paraId="23129A39" w14:textId="3AF1B197" w:rsidR="001E314E" w:rsidRPr="00635585" w:rsidRDefault="001E314E" w:rsidP="003034B0">
            <w:pPr>
              <w:spacing w:line="312" w:lineRule="auto"/>
              <w:jc w:val="both"/>
              <w:rPr>
                <w:rFonts w:ascii="Times New Roman" w:hAnsi="Times New Roman" w:cs="Times New Roman"/>
                <w:b/>
              </w:rPr>
            </w:pPr>
            <w:r w:rsidRPr="00635585">
              <w:rPr>
                <w:rFonts w:ascii="Times New Roman" w:hAnsi="Times New Roman" w:cs="Times New Roman"/>
                <w:b/>
              </w:rPr>
              <w:t>Gospodarcze</w:t>
            </w:r>
          </w:p>
        </w:tc>
        <w:tc>
          <w:tcPr>
            <w:tcW w:w="1716" w:type="dxa"/>
            <w:vAlign w:val="center"/>
          </w:tcPr>
          <w:p w14:paraId="1BB35367"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65,6</w:t>
            </w:r>
          </w:p>
        </w:tc>
        <w:tc>
          <w:tcPr>
            <w:tcW w:w="2257" w:type="dxa"/>
            <w:vAlign w:val="center"/>
          </w:tcPr>
          <w:p w14:paraId="49934FF6"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32,6</w:t>
            </w:r>
          </w:p>
        </w:tc>
        <w:tc>
          <w:tcPr>
            <w:tcW w:w="2257" w:type="dxa"/>
            <w:vAlign w:val="center"/>
          </w:tcPr>
          <w:p w14:paraId="336F7D64"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76,3</w:t>
            </w:r>
          </w:p>
        </w:tc>
      </w:tr>
      <w:tr w:rsidR="00635585" w:rsidRPr="00635585" w14:paraId="1B0CEAD0" w14:textId="77777777" w:rsidTr="003034B0">
        <w:tc>
          <w:tcPr>
            <w:tcW w:w="2830" w:type="dxa"/>
            <w:vAlign w:val="center"/>
          </w:tcPr>
          <w:p w14:paraId="06ACF580" w14:textId="77777777"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Przeciw życiu i zdrowiu</w:t>
            </w:r>
          </w:p>
        </w:tc>
        <w:tc>
          <w:tcPr>
            <w:tcW w:w="1716" w:type="dxa"/>
            <w:vAlign w:val="center"/>
          </w:tcPr>
          <w:p w14:paraId="3452EA8B"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85,9</w:t>
            </w:r>
          </w:p>
        </w:tc>
        <w:tc>
          <w:tcPr>
            <w:tcW w:w="2257" w:type="dxa"/>
            <w:vAlign w:val="center"/>
          </w:tcPr>
          <w:p w14:paraId="6BFCB56E"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89,1</w:t>
            </w:r>
          </w:p>
        </w:tc>
        <w:tc>
          <w:tcPr>
            <w:tcW w:w="2257" w:type="dxa"/>
            <w:vAlign w:val="center"/>
          </w:tcPr>
          <w:p w14:paraId="36489F1D" w14:textId="050E2BB4"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90,9</w:t>
            </w:r>
          </w:p>
        </w:tc>
      </w:tr>
      <w:tr w:rsidR="00635585" w:rsidRPr="00635585" w14:paraId="07E728D9" w14:textId="77777777" w:rsidTr="003034B0">
        <w:tc>
          <w:tcPr>
            <w:tcW w:w="2830" w:type="dxa"/>
            <w:vAlign w:val="center"/>
          </w:tcPr>
          <w:p w14:paraId="5998E7C8" w14:textId="77777777" w:rsidR="001E314E" w:rsidRPr="00635585" w:rsidRDefault="001E314E" w:rsidP="00854B5C">
            <w:pPr>
              <w:spacing w:line="312" w:lineRule="auto"/>
              <w:jc w:val="both"/>
              <w:rPr>
                <w:rFonts w:ascii="Times New Roman" w:hAnsi="Times New Roman" w:cs="Times New Roman"/>
                <w:b/>
              </w:rPr>
            </w:pPr>
            <w:r w:rsidRPr="00635585">
              <w:rPr>
                <w:rFonts w:ascii="Times New Roman" w:hAnsi="Times New Roman" w:cs="Times New Roman"/>
                <w:b/>
              </w:rPr>
              <w:t>Przeciwko mieniu</w:t>
            </w:r>
          </w:p>
        </w:tc>
        <w:tc>
          <w:tcPr>
            <w:tcW w:w="1716" w:type="dxa"/>
            <w:vAlign w:val="center"/>
          </w:tcPr>
          <w:p w14:paraId="5A00C2AA"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45,0</w:t>
            </w:r>
          </w:p>
        </w:tc>
        <w:tc>
          <w:tcPr>
            <w:tcW w:w="2257" w:type="dxa"/>
            <w:vAlign w:val="center"/>
          </w:tcPr>
          <w:p w14:paraId="6A38D9E2" w14:textId="77777777"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46,2</w:t>
            </w:r>
          </w:p>
        </w:tc>
        <w:tc>
          <w:tcPr>
            <w:tcW w:w="2257" w:type="dxa"/>
            <w:vAlign w:val="center"/>
          </w:tcPr>
          <w:p w14:paraId="337AC513" w14:textId="0BAF47F9" w:rsidR="001E314E" w:rsidRPr="00635585" w:rsidRDefault="001E314E" w:rsidP="00F77D9B">
            <w:pPr>
              <w:spacing w:line="312" w:lineRule="auto"/>
              <w:jc w:val="center"/>
              <w:rPr>
                <w:rFonts w:ascii="Times New Roman" w:hAnsi="Times New Roman" w:cs="Times New Roman"/>
              </w:rPr>
            </w:pPr>
            <w:r w:rsidRPr="00635585">
              <w:rPr>
                <w:rFonts w:ascii="Times New Roman" w:hAnsi="Times New Roman" w:cs="Times New Roman"/>
              </w:rPr>
              <w:t>60,1</w:t>
            </w:r>
          </w:p>
        </w:tc>
      </w:tr>
    </w:tbl>
    <w:p w14:paraId="48338585" w14:textId="246C2A06" w:rsidR="001E314E" w:rsidRPr="00213067" w:rsidRDefault="001E314E" w:rsidP="00854B5C">
      <w:pPr>
        <w:autoSpaceDE w:val="0"/>
        <w:autoSpaceDN w:val="0"/>
        <w:adjustRightInd w:val="0"/>
        <w:spacing w:after="0" w:line="240" w:lineRule="auto"/>
        <w:jc w:val="both"/>
        <w:rPr>
          <w:rFonts w:ascii="Times New Roman" w:eastAsia="Times New Roman" w:hAnsi="Times New Roman" w:cs="Times New Roman"/>
          <w:bCs/>
          <w:i/>
          <w:sz w:val="20"/>
          <w:szCs w:val="20"/>
        </w:rPr>
      </w:pPr>
      <w:r w:rsidRPr="00635585">
        <w:rPr>
          <w:rFonts w:ascii="Times New Roman" w:eastAsia="Times New Roman" w:hAnsi="Times New Roman" w:cs="Times New Roman"/>
          <w:bCs/>
          <w:i/>
          <w:sz w:val="20"/>
          <w:szCs w:val="20"/>
        </w:rPr>
        <w:t>Źródło:</w:t>
      </w:r>
      <w:r w:rsidR="00635585" w:rsidRPr="00635585">
        <w:rPr>
          <w:rFonts w:ascii="Times New Roman" w:eastAsia="Times New Roman" w:hAnsi="Times New Roman" w:cs="Times New Roman"/>
          <w:bCs/>
          <w:i/>
          <w:sz w:val="20"/>
          <w:szCs w:val="20"/>
        </w:rPr>
        <w:t xml:space="preserve"> </w:t>
      </w:r>
      <w:r w:rsidRPr="00635585">
        <w:rPr>
          <w:rFonts w:ascii="Times New Roman" w:eastAsia="Times New Roman" w:hAnsi="Times New Roman" w:cs="Times New Roman"/>
          <w:bCs/>
          <w:i/>
          <w:sz w:val="20"/>
          <w:szCs w:val="20"/>
        </w:rPr>
        <w:t>dane GUS</w:t>
      </w:r>
    </w:p>
    <w:p w14:paraId="7B960958" w14:textId="77777777" w:rsidR="001E314E" w:rsidRPr="00635585" w:rsidRDefault="001E314E" w:rsidP="00854B5C">
      <w:pPr>
        <w:autoSpaceDE w:val="0"/>
        <w:autoSpaceDN w:val="0"/>
        <w:adjustRightInd w:val="0"/>
        <w:spacing w:after="0" w:line="240" w:lineRule="auto"/>
        <w:jc w:val="both"/>
        <w:rPr>
          <w:rFonts w:ascii="Times New Roman" w:eastAsia="Times New Roman" w:hAnsi="Times New Roman" w:cs="Times New Roman"/>
          <w:b/>
          <w:i/>
          <w:sz w:val="20"/>
          <w:szCs w:val="20"/>
        </w:rPr>
      </w:pPr>
    </w:p>
    <w:p w14:paraId="580F8E6D" w14:textId="0B6F7886" w:rsidR="001E314E" w:rsidRPr="00213067" w:rsidRDefault="001E314E" w:rsidP="00D819D3">
      <w:pPr>
        <w:pStyle w:val="Bezodstpw"/>
        <w:spacing w:line="276" w:lineRule="auto"/>
        <w:ind w:firstLine="709"/>
        <w:jc w:val="both"/>
      </w:pPr>
      <w:r w:rsidRPr="00635585">
        <w:t xml:space="preserve">Przemoc </w:t>
      </w:r>
      <w:r w:rsidR="006E3C93" w:rsidRPr="00635585">
        <w:t>domowa stanowi</w:t>
      </w:r>
      <w:r w:rsidRPr="00635585">
        <w:t xml:space="preserve"> jedną z istotniejszych kwestii społecznych. Jest zjawiskiem, które dotyka każdą grupę społeczną. W dużej mierze czynnikiem sprzyjającym przemocy jest alkoholizm </w:t>
      </w:r>
      <w:r w:rsidR="006813E3">
        <w:t>oraz</w:t>
      </w:r>
      <w:r w:rsidRPr="00635585">
        <w:t xml:space="preserve"> ubóstwo, i głównie w tych rodzinach dochodzi do tzw. przemocy gorącej</w:t>
      </w:r>
      <w:r w:rsidR="00213067">
        <w:t xml:space="preserve"> </w:t>
      </w:r>
      <w:r w:rsidRPr="00635585">
        <w:t>o</w:t>
      </w:r>
      <w:r w:rsidR="00213067">
        <w:t> </w:t>
      </w:r>
      <w:r w:rsidRPr="00635585">
        <w:t xml:space="preserve">gwałtownym przebiegu, z wybuchami agresji, brutalnością. W tych przypadkach najczęściej interweniuje Policja. W rodzinach o wysokim statusie społecznym najczęściej dochodzi do tzw. </w:t>
      </w:r>
      <w:r w:rsidRPr="00213067">
        <w:t xml:space="preserve">przemocy chłodnej, bardziej wyrafinowanej, niepozostawiającej śladów.  W tych przypadkach Policja interweniuje znacznie rzadziej. Przemoc domowa ma najczęściej postać przemocy fizycznej i psychicznej, a w dalszej kolejności ekonomicznej i seksualnej. </w:t>
      </w:r>
    </w:p>
    <w:p w14:paraId="2AF8618F" w14:textId="77777777" w:rsidR="001E314E" w:rsidRPr="00213067" w:rsidRDefault="001E314E" w:rsidP="00D819D3">
      <w:pPr>
        <w:pStyle w:val="Bezodstpw"/>
        <w:spacing w:line="276" w:lineRule="auto"/>
        <w:ind w:firstLine="709"/>
        <w:jc w:val="both"/>
      </w:pPr>
    </w:p>
    <w:p w14:paraId="67D7BE77" w14:textId="71B3E056" w:rsidR="001E314E" w:rsidRPr="00213067" w:rsidRDefault="001E314E" w:rsidP="00D819D3">
      <w:pPr>
        <w:spacing w:after="0"/>
        <w:ind w:firstLine="708"/>
        <w:jc w:val="both"/>
        <w:rPr>
          <w:rFonts w:ascii="Times New Roman" w:hAnsi="Times New Roman" w:cs="Times New Roman"/>
          <w:sz w:val="24"/>
          <w:szCs w:val="24"/>
        </w:rPr>
      </w:pPr>
      <w:r w:rsidRPr="00213067">
        <w:rPr>
          <w:rFonts w:ascii="Times New Roman" w:hAnsi="Times New Roman" w:cs="Times New Roman"/>
          <w:sz w:val="24"/>
          <w:szCs w:val="24"/>
        </w:rPr>
        <w:t>Po znowelizowaniu w 2023 r. ustawy z dnia 29 lipca 2005 r. o przeciwdziałaniu przemocy</w:t>
      </w:r>
      <w:r w:rsidR="00213067">
        <w:rPr>
          <w:rFonts w:ascii="Times New Roman" w:hAnsi="Times New Roman" w:cs="Times New Roman"/>
          <w:sz w:val="24"/>
          <w:szCs w:val="24"/>
        </w:rPr>
        <w:t xml:space="preserve"> </w:t>
      </w:r>
      <w:r w:rsidRPr="00213067">
        <w:rPr>
          <w:rFonts w:ascii="Times New Roman" w:hAnsi="Times New Roman" w:cs="Times New Roman"/>
          <w:sz w:val="24"/>
          <w:szCs w:val="24"/>
        </w:rPr>
        <w:t xml:space="preserve">w rodzinie, dotychczasowe pojęcie „przemocy w rodzinie” zostało zastąpione przez „przemoc domową”. Poszerzono wykaz osób uprawnionych i zobowiązanych do wszczęcia procedury „Niebieskie Karty” oraz zakres działań podmiotów tworzących system przeciwdziałania przemocy domowej. </w:t>
      </w:r>
    </w:p>
    <w:p w14:paraId="19FDC9FB" w14:textId="1CB22A32" w:rsidR="001E314E" w:rsidRPr="00635585" w:rsidRDefault="001E314E" w:rsidP="00D819D3">
      <w:pPr>
        <w:pStyle w:val="Bezodstpw"/>
        <w:spacing w:line="276" w:lineRule="auto"/>
        <w:ind w:firstLine="708"/>
        <w:jc w:val="both"/>
      </w:pPr>
      <w:r w:rsidRPr="00213067">
        <w:t>Jednym z ważnych aspektów jest obowiązek powoływania gminnych zespołów interdyscyplinarnych.  Z założenia w skład takich zespołów mają wchodzić przedstawiciele:</w:t>
      </w:r>
    </w:p>
    <w:p w14:paraId="383A73EE" w14:textId="77777777" w:rsidR="001E314E" w:rsidRPr="00635585" w:rsidRDefault="001E314E" w:rsidP="00D819D3">
      <w:pPr>
        <w:pStyle w:val="Bezodstpw"/>
        <w:spacing w:line="276" w:lineRule="auto"/>
        <w:jc w:val="both"/>
      </w:pPr>
      <w:r w:rsidRPr="00635585">
        <w:t>- jednostek organizacji pomocy społecznej,</w:t>
      </w:r>
    </w:p>
    <w:p w14:paraId="357E51D2" w14:textId="77777777" w:rsidR="001E314E" w:rsidRPr="00635585" w:rsidRDefault="001E314E" w:rsidP="00D819D3">
      <w:pPr>
        <w:pStyle w:val="Bezodstpw"/>
        <w:spacing w:line="276" w:lineRule="auto"/>
        <w:jc w:val="both"/>
      </w:pPr>
      <w:r w:rsidRPr="00635585">
        <w:t xml:space="preserve">- gminnej komisji rozwiązywania problemów alkoholowych, </w:t>
      </w:r>
    </w:p>
    <w:p w14:paraId="4A15AF65" w14:textId="77777777" w:rsidR="001E314E" w:rsidRPr="00635585" w:rsidRDefault="001E314E" w:rsidP="00D819D3">
      <w:pPr>
        <w:pStyle w:val="Bezodstpw"/>
        <w:spacing w:line="276" w:lineRule="auto"/>
        <w:jc w:val="both"/>
      </w:pPr>
      <w:r w:rsidRPr="00635585">
        <w:t>- Policji,</w:t>
      </w:r>
    </w:p>
    <w:p w14:paraId="3CF681D2" w14:textId="77777777" w:rsidR="001E314E" w:rsidRPr="00635585" w:rsidRDefault="001E314E" w:rsidP="00D819D3">
      <w:pPr>
        <w:pStyle w:val="Bezodstpw"/>
        <w:spacing w:line="276" w:lineRule="auto"/>
        <w:jc w:val="both"/>
      </w:pPr>
      <w:r w:rsidRPr="00635585">
        <w:t>- oświaty,</w:t>
      </w:r>
    </w:p>
    <w:p w14:paraId="57DF1DBE" w14:textId="77777777" w:rsidR="001E314E" w:rsidRPr="00635585" w:rsidRDefault="001E314E" w:rsidP="00D819D3">
      <w:pPr>
        <w:pStyle w:val="Bezodstpw"/>
        <w:spacing w:line="276" w:lineRule="auto"/>
        <w:jc w:val="both"/>
      </w:pPr>
      <w:r w:rsidRPr="00635585">
        <w:t>- ochrony zdrowia,</w:t>
      </w:r>
    </w:p>
    <w:p w14:paraId="2584F4AA" w14:textId="77777777" w:rsidR="001E314E" w:rsidRPr="00635585" w:rsidRDefault="001E314E" w:rsidP="00D819D3">
      <w:pPr>
        <w:pStyle w:val="Bezodstpw"/>
        <w:spacing w:line="276" w:lineRule="auto"/>
        <w:jc w:val="both"/>
      </w:pPr>
      <w:r w:rsidRPr="00635585">
        <w:t>- organizacji pozarządowych,</w:t>
      </w:r>
    </w:p>
    <w:p w14:paraId="78AAF426" w14:textId="77777777" w:rsidR="001E314E" w:rsidRPr="00635585" w:rsidRDefault="001E314E" w:rsidP="00D819D3">
      <w:pPr>
        <w:autoSpaceDE w:val="0"/>
        <w:autoSpaceDN w:val="0"/>
        <w:adjustRightInd w:val="0"/>
        <w:spacing w:after="0"/>
        <w:jc w:val="both"/>
        <w:rPr>
          <w:rFonts w:ascii="Times New Roman" w:eastAsia="Times New Roman" w:hAnsi="Times New Roman" w:cs="Times New Roman"/>
          <w:sz w:val="24"/>
          <w:szCs w:val="24"/>
        </w:rPr>
      </w:pPr>
      <w:r w:rsidRPr="00635585">
        <w:rPr>
          <w:rFonts w:ascii="Times New Roman" w:eastAsia="Times New Roman" w:hAnsi="Times New Roman" w:cs="Times New Roman"/>
          <w:sz w:val="24"/>
          <w:szCs w:val="24"/>
        </w:rPr>
        <w:t>- przedstawiciele Żandarmerii Wojskowej,</w:t>
      </w:r>
    </w:p>
    <w:p w14:paraId="345CE209" w14:textId="79117E48" w:rsidR="001E314E" w:rsidRPr="00635585" w:rsidRDefault="001E314E" w:rsidP="00D819D3">
      <w:pPr>
        <w:autoSpaceDE w:val="0"/>
        <w:autoSpaceDN w:val="0"/>
        <w:adjustRightInd w:val="0"/>
        <w:spacing w:after="0"/>
        <w:jc w:val="both"/>
        <w:rPr>
          <w:rFonts w:ascii="Times New Roman" w:eastAsia="Times New Roman" w:hAnsi="Times New Roman" w:cs="Times New Roman"/>
          <w:sz w:val="24"/>
          <w:szCs w:val="24"/>
        </w:rPr>
      </w:pPr>
      <w:r w:rsidRPr="00635585">
        <w:rPr>
          <w:rFonts w:ascii="Times New Roman" w:eastAsia="Times New Roman" w:hAnsi="Times New Roman" w:cs="Times New Roman"/>
          <w:sz w:val="24"/>
          <w:szCs w:val="24"/>
        </w:rPr>
        <w:t>- kuratorzy sądowi.</w:t>
      </w:r>
    </w:p>
    <w:p w14:paraId="3750134C" w14:textId="43475862" w:rsidR="00494ED9" w:rsidRDefault="001E314E" w:rsidP="00D819D3">
      <w:pPr>
        <w:autoSpaceDE w:val="0"/>
        <w:autoSpaceDN w:val="0"/>
        <w:adjustRightInd w:val="0"/>
        <w:spacing w:after="0"/>
        <w:ind w:firstLine="360"/>
        <w:jc w:val="both"/>
        <w:rPr>
          <w:rFonts w:ascii="Times New Roman" w:hAnsi="Times New Roman" w:cs="Times New Roman"/>
          <w:sz w:val="24"/>
          <w:szCs w:val="24"/>
          <w:shd w:val="clear" w:color="auto" w:fill="FFFFFF"/>
        </w:rPr>
      </w:pPr>
      <w:r w:rsidRPr="00635585">
        <w:rPr>
          <w:rFonts w:ascii="Times New Roman" w:eastAsia="Times New Roman" w:hAnsi="Times New Roman" w:cs="Times New Roman"/>
          <w:sz w:val="24"/>
          <w:szCs w:val="24"/>
        </w:rPr>
        <w:t>Zgodnie z zapisami ustawy, d</w:t>
      </w:r>
      <w:r w:rsidRPr="00635585">
        <w:rPr>
          <w:rFonts w:ascii="Times New Roman" w:hAnsi="Times New Roman" w:cs="Times New Roman"/>
          <w:sz w:val="24"/>
          <w:szCs w:val="24"/>
        </w:rPr>
        <w:t xml:space="preserve">o </w:t>
      </w:r>
      <w:r w:rsidR="006E3C93" w:rsidRPr="00635585">
        <w:rPr>
          <w:rFonts w:ascii="Times New Roman" w:hAnsi="Times New Roman" w:cs="Times New Roman"/>
          <w:sz w:val="24"/>
          <w:szCs w:val="24"/>
        </w:rPr>
        <w:t>zadań interdyscyplinarnego</w:t>
      </w:r>
      <w:r w:rsidRPr="00635585">
        <w:rPr>
          <w:rFonts w:ascii="Times New Roman" w:hAnsi="Times New Roman" w:cs="Times New Roman"/>
          <w:sz w:val="24"/>
          <w:szCs w:val="24"/>
        </w:rPr>
        <w:t xml:space="preserve"> zespołu należy </w:t>
      </w:r>
      <w:r w:rsidRPr="00635585">
        <w:rPr>
          <w:rFonts w:ascii="Times New Roman" w:hAnsi="Times New Roman" w:cs="Times New Roman"/>
          <w:sz w:val="24"/>
          <w:szCs w:val="24"/>
          <w:shd w:val="clear" w:color="auto" w:fill="FFFFFF"/>
        </w:rPr>
        <w:t xml:space="preserve">tworzenie warunków umożliwiających realizację zadań z zakresu przeciwdziałania przemocy domowej oraz integrowanie i koordynowanie </w:t>
      </w:r>
      <w:r w:rsidR="006E3C93" w:rsidRPr="00635585">
        <w:rPr>
          <w:rFonts w:ascii="Times New Roman" w:hAnsi="Times New Roman" w:cs="Times New Roman"/>
          <w:sz w:val="24"/>
          <w:szCs w:val="24"/>
          <w:shd w:val="clear" w:color="auto" w:fill="FFFFFF"/>
        </w:rPr>
        <w:t xml:space="preserve">działań </w:t>
      </w:r>
      <w:r w:rsidR="006E3C93" w:rsidRPr="00635585">
        <w:rPr>
          <w:rFonts w:ascii="Times New Roman" w:hAnsi="Times New Roman" w:cs="Times New Roman"/>
          <w:i/>
          <w:iCs/>
          <w:sz w:val="24"/>
          <w:szCs w:val="24"/>
          <w:shd w:val="clear" w:color="auto" w:fill="FFFFFF"/>
        </w:rPr>
        <w:t>na</w:t>
      </w:r>
      <w:r w:rsidRPr="00635585">
        <w:rPr>
          <w:rFonts w:ascii="Times New Roman" w:hAnsi="Times New Roman" w:cs="Times New Roman"/>
          <w:iCs/>
          <w:sz w:val="24"/>
          <w:szCs w:val="24"/>
          <w:shd w:val="clear" w:color="auto" w:fill="FFFFFF"/>
        </w:rPr>
        <w:t xml:space="preserve"> rzecz przeciwdziałania przemocy domowej</w:t>
      </w:r>
      <w:r w:rsidRPr="00635585">
        <w:rPr>
          <w:rFonts w:ascii="Times New Roman" w:hAnsi="Times New Roman" w:cs="Times New Roman"/>
          <w:sz w:val="24"/>
          <w:szCs w:val="24"/>
          <w:shd w:val="clear" w:color="auto" w:fill="FFFFFF"/>
        </w:rPr>
        <w:t>, m.in. przez:</w:t>
      </w:r>
    </w:p>
    <w:p w14:paraId="7B8CA1A7" w14:textId="5D22872A" w:rsidR="00494ED9" w:rsidRPr="00494ED9"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t>diagnozowanie problemu przemocy domowej,</w:t>
      </w:r>
    </w:p>
    <w:p w14:paraId="6288D4DA" w14:textId="77777777" w:rsidR="00494ED9"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t>inicjowanie działań profilaktycznych, edukacyjnych i informacyjnych,</w:t>
      </w:r>
    </w:p>
    <w:p w14:paraId="2CC61FDE" w14:textId="77777777" w:rsidR="00494ED9"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t>inicjowanie działań w stosunku do osób doznających przemocy domowej oraz osób stosujących przemoc domową,</w:t>
      </w:r>
    </w:p>
    <w:p w14:paraId="425502BC" w14:textId="77777777" w:rsidR="00494ED9"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t>rozpowszechnianie informacji o instytucjach, osobach i możliwościach udzielenia pomocy w środowisku lokalnym;</w:t>
      </w:r>
    </w:p>
    <w:p w14:paraId="03E951E6" w14:textId="77777777" w:rsidR="00494ED9"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lastRenderedPageBreak/>
        <w:t>powoływanie grup diagnostyczno-pomocowych i bieżące monitorowanie realizowanych przez nie zadań;</w:t>
      </w:r>
    </w:p>
    <w:p w14:paraId="3FC3EC30" w14:textId="77777777" w:rsidR="00494ED9"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t>monitorowanie procedury</w:t>
      </w:r>
      <w:r w:rsidR="006813E3" w:rsidRPr="00494ED9">
        <w:rPr>
          <w:rFonts w:ascii="Times New Roman" w:hAnsi="Times New Roman" w:cs="Times New Roman"/>
          <w:sz w:val="24"/>
          <w:szCs w:val="24"/>
          <w:shd w:val="clear" w:color="auto" w:fill="FFFFFF"/>
        </w:rPr>
        <w:t>:</w:t>
      </w:r>
      <w:r w:rsidRPr="00494ED9">
        <w:rPr>
          <w:rFonts w:ascii="Times New Roman" w:hAnsi="Times New Roman" w:cs="Times New Roman"/>
          <w:sz w:val="24"/>
          <w:szCs w:val="24"/>
          <w:shd w:val="clear" w:color="auto" w:fill="FFFFFF"/>
        </w:rPr>
        <w:t xml:space="preserve"> "Niebieskie Karty";</w:t>
      </w:r>
    </w:p>
    <w:p w14:paraId="4B2A0A3A" w14:textId="77777777" w:rsidR="00494ED9"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t>kierowanie osób stosujących przemoc domową do uczestnictwa w programie korekcyjno-edukacyjnym dla osób stosujących przemoc domową lub programie psychologiczno-terapeutycznym dla osób stosujących przemoc domową;</w:t>
      </w:r>
    </w:p>
    <w:p w14:paraId="421583F4" w14:textId="1B2EE0AF" w:rsidR="001E314E" w:rsidRDefault="001E314E" w:rsidP="00D819D3">
      <w:pPr>
        <w:pStyle w:val="Akapitzlist"/>
        <w:numPr>
          <w:ilvl w:val="0"/>
          <w:numId w:val="54"/>
        </w:numPr>
        <w:autoSpaceDE w:val="0"/>
        <w:autoSpaceDN w:val="0"/>
        <w:adjustRightInd w:val="0"/>
        <w:spacing w:after="0"/>
        <w:jc w:val="both"/>
        <w:rPr>
          <w:rFonts w:ascii="Times New Roman" w:hAnsi="Times New Roman" w:cs="Times New Roman"/>
          <w:sz w:val="24"/>
          <w:szCs w:val="24"/>
          <w:shd w:val="clear" w:color="auto" w:fill="FFFFFF"/>
        </w:rPr>
      </w:pPr>
      <w:r w:rsidRPr="00494ED9">
        <w:rPr>
          <w:rFonts w:ascii="Times New Roman" w:hAnsi="Times New Roman" w:cs="Times New Roman"/>
          <w:sz w:val="24"/>
          <w:szCs w:val="24"/>
          <w:shd w:val="clear" w:color="auto" w:fill="FFFFFF"/>
        </w:rPr>
        <w:t>składanie, na wniosek grupy diagnostyczno-pomocowej, zawiadomienia o popełnieniu przez osobę stosującą przemoc domową wykroczenia, przestępstwa.</w:t>
      </w:r>
    </w:p>
    <w:p w14:paraId="570C89AA" w14:textId="77777777" w:rsidR="00D819D3" w:rsidRPr="00D819D3" w:rsidRDefault="00D819D3" w:rsidP="00D819D3">
      <w:pPr>
        <w:pStyle w:val="Akapitzlist"/>
        <w:autoSpaceDE w:val="0"/>
        <w:autoSpaceDN w:val="0"/>
        <w:adjustRightInd w:val="0"/>
        <w:spacing w:after="0"/>
        <w:jc w:val="both"/>
        <w:rPr>
          <w:rFonts w:ascii="Times New Roman" w:hAnsi="Times New Roman" w:cs="Times New Roman"/>
          <w:sz w:val="24"/>
          <w:szCs w:val="24"/>
          <w:shd w:val="clear" w:color="auto" w:fill="FFFFFF"/>
        </w:rPr>
      </w:pPr>
    </w:p>
    <w:p w14:paraId="4E73FF15" w14:textId="77777777" w:rsidR="001E314E" w:rsidRPr="00635585" w:rsidRDefault="001E314E" w:rsidP="00D819D3">
      <w:pPr>
        <w:pStyle w:val="Bezodstpw"/>
        <w:spacing w:line="276" w:lineRule="auto"/>
        <w:ind w:firstLine="708"/>
        <w:jc w:val="both"/>
      </w:pPr>
      <w:r w:rsidRPr="00635585">
        <w:t xml:space="preserve">We wszystkich gminach Powiatu Goleniowskiego funkcjonują zespoły interdyscyplinarne. W ramach działań związanych z wszczęciem procedury </w:t>
      </w:r>
      <w:r w:rsidRPr="00635585">
        <w:rPr>
          <w:i/>
        </w:rPr>
        <w:t xml:space="preserve">Niebieskie Karty </w:t>
      </w:r>
      <w:r w:rsidRPr="00635585">
        <w:t>organizuje się pracę w grupach diagnostyczno-pomocowych:</w:t>
      </w:r>
    </w:p>
    <w:p w14:paraId="530DA17E" w14:textId="26D726C4" w:rsidR="001E314E" w:rsidRPr="00635585" w:rsidRDefault="001E314E" w:rsidP="00D819D3">
      <w:pPr>
        <w:pStyle w:val="Bezodstpw"/>
        <w:numPr>
          <w:ilvl w:val="0"/>
          <w:numId w:val="6"/>
        </w:numPr>
        <w:spacing w:line="276" w:lineRule="auto"/>
        <w:jc w:val="both"/>
        <w:rPr>
          <w:rFonts w:eastAsia="Calibri"/>
          <w:lang w:eastAsia="en-US"/>
        </w:rPr>
      </w:pPr>
      <w:r w:rsidRPr="00635585">
        <w:rPr>
          <w:rFonts w:eastAsia="Calibri"/>
          <w:lang w:eastAsia="en-US"/>
        </w:rPr>
        <w:t>opracowuje</w:t>
      </w:r>
      <w:r w:rsidRPr="00635585">
        <w:rPr>
          <w:rFonts w:eastAsia="Arial"/>
          <w:lang w:eastAsia="en-US"/>
        </w:rPr>
        <w:t xml:space="preserve"> </w:t>
      </w:r>
      <w:r w:rsidRPr="00635585">
        <w:rPr>
          <w:rFonts w:eastAsia="Calibri"/>
          <w:lang w:eastAsia="en-US"/>
        </w:rPr>
        <w:t>i</w:t>
      </w:r>
      <w:r w:rsidRPr="00635585">
        <w:rPr>
          <w:rFonts w:eastAsia="Arial"/>
          <w:lang w:eastAsia="en-US"/>
        </w:rPr>
        <w:t xml:space="preserve"> </w:t>
      </w:r>
      <w:r w:rsidRPr="00635585">
        <w:rPr>
          <w:rFonts w:eastAsia="Calibri"/>
          <w:lang w:eastAsia="en-US"/>
        </w:rPr>
        <w:t>realizuje</w:t>
      </w:r>
      <w:r w:rsidRPr="00635585">
        <w:rPr>
          <w:rFonts w:eastAsia="Arial"/>
          <w:lang w:eastAsia="en-US"/>
        </w:rPr>
        <w:t xml:space="preserve"> indywidualny </w:t>
      </w:r>
      <w:r w:rsidRPr="00635585">
        <w:rPr>
          <w:rFonts w:eastAsia="Calibri"/>
          <w:lang w:eastAsia="en-US"/>
        </w:rPr>
        <w:t>plan</w:t>
      </w:r>
      <w:r w:rsidRPr="00635585">
        <w:rPr>
          <w:rFonts w:eastAsia="Arial"/>
          <w:lang w:eastAsia="en-US"/>
        </w:rPr>
        <w:t xml:space="preserve"> </w:t>
      </w:r>
      <w:r w:rsidRPr="00635585">
        <w:rPr>
          <w:rFonts w:eastAsia="Calibri"/>
          <w:lang w:eastAsia="en-US"/>
        </w:rPr>
        <w:t>pomocy</w:t>
      </w:r>
      <w:r w:rsidRPr="00635585">
        <w:rPr>
          <w:rFonts w:eastAsia="Arial"/>
          <w:lang w:eastAsia="en-US"/>
        </w:rPr>
        <w:t xml:space="preserve"> w rodzinie dotkniętej przemocą domową</w:t>
      </w:r>
      <w:r w:rsidRPr="00635585">
        <w:rPr>
          <w:rFonts w:eastAsia="Calibri"/>
          <w:lang w:eastAsia="en-US"/>
        </w:rPr>
        <w:t>,</w:t>
      </w:r>
    </w:p>
    <w:p w14:paraId="4CF948F2" w14:textId="77777777" w:rsidR="001E314E" w:rsidRPr="00635585" w:rsidRDefault="001E314E" w:rsidP="00D819D3">
      <w:pPr>
        <w:pStyle w:val="Bezodstpw"/>
        <w:numPr>
          <w:ilvl w:val="0"/>
          <w:numId w:val="6"/>
        </w:numPr>
        <w:spacing w:line="276" w:lineRule="auto"/>
        <w:jc w:val="both"/>
        <w:rPr>
          <w:rFonts w:eastAsia="Calibri"/>
          <w:lang w:eastAsia="en-US"/>
        </w:rPr>
      </w:pPr>
      <w:r w:rsidRPr="00635585">
        <w:rPr>
          <w:rFonts w:eastAsia="Calibri"/>
          <w:lang w:eastAsia="en-US"/>
        </w:rPr>
        <w:t>monitoruje sytuację</w:t>
      </w:r>
      <w:r w:rsidRPr="00635585">
        <w:rPr>
          <w:rFonts w:eastAsia="Arial"/>
          <w:lang w:eastAsia="en-US"/>
        </w:rPr>
        <w:t xml:space="preserve"> </w:t>
      </w:r>
      <w:r w:rsidRPr="00635585">
        <w:rPr>
          <w:rFonts w:eastAsia="Calibri"/>
          <w:lang w:eastAsia="en-US"/>
        </w:rPr>
        <w:t>rodzin,</w:t>
      </w:r>
      <w:r w:rsidRPr="00635585">
        <w:rPr>
          <w:rFonts w:eastAsia="Arial"/>
          <w:lang w:eastAsia="en-US"/>
        </w:rPr>
        <w:t xml:space="preserve"> </w:t>
      </w:r>
      <w:r w:rsidRPr="00635585">
        <w:rPr>
          <w:rFonts w:eastAsia="Calibri"/>
          <w:lang w:eastAsia="en-US"/>
        </w:rPr>
        <w:t>w</w:t>
      </w:r>
      <w:r w:rsidRPr="00635585">
        <w:rPr>
          <w:rFonts w:eastAsia="Arial"/>
          <w:lang w:eastAsia="en-US"/>
        </w:rPr>
        <w:t xml:space="preserve"> </w:t>
      </w:r>
      <w:r w:rsidRPr="00635585">
        <w:rPr>
          <w:rFonts w:eastAsia="Calibri"/>
          <w:lang w:eastAsia="en-US"/>
        </w:rPr>
        <w:t>których</w:t>
      </w:r>
      <w:r w:rsidRPr="00635585">
        <w:rPr>
          <w:rFonts w:eastAsia="Arial"/>
          <w:lang w:eastAsia="en-US"/>
        </w:rPr>
        <w:t xml:space="preserve"> </w:t>
      </w:r>
      <w:r w:rsidRPr="00635585">
        <w:rPr>
          <w:rFonts w:eastAsia="Calibri"/>
          <w:lang w:eastAsia="en-US"/>
        </w:rPr>
        <w:t>dochodzi</w:t>
      </w:r>
      <w:r w:rsidRPr="00635585">
        <w:rPr>
          <w:rFonts w:eastAsia="Arial"/>
          <w:lang w:eastAsia="en-US"/>
        </w:rPr>
        <w:t xml:space="preserve"> </w:t>
      </w:r>
      <w:r w:rsidRPr="00635585">
        <w:rPr>
          <w:rFonts w:eastAsia="Calibri"/>
          <w:lang w:eastAsia="en-US"/>
        </w:rPr>
        <w:t>do</w:t>
      </w:r>
      <w:r w:rsidRPr="00635585">
        <w:rPr>
          <w:rFonts w:eastAsia="Arial"/>
          <w:lang w:eastAsia="en-US"/>
        </w:rPr>
        <w:t xml:space="preserve"> </w:t>
      </w:r>
      <w:r w:rsidRPr="00635585">
        <w:rPr>
          <w:rFonts w:eastAsia="Calibri"/>
          <w:lang w:eastAsia="en-US"/>
        </w:rPr>
        <w:t>przemocy</w:t>
      </w:r>
      <w:r w:rsidRPr="00635585">
        <w:rPr>
          <w:rFonts w:eastAsia="Arial"/>
          <w:lang w:eastAsia="en-US"/>
        </w:rPr>
        <w:t xml:space="preserve"> </w:t>
      </w:r>
      <w:r w:rsidRPr="00635585">
        <w:rPr>
          <w:rFonts w:eastAsia="Calibri"/>
          <w:lang w:eastAsia="en-US"/>
        </w:rPr>
        <w:t>oraz</w:t>
      </w:r>
      <w:r w:rsidRPr="00635585">
        <w:rPr>
          <w:rFonts w:eastAsia="Arial"/>
          <w:lang w:eastAsia="en-US"/>
        </w:rPr>
        <w:t xml:space="preserve"> </w:t>
      </w:r>
      <w:r w:rsidRPr="00635585">
        <w:rPr>
          <w:rFonts w:eastAsia="Calibri"/>
          <w:lang w:eastAsia="en-US"/>
        </w:rPr>
        <w:t>rodzin</w:t>
      </w:r>
      <w:r w:rsidRPr="00635585">
        <w:rPr>
          <w:rFonts w:eastAsia="Arial"/>
          <w:lang w:eastAsia="en-US"/>
        </w:rPr>
        <w:t xml:space="preserve"> </w:t>
      </w:r>
      <w:r w:rsidRPr="00635585">
        <w:rPr>
          <w:rFonts w:eastAsia="Calibri"/>
          <w:lang w:eastAsia="en-US"/>
        </w:rPr>
        <w:t>zagrożonych</w:t>
      </w:r>
      <w:r w:rsidRPr="00635585">
        <w:rPr>
          <w:rFonts w:eastAsia="Arial"/>
          <w:lang w:eastAsia="en-US"/>
        </w:rPr>
        <w:t xml:space="preserve"> </w:t>
      </w:r>
      <w:r w:rsidRPr="00635585">
        <w:rPr>
          <w:rFonts w:eastAsia="Calibri"/>
          <w:lang w:eastAsia="en-US"/>
        </w:rPr>
        <w:t>wystąpieniem</w:t>
      </w:r>
      <w:r w:rsidRPr="00635585">
        <w:rPr>
          <w:rFonts w:eastAsia="Arial"/>
          <w:lang w:eastAsia="en-US"/>
        </w:rPr>
        <w:t xml:space="preserve"> </w:t>
      </w:r>
      <w:r w:rsidRPr="00635585">
        <w:rPr>
          <w:rFonts w:eastAsia="Calibri"/>
          <w:lang w:eastAsia="en-US"/>
        </w:rPr>
        <w:t>przemocy,</w:t>
      </w:r>
    </w:p>
    <w:p w14:paraId="0F1E0CA1" w14:textId="77777777" w:rsidR="004B6F90" w:rsidRDefault="001E314E" w:rsidP="00D819D3">
      <w:pPr>
        <w:pStyle w:val="Bezodstpw"/>
        <w:numPr>
          <w:ilvl w:val="0"/>
          <w:numId w:val="6"/>
        </w:numPr>
        <w:spacing w:line="276" w:lineRule="auto"/>
        <w:jc w:val="both"/>
        <w:rPr>
          <w:rFonts w:eastAsia="Calibri"/>
          <w:lang w:eastAsia="en-US"/>
        </w:rPr>
      </w:pPr>
      <w:r w:rsidRPr="00635585">
        <w:rPr>
          <w:rFonts w:eastAsia="Calibri"/>
          <w:lang w:eastAsia="en-US"/>
        </w:rPr>
        <w:t>dokumentuje</w:t>
      </w:r>
      <w:r w:rsidRPr="00635585">
        <w:rPr>
          <w:rFonts w:eastAsia="Arial"/>
          <w:lang w:eastAsia="en-US"/>
        </w:rPr>
        <w:t xml:space="preserve"> </w:t>
      </w:r>
      <w:r w:rsidRPr="00635585">
        <w:rPr>
          <w:rFonts w:eastAsia="Calibri"/>
          <w:lang w:eastAsia="en-US"/>
        </w:rPr>
        <w:t>działania podejmowane</w:t>
      </w:r>
      <w:r w:rsidRPr="00635585">
        <w:rPr>
          <w:rFonts w:eastAsia="Arial"/>
          <w:lang w:eastAsia="en-US"/>
        </w:rPr>
        <w:t xml:space="preserve"> </w:t>
      </w:r>
      <w:r w:rsidRPr="00635585">
        <w:rPr>
          <w:rFonts w:eastAsia="Calibri"/>
          <w:lang w:eastAsia="en-US"/>
        </w:rPr>
        <w:t>wobec</w:t>
      </w:r>
      <w:r w:rsidRPr="00635585">
        <w:rPr>
          <w:rFonts w:eastAsia="Arial"/>
          <w:lang w:eastAsia="en-US"/>
        </w:rPr>
        <w:t xml:space="preserve"> </w:t>
      </w:r>
      <w:r w:rsidRPr="00635585">
        <w:rPr>
          <w:rFonts w:eastAsia="Calibri"/>
          <w:lang w:eastAsia="en-US"/>
        </w:rPr>
        <w:t>rodzin,</w:t>
      </w:r>
      <w:r w:rsidRPr="00635585">
        <w:rPr>
          <w:rFonts w:eastAsia="Arial"/>
          <w:lang w:eastAsia="en-US"/>
        </w:rPr>
        <w:t xml:space="preserve"> </w:t>
      </w:r>
      <w:r w:rsidRPr="00635585">
        <w:rPr>
          <w:rFonts w:eastAsia="Calibri"/>
          <w:lang w:eastAsia="en-US"/>
        </w:rPr>
        <w:t>w</w:t>
      </w:r>
      <w:r w:rsidRPr="00635585">
        <w:rPr>
          <w:rFonts w:eastAsia="Arial"/>
          <w:lang w:eastAsia="en-US"/>
        </w:rPr>
        <w:t xml:space="preserve"> </w:t>
      </w:r>
      <w:r w:rsidRPr="00635585">
        <w:rPr>
          <w:rFonts w:eastAsia="Calibri"/>
          <w:lang w:eastAsia="en-US"/>
        </w:rPr>
        <w:t>których</w:t>
      </w:r>
      <w:r w:rsidRPr="00635585">
        <w:rPr>
          <w:rFonts w:eastAsia="Arial"/>
          <w:lang w:eastAsia="en-US"/>
        </w:rPr>
        <w:t xml:space="preserve"> </w:t>
      </w:r>
      <w:r w:rsidRPr="00635585">
        <w:rPr>
          <w:rFonts w:eastAsia="Calibri"/>
          <w:lang w:eastAsia="en-US"/>
        </w:rPr>
        <w:t>dochodzi</w:t>
      </w:r>
      <w:r w:rsidRPr="00635585">
        <w:rPr>
          <w:rFonts w:eastAsia="Arial"/>
          <w:lang w:eastAsia="en-US"/>
        </w:rPr>
        <w:t xml:space="preserve"> </w:t>
      </w:r>
      <w:r w:rsidRPr="00635585">
        <w:rPr>
          <w:rFonts w:eastAsia="Calibri"/>
          <w:lang w:eastAsia="en-US"/>
        </w:rPr>
        <w:t>do</w:t>
      </w:r>
      <w:r w:rsidRPr="00635585">
        <w:rPr>
          <w:rFonts w:eastAsia="Arial"/>
          <w:lang w:eastAsia="en-US"/>
        </w:rPr>
        <w:t xml:space="preserve"> </w:t>
      </w:r>
      <w:r w:rsidRPr="00635585">
        <w:rPr>
          <w:rFonts w:eastAsia="Calibri"/>
          <w:lang w:eastAsia="en-US"/>
        </w:rPr>
        <w:t>przemocy</w:t>
      </w:r>
      <w:r w:rsidRPr="00635585">
        <w:rPr>
          <w:rFonts w:eastAsia="Arial"/>
          <w:lang w:eastAsia="en-US"/>
        </w:rPr>
        <w:t xml:space="preserve"> </w:t>
      </w:r>
      <w:r w:rsidRPr="00635585">
        <w:rPr>
          <w:rFonts w:eastAsia="Calibri"/>
          <w:lang w:eastAsia="en-US"/>
        </w:rPr>
        <w:t>oraz</w:t>
      </w:r>
      <w:r w:rsidRPr="00635585">
        <w:rPr>
          <w:rFonts w:eastAsia="Arial"/>
          <w:lang w:eastAsia="en-US"/>
        </w:rPr>
        <w:t xml:space="preserve"> </w:t>
      </w:r>
      <w:r w:rsidRPr="00635585">
        <w:rPr>
          <w:rFonts w:eastAsia="Calibri"/>
          <w:lang w:eastAsia="en-US"/>
        </w:rPr>
        <w:t>efekty</w:t>
      </w:r>
      <w:r w:rsidRPr="00635585">
        <w:rPr>
          <w:rFonts w:eastAsia="Arial"/>
          <w:lang w:eastAsia="en-US"/>
        </w:rPr>
        <w:t xml:space="preserve"> </w:t>
      </w:r>
      <w:r w:rsidRPr="00635585">
        <w:rPr>
          <w:rFonts w:eastAsia="Calibri"/>
          <w:lang w:eastAsia="en-US"/>
        </w:rPr>
        <w:t>tych</w:t>
      </w:r>
      <w:r w:rsidRPr="00635585">
        <w:rPr>
          <w:rFonts w:eastAsia="Arial"/>
          <w:lang w:eastAsia="en-US"/>
        </w:rPr>
        <w:t xml:space="preserve"> </w:t>
      </w:r>
      <w:r w:rsidRPr="00635585">
        <w:rPr>
          <w:rFonts w:eastAsia="Calibri"/>
          <w:lang w:eastAsia="en-US"/>
        </w:rPr>
        <w:t>działań,</w:t>
      </w:r>
    </w:p>
    <w:p w14:paraId="6A782735" w14:textId="07091612" w:rsidR="004B6F90" w:rsidRPr="00D819D3" w:rsidRDefault="001E314E" w:rsidP="00D819D3">
      <w:pPr>
        <w:pStyle w:val="Bezodstpw"/>
        <w:numPr>
          <w:ilvl w:val="0"/>
          <w:numId w:val="6"/>
        </w:numPr>
        <w:spacing w:line="276" w:lineRule="auto"/>
        <w:jc w:val="both"/>
        <w:rPr>
          <w:rFonts w:eastAsia="Calibri"/>
          <w:lang w:eastAsia="en-US"/>
        </w:rPr>
      </w:pPr>
      <w:r w:rsidRPr="004B6F90">
        <w:rPr>
          <w:rFonts w:eastAsia="Calibri"/>
          <w:lang w:eastAsia="en-US"/>
        </w:rPr>
        <w:t>informuje</w:t>
      </w:r>
      <w:r w:rsidRPr="004B6F90">
        <w:rPr>
          <w:rFonts w:eastAsia="Arial"/>
          <w:lang w:eastAsia="en-US"/>
        </w:rPr>
        <w:t xml:space="preserve"> </w:t>
      </w:r>
      <w:r w:rsidRPr="004B6F90">
        <w:rPr>
          <w:rFonts w:eastAsia="Calibri"/>
          <w:lang w:eastAsia="en-US"/>
        </w:rPr>
        <w:t>przewodniczącego</w:t>
      </w:r>
      <w:r w:rsidRPr="004B6F90">
        <w:rPr>
          <w:rFonts w:eastAsia="Arial"/>
          <w:lang w:eastAsia="en-US"/>
        </w:rPr>
        <w:t xml:space="preserve"> </w:t>
      </w:r>
      <w:r w:rsidRPr="004B6F90">
        <w:rPr>
          <w:rFonts w:eastAsia="Calibri"/>
          <w:lang w:eastAsia="en-US"/>
        </w:rPr>
        <w:t>Zespołu</w:t>
      </w:r>
      <w:r w:rsidRPr="004B6F90">
        <w:rPr>
          <w:rFonts w:eastAsia="Arial"/>
          <w:lang w:eastAsia="en-US"/>
        </w:rPr>
        <w:t xml:space="preserve"> </w:t>
      </w:r>
      <w:r w:rsidRPr="004B6F90">
        <w:rPr>
          <w:rFonts w:eastAsia="Calibri"/>
          <w:lang w:eastAsia="en-US"/>
        </w:rPr>
        <w:t>o</w:t>
      </w:r>
      <w:r w:rsidRPr="004B6F90">
        <w:rPr>
          <w:rFonts w:eastAsia="Arial"/>
          <w:lang w:eastAsia="en-US"/>
        </w:rPr>
        <w:t xml:space="preserve"> </w:t>
      </w:r>
      <w:r w:rsidRPr="004B6F90">
        <w:rPr>
          <w:rFonts w:eastAsia="Calibri"/>
          <w:lang w:eastAsia="en-US"/>
        </w:rPr>
        <w:t>efektach</w:t>
      </w:r>
      <w:r w:rsidRPr="004B6F90">
        <w:rPr>
          <w:rFonts w:eastAsia="Arial"/>
          <w:lang w:eastAsia="en-US"/>
        </w:rPr>
        <w:t xml:space="preserve"> </w:t>
      </w:r>
      <w:r w:rsidRPr="004B6F90">
        <w:rPr>
          <w:rFonts w:eastAsia="Calibri"/>
          <w:lang w:eastAsia="en-US"/>
        </w:rPr>
        <w:t>działań</w:t>
      </w:r>
      <w:r w:rsidRPr="004B6F90">
        <w:rPr>
          <w:rFonts w:eastAsia="Arial"/>
          <w:lang w:eastAsia="en-US"/>
        </w:rPr>
        <w:t xml:space="preserve"> </w:t>
      </w:r>
      <w:r w:rsidRPr="004B6F90">
        <w:rPr>
          <w:rFonts w:eastAsia="Calibri"/>
          <w:lang w:eastAsia="en-US"/>
        </w:rPr>
        <w:t>grup</w:t>
      </w:r>
      <w:r w:rsidRPr="004B6F90">
        <w:rPr>
          <w:rFonts w:eastAsia="Arial"/>
          <w:lang w:eastAsia="en-US"/>
        </w:rPr>
        <w:t xml:space="preserve"> diagnostyczno-pomocowych.</w:t>
      </w:r>
    </w:p>
    <w:p w14:paraId="6E9C9FFB" w14:textId="77777777" w:rsidR="004B6F90" w:rsidRPr="004B6F90" w:rsidRDefault="004B6F90" w:rsidP="004B6F90">
      <w:pPr>
        <w:pStyle w:val="Bezodstpw"/>
        <w:ind w:left="720"/>
        <w:jc w:val="both"/>
        <w:rPr>
          <w:rFonts w:eastAsia="Calibri"/>
          <w:lang w:eastAsia="en-US"/>
        </w:rPr>
      </w:pPr>
    </w:p>
    <w:p w14:paraId="46E18253" w14:textId="160CE445" w:rsidR="0016647F" w:rsidRDefault="0016647F" w:rsidP="0016647F">
      <w:pPr>
        <w:pStyle w:val="Legenda"/>
        <w:keepNext/>
        <w:spacing w:after="0"/>
        <w:rPr>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32</w:t>
      </w:r>
      <w:r w:rsidRPr="0016647F">
        <w:rPr>
          <w:b/>
          <w:bCs/>
          <w:color w:val="auto"/>
          <w:sz w:val="24"/>
          <w:szCs w:val="24"/>
        </w:rPr>
        <w:fldChar w:fldCharType="end"/>
      </w:r>
      <w:r w:rsidRPr="0016647F">
        <w:rPr>
          <w:b/>
          <w:bCs/>
          <w:color w:val="auto"/>
          <w:sz w:val="24"/>
          <w:szCs w:val="24"/>
        </w:rPr>
        <w:t>.</w:t>
      </w:r>
    </w:p>
    <w:p w14:paraId="7C76C978" w14:textId="5451802B" w:rsidR="0016647F" w:rsidRPr="0016647F" w:rsidRDefault="0016647F" w:rsidP="0016647F">
      <w:pPr>
        <w:pStyle w:val="Legenda"/>
        <w:keepNext/>
        <w:spacing w:after="0"/>
        <w:rPr>
          <w:color w:val="auto"/>
          <w:sz w:val="24"/>
          <w:szCs w:val="24"/>
        </w:rPr>
      </w:pPr>
      <w:r w:rsidRPr="0016647F">
        <w:rPr>
          <w:color w:val="auto"/>
          <w:sz w:val="24"/>
          <w:szCs w:val="24"/>
        </w:rPr>
        <w:t>Liczba wszczętych procedur „Niebieskie  Karty”, podjętych interwencji</w:t>
      </w:r>
    </w:p>
    <w:tbl>
      <w:tblPr>
        <w:tblpPr w:leftFromText="141" w:rightFromText="141" w:vertAnchor="text" w:horzAnchor="margin" w:tblpY="1"/>
        <w:tblW w:w="91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1292"/>
        <w:gridCol w:w="4132"/>
        <w:gridCol w:w="1095"/>
        <w:gridCol w:w="1096"/>
        <w:gridCol w:w="1096"/>
      </w:tblGrid>
      <w:tr w:rsidR="00635585" w:rsidRPr="00635585" w14:paraId="6FAF04BE" w14:textId="77777777" w:rsidTr="003034B0">
        <w:trPr>
          <w:trHeight w:val="520"/>
        </w:trPr>
        <w:tc>
          <w:tcPr>
            <w:tcW w:w="421" w:type="dxa"/>
            <w:shd w:val="clear" w:color="auto" w:fill="FFC000"/>
          </w:tcPr>
          <w:p w14:paraId="5FF2952E"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l.p.</w:t>
            </w:r>
          </w:p>
        </w:tc>
        <w:tc>
          <w:tcPr>
            <w:tcW w:w="1298" w:type="dxa"/>
            <w:shd w:val="clear" w:color="auto" w:fill="FFC000"/>
          </w:tcPr>
          <w:p w14:paraId="7851E6AA"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Gmina</w:t>
            </w:r>
          </w:p>
        </w:tc>
        <w:tc>
          <w:tcPr>
            <w:tcW w:w="4171" w:type="dxa"/>
            <w:shd w:val="clear" w:color="auto" w:fill="FFC000"/>
          </w:tcPr>
          <w:p w14:paraId="790B099B" w14:textId="77777777" w:rsidR="001E314E" w:rsidRPr="00635585" w:rsidRDefault="001E314E" w:rsidP="00F77D9B">
            <w:pPr>
              <w:spacing w:after="0" w:line="240" w:lineRule="auto"/>
              <w:jc w:val="center"/>
              <w:rPr>
                <w:rFonts w:ascii="Times New Roman" w:hAnsi="Times New Roman" w:cs="Times New Roman"/>
                <w:b/>
                <w:sz w:val="20"/>
                <w:szCs w:val="20"/>
              </w:rPr>
            </w:pPr>
          </w:p>
        </w:tc>
        <w:tc>
          <w:tcPr>
            <w:tcW w:w="1101" w:type="dxa"/>
            <w:shd w:val="clear" w:color="auto" w:fill="FFC000"/>
          </w:tcPr>
          <w:p w14:paraId="377C7745"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2022 r.</w:t>
            </w:r>
          </w:p>
        </w:tc>
        <w:tc>
          <w:tcPr>
            <w:tcW w:w="1102" w:type="dxa"/>
            <w:shd w:val="clear" w:color="auto" w:fill="FFC000"/>
          </w:tcPr>
          <w:p w14:paraId="3CF86490"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2023 r.</w:t>
            </w:r>
          </w:p>
        </w:tc>
        <w:tc>
          <w:tcPr>
            <w:tcW w:w="1102" w:type="dxa"/>
            <w:shd w:val="clear" w:color="auto" w:fill="FFC000"/>
          </w:tcPr>
          <w:p w14:paraId="2036C1A1"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2024 r.</w:t>
            </w:r>
          </w:p>
        </w:tc>
      </w:tr>
      <w:tr w:rsidR="003034B0" w:rsidRPr="00635585" w14:paraId="418E009D" w14:textId="77777777" w:rsidTr="003034B0">
        <w:trPr>
          <w:trHeight w:val="520"/>
        </w:trPr>
        <w:tc>
          <w:tcPr>
            <w:tcW w:w="421" w:type="dxa"/>
            <w:vMerge w:val="restart"/>
            <w:vAlign w:val="center"/>
          </w:tcPr>
          <w:p w14:paraId="2855E343"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1</w:t>
            </w:r>
          </w:p>
        </w:tc>
        <w:tc>
          <w:tcPr>
            <w:tcW w:w="1298" w:type="dxa"/>
            <w:vMerge w:val="restart"/>
            <w:shd w:val="clear" w:color="auto" w:fill="DDD9C3" w:themeFill="background2" w:themeFillShade="E6"/>
            <w:vAlign w:val="center"/>
          </w:tcPr>
          <w:p w14:paraId="01FC4D19"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Goleniów</w:t>
            </w:r>
          </w:p>
        </w:tc>
        <w:tc>
          <w:tcPr>
            <w:tcW w:w="4171" w:type="dxa"/>
            <w:vAlign w:val="center"/>
          </w:tcPr>
          <w:p w14:paraId="47265DB2"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wszczętych procedur niebieskie karty</w:t>
            </w:r>
          </w:p>
        </w:tc>
        <w:tc>
          <w:tcPr>
            <w:tcW w:w="1101" w:type="dxa"/>
            <w:vAlign w:val="center"/>
          </w:tcPr>
          <w:p w14:paraId="25E5568D"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104</w:t>
            </w:r>
          </w:p>
        </w:tc>
        <w:tc>
          <w:tcPr>
            <w:tcW w:w="1102" w:type="dxa"/>
            <w:vAlign w:val="center"/>
          </w:tcPr>
          <w:p w14:paraId="6A362461"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100</w:t>
            </w:r>
          </w:p>
        </w:tc>
        <w:tc>
          <w:tcPr>
            <w:tcW w:w="1102" w:type="dxa"/>
            <w:vAlign w:val="center"/>
          </w:tcPr>
          <w:p w14:paraId="3A1E902E"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92</w:t>
            </w:r>
          </w:p>
        </w:tc>
      </w:tr>
      <w:tr w:rsidR="003034B0" w:rsidRPr="00635585" w14:paraId="69D215A4" w14:textId="77777777" w:rsidTr="003034B0">
        <w:trPr>
          <w:trHeight w:val="520"/>
        </w:trPr>
        <w:tc>
          <w:tcPr>
            <w:tcW w:w="421" w:type="dxa"/>
            <w:vMerge/>
            <w:vAlign w:val="center"/>
          </w:tcPr>
          <w:p w14:paraId="7FBA60F2"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2C2622EB"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4E1666B7"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domowych dot. zgłoszenia przemocy domowej</w:t>
            </w:r>
          </w:p>
        </w:tc>
        <w:tc>
          <w:tcPr>
            <w:tcW w:w="1101" w:type="dxa"/>
            <w:vAlign w:val="center"/>
          </w:tcPr>
          <w:p w14:paraId="4C6F500C"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142</w:t>
            </w:r>
          </w:p>
        </w:tc>
        <w:tc>
          <w:tcPr>
            <w:tcW w:w="1102" w:type="dxa"/>
            <w:vAlign w:val="center"/>
          </w:tcPr>
          <w:p w14:paraId="655EC6D5"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111</w:t>
            </w:r>
          </w:p>
        </w:tc>
        <w:tc>
          <w:tcPr>
            <w:tcW w:w="1102" w:type="dxa"/>
            <w:vAlign w:val="center"/>
          </w:tcPr>
          <w:p w14:paraId="7FFEB77C"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118</w:t>
            </w:r>
          </w:p>
        </w:tc>
      </w:tr>
      <w:tr w:rsidR="003034B0" w:rsidRPr="00635585" w14:paraId="52ACA546" w14:textId="77777777" w:rsidTr="003034B0">
        <w:trPr>
          <w:trHeight w:val="520"/>
        </w:trPr>
        <w:tc>
          <w:tcPr>
            <w:tcW w:w="421" w:type="dxa"/>
            <w:vMerge/>
            <w:vAlign w:val="center"/>
          </w:tcPr>
          <w:p w14:paraId="3B952FB0"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6553371F"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44768557" w14:textId="0F7640C8"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z art. 12a ustawy o</w:t>
            </w:r>
            <w:r>
              <w:rPr>
                <w:rFonts w:ascii="Times New Roman" w:hAnsi="Times New Roman" w:cs="Times New Roman"/>
                <w:sz w:val="20"/>
                <w:szCs w:val="20"/>
              </w:rPr>
              <w:t> </w:t>
            </w:r>
            <w:r w:rsidRPr="00635585">
              <w:rPr>
                <w:rFonts w:ascii="Times New Roman" w:hAnsi="Times New Roman" w:cs="Times New Roman"/>
                <w:sz w:val="20"/>
                <w:szCs w:val="20"/>
              </w:rPr>
              <w:t xml:space="preserve">przeciwdziałaniu przemocy </w:t>
            </w:r>
            <w:r w:rsidRPr="00635585">
              <w:rPr>
                <w:rFonts w:ascii="Times New Roman" w:hAnsi="Times New Roman" w:cs="Times New Roman"/>
                <w:sz w:val="20"/>
                <w:szCs w:val="20"/>
                <w:lang w:eastAsia="x-none"/>
              </w:rPr>
              <w:t xml:space="preserve"> domowej</w:t>
            </w:r>
          </w:p>
        </w:tc>
        <w:tc>
          <w:tcPr>
            <w:tcW w:w="1101" w:type="dxa"/>
            <w:vAlign w:val="center"/>
          </w:tcPr>
          <w:p w14:paraId="11E635B9"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47A7A8E3"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0606EC87"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w:t>
            </w:r>
          </w:p>
        </w:tc>
      </w:tr>
      <w:tr w:rsidR="003034B0" w:rsidRPr="00635585" w14:paraId="73EFECB2" w14:textId="77777777" w:rsidTr="003034B0">
        <w:trPr>
          <w:trHeight w:val="520"/>
        </w:trPr>
        <w:tc>
          <w:tcPr>
            <w:tcW w:w="421" w:type="dxa"/>
            <w:vMerge w:val="restart"/>
            <w:vAlign w:val="center"/>
          </w:tcPr>
          <w:p w14:paraId="444D4B0B"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2</w:t>
            </w:r>
          </w:p>
        </w:tc>
        <w:tc>
          <w:tcPr>
            <w:tcW w:w="1298" w:type="dxa"/>
            <w:vMerge w:val="restart"/>
            <w:shd w:val="clear" w:color="auto" w:fill="DDD9C3" w:themeFill="background2" w:themeFillShade="E6"/>
            <w:vAlign w:val="center"/>
          </w:tcPr>
          <w:p w14:paraId="6444ABF4"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Nowogard</w:t>
            </w:r>
          </w:p>
        </w:tc>
        <w:tc>
          <w:tcPr>
            <w:tcW w:w="4171" w:type="dxa"/>
            <w:vAlign w:val="center"/>
          </w:tcPr>
          <w:p w14:paraId="39858A01"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wszczętych procedur niebieskie karty</w:t>
            </w:r>
          </w:p>
        </w:tc>
        <w:tc>
          <w:tcPr>
            <w:tcW w:w="1101" w:type="dxa"/>
            <w:vAlign w:val="center"/>
          </w:tcPr>
          <w:p w14:paraId="530C2473"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62</w:t>
            </w:r>
          </w:p>
        </w:tc>
        <w:tc>
          <w:tcPr>
            <w:tcW w:w="1102" w:type="dxa"/>
            <w:vAlign w:val="center"/>
          </w:tcPr>
          <w:p w14:paraId="13DF32B0"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52</w:t>
            </w:r>
          </w:p>
        </w:tc>
        <w:tc>
          <w:tcPr>
            <w:tcW w:w="1102" w:type="dxa"/>
            <w:vAlign w:val="center"/>
          </w:tcPr>
          <w:p w14:paraId="74A8346B"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44</w:t>
            </w:r>
          </w:p>
        </w:tc>
      </w:tr>
      <w:tr w:rsidR="003034B0" w:rsidRPr="00635585" w14:paraId="4288DF91" w14:textId="77777777" w:rsidTr="003034B0">
        <w:trPr>
          <w:trHeight w:val="520"/>
        </w:trPr>
        <w:tc>
          <w:tcPr>
            <w:tcW w:w="421" w:type="dxa"/>
            <w:vMerge/>
            <w:vAlign w:val="center"/>
          </w:tcPr>
          <w:p w14:paraId="5658645F"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180F6628"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21CED79D"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Liczba podjętych interwencji domowych dot. zgłoszenia przemocy </w:t>
            </w:r>
            <w:r w:rsidRPr="00635585">
              <w:rPr>
                <w:rFonts w:ascii="Times New Roman" w:hAnsi="Times New Roman" w:cs="Times New Roman"/>
                <w:sz w:val="20"/>
                <w:szCs w:val="20"/>
                <w:lang w:eastAsia="x-none"/>
              </w:rPr>
              <w:t xml:space="preserve"> domowej</w:t>
            </w:r>
          </w:p>
        </w:tc>
        <w:tc>
          <w:tcPr>
            <w:tcW w:w="1101" w:type="dxa"/>
            <w:vAlign w:val="center"/>
          </w:tcPr>
          <w:p w14:paraId="173255AA"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010D1402"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6DC53B82"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4</w:t>
            </w:r>
          </w:p>
        </w:tc>
      </w:tr>
      <w:tr w:rsidR="003034B0" w:rsidRPr="00635585" w14:paraId="6B1E005D" w14:textId="77777777" w:rsidTr="003034B0">
        <w:trPr>
          <w:trHeight w:val="520"/>
        </w:trPr>
        <w:tc>
          <w:tcPr>
            <w:tcW w:w="421" w:type="dxa"/>
            <w:vMerge/>
            <w:vAlign w:val="center"/>
          </w:tcPr>
          <w:p w14:paraId="17F58DED"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4252852E"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72CC0582" w14:textId="032983E3"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z art. 12a ustawy o</w:t>
            </w:r>
            <w:r>
              <w:rPr>
                <w:rFonts w:ascii="Times New Roman" w:hAnsi="Times New Roman" w:cs="Times New Roman"/>
                <w:sz w:val="20"/>
                <w:szCs w:val="20"/>
              </w:rPr>
              <w:t> </w:t>
            </w:r>
            <w:r w:rsidRPr="00635585">
              <w:rPr>
                <w:rFonts w:ascii="Times New Roman" w:hAnsi="Times New Roman" w:cs="Times New Roman"/>
                <w:sz w:val="20"/>
                <w:szCs w:val="20"/>
              </w:rPr>
              <w:t xml:space="preserve">przeciwdziałaniu przemocy </w:t>
            </w:r>
            <w:r w:rsidRPr="00635585">
              <w:rPr>
                <w:rFonts w:ascii="Times New Roman" w:hAnsi="Times New Roman" w:cs="Times New Roman"/>
                <w:sz w:val="20"/>
                <w:szCs w:val="20"/>
                <w:lang w:eastAsia="x-none"/>
              </w:rPr>
              <w:t>domowej</w:t>
            </w:r>
          </w:p>
        </w:tc>
        <w:tc>
          <w:tcPr>
            <w:tcW w:w="1101" w:type="dxa"/>
            <w:vAlign w:val="center"/>
          </w:tcPr>
          <w:p w14:paraId="17FC373A"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41DF6E3B"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3394B62F"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r w:rsidR="003034B0" w:rsidRPr="00635585" w14:paraId="63D88095" w14:textId="77777777" w:rsidTr="003034B0">
        <w:trPr>
          <w:trHeight w:val="520"/>
        </w:trPr>
        <w:tc>
          <w:tcPr>
            <w:tcW w:w="421" w:type="dxa"/>
            <w:vMerge w:val="restart"/>
            <w:vAlign w:val="center"/>
          </w:tcPr>
          <w:p w14:paraId="7900E113"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3</w:t>
            </w:r>
          </w:p>
        </w:tc>
        <w:tc>
          <w:tcPr>
            <w:tcW w:w="1298" w:type="dxa"/>
            <w:vMerge w:val="restart"/>
            <w:shd w:val="clear" w:color="auto" w:fill="DDD9C3" w:themeFill="background2" w:themeFillShade="E6"/>
            <w:vAlign w:val="center"/>
          </w:tcPr>
          <w:p w14:paraId="31C78852"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Maszewo</w:t>
            </w:r>
          </w:p>
        </w:tc>
        <w:tc>
          <w:tcPr>
            <w:tcW w:w="4171" w:type="dxa"/>
            <w:vAlign w:val="center"/>
          </w:tcPr>
          <w:p w14:paraId="4EC5735A"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wszczętych procedur niebieskie karty</w:t>
            </w:r>
          </w:p>
        </w:tc>
        <w:tc>
          <w:tcPr>
            <w:tcW w:w="1101" w:type="dxa"/>
            <w:vAlign w:val="center"/>
          </w:tcPr>
          <w:p w14:paraId="07E71B11"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27</w:t>
            </w:r>
          </w:p>
        </w:tc>
        <w:tc>
          <w:tcPr>
            <w:tcW w:w="1102" w:type="dxa"/>
            <w:vAlign w:val="center"/>
          </w:tcPr>
          <w:p w14:paraId="480606B5"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17</w:t>
            </w:r>
          </w:p>
        </w:tc>
        <w:tc>
          <w:tcPr>
            <w:tcW w:w="1102" w:type="dxa"/>
            <w:vAlign w:val="center"/>
          </w:tcPr>
          <w:p w14:paraId="2A3C3C0D"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17</w:t>
            </w:r>
          </w:p>
        </w:tc>
      </w:tr>
      <w:tr w:rsidR="003034B0" w:rsidRPr="00635585" w14:paraId="6630F9D3" w14:textId="77777777" w:rsidTr="003034B0">
        <w:trPr>
          <w:trHeight w:val="520"/>
        </w:trPr>
        <w:tc>
          <w:tcPr>
            <w:tcW w:w="421" w:type="dxa"/>
            <w:vMerge/>
            <w:vAlign w:val="center"/>
          </w:tcPr>
          <w:p w14:paraId="03C9C75F"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6EF248EC"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5FE47587"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Liczba podjętych interwencji domowych dot. zgłoszenia przemocy </w:t>
            </w:r>
            <w:r w:rsidRPr="00635585">
              <w:rPr>
                <w:rFonts w:ascii="Times New Roman" w:hAnsi="Times New Roman" w:cs="Times New Roman"/>
                <w:sz w:val="20"/>
                <w:szCs w:val="20"/>
                <w:lang w:eastAsia="x-none"/>
              </w:rPr>
              <w:t xml:space="preserve"> domowej</w:t>
            </w:r>
          </w:p>
        </w:tc>
        <w:tc>
          <w:tcPr>
            <w:tcW w:w="1101" w:type="dxa"/>
            <w:vAlign w:val="center"/>
          </w:tcPr>
          <w:p w14:paraId="5A7D962E"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w:t>
            </w:r>
          </w:p>
        </w:tc>
        <w:tc>
          <w:tcPr>
            <w:tcW w:w="1102" w:type="dxa"/>
            <w:vAlign w:val="center"/>
          </w:tcPr>
          <w:p w14:paraId="1EF75042"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2</w:t>
            </w:r>
          </w:p>
        </w:tc>
        <w:tc>
          <w:tcPr>
            <w:tcW w:w="1102" w:type="dxa"/>
            <w:vAlign w:val="center"/>
          </w:tcPr>
          <w:p w14:paraId="10CEBCE3"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w:t>
            </w:r>
          </w:p>
        </w:tc>
      </w:tr>
      <w:tr w:rsidR="003034B0" w:rsidRPr="00635585" w14:paraId="42373113" w14:textId="77777777" w:rsidTr="003034B0">
        <w:trPr>
          <w:trHeight w:val="520"/>
        </w:trPr>
        <w:tc>
          <w:tcPr>
            <w:tcW w:w="421" w:type="dxa"/>
            <w:vMerge/>
            <w:vAlign w:val="center"/>
          </w:tcPr>
          <w:p w14:paraId="7FECF7AE"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40E6BADB"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6E9B4C15" w14:textId="18AC0DB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z art. 12a ustawy o</w:t>
            </w:r>
            <w:r>
              <w:rPr>
                <w:rFonts w:ascii="Times New Roman" w:hAnsi="Times New Roman" w:cs="Times New Roman"/>
                <w:sz w:val="20"/>
                <w:szCs w:val="20"/>
              </w:rPr>
              <w:t> </w:t>
            </w:r>
            <w:r w:rsidRPr="00635585">
              <w:rPr>
                <w:rFonts w:ascii="Times New Roman" w:hAnsi="Times New Roman" w:cs="Times New Roman"/>
                <w:sz w:val="20"/>
                <w:szCs w:val="20"/>
              </w:rPr>
              <w:t xml:space="preserve">przeciwdziałaniu przemocy </w:t>
            </w:r>
            <w:r w:rsidRPr="00635585">
              <w:rPr>
                <w:rFonts w:ascii="Times New Roman" w:hAnsi="Times New Roman" w:cs="Times New Roman"/>
                <w:sz w:val="20"/>
                <w:szCs w:val="20"/>
                <w:lang w:eastAsia="x-none"/>
              </w:rPr>
              <w:t>domowej</w:t>
            </w:r>
          </w:p>
        </w:tc>
        <w:tc>
          <w:tcPr>
            <w:tcW w:w="1101" w:type="dxa"/>
            <w:vAlign w:val="center"/>
          </w:tcPr>
          <w:p w14:paraId="56C2AA61"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050F22AF"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30B24614"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r w:rsidR="003034B0" w:rsidRPr="00635585" w14:paraId="03E9C03B" w14:textId="77777777" w:rsidTr="003034B0">
        <w:trPr>
          <w:trHeight w:val="520"/>
        </w:trPr>
        <w:tc>
          <w:tcPr>
            <w:tcW w:w="421" w:type="dxa"/>
            <w:vMerge w:val="restart"/>
            <w:vAlign w:val="center"/>
          </w:tcPr>
          <w:p w14:paraId="5A628E80"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4</w:t>
            </w:r>
          </w:p>
        </w:tc>
        <w:tc>
          <w:tcPr>
            <w:tcW w:w="1298" w:type="dxa"/>
            <w:vMerge w:val="restart"/>
            <w:shd w:val="clear" w:color="auto" w:fill="DDD9C3" w:themeFill="background2" w:themeFillShade="E6"/>
            <w:vAlign w:val="center"/>
          </w:tcPr>
          <w:p w14:paraId="1201B439"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Stepnica</w:t>
            </w:r>
          </w:p>
        </w:tc>
        <w:tc>
          <w:tcPr>
            <w:tcW w:w="4171" w:type="dxa"/>
            <w:vAlign w:val="center"/>
          </w:tcPr>
          <w:p w14:paraId="666B9B83"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wszczętych procedur niebieskie karty</w:t>
            </w:r>
          </w:p>
        </w:tc>
        <w:tc>
          <w:tcPr>
            <w:tcW w:w="1101" w:type="dxa"/>
            <w:vAlign w:val="center"/>
          </w:tcPr>
          <w:p w14:paraId="4939E241"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19</w:t>
            </w:r>
          </w:p>
        </w:tc>
        <w:tc>
          <w:tcPr>
            <w:tcW w:w="1102" w:type="dxa"/>
            <w:vAlign w:val="center"/>
          </w:tcPr>
          <w:p w14:paraId="4CA9C682"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12</w:t>
            </w:r>
          </w:p>
        </w:tc>
        <w:tc>
          <w:tcPr>
            <w:tcW w:w="1102" w:type="dxa"/>
            <w:vAlign w:val="center"/>
          </w:tcPr>
          <w:p w14:paraId="28313C79"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17</w:t>
            </w:r>
          </w:p>
        </w:tc>
      </w:tr>
      <w:tr w:rsidR="003034B0" w:rsidRPr="00635585" w14:paraId="3883828C" w14:textId="77777777" w:rsidTr="003034B0">
        <w:trPr>
          <w:trHeight w:val="520"/>
        </w:trPr>
        <w:tc>
          <w:tcPr>
            <w:tcW w:w="421" w:type="dxa"/>
            <w:vMerge/>
            <w:vAlign w:val="center"/>
          </w:tcPr>
          <w:p w14:paraId="39805BD8"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0C504118"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7DDDDE1A"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domowych dot. zgłoszenia przemocy w domowej</w:t>
            </w:r>
          </w:p>
        </w:tc>
        <w:tc>
          <w:tcPr>
            <w:tcW w:w="1101" w:type="dxa"/>
            <w:vAlign w:val="center"/>
          </w:tcPr>
          <w:p w14:paraId="33D35777" w14:textId="4858DC64"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4DCF3B4F"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22231FB1"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r w:rsidR="003034B0" w:rsidRPr="00635585" w14:paraId="69BE2602" w14:textId="77777777" w:rsidTr="003034B0">
        <w:trPr>
          <w:trHeight w:val="520"/>
        </w:trPr>
        <w:tc>
          <w:tcPr>
            <w:tcW w:w="421" w:type="dxa"/>
            <w:vMerge/>
            <w:vAlign w:val="center"/>
          </w:tcPr>
          <w:p w14:paraId="28340602"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6ED749B3"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54334319" w14:textId="06F3CAD3"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z art. 12a ustawy o</w:t>
            </w:r>
            <w:r>
              <w:rPr>
                <w:rFonts w:ascii="Times New Roman" w:hAnsi="Times New Roman" w:cs="Times New Roman"/>
                <w:sz w:val="20"/>
                <w:szCs w:val="20"/>
              </w:rPr>
              <w:t> </w:t>
            </w:r>
            <w:r w:rsidRPr="00635585">
              <w:rPr>
                <w:rFonts w:ascii="Times New Roman" w:hAnsi="Times New Roman" w:cs="Times New Roman"/>
                <w:sz w:val="20"/>
                <w:szCs w:val="20"/>
              </w:rPr>
              <w:t xml:space="preserve">przeciwdziałaniu przemocy </w:t>
            </w:r>
            <w:r w:rsidRPr="00635585">
              <w:rPr>
                <w:rFonts w:ascii="Times New Roman" w:hAnsi="Times New Roman" w:cs="Times New Roman"/>
                <w:sz w:val="20"/>
                <w:szCs w:val="20"/>
                <w:lang w:eastAsia="x-none"/>
              </w:rPr>
              <w:t xml:space="preserve"> domowej</w:t>
            </w:r>
            <w:r w:rsidRPr="00635585">
              <w:rPr>
                <w:rFonts w:ascii="Times New Roman" w:hAnsi="Times New Roman" w:cs="Times New Roman"/>
                <w:sz w:val="20"/>
                <w:szCs w:val="20"/>
              </w:rPr>
              <w:t xml:space="preserve"> </w:t>
            </w:r>
          </w:p>
        </w:tc>
        <w:tc>
          <w:tcPr>
            <w:tcW w:w="1101" w:type="dxa"/>
            <w:vAlign w:val="center"/>
          </w:tcPr>
          <w:p w14:paraId="4DA205A6"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5BBF9CE6"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60F31D76"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r w:rsidR="003034B0" w:rsidRPr="00635585" w14:paraId="57A63E24" w14:textId="77777777" w:rsidTr="003034B0">
        <w:trPr>
          <w:trHeight w:val="520"/>
        </w:trPr>
        <w:tc>
          <w:tcPr>
            <w:tcW w:w="421" w:type="dxa"/>
            <w:vMerge w:val="restart"/>
            <w:vAlign w:val="center"/>
          </w:tcPr>
          <w:p w14:paraId="3EC51B61"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5</w:t>
            </w:r>
          </w:p>
        </w:tc>
        <w:tc>
          <w:tcPr>
            <w:tcW w:w="1298" w:type="dxa"/>
            <w:vMerge w:val="restart"/>
            <w:shd w:val="clear" w:color="auto" w:fill="DDD9C3" w:themeFill="background2" w:themeFillShade="E6"/>
            <w:vAlign w:val="center"/>
          </w:tcPr>
          <w:p w14:paraId="2AB82D5C"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Przybiernów</w:t>
            </w:r>
          </w:p>
        </w:tc>
        <w:tc>
          <w:tcPr>
            <w:tcW w:w="4171" w:type="dxa"/>
            <w:vAlign w:val="center"/>
          </w:tcPr>
          <w:p w14:paraId="76B0E315"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wszczętych procedur niebieskie karty</w:t>
            </w:r>
          </w:p>
        </w:tc>
        <w:tc>
          <w:tcPr>
            <w:tcW w:w="1101" w:type="dxa"/>
            <w:vAlign w:val="center"/>
          </w:tcPr>
          <w:p w14:paraId="7B049376"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10</w:t>
            </w:r>
          </w:p>
        </w:tc>
        <w:tc>
          <w:tcPr>
            <w:tcW w:w="1102" w:type="dxa"/>
            <w:vAlign w:val="center"/>
          </w:tcPr>
          <w:p w14:paraId="799A195D"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19</w:t>
            </w:r>
          </w:p>
        </w:tc>
        <w:tc>
          <w:tcPr>
            <w:tcW w:w="1102" w:type="dxa"/>
            <w:vAlign w:val="center"/>
          </w:tcPr>
          <w:p w14:paraId="27CBFC99"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5</w:t>
            </w:r>
          </w:p>
        </w:tc>
      </w:tr>
      <w:tr w:rsidR="003034B0" w:rsidRPr="00635585" w14:paraId="1AEF832E" w14:textId="77777777" w:rsidTr="003034B0">
        <w:trPr>
          <w:trHeight w:val="520"/>
        </w:trPr>
        <w:tc>
          <w:tcPr>
            <w:tcW w:w="421" w:type="dxa"/>
            <w:vMerge/>
            <w:vAlign w:val="center"/>
          </w:tcPr>
          <w:p w14:paraId="1FAACCA3"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76794FB8"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26F44320"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Liczba podjętych interwencji domowych dot. zgłoszenia przemocy </w:t>
            </w:r>
            <w:r w:rsidRPr="00635585">
              <w:rPr>
                <w:rFonts w:ascii="Times New Roman" w:hAnsi="Times New Roman" w:cs="Times New Roman"/>
                <w:sz w:val="20"/>
                <w:szCs w:val="20"/>
                <w:lang w:eastAsia="x-none"/>
              </w:rPr>
              <w:t xml:space="preserve"> domowej</w:t>
            </w:r>
            <w:r w:rsidRPr="00635585">
              <w:rPr>
                <w:rFonts w:ascii="Times New Roman" w:hAnsi="Times New Roman" w:cs="Times New Roman"/>
                <w:sz w:val="20"/>
                <w:szCs w:val="20"/>
              </w:rPr>
              <w:t xml:space="preserve"> </w:t>
            </w:r>
          </w:p>
        </w:tc>
        <w:tc>
          <w:tcPr>
            <w:tcW w:w="1101" w:type="dxa"/>
            <w:vAlign w:val="center"/>
          </w:tcPr>
          <w:p w14:paraId="03BFF114"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1102" w:type="dxa"/>
            <w:vAlign w:val="center"/>
          </w:tcPr>
          <w:p w14:paraId="7590468F"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3AEFC1ED"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r w:rsidR="003034B0" w:rsidRPr="00635585" w14:paraId="026F4BCA" w14:textId="77777777" w:rsidTr="003034B0">
        <w:trPr>
          <w:trHeight w:val="520"/>
        </w:trPr>
        <w:tc>
          <w:tcPr>
            <w:tcW w:w="421" w:type="dxa"/>
            <w:vMerge/>
            <w:vAlign w:val="center"/>
          </w:tcPr>
          <w:p w14:paraId="71884CA1"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14F0C34A"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738098AA" w14:textId="34EED2A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z art. 12a ustawy o</w:t>
            </w:r>
            <w:r>
              <w:rPr>
                <w:rFonts w:ascii="Times New Roman" w:hAnsi="Times New Roman" w:cs="Times New Roman"/>
                <w:sz w:val="20"/>
                <w:szCs w:val="20"/>
              </w:rPr>
              <w:t> </w:t>
            </w:r>
            <w:r w:rsidRPr="00635585">
              <w:rPr>
                <w:rFonts w:ascii="Times New Roman" w:hAnsi="Times New Roman" w:cs="Times New Roman"/>
                <w:sz w:val="20"/>
                <w:szCs w:val="20"/>
              </w:rPr>
              <w:t xml:space="preserve">przeciwdziałaniu przemocy </w:t>
            </w:r>
            <w:r w:rsidRPr="00635585">
              <w:rPr>
                <w:rFonts w:ascii="Times New Roman" w:hAnsi="Times New Roman" w:cs="Times New Roman"/>
                <w:sz w:val="20"/>
                <w:szCs w:val="20"/>
                <w:lang w:eastAsia="x-none"/>
              </w:rPr>
              <w:t xml:space="preserve"> domowej</w:t>
            </w:r>
            <w:r w:rsidRPr="00635585">
              <w:rPr>
                <w:rFonts w:ascii="Times New Roman" w:hAnsi="Times New Roman" w:cs="Times New Roman"/>
                <w:sz w:val="20"/>
                <w:szCs w:val="20"/>
              </w:rPr>
              <w:t xml:space="preserve"> </w:t>
            </w:r>
          </w:p>
        </w:tc>
        <w:tc>
          <w:tcPr>
            <w:tcW w:w="1101" w:type="dxa"/>
            <w:vAlign w:val="center"/>
          </w:tcPr>
          <w:p w14:paraId="276DA719"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34B02EF1"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6605AA9E"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r w:rsidR="003034B0" w:rsidRPr="00635585" w14:paraId="26A6B783" w14:textId="77777777" w:rsidTr="003034B0">
        <w:trPr>
          <w:trHeight w:val="520"/>
        </w:trPr>
        <w:tc>
          <w:tcPr>
            <w:tcW w:w="421" w:type="dxa"/>
            <w:vMerge w:val="restart"/>
            <w:vAlign w:val="center"/>
          </w:tcPr>
          <w:p w14:paraId="02BB3670"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6</w:t>
            </w:r>
          </w:p>
        </w:tc>
        <w:tc>
          <w:tcPr>
            <w:tcW w:w="1298" w:type="dxa"/>
            <w:vMerge w:val="restart"/>
            <w:shd w:val="clear" w:color="auto" w:fill="DDD9C3" w:themeFill="background2" w:themeFillShade="E6"/>
            <w:vAlign w:val="center"/>
          </w:tcPr>
          <w:p w14:paraId="6324270D"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Osina</w:t>
            </w:r>
          </w:p>
        </w:tc>
        <w:tc>
          <w:tcPr>
            <w:tcW w:w="4171" w:type="dxa"/>
            <w:vAlign w:val="center"/>
          </w:tcPr>
          <w:p w14:paraId="7CFB0FAE"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wszczętych procedur niebieskie karty</w:t>
            </w:r>
          </w:p>
        </w:tc>
        <w:tc>
          <w:tcPr>
            <w:tcW w:w="1101" w:type="dxa"/>
            <w:vAlign w:val="center"/>
          </w:tcPr>
          <w:p w14:paraId="46958956"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2</w:t>
            </w:r>
          </w:p>
        </w:tc>
        <w:tc>
          <w:tcPr>
            <w:tcW w:w="1102" w:type="dxa"/>
            <w:vAlign w:val="center"/>
          </w:tcPr>
          <w:p w14:paraId="71C27D48"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1102" w:type="dxa"/>
            <w:vAlign w:val="center"/>
          </w:tcPr>
          <w:p w14:paraId="4D4D3994"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3</w:t>
            </w:r>
          </w:p>
        </w:tc>
      </w:tr>
      <w:tr w:rsidR="003034B0" w:rsidRPr="00635585" w14:paraId="2A278C5A" w14:textId="77777777" w:rsidTr="003034B0">
        <w:trPr>
          <w:trHeight w:val="520"/>
        </w:trPr>
        <w:tc>
          <w:tcPr>
            <w:tcW w:w="421" w:type="dxa"/>
            <w:vMerge/>
            <w:vAlign w:val="center"/>
          </w:tcPr>
          <w:p w14:paraId="64DAE0C6"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3BEDF102"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3243B4D7" w14:textId="77777777"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Liczba podjętych interwencji domowych dot. zgłoszenia przemocy </w:t>
            </w:r>
            <w:r w:rsidRPr="00635585">
              <w:rPr>
                <w:rFonts w:ascii="Times New Roman" w:hAnsi="Times New Roman" w:cs="Times New Roman"/>
                <w:sz w:val="20"/>
                <w:szCs w:val="20"/>
                <w:lang w:eastAsia="x-none"/>
              </w:rPr>
              <w:t xml:space="preserve"> domowej</w:t>
            </w:r>
          </w:p>
        </w:tc>
        <w:tc>
          <w:tcPr>
            <w:tcW w:w="1101" w:type="dxa"/>
            <w:vAlign w:val="center"/>
          </w:tcPr>
          <w:p w14:paraId="6A7D7126"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2</w:t>
            </w:r>
          </w:p>
        </w:tc>
        <w:tc>
          <w:tcPr>
            <w:tcW w:w="1102" w:type="dxa"/>
            <w:vAlign w:val="center"/>
          </w:tcPr>
          <w:p w14:paraId="696A9EDC"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4</w:t>
            </w:r>
          </w:p>
        </w:tc>
        <w:tc>
          <w:tcPr>
            <w:tcW w:w="1102" w:type="dxa"/>
            <w:vAlign w:val="center"/>
          </w:tcPr>
          <w:p w14:paraId="3A5D58E1"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3</w:t>
            </w:r>
          </w:p>
        </w:tc>
      </w:tr>
      <w:tr w:rsidR="003034B0" w:rsidRPr="00635585" w14:paraId="59E720DA" w14:textId="77777777" w:rsidTr="003034B0">
        <w:trPr>
          <w:trHeight w:val="520"/>
        </w:trPr>
        <w:tc>
          <w:tcPr>
            <w:tcW w:w="421" w:type="dxa"/>
            <w:vMerge/>
            <w:vAlign w:val="center"/>
          </w:tcPr>
          <w:p w14:paraId="4A401FA7"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1298" w:type="dxa"/>
            <w:vMerge/>
            <w:vAlign w:val="center"/>
          </w:tcPr>
          <w:p w14:paraId="190B2409" w14:textId="77777777" w:rsidR="003034B0" w:rsidRPr="00635585" w:rsidRDefault="003034B0" w:rsidP="00854B5C">
            <w:pPr>
              <w:spacing w:after="0" w:line="240" w:lineRule="auto"/>
              <w:jc w:val="both"/>
              <w:rPr>
                <w:rFonts w:ascii="Times New Roman" w:hAnsi="Times New Roman" w:cs="Times New Roman"/>
                <w:sz w:val="20"/>
                <w:szCs w:val="20"/>
              </w:rPr>
            </w:pPr>
          </w:p>
        </w:tc>
        <w:tc>
          <w:tcPr>
            <w:tcW w:w="4171" w:type="dxa"/>
            <w:vAlign w:val="center"/>
          </w:tcPr>
          <w:p w14:paraId="5B7222FE" w14:textId="265EE703" w:rsidR="003034B0" w:rsidRPr="00635585" w:rsidRDefault="003034B0"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Liczba podjętych interwencji z art. 12a ustawy o</w:t>
            </w:r>
            <w:r>
              <w:rPr>
                <w:rFonts w:ascii="Times New Roman" w:hAnsi="Times New Roman" w:cs="Times New Roman"/>
                <w:sz w:val="20"/>
                <w:szCs w:val="20"/>
              </w:rPr>
              <w:t> </w:t>
            </w:r>
            <w:r w:rsidRPr="00635585">
              <w:rPr>
                <w:rFonts w:ascii="Times New Roman" w:hAnsi="Times New Roman" w:cs="Times New Roman"/>
                <w:sz w:val="20"/>
                <w:szCs w:val="20"/>
              </w:rPr>
              <w:t xml:space="preserve">przeciwdziałaniu przemocy  </w:t>
            </w:r>
            <w:r w:rsidRPr="00635585">
              <w:rPr>
                <w:rFonts w:ascii="Times New Roman" w:hAnsi="Times New Roman" w:cs="Times New Roman"/>
                <w:sz w:val="20"/>
                <w:szCs w:val="20"/>
                <w:lang w:eastAsia="x-none"/>
              </w:rPr>
              <w:t xml:space="preserve"> domowej</w:t>
            </w:r>
          </w:p>
        </w:tc>
        <w:tc>
          <w:tcPr>
            <w:tcW w:w="1101" w:type="dxa"/>
            <w:vAlign w:val="center"/>
          </w:tcPr>
          <w:p w14:paraId="44B54D2E"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7A5EAE8E"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102" w:type="dxa"/>
            <w:vAlign w:val="center"/>
          </w:tcPr>
          <w:p w14:paraId="1D5B7D6B" w14:textId="77777777" w:rsidR="003034B0" w:rsidRPr="00635585" w:rsidRDefault="003034B0"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bl>
    <w:p w14:paraId="12E420C4" w14:textId="77777777" w:rsidR="001E314E" w:rsidRPr="00635585" w:rsidRDefault="001E314E" w:rsidP="00854B5C">
      <w:pPr>
        <w:tabs>
          <w:tab w:val="left" w:pos="1455"/>
        </w:tabs>
        <w:jc w:val="both"/>
        <w:rPr>
          <w:rFonts w:ascii="Times New Roman" w:hAnsi="Times New Roman" w:cs="Times New Roman"/>
          <w:i/>
          <w:iCs/>
          <w:sz w:val="20"/>
          <w:szCs w:val="20"/>
        </w:rPr>
      </w:pPr>
      <w:r w:rsidRPr="00635585">
        <w:rPr>
          <w:rFonts w:ascii="Times New Roman" w:hAnsi="Times New Roman" w:cs="Times New Roman"/>
          <w:i/>
          <w:iCs/>
          <w:sz w:val="20"/>
          <w:szCs w:val="20"/>
        </w:rPr>
        <w:t>Źródło: Dane gminnych zespołów interdyscyplinarnych ds. przeciwdziałania przemocy domowej z terenu powiatu</w:t>
      </w:r>
    </w:p>
    <w:p w14:paraId="1BEEF9FA" w14:textId="04873E55" w:rsidR="006E3C93" w:rsidRPr="00494ED9" w:rsidRDefault="001E314E" w:rsidP="00D07043">
      <w:pPr>
        <w:pStyle w:val="Legenda"/>
        <w:keepNext/>
        <w:spacing w:after="0"/>
      </w:pPr>
      <w:r w:rsidRPr="0016647F">
        <w:rPr>
          <w:b/>
          <w:bCs/>
          <w:color w:val="auto"/>
          <w:sz w:val="24"/>
          <w:szCs w:val="24"/>
        </w:rPr>
        <w:t xml:space="preserve"> </w:t>
      </w:r>
    </w:p>
    <w:p w14:paraId="5787B055" w14:textId="59C65DBC" w:rsidR="0016647F" w:rsidRDefault="0016647F" w:rsidP="0016647F">
      <w:pPr>
        <w:pStyle w:val="Legenda"/>
        <w:keepNext/>
        <w:spacing w:after="0"/>
        <w:rPr>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33</w:t>
      </w:r>
      <w:r w:rsidRPr="0016647F">
        <w:rPr>
          <w:b/>
          <w:bCs/>
          <w:color w:val="auto"/>
          <w:sz w:val="24"/>
          <w:szCs w:val="24"/>
        </w:rPr>
        <w:fldChar w:fldCharType="end"/>
      </w:r>
      <w:r w:rsidRPr="0016647F">
        <w:rPr>
          <w:b/>
          <w:bCs/>
          <w:color w:val="auto"/>
          <w:sz w:val="24"/>
          <w:szCs w:val="24"/>
        </w:rPr>
        <w:t>.</w:t>
      </w:r>
      <w:r w:rsidRPr="0016647F">
        <w:rPr>
          <w:color w:val="auto"/>
          <w:sz w:val="24"/>
          <w:szCs w:val="24"/>
        </w:rPr>
        <w:t xml:space="preserve"> </w:t>
      </w:r>
    </w:p>
    <w:p w14:paraId="346B2504" w14:textId="71EA5883" w:rsidR="0016647F" w:rsidRPr="0016647F" w:rsidRDefault="0016647F" w:rsidP="0016647F">
      <w:pPr>
        <w:pStyle w:val="Legenda"/>
        <w:keepNext/>
        <w:spacing w:after="0"/>
        <w:rPr>
          <w:color w:val="auto"/>
          <w:sz w:val="24"/>
          <w:szCs w:val="24"/>
        </w:rPr>
      </w:pPr>
      <w:r w:rsidRPr="0016647F">
        <w:rPr>
          <w:color w:val="auto"/>
          <w:sz w:val="24"/>
          <w:szCs w:val="24"/>
        </w:rPr>
        <w:t>Działania podejmowane przez Policję dotyczące interwencji domowych oraz wszczęcia procedury</w:t>
      </w:r>
      <w:r w:rsidR="009C7684">
        <w:rPr>
          <w:color w:val="auto"/>
          <w:sz w:val="24"/>
          <w:szCs w:val="24"/>
        </w:rPr>
        <w:t xml:space="preserve"> „N</w:t>
      </w:r>
      <w:r w:rsidRPr="0016647F">
        <w:rPr>
          <w:color w:val="auto"/>
          <w:sz w:val="24"/>
          <w:szCs w:val="24"/>
        </w:rPr>
        <w:t xml:space="preserve">iebieskie </w:t>
      </w:r>
      <w:r w:rsidR="009C7684">
        <w:rPr>
          <w:color w:val="auto"/>
          <w:sz w:val="24"/>
          <w:szCs w:val="24"/>
        </w:rPr>
        <w:t>K</w:t>
      </w:r>
      <w:r w:rsidRPr="0016647F">
        <w:rPr>
          <w:color w:val="auto"/>
          <w:sz w:val="24"/>
          <w:szCs w:val="24"/>
        </w:rPr>
        <w:t>arty</w:t>
      </w:r>
      <w:r w:rsidR="009C7684">
        <w:rPr>
          <w:color w:val="auto"/>
          <w:sz w:val="24"/>
          <w:szCs w:val="24"/>
        </w:rPr>
        <w:t>”</w:t>
      </w:r>
    </w:p>
    <w:tbl>
      <w:tblPr>
        <w:tblW w:w="9178" w:type="dxa"/>
        <w:tblInd w:w="-5" w:type="dxa"/>
        <w:tblCellMar>
          <w:top w:w="7" w:type="dxa"/>
          <w:right w:w="50" w:type="dxa"/>
        </w:tblCellMar>
        <w:tblLook w:val="04A0" w:firstRow="1" w:lastRow="0" w:firstColumn="1" w:lastColumn="0" w:noHBand="0" w:noVBand="1"/>
      </w:tblPr>
      <w:tblGrid>
        <w:gridCol w:w="694"/>
        <w:gridCol w:w="3822"/>
        <w:gridCol w:w="1456"/>
        <w:gridCol w:w="1602"/>
        <w:gridCol w:w="1604"/>
      </w:tblGrid>
      <w:tr w:rsidR="00635585" w:rsidRPr="00635585" w14:paraId="5B4D3603" w14:textId="77777777" w:rsidTr="00494ED9">
        <w:trPr>
          <w:trHeight w:val="333"/>
        </w:trPr>
        <w:tc>
          <w:tcPr>
            <w:tcW w:w="4516" w:type="dxa"/>
            <w:gridSpan w:val="2"/>
            <w:vMerge w:val="restart"/>
            <w:tcBorders>
              <w:top w:val="single" w:sz="4" w:space="0" w:color="000000"/>
              <w:left w:val="single" w:sz="4" w:space="0" w:color="000000"/>
              <w:bottom w:val="single" w:sz="4" w:space="0" w:color="000000"/>
              <w:right w:val="single" w:sz="4" w:space="0" w:color="000000"/>
            </w:tcBorders>
            <w:shd w:val="clear" w:color="auto" w:fill="FFC000"/>
          </w:tcPr>
          <w:p w14:paraId="5B56B22C"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b/>
                <w:sz w:val="20"/>
                <w:szCs w:val="20"/>
              </w:rPr>
              <w:t>Wyszczególnienie</w:t>
            </w:r>
          </w:p>
        </w:tc>
        <w:tc>
          <w:tcPr>
            <w:tcW w:w="4662" w:type="dxa"/>
            <w:gridSpan w:val="3"/>
            <w:tcBorders>
              <w:top w:val="single" w:sz="4" w:space="0" w:color="000000"/>
              <w:left w:val="single" w:sz="4" w:space="0" w:color="000000"/>
              <w:bottom w:val="single" w:sz="4" w:space="0" w:color="000000"/>
              <w:right w:val="single" w:sz="4" w:space="0" w:color="000000"/>
            </w:tcBorders>
            <w:shd w:val="clear" w:color="auto" w:fill="FFC000"/>
          </w:tcPr>
          <w:p w14:paraId="27FE2138" w14:textId="0FC73358" w:rsidR="001E314E" w:rsidRPr="00635585" w:rsidRDefault="003034B0" w:rsidP="00F77D9B">
            <w:pPr>
              <w:spacing w:after="0" w:line="240" w:lineRule="auto"/>
              <w:jc w:val="center"/>
              <w:rPr>
                <w:rFonts w:ascii="Times New Roman" w:hAnsi="Times New Roman" w:cs="Times New Roman"/>
                <w:sz w:val="20"/>
                <w:szCs w:val="20"/>
              </w:rPr>
            </w:pPr>
            <w:r>
              <w:rPr>
                <w:rFonts w:ascii="Times New Roman" w:hAnsi="Times New Roman" w:cs="Times New Roman"/>
                <w:b/>
                <w:sz w:val="20"/>
                <w:szCs w:val="20"/>
              </w:rPr>
              <w:t>rok</w:t>
            </w:r>
          </w:p>
        </w:tc>
      </w:tr>
      <w:tr w:rsidR="00635585" w:rsidRPr="00635585" w14:paraId="40B43AF9" w14:textId="77777777" w:rsidTr="00494ED9">
        <w:trPr>
          <w:trHeight w:val="363"/>
        </w:trPr>
        <w:tc>
          <w:tcPr>
            <w:tcW w:w="4516" w:type="dxa"/>
            <w:gridSpan w:val="2"/>
            <w:vMerge/>
            <w:tcBorders>
              <w:top w:val="nil"/>
              <w:left w:val="single" w:sz="4" w:space="0" w:color="000000"/>
              <w:bottom w:val="single" w:sz="4" w:space="0" w:color="000000"/>
              <w:right w:val="single" w:sz="4" w:space="0" w:color="000000"/>
            </w:tcBorders>
            <w:shd w:val="clear" w:color="auto" w:fill="FFC000"/>
          </w:tcPr>
          <w:p w14:paraId="3C1DF4AC" w14:textId="77777777" w:rsidR="001E314E" w:rsidRPr="00635585" w:rsidRDefault="001E314E" w:rsidP="00F77D9B">
            <w:pPr>
              <w:spacing w:after="0" w:line="240" w:lineRule="auto"/>
              <w:jc w:val="center"/>
              <w:rPr>
                <w:rFonts w:ascii="Times New Roman" w:hAnsi="Times New Roman" w:cs="Times New Roman"/>
                <w:sz w:val="20"/>
                <w:szCs w:val="20"/>
              </w:rPr>
            </w:pPr>
          </w:p>
        </w:tc>
        <w:tc>
          <w:tcPr>
            <w:tcW w:w="1456" w:type="dxa"/>
            <w:tcBorders>
              <w:top w:val="single" w:sz="4" w:space="0" w:color="000000"/>
              <w:left w:val="single" w:sz="4" w:space="0" w:color="000000"/>
              <w:bottom w:val="single" w:sz="4" w:space="0" w:color="000000"/>
              <w:right w:val="single" w:sz="4" w:space="0" w:color="000000"/>
            </w:tcBorders>
            <w:shd w:val="clear" w:color="auto" w:fill="FFC000"/>
          </w:tcPr>
          <w:p w14:paraId="64402D52"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2022 r.</w:t>
            </w:r>
          </w:p>
        </w:tc>
        <w:tc>
          <w:tcPr>
            <w:tcW w:w="1602" w:type="dxa"/>
            <w:tcBorders>
              <w:top w:val="single" w:sz="4" w:space="0" w:color="000000"/>
              <w:left w:val="single" w:sz="4" w:space="0" w:color="000000"/>
              <w:bottom w:val="single" w:sz="4" w:space="0" w:color="000000"/>
              <w:right w:val="single" w:sz="4" w:space="0" w:color="000000"/>
            </w:tcBorders>
            <w:shd w:val="clear" w:color="auto" w:fill="FFC000"/>
          </w:tcPr>
          <w:p w14:paraId="0D177D88"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2023 r.</w:t>
            </w:r>
          </w:p>
        </w:tc>
        <w:tc>
          <w:tcPr>
            <w:tcW w:w="1603" w:type="dxa"/>
            <w:tcBorders>
              <w:top w:val="single" w:sz="4" w:space="0" w:color="000000"/>
              <w:left w:val="single" w:sz="4" w:space="0" w:color="000000"/>
              <w:bottom w:val="single" w:sz="4" w:space="0" w:color="000000"/>
              <w:right w:val="single" w:sz="4" w:space="0" w:color="000000"/>
            </w:tcBorders>
            <w:shd w:val="clear" w:color="auto" w:fill="FFC000"/>
          </w:tcPr>
          <w:p w14:paraId="59377C9B" w14:textId="77777777" w:rsidR="001E314E" w:rsidRPr="00635585" w:rsidRDefault="001E314E" w:rsidP="00F77D9B">
            <w:pPr>
              <w:spacing w:after="0" w:line="240" w:lineRule="auto"/>
              <w:jc w:val="center"/>
              <w:rPr>
                <w:rFonts w:ascii="Times New Roman" w:hAnsi="Times New Roman" w:cs="Times New Roman"/>
                <w:b/>
                <w:sz w:val="20"/>
                <w:szCs w:val="20"/>
              </w:rPr>
            </w:pPr>
            <w:r w:rsidRPr="00635585">
              <w:rPr>
                <w:rFonts w:ascii="Times New Roman" w:hAnsi="Times New Roman" w:cs="Times New Roman"/>
                <w:b/>
                <w:sz w:val="20"/>
                <w:szCs w:val="20"/>
              </w:rPr>
              <w:t>2024 r.</w:t>
            </w:r>
          </w:p>
        </w:tc>
      </w:tr>
      <w:tr w:rsidR="00635585" w:rsidRPr="00635585" w14:paraId="4A8F30B1" w14:textId="77777777" w:rsidTr="00494ED9">
        <w:trPr>
          <w:trHeight w:val="502"/>
        </w:trPr>
        <w:tc>
          <w:tcPr>
            <w:tcW w:w="4516" w:type="dxa"/>
            <w:gridSpan w:val="2"/>
            <w:tcBorders>
              <w:top w:val="single" w:sz="4" w:space="0" w:color="000000"/>
              <w:left w:val="single" w:sz="4" w:space="0" w:color="000000"/>
              <w:bottom w:val="single" w:sz="4" w:space="0" w:color="000000"/>
              <w:right w:val="single" w:sz="4" w:space="0" w:color="000000"/>
            </w:tcBorders>
            <w:shd w:val="clear" w:color="auto" w:fill="D9D9D9"/>
          </w:tcPr>
          <w:p w14:paraId="5D47352D" w14:textId="77777777" w:rsidR="001E314E" w:rsidRPr="00635585" w:rsidRDefault="001E314E" w:rsidP="00854B5C">
            <w:pPr>
              <w:spacing w:after="0" w:line="240" w:lineRule="auto"/>
              <w:jc w:val="both"/>
              <w:rPr>
                <w:rFonts w:ascii="Times New Roman" w:hAnsi="Times New Roman" w:cs="Times New Roman"/>
                <w:b/>
                <w:sz w:val="20"/>
                <w:szCs w:val="20"/>
              </w:rPr>
            </w:pPr>
            <w:r w:rsidRPr="00635585">
              <w:rPr>
                <w:rFonts w:ascii="Times New Roman" w:hAnsi="Times New Roman" w:cs="Times New Roman"/>
                <w:b/>
                <w:sz w:val="20"/>
                <w:szCs w:val="20"/>
              </w:rPr>
              <w:t>Liczba interwencji domowych związanych ze zgłoszeniem przemocy domowej</w:t>
            </w:r>
          </w:p>
        </w:tc>
        <w:tc>
          <w:tcPr>
            <w:tcW w:w="1456" w:type="dxa"/>
            <w:tcBorders>
              <w:top w:val="single" w:sz="4" w:space="0" w:color="000000"/>
              <w:left w:val="single" w:sz="4" w:space="0" w:color="000000"/>
              <w:bottom w:val="single" w:sz="4" w:space="0" w:color="000000"/>
              <w:right w:val="single" w:sz="4" w:space="0" w:color="000000"/>
            </w:tcBorders>
            <w:vAlign w:val="center"/>
          </w:tcPr>
          <w:p w14:paraId="0FCFED92"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314</w:t>
            </w:r>
          </w:p>
        </w:tc>
        <w:tc>
          <w:tcPr>
            <w:tcW w:w="1602" w:type="dxa"/>
            <w:tcBorders>
              <w:top w:val="single" w:sz="4" w:space="0" w:color="000000"/>
              <w:left w:val="single" w:sz="4" w:space="0" w:color="000000"/>
              <w:bottom w:val="single" w:sz="4" w:space="0" w:color="000000"/>
              <w:right w:val="single" w:sz="4" w:space="0" w:color="000000"/>
            </w:tcBorders>
            <w:vAlign w:val="center"/>
          </w:tcPr>
          <w:p w14:paraId="36D9B4EF"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260</w:t>
            </w:r>
          </w:p>
        </w:tc>
        <w:tc>
          <w:tcPr>
            <w:tcW w:w="1603" w:type="dxa"/>
            <w:tcBorders>
              <w:top w:val="single" w:sz="4" w:space="0" w:color="000000"/>
              <w:left w:val="single" w:sz="4" w:space="0" w:color="000000"/>
              <w:bottom w:val="single" w:sz="4" w:space="0" w:color="000000"/>
              <w:right w:val="single" w:sz="4" w:space="0" w:color="000000"/>
            </w:tcBorders>
            <w:vAlign w:val="center"/>
          </w:tcPr>
          <w:p w14:paraId="58FF05D2"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176</w:t>
            </w:r>
          </w:p>
        </w:tc>
      </w:tr>
      <w:tr w:rsidR="00635585" w:rsidRPr="00635585" w14:paraId="78E903B6" w14:textId="77777777" w:rsidTr="00494ED9">
        <w:trPr>
          <w:trHeight w:val="616"/>
        </w:trPr>
        <w:tc>
          <w:tcPr>
            <w:tcW w:w="694" w:type="dxa"/>
            <w:tcBorders>
              <w:top w:val="single" w:sz="4" w:space="0" w:color="000000"/>
              <w:left w:val="single" w:sz="4" w:space="0" w:color="000000"/>
              <w:bottom w:val="single" w:sz="4" w:space="0" w:color="000000"/>
              <w:right w:val="single" w:sz="4" w:space="0" w:color="000000"/>
            </w:tcBorders>
          </w:tcPr>
          <w:p w14:paraId="724BC340"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w</w:t>
            </w:r>
          </w:p>
          <w:p w14:paraId="5F8E5CFE"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tym</w:t>
            </w:r>
          </w:p>
        </w:tc>
        <w:tc>
          <w:tcPr>
            <w:tcW w:w="3822" w:type="dxa"/>
            <w:tcBorders>
              <w:top w:val="single" w:sz="4" w:space="0" w:color="000000"/>
              <w:left w:val="single" w:sz="4" w:space="0" w:color="000000"/>
              <w:bottom w:val="single" w:sz="4" w:space="0" w:color="000000"/>
              <w:right w:val="single" w:sz="4" w:space="0" w:color="000000"/>
            </w:tcBorders>
          </w:tcPr>
          <w:p w14:paraId="73926818"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liczba wypełnionych formularzy „A” niebieskiej karty  </w:t>
            </w:r>
          </w:p>
        </w:tc>
        <w:tc>
          <w:tcPr>
            <w:tcW w:w="1456" w:type="dxa"/>
            <w:tcBorders>
              <w:top w:val="single" w:sz="4" w:space="0" w:color="000000"/>
              <w:left w:val="single" w:sz="4" w:space="0" w:color="000000"/>
              <w:bottom w:val="single" w:sz="4" w:space="0" w:color="000000"/>
              <w:right w:val="single" w:sz="4" w:space="0" w:color="000000"/>
            </w:tcBorders>
            <w:vAlign w:val="center"/>
          </w:tcPr>
          <w:p w14:paraId="52B0492B"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186</w:t>
            </w:r>
          </w:p>
        </w:tc>
        <w:tc>
          <w:tcPr>
            <w:tcW w:w="1602" w:type="dxa"/>
            <w:tcBorders>
              <w:top w:val="single" w:sz="4" w:space="0" w:color="000000"/>
              <w:left w:val="single" w:sz="4" w:space="0" w:color="000000"/>
              <w:bottom w:val="single" w:sz="4" w:space="0" w:color="000000"/>
              <w:right w:val="single" w:sz="4" w:space="0" w:color="000000"/>
            </w:tcBorders>
            <w:vAlign w:val="center"/>
          </w:tcPr>
          <w:p w14:paraId="4FF3D88D"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67</w:t>
            </w:r>
          </w:p>
        </w:tc>
        <w:tc>
          <w:tcPr>
            <w:tcW w:w="1603" w:type="dxa"/>
            <w:tcBorders>
              <w:top w:val="single" w:sz="4" w:space="0" w:color="000000"/>
              <w:left w:val="single" w:sz="4" w:space="0" w:color="000000"/>
              <w:bottom w:val="single" w:sz="4" w:space="0" w:color="000000"/>
              <w:right w:val="single" w:sz="4" w:space="0" w:color="000000"/>
            </w:tcBorders>
            <w:vAlign w:val="center"/>
          </w:tcPr>
          <w:p w14:paraId="58C78292"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130</w:t>
            </w:r>
          </w:p>
        </w:tc>
      </w:tr>
      <w:tr w:rsidR="00635585" w:rsidRPr="00635585" w14:paraId="71E1A4C7" w14:textId="77777777" w:rsidTr="00494ED9">
        <w:trPr>
          <w:trHeight w:val="502"/>
        </w:trPr>
        <w:tc>
          <w:tcPr>
            <w:tcW w:w="4516" w:type="dxa"/>
            <w:gridSpan w:val="2"/>
            <w:tcBorders>
              <w:top w:val="single" w:sz="4" w:space="0" w:color="000000"/>
              <w:left w:val="single" w:sz="4" w:space="0" w:color="000000"/>
              <w:bottom w:val="single" w:sz="4" w:space="0" w:color="000000"/>
              <w:right w:val="single" w:sz="4" w:space="0" w:color="000000"/>
            </w:tcBorders>
            <w:shd w:val="clear" w:color="auto" w:fill="D9D9D9"/>
          </w:tcPr>
          <w:p w14:paraId="1E4053CE"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b/>
                <w:sz w:val="20"/>
                <w:szCs w:val="20"/>
              </w:rPr>
              <w:t>Liczba ofiar przemocy domowej</w:t>
            </w:r>
            <w:r w:rsidRPr="00635585">
              <w:rPr>
                <w:rFonts w:ascii="Times New Roman" w:hAnsi="Times New Roman" w:cs="Times New Roman"/>
                <w:sz w:val="20"/>
                <w:szCs w:val="20"/>
              </w:rPr>
              <w:t xml:space="preserve">  </w:t>
            </w:r>
          </w:p>
        </w:tc>
        <w:tc>
          <w:tcPr>
            <w:tcW w:w="1456" w:type="dxa"/>
            <w:tcBorders>
              <w:top w:val="single" w:sz="4" w:space="0" w:color="000000"/>
              <w:left w:val="single" w:sz="4" w:space="0" w:color="000000"/>
              <w:bottom w:val="single" w:sz="4" w:space="0" w:color="000000"/>
              <w:right w:val="single" w:sz="4" w:space="0" w:color="000000"/>
            </w:tcBorders>
            <w:vAlign w:val="center"/>
          </w:tcPr>
          <w:p w14:paraId="24DBD4E3"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234</w:t>
            </w:r>
          </w:p>
        </w:tc>
        <w:tc>
          <w:tcPr>
            <w:tcW w:w="1602" w:type="dxa"/>
            <w:tcBorders>
              <w:top w:val="single" w:sz="4" w:space="0" w:color="000000"/>
              <w:left w:val="single" w:sz="4" w:space="0" w:color="000000"/>
              <w:bottom w:val="single" w:sz="4" w:space="0" w:color="000000"/>
              <w:right w:val="single" w:sz="4" w:space="0" w:color="000000"/>
            </w:tcBorders>
            <w:vAlign w:val="center"/>
          </w:tcPr>
          <w:p w14:paraId="2082D425"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80</w:t>
            </w:r>
          </w:p>
        </w:tc>
        <w:tc>
          <w:tcPr>
            <w:tcW w:w="1603" w:type="dxa"/>
            <w:tcBorders>
              <w:top w:val="single" w:sz="4" w:space="0" w:color="000000"/>
              <w:left w:val="single" w:sz="4" w:space="0" w:color="000000"/>
              <w:bottom w:val="single" w:sz="4" w:space="0" w:color="000000"/>
              <w:right w:val="single" w:sz="4" w:space="0" w:color="000000"/>
            </w:tcBorders>
            <w:vAlign w:val="center"/>
          </w:tcPr>
          <w:p w14:paraId="56115473"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184</w:t>
            </w:r>
          </w:p>
        </w:tc>
      </w:tr>
      <w:tr w:rsidR="00635585" w:rsidRPr="00635585" w14:paraId="6C03290E" w14:textId="77777777" w:rsidTr="00494ED9">
        <w:trPr>
          <w:trHeight w:val="256"/>
        </w:trPr>
        <w:tc>
          <w:tcPr>
            <w:tcW w:w="694" w:type="dxa"/>
            <w:vMerge w:val="restart"/>
            <w:tcBorders>
              <w:top w:val="single" w:sz="4" w:space="0" w:color="000000"/>
              <w:left w:val="single" w:sz="4" w:space="0" w:color="000000"/>
              <w:bottom w:val="single" w:sz="4" w:space="0" w:color="000000"/>
              <w:right w:val="single" w:sz="4" w:space="0" w:color="000000"/>
            </w:tcBorders>
          </w:tcPr>
          <w:p w14:paraId="787B60CC"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w tym: </w:t>
            </w:r>
          </w:p>
        </w:tc>
        <w:tc>
          <w:tcPr>
            <w:tcW w:w="3822" w:type="dxa"/>
            <w:tcBorders>
              <w:top w:val="single" w:sz="4" w:space="0" w:color="000000"/>
              <w:left w:val="single" w:sz="4" w:space="0" w:color="000000"/>
              <w:bottom w:val="single" w:sz="4" w:space="0" w:color="000000"/>
              <w:right w:val="single" w:sz="4" w:space="0" w:color="000000"/>
            </w:tcBorders>
          </w:tcPr>
          <w:p w14:paraId="303D71B7"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kobiety </w:t>
            </w:r>
          </w:p>
        </w:tc>
        <w:tc>
          <w:tcPr>
            <w:tcW w:w="1456" w:type="dxa"/>
            <w:tcBorders>
              <w:top w:val="single" w:sz="4" w:space="0" w:color="000000"/>
              <w:left w:val="single" w:sz="4" w:space="0" w:color="000000"/>
              <w:bottom w:val="single" w:sz="4" w:space="0" w:color="000000"/>
              <w:right w:val="single" w:sz="4" w:space="0" w:color="000000"/>
            </w:tcBorders>
            <w:vAlign w:val="center"/>
          </w:tcPr>
          <w:p w14:paraId="404039D8"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161</w:t>
            </w:r>
          </w:p>
        </w:tc>
        <w:tc>
          <w:tcPr>
            <w:tcW w:w="1602" w:type="dxa"/>
            <w:tcBorders>
              <w:top w:val="single" w:sz="4" w:space="0" w:color="000000"/>
              <w:left w:val="single" w:sz="4" w:space="0" w:color="000000"/>
              <w:bottom w:val="single" w:sz="4" w:space="0" w:color="000000"/>
              <w:right w:val="single" w:sz="4" w:space="0" w:color="000000"/>
            </w:tcBorders>
            <w:vAlign w:val="center"/>
          </w:tcPr>
          <w:p w14:paraId="7AF7EE6E"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67</w:t>
            </w:r>
          </w:p>
        </w:tc>
        <w:tc>
          <w:tcPr>
            <w:tcW w:w="1603" w:type="dxa"/>
            <w:tcBorders>
              <w:top w:val="single" w:sz="4" w:space="0" w:color="000000"/>
              <w:left w:val="single" w:sz="4" w:space="0" w:color="000000"/>
              <w:bottom w:val="single" w:sz="4" w:space="0" w:color="000000"/>
              <w:right w:val="single" w:sz="4" w:space="0" w:color="000000"/>
            </w:tcBorders>
            <w:vAlign w:val="center"/>
          </w:tcPr>
          <w:p w14:paraId="1482DF6F"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105</w:t>
            </w:r>
          </w:p>
          <w:p w14:paraId="7BC26755" w14:textId="77777777" w:rsidR="001E314E" w:rsidRPr="00635585" w:rsidRDefault="001E314E" w:rsidP="00F77D9B">
            <w:pPr>
              <w:spacing w:after="0" w:line="240" w:lineRule="auto"/>
              <w:jc w:val="center"/>
              <w:rPr>
                <w:rFonts w:ascii="Times New Roman" w:hAnsi="Times New Roman" w:cs="Times New Roman"/>
                <w:sz w:val="20"/>
                <w:szCs w:val="20"/>
              </w:rPr>
            </w:pPr>
          </w:p>
        </w:tc>
      </w:tr>
      <w:tr w:rsidR="00635585" w:rsidRPr="00635585" w14:paraId="2F42FD1D" w14:textId="77777777" w:rsidTr="00494ED9">
        <w:trPr>
          <w:trHeight w:val="255"/>
        </w:trPr>
        <w:tc>
          <w:tcPr>
            <w:tcW w:w="694" w:type="dxa"/>
            <w:vMerge/>
            <w:tcBorders>
              <w:top w:val="nil"/>
              <w:left w:val="single" w:sz="4" w:space="0" w:color="000000"/>
              <w:bottom w:val="nil"/>
              <w:right w:val="single" w:sz="4" w:space="0" w:color="000000"/>
            </w:tcBorders>
          </w:tcPr>
          <w:p w14:paraId="504ADD9E"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3822" w:type="dxa"/>
            <w:tcBorders>
              <w:top w:val="single" w:sz="4" w:space="0" w:color="000000"/>
              <w:left w:val="single" w:sz="4" w:space="0" w:color="000000"/>
              <w:bottom w:val="single" w:sz="4" w:space="0" w:color="000000"/>
              <w:right w:val="single" w:sz="4" w:space="0" w:color="000000"/>
            </w:tcBorders>
          </w:tcPr>
          <w:p w14:paraId="6324E704"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mężczyźni </w:t>
            </w:r>
          </w:p>
          <w:p w14:paraId="19BF5E85"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1456" w:type="dxa"/>
            <w:tcBorders>
              <w:top w:val="single" w:sz="4" w:space="0" w:color="000000"/>
              <w:left w:val="single" w:sz="4" w:space="0" w:color="000000"/>
              <w:bottom w:val="single" w:sz="4" w:space="0" w:color="000000"/>
              <w:right w:val="single" w:sz="4" w:space="0" w:color="000000"/>
            </w:tcBorders>
            <w:vAlign w:val="center"/>
          </w:tcPr>
          <w:p w14:paraId="5D99D487"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27</w:t>
            </w:r>
          </w:p>
        </w:tc>
        <w:tc>
          <w:tcPr>
            <w:tcW w:w="1602" w:type="dxa"/>
            <w:tcBorders>
              <w:top w:val="single" w:sz="4" w:space="0" w:color="000000"/>
              <w:left w:val="single" w:sz="4" w:space="0" w:color="000000"/>
              <w:bottom w:val="single" w:sz="4" w:space="0" w:color="000000"/>
              <w:right w:val="single" w:sz="4" w:space="0" w:color="000000"/>
            </w:tcBorders>
            <w:vAlign w:val="center"/>
          </w:tcPr>
          <w:p w14:paraId="717B326E"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10</w:t>
            </w:r>
          </w:p>
        </w:tc>
        <w:tc>
          <w:tcPr>
            <w:tcW w:w="1603" w:type="dxa"/>
            <w:tcBorders>
              <w:top w:val="single" w:sz="4" w:space="0" w:color="000000"/>
              <w:left w:val="single" w:sz="4" w:space="0" w:color="000000"/>
              <w:bottom w:val="single" w:sz="4" w:space="0" w:color="000000"/>
              <w:right w:val="single" w:sz="4" w:space="0" w:color="000000"/>
            </w:tcBorders>
            <w:vAlign w:val="center"/>
          </w:tcPr>
          <w:p w14:paraId="1E4A9BAD"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19</w:t>
            </w:r>
          </w:p>
        </w:tc>
      </w:tr>
      <w:tr w:rsidR="00635585" w:rsidRPr="00635585" w14:paraId="1CD8F3C6" w14:textId="77777777" w:rsidTr="00494ED9">
        <w:trPr>
          <w:trHeight w:val="502"/>
        </w:trPr>
        <w:tc>
          <w:tcPr>
            <w:tcW w:w="694" w:type="dxa"/>
            <w:vMerge/>
            <w:tcBorders>
              <w:top w:val="nil"/>
              <w:left w:val="single" w:sz="4" w:space="0" w:color="000000"/>
              <w:bottom w:val="nil"/>
              <w:right w:val="single" w:sz="4" w:space="0" w:color="000000"/>
            </w:tcBorders>
          </w:tcPr>
          <w:p w14:paraId="37F4FD07"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3822" w:type="dxa"/>
            <w:tcBorders>
              <w:top w:val="single" w:sz="4" w:space="0" w:color="000000"/>
              <w:left w:val="single" w:sz="4" w:space="0" w:color="000000"/>
              <w:bottom w:val="single" w:sz="4" w:space="0" w:color="000000"/>
              <w:right w:val="single" w:sz="4" w:space="0" w:color="000000"/>
            </w:tcBorders>
          </w:tcPr>
          <w:p w14:paraId="4C9BD7EC"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małoletni </w:t>
            </w:r>
          </w:p>
        </w:tc>
        <w:tc>
          <w:tcPr>
            <w:tcW w:w="1456" w:type="dxa"/>
            <w:tcBorders>
              <w:top w:val="single" w:sz="4" w:space="0" w:color="000000"/>
              <w:left w:val="single" w:sz="4" w:space="0" w:color="000000"/>
              <w:bottom w:val="single" w:sz="4" w:space="0" w:color="000000"/>
              <w:right w:val="single" w:sz="4" w:space="0" w:color="000000"/>
            </w:tcBorders>
            <w:vAlign w:val="center"/>
          </w:tcPr>
          <w:p w14:paraId="11B76589"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46</w:t>
            </w:r>
          </w:p>
        </w:tc>
        <w:tc>
          <w:tcPr>
            <w:tcW w:w="1602" w:type="dxa"/>
            <w:tcBorders>
              <w:top w:val="single" w:sz="4" w:space="0" w:color="000000"/>
              <w:left w:val="single" w:sz="4" w:space="0" w:color="000000"/>
              <w:bottom w:val="single" w:sz="4" w:space="0" w:color="000000"/>
              <w:right w:val="single" w:sz="4" w:space="0" w:color="000000"/>
            </w:tcBorders>
            <w:vAlign w:val="center"/>
          </w:tcPr>
          <w:p w14:paraId="43BEE25B"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13</w:t>
            </w:r>
          </w:p>
        </w:tc>
        <w:tc>
          <w:tcPr>
            <w:tcW w:w="1603" w:type="dxa"/>
            <w:tcBorders>
              <w:top w:val="single" w:sz="4" w:space="0" w:color="000000"/>
              <w:left w:val="single" w:sz="4" w:space="0" w:color="000000"/>
              <w:bottom w:val="single" w:sz="4" w:space="0" w:color="000000"/>
              <w:right w:val="single" w:sz="4" w:space="0" w:color="000000"/>
            </w:tcBorders>
            <w:vAlign w:val="center"/>
          </w:tcPr>
          <w:p w14:paraId="0CFE8FA2"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60</w:t>
            </w:r>
          </w:p>
        </w:tc>
      </w:tr>
      <w:tr w:rsidR="00635585" w:rsidRPr="00635585" w14:paraId="55EBD5B9" w14:textId="77777777" w:rsidTr="00494ED9">
        <w:trPr>
          <w:trHeight w:val="502"/>
        </w:trPr>
        <w:tc>
          <w:tcPr>
            <w:tcW w:w="4516" w:type="dxa"/>
            <w:gridSpan w:val="2"/>
            <w:tcBorders>
              <w:top w:val="single" w:sz="4" w:space="0" w:color="000000"/>
              <w:left w:val="single" w:sz="4" w:space="0" w:color="000000"/>
              <w:bottom w:val="single" w:sz="4" w:space="0" w:color="000000"/>
              <w:right w:val="single" w:sz="4" w:space="0" w:color="000000"/>
            </w:tcBorders>
            <w:shd w:val="clear" w:color="auto" w:fill="D9D9D9"/>
          </w:tcPr>
          <w:p w14:paraId="4A0CB611"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b/>
                <w:sz w:val="20"/>
                <w:szCs w:val="20"/>
              </w:rPr>
              <w:t>Liczba sprawców przemocy domowej</w:t>
            </w:r>
            <w:r w:rsidRPr="00635585">
              <w:rPr>
                <w:rFonts w:ascii="Times New Roman" w:hAnsi="Times New Roman" w:cs="Times New Roman"/>
                <w:sz w:val="20"/>
                <w:szCs w:val="20"/>
              </w:rPr>
              <w:t xml:space="preserve">  </w:t>
            </w:r>
          </w:p>
        </w:tc>
        <w:tc>
          <w:tcPr>
            <w:tcW w:w="1456" w:type="dxa"/>
            <w:tcBorders>
              <w:top w:val="single" w:sz="4" w:space="0" w:color="000000"/>
              <w:left w:val="single" w:sz="4" w:space="0" w:color="000000"/>
              <w:bottom w:val="single" w:sz="4" w:space="0" w:color="000000"/>
              <w:right w:val="single" w:sz="4" w:space="0" w:color="000000"/>
            </w:tcBorders>
            <w:vAlign w:val="center"/>
          </w:tcPr>
          <w:p w14:paraId="64B17A6C"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188</w:t>
            </w:r>
          </w:p>
        </w:tc>
        <w:tc>
          <w:tcPr>
            <w:tcW w:w="1602" w:type="dxa"/>
            <w:tcBorders>
              <w:top w:val="single" w:sz="4" w:space="0" w:color="000000"/>
              <w:left w:val="single" w:sz="4" w:space="0" w:color="000000"/>
              <w:bottom w:val="single" w:sz="4" w:space="0" w:color="000000"/>
              <w:right w:val="single" w:sz="4" w:space="0" w:color="000000"/>
            </w:tcBorders>
            <w:vAlign w:val="center"/>
          </w:tcPr>
          <w:p w14:paraId="07B26FAF"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68</w:t>
            </w:r>
          </w:p>
        </w:tc>
        <w:tc>
          <w:tcPr>
            <w:tcW w:w="1603" w:type="dxa"/>
            <w:tcBorders>
              <w:top w:val="single" w:sz="4" w:space="0" w:color="000000"/>
              <w:left w:val="single" w:sz="4" w:space="0" w:color="000000"/>
              <w:bottom w:val="single" w:sz="4" w:space="0" w:color="000000"/>
              <w:right w:val="single" w:sz="4" w:space="0" w:color="000000"/>
            </w:tcBorders>
            <w:vAlign w:val="center"/>
          </w:tcPr>
          <w:p w14:paraId="63733602"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133</w:t>
            </w:r>
          </w:p>
        </w:tc>
      </w:tr>
      <w:tr w:rsidR="00635585" w:rsidRPr="00635585" w14:paraId="230DEB30" w14:textId="77777777" w:rsidTr="00494ED9">
        <w:trPr>
          <w:trHeight w:val="255"/>
        </w:trPr>
        <w:tc>
          <w:tcPr>
            <w:tcW w:w="694" w:type="dxa"/>
            <w:vMerge w:val="restart"/>
            <w:tcBorders>
              <w:top w:val="single" w:sz="4" w:space="0" w:color="000000"/>
              <w:left w:val="single" w:sz="4" w:space="0" w:color="000000"/>
              <w:bottom w:val="single" w:sz="4" w:space="0" w:color="000000"/>
              <w:right w:val="single" w:sz="4" w:space="0" w:color="000000"/>
            </w:tcBorders>
          </w:tcPr>
          <w:p w14:paraId="537302BB" w14:textId="47C14F04"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w tym:</w:t>
            </w:r>
          </w:p>
          <w:p w14:paraId="7E3CA8AE"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3822" w:type="dxa"/>
            <w:tcBorders>
              <w:top w:val="single" w:sz="4" w:space="0" w:color="000000"/>
              <w:left w:val="single" w:sz="4" w:space="0" w:color="000000"/>
              <w:bottom w:val="single" w:sz="4" w:space="0" w:color="000000"/>
              <w:right w:val="single" w:sz="4" w:space="0" w:color="000000"/>
            </w:tcBorders>
          </w:tcPr>
          <w:p w14:paraId="782018DD"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kobiety </w:t>
            </w:r>
          </w:p>
          <w:p w14:paraId="0266C7A8"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1456" w:type="dxa"/>
            <w:tcBorders>
              <w:top w:val="single" w:sz="4" w:space="0" w:color="000000"/>
              <w:left w:val="single" w:sz="4" w:space="0" w:color="000000"/>
              <w:bottom w:val="single" w:sz="4" w:space="0" w:color="000000"/>
              <w:right w:val="single" w:sz="4" w:space="0" w:color="000000"/>
            </w:tcBorders>
            <w:vAlign w:val="center"/>
          </w:tcPr>
          <w:p w14:paraId="3C0624C4"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22</w:t>
            </w:r>
          </w:p>
        </w:tc>
        <w:tc>
          <w:tcPr>
            <w:tcW w:w="1602" w:type="dxa"/>
            <w:tcBorders>
              <w:top w:val="single" w:sz="4" w:space="0" w:color="000000"/>
              <w:left w:val="single" w:sz="4" w:space="0" w:color="000000"/>
              <w:bottom w:val="single" w:sz="4" w:space="0" w:color="000000"/>
              <w:right w:val="single" w:sz="4" w:space="0" w:color="000000"/>
            </w:tcBorders>
            <w:vAlign w:val="center"/>
          </w:tcPr>
          <w:p w14:paraId="52BD378A"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16</w:t>
            </w:r>
          </w:p>
        </w:tc>
        <w:tc>
          <w:tcPr>
            <w:tcW w:w="1603" w:type="dxa"/>
            <w:tcBorders>
              <w:top w:val="single" w:sz="4" w:space="0" w:color="000000"/>
              <w:left w:val="single" w:sz="4" w:space="0" w:color="000000"/>
              <w:bottom w:val="single" w:sz="4" w:space="0" w:color="000000"/>
              <w:right w:val="single" w:sz="4" w:space="0" w:color="000000"/>
            </w:tcBorders>
            <w:vAlign w:val="center"/>
          </w:tcPr>
          <w:p w14:paraId="40088CCA"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17</w:t>
            </w:r>
          </w:p>
        </w:tc>
      </w:tr>
      <w:tr w:rsidR="00635585" w:rsidRPr="00635585" w14:paraId="77483C6D" w14:textId="77777777" w:rsidTr="00494ED9">
        <w:trPr>
          <w:trHeight w:val="256"/>
        </w:trPr>
        <w:tc>
          <w:tcPr>
            <w:tcW w:w="694" w:type="dxa"/>
            <w:vMerge/>
            <w:tcBorders>
              <w:top w:val="nil"/>
              <w:left w:val="single" w:sz="4" w:space="0" w:color="000000"/>
              <w:bottom w:val="nil"/>
              <w:right w:val="single" w:sz="4" w:space="0" w:color="000000"/>
            </w:tcBorders>
          </w:tcPr>
          <w:p w14:paraId="6804670D"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3822" w:type="dxa"/>
            <w:tcBorders>
              <w:top w:val="single" w:sz="4" w:space="0" w:color="000000"/>
              <w:left w:val="single" w:sz="4" w:space="0" w:color="000000"/>
              <w:bottom w:val="single" w:sz="4" w:space="0" w:color="000000"/>
              <w:right w:val="single" w:sz="4" w:space="0" w:color="000000"/>
            </w:tcBorders>
          </w:tcPr>
          <w:p w14:paraId="0BF25D08"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mężczyźni </w:t>
            </w:r>
          </w:p>
          <w:p w14:paraId="6BE7A052" w14:textId="77777777" w:rsidR="001E314E" w:rsidRPr="00635585" w:rsidRDefault="001E314E" w:rsidP="00854B5C">
            <w:pPr>
              <w:tabs>
                <w:tab w:val="left" w:pos="1125"/>
              </w:tabs>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ab/>
            </w:r>
          </w:p>
        </w:tc>
        <w:tc>
          <w:tcPr>
            <w:tcW w:w="1456" w:type="dxa"/>
            <w:tcBorders>
              <w:top w:val="single" w:sz="4" w:space="0" w:color="000000"/>
              <w:left w:val="single" w:sz="4" w:space="0" w:color="000000"/>
              <w:bottom w:val="single" w:sz="4" w:space="0" w:color="000000"/>
              <w:right w:val="single" w:sz="4" w:space="0" w:color="000000"/>
            </w:tcBorders>
            <w:vAlign w:val="center"/>
          </w:tcPr>
          <w:p w14:paraId="2FFE4E45"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166</w:t>
            </w:r>
          </w:p>
        </w:tc>
        <w:tc>
          <w:tcPr>
            <w:tcW w:w="1602" w:type="dxa"/>
            <w:tcBorders>
              <w:top w:val="single" w:sz="4" w:space="0" w:color="000000"/>
              <w:left w:val="single" w:sz="4" w:space="0" w:color="000000"/>
              <w:bottom w:val="single" w:sz="4" w:space="0" w:color="000000"/>
              <w:right w:val="single" w:sz="4" w:space="0" w:color="000000"/>
            </w:tcBorders>
            <w:vAlign w:val="center"/>
          </w:tcPr>
          <w:p w14:paraId="4A0D76DF"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52</w:t>
            </w:r>
          </w:p>
        </w:tc>
        <w:tc>
          <w:tcPr>
            <w:tcW w:w="1603" w:type="dxa"/>
            <w:tcBorders>
              <w:top w:val="single" w:sz="4" w:space="0" w:color="000000"/>
              <w:left w:val="single" w:sz="4" w:space="0" w:color="000000"/>
              <w:bottom w:val="single" w:sz="4" w:space="0" w:color="000000"/>
              <w:right w:val="single" w:sz="4" w:space="0" w:color="000000"/>
            </w:tcBorders>
            <w:vAlign w:val="center"/>
          </w:tcPr>
          <w:p w14:paraId="01961FA2" w14:textId="77777777" w:rsidR="001E314E" w:rsidRPr="00635585" w:rsidRDefault="001E314E" w:rsidP="00F77D9B">
            <w:pPr>
              <w:spacing w:after="0" w:line="240" w:lineRule="auto"/>
              <w:ind w:right="60"/>
              <w:jc w:val="center"/>
              <w:rPr>
                <w:rFonts w:ascii="Times New Roman" w:hAnsi="Times New Roman" w:cs="Times New Roman"/>
                <w:sz w:val="20"/>
                <w:szCs w:val="20"/>
              </w:rPr>
            </w:pPr>
            <w:r w:rsidRPr="00635585">
              <w:rPr>
                <w:rFonts w:ascii="Times New Roman" w:hAnsi="Times New Roman" w:cs="Times New Roman"/>
                <w:sz w:val="20"/>
                <w:szCs w:val="20"/>
              </w:rPr>
              <w:t>116</w:t>
            </w:r>
          </w:p>
        </w:tc>
      </w:tr>
      <w:tr w:rsidR="00635585" w:rsidRPr="00635585" w14:paraId="02D8AFB5" w14:textId="77777777" w:rsidTr="00494ED9">
        <w:trPr>
          <w:trHeight w:val="255"/>
        </w:trPr>
        <w:tc>
          <w:tcPr>
            <w:tcW w:w="694" w:type="dxa"/>
            <w:vMerge/>
            <w:tcBorders>
              <w:top w:val="nil"/>
              <w:left w:val="single" w:sz="4" w:space="0" w:color="000000"/>
              <w:bottom w:val="single" w:sz="4" w:space="0" w:color="000000"/>
              <w:right w:val="single" w:sz="4" w:space="0" w:color="000000"/>
            </w:tcBorders>
          </w:tcPr>
          <w:p w14:paraId="294312BE"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3822" w:type="dxa"/>
            <w:tcBorders>
              <w:top w:val="single" w:sz="4" w:space="0" w:color="000000"/>
              <w:left w:val="single" w:sz="4" w:space="0" w:color="000000"/>
              <w:bottom w:val="single" w:sz="4" w:space="0" w:color="000000"/>
              <w:right w:val="single" w:sz="4" w:space="0" w:color="000000"/>
            </w:tcBorders>
          </w:tcPr>
          <w:p w14:paraId="0D32CCAE" w14:textId="77777777" w:rsidR="001E314E" w:rsidRPr="00635585" w:rsidRDefault="001E314E" w:rsidP="00854B5C">
            <w:pPr>
              <w:spacing w:after="0" w:line="240" w:lineRule="auto"/>
              <w:jc w:val="both"/>
              <w:rPr>
                <w:rFonts w:ascii="Times New Roman" w:hAnsi="Times New Roman" w:cs="Times New Roman"/>
                <w:sz w:val="20"/>
                <w:szCs w:val="20"/>
              </w:rPr>
            </w:pPr>
            <w:r w:rsidRPr="00635585">
              <w:rPr>
                <w:rFonts w:ascii="Times New Roman" w:hAnsi="Times New Roman" w:cs="Times New Roman"/>
                <w:sz w:val="20"/>
                <w:szCs w:val="20"/>
              </w:rPr>
              <w:t xml:space="preserve">nieletni </w:t>
            </w:r>
          </w:p>
          <w:p w14:paraId="70E2F7E4" w14:textId="77777777" w:rsidR="001E314E" w:rsidRPr="00635585" w:rsidRDefault="001E314E" w:rsidP="00854B5C">
            <w:pPr>
              <w:spacing w:after="0" w:line="240" w:lineRule="auto"/>
              <w:jc w:val="both"/>
              <w:rPr>
                <w:rFonts w:ascii="Times New Roman" w:hAnsi="Times New Roman" w:cs="Times New Roman"/>
                <w:sz w:val="20"/>
                <w:szCs w:val="20"/>
              </w:rPr>
            </w:pPr>
          </w:p>
        </w:tc>
        <w:tc>
          <w:tcPr>
            <w:tcW w:w="1456" w:type="dxa"/>
            <w:tcBorders>
              <w:top w:val="single" w:sz="4" w:space="0" w:color="000000"/>
              <w:left w:val="single" w:sz="4" w:space="0" w:color="000000"/>
              <w:bottom w:val="single" w:sz="4" w:space="0" w:color="000000"/>
              <w:right w:val="single" w:sz="4" w:space="0" w:color="000000"/>
            </w:tcBorders>
            <w:vAlign w:val="center"/>
          </w:tcPr>
          <w:p w14:paraId="4E4CC702"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602" w:type="dxa"/>
            <w:tcBorders>
              <w:top w:val="single" w:sz="4" w:space="0" w:color="000000"/>
              <w:left w:val="single" w:sz="4" w:space="0" w:color="000000"/>
              <w:bottom w:val="single" w:sz="4" w:space="0" w:color="000000"/>
              <w:right w:val="single" w:sz="4" w:space="0" w:color="000000"/>
            </w:tcBorders>
            <w:vAlign w:val="center"/>
          </w:tcPr>
          <w:p w14:paraId="727B8831" w14:textId="77777777" w:rsidR="001E314E" w:rsidRPr="00635585" w:rsidRDefault="001E314E" w:rsidP="00F77D9B">
            <w:pPr>
              <w:spacing w:after="0" w:line="240" w:lineRule="auto"/>
              <w:ind w:right="62"/>
              <w:jc w:val="center"/>
              <w:rPr>
                <w:rFonts w:ascii="Times New Roman" w:hAnsi="Times New Roman" w:cs="Times New Roman"/>
                <w:sz w:val="20"/>
                <w:szCs w:val="20"/>
              </w:rPr>
            </w:pPr>
            <w:r w:rsidRPr="00635585">
              <w:rPr>
                <w:rFonts w:ascii="Times New Roman" w:hAnsi="Times New Roman" w:cs="Times New Roman"/>
                <w:sz w:val="20"/>
                <w:szCs w:val="20"/>
              </w:rPr>
              <w:t>0</w:t>
            </w:r>
          </w:p>
        </w:tc>
        <w:tc>
          <w:tcPr>
            <w:tcW w:w="1603" w:type="dxa"/>
            <w:tcBorders>
              <w:top w:val="single" w:sz="4" w:space="0" w:color="000000"/>
              <w:left w:val="single" w:sz="4" w:space="0" w:color="000000"/>
              <w:bottom w:val="single" w:sz="4" w:space="0" w:color="000000"/>
              <w:right w:val="single" w:sz="4" w:space="0" w:color="000000"/>
            </w:tcBorders>
            <w:vAlign w:val="center"/>
          </w:tcPr>
          <w:p w14:paraId="0824B24C" w14:textId="77777777" w:rsidR="001E314E" w:rsidRPr="00635585" w:rsidRDefault="001E314E" w:rsidP="00F77D9B">
            <w:pPr>
              <w:spacing w:after="0" w:line="240" w:lineRule="auto"/>
              <w:jc w:val="center"/>
              <w:rPr>
                <w:rFonts w:ascii="Times New Roman" w:hAnsi="Times New Roman" w:cs="Times New Roman"/>
                <w:sz w:val="20"/>
                <w:szCs w:val="20"/>
              </w:rPr>
            </w:pPr>
            <w:r w:rsidRPr="00635585">
              <w:rPr>
                <w:rFonts w:ascii="Times New Roman" w:hAnsi="Times New Roman" w:cs="Times New Roman"/>
                <w:sz w:val="20"/>
                <w:szCs w:val="20"/>
              </w:rPr>
              <w:t>0</w:t>
            </w:r>
          </w:p>
        </w:tc>
      </w:tr>
    </w:tbl>
    <w:p w14:paraId="1A060974" w14:textId="7B25472B" w:rsidR="00494ED9" w:rsidRPr="00494ED9" w:rsidRDefault="001E314E" w:rsidP="00494ED9">
      <w:pPr>
        <w:spacing w:line="312" w:lineRule="auto"/>
        <w:jc w:val="both"/>
        <w:rPr>
          <w:rFonts w:ascii="Times New Roman" w:hAnsi="Times New Roman" w:cs="Times New Roman"/>
          <w:i/>
          <w:iCs/>
          <w:sz w:val="20"/>
          <w:szCs w:val="20"/>
        </w:rPr>
      </w:pPr>
      <w:r w:rsidRPr="00635585">
        <w:rPr>
          <w:rFonts w:ascii="Times New Roman" w:hAnsi="Times New Roman" w:cs="Times New Roman"/>
          <w:sz w:val="18"/>
          <w:szCs w:val="18"/>
        </w:rPr>
        <w:t xml:space="preserve">  </w:t>
      </w:r>
      <w:r w:rsidRPr="00635585">
        <w:rPr>
          <w:rFonts w:ascii="Times New Roman" w:hAnsi="Times New Roman" w:cs="Times New Roman"/>
          <w:i/>
          <w:iCs/>
          <w:sz w:val="20"/>
          <w:szCs w:val="20"/>
        </w:rPr>
        <w:t>Źródło: Dane Powiatowej Komendy Policji w Goleniowie</w:t>
      </w:r>
    </w:p>
    <w:p w14:paraId="6B3B98FD" w14:textId="50FEF89E" w:rsidR="001E314E" w:rsidRDefault="001E314E" w:rsidP="00854B5C">
      <w:pPr>
        <w:pStyle w:val="Bezodstpw"/>
        <w:ind w:firstLine="708"/>
        <w:jc w:val="both"/>
      </w:pPr>
      <w:r w:rsidRPr="00635585">
        <w:t xml:space="preserve">Jak wynika z powyższej tabeli liczba wszczętych procedur </w:t>
      </w:r>
      <w:r w:rsidR="009C7684">
        <w:t>„N</w:t>
      </w:r>
      <w:r w:rsidRPr="00635585">
        <w:t xml:space="preserve">iebieskich </w:t>
      </w:r>
      <w:r w:rsidR="009C7684">
        <w:t>K</w:t>
      </w:r>
      <w:r w:rsidRPr="00635585">
        <w:t>art</w:t>
      </w:r>
      <w:r w:rsidR="009C7684">
        <w:t>”</w:t>
      </w:r>
      <w:r w:rsidRPr="00635585">
        <w:t xml:space="preserve"> ma tendencje spadkową, niemniej pokazuje, że zjawisko przemocy występuje we wszystkich gminach w</w:t>
      </w:r>
      <w:r w:rsidR="00494ED9">
        <w:t> </w:t>
      </w:r>
      <w:r w:rsidRPr="00635585">
        <w:t xml:space="preserve">powiecie. Najwięcej niebieskich kart zgłaszanych jest przez Policję, a następnie zespoły interdyscyplinarne.  </w:t>
      </w:r>
    </w:p>
    <w:p w14:paraId="6D8CD7AF" w14:textId="77777777" w:rsidR="000A21C0" w:rsidRPr="00635585" w:rsidRDefault="000A21C0" w:rsidP="00854B5C">
      <w:pPr>
        <w:pStyle w:val="Bezodstpw"/>
        <w:ind w:firstLine="708"/>
        <w:jc w:val="both"/>
      </w:pPr>
    </w:p>
    <w:p w14:paraId="45F81041" w14:textId="477E0E45" w:rsidR="0016647F" w:rsidRPr="0016647F" w:rsidRDefault="0016647F" w:rsidP="0016647F">
      <w:pPr>
        <w:pStyle w:val="Legenda"/>
        <w:keepNext/>
        <w:spacing w:after="0"/>
        <w:rPr>
          <w:b/>
          <w:bCs/>
          <w:color w:val="auto"/>
          <w:sz w:val="24"/>
          <w:szCs w:val="24"/>
        </w:rPr>
      </w:pPr>
      <w:r w:rsidRPr="0016647F">
        <w:rPr>
          <w:b/>
          <w:bCs/>
          <w:color w:val="auto"/>
          <w:sz w:val="24"/>
          <w:szCs w:val="24"/>
        </w:rPr>
        <w:lastRenderedPageBreak/>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34</w:t>
      </w:r>
      <w:r w:rsidRPr="0016647F">
        <w:rPr>
          <w:b/>
          <w:bCs/>
          <w:color w:val="auto"/>
          <w:sz w:val="24"/>
          <w:szCs w:val="24"/>
        </w:rPr>
        <w:fldChar w:fldCharType="end"/>
      </w:r>
      <w:r w:rsidRPr="0016647F">
        <w:rPr>
          <w:b/>
          <w:bCs/>
          <w:color w:val="auto"/>
          <w:sz w:val="24"/>
          <w:szCs w:val="24"/>
        </w:rPr>
        <w:t xml:space="preserve">. </w:t>
      </w:r>
    </w:p>
    <w:p w14:paraId="68040F15" w14:textId="71F92183" w:rsidR="0016647F" w:rsidRPr="0016647F" w:rsidRDefault="0016647F" w:rsidP="0016647F">
      <w:pPr>
        <w:pStyle w:val="Legenda"/>
        <w:keepNext/>
        <w:spacing w:after="0"/>
        <w:rPr>
          <w:color w:val="auto"/>
          <w:sz w:val="24"/>
          <w:szCs w:val="24"/>
        </w:rPr>
      </w:pPr>
      <w:r w:rsidRPr="0016647F">
        <w:rPr>
          <w:color w:val="auto"/>
          <w:sz w:val="24"/>
          <w:szCs w:val="24"/>
        </w:rPr>
        <w:t xml:space="preserve">Realizacja programów </w:t>
      </w:r>
      <w:proofErr w:type="spellStart"/>
      <w:r w:rsidR="009B3091" w:rsidRPr="0016647F">
        <w:rPr>
          <w:color w:val="auto"/>
          <w:sz w:val="24"/>
          <w:szCs w:val="24"/>
        </w:rPr>
        <w:t>korekcyjn</w:t>
      </w:r>
      <w:r w:rsidR="009B3091">
        <w:rPr>
          <w:color w:val="auto"/>
          <w:sz w:val="24"/>
          <w:szCs w:val="24"/>
        </w:rPr>
        <w:t>o</w:t>
      </w:r>
      <w:proofErr w:type="spellEnd"/>
      <w:r w:rsidRPr="0016647F">
        <w:rPr>
          <w:color w:val="auto"/>
          <w:sz w:val="24"/>
          <w:szCs w:val="24"/>
        </w:rPr>
        <w:t xml:space="preserve"> -edukacyjnych</w:t>
      </w:r>
    </w:p>
    <w:tbl>
      <w:tblPr>
        <w:tblW w:w="82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27"/>
        <w:gridCol w:w="1113"/>
        <w:gridCol w:w="1113"/>
        <w:gridCol w:w="1113"/>
        <w:gridCol w:w="1114"/>
      </w:tblGrid>
      <w:tr w:rsidR="003034B0" w:rsidRPr="00635585" w14:paraId="3B3432DD" w14:textId="77777777" w:rsidTr="003034B0">
        <w:trPr>
          <w:trHeight w:val="4"/>
        </w:trPr>
        <w:tc>
          <w:tcPr>
            <w:tcW w:w="3827" w:type="dxa"/>
            <w:shd w:val="clear" w:color="auto" w:fill="FFC000"/>
            <w:vAlign w:val="center"/>
            <w:hideMark/>
          </w:tcPr>
          <w:p w14:paraId="6EFE7C47" w14:textId="77777777" w:rsidR="003034B0" w:rsidRPr="00635585" w:rsidRDefault="003034B0" w:rsidP="003034B0">
            <w:pPr>
              <w:spacing w:line="312" w:lineRule="auto"/>
              <w:jc w:val="center"/>
              <w:rPr>
                <w:rFonts w:ascii="Times New Roman" w:hAnsi="Times New Roman" w:cs="Times New Roman"/>
                <w:b/>
                <w:bCs/>
              </w:rPr>
            </w:pPr>
            <w:r w:rsidRPr="00635585">
              <w:rPr>
                <w:rFonts w:ascii="Times New Roman" w:hAnsi="Times New Roman" w:cs="Times New Roman"/>
                <w:b/>
                <w:bCs/>
              </w:rPr>
              <w:t>Liczba uczestników</w:t>
            </w:r>
          </w:p>
        </w:tc>
        <w:tc>
          <w:tcPr>
            <w:tcW w:w="1113" w:type="dxa"/>
            <w:shd w:val="clear" w:color="auto" w:fill="FFC000"/>
            <w:vAlign w:val="center"/>
          </w:tcPr>
          <w:p w14:paraId="33F29AA4" w14:textId="77777777" w:rsidR="003034B0" w:rsidRPr="00635585" w:rsidRDefault="003034B0" w:rsidP="00854B5C">
            <w:pPr>
              <w:spacing w:line="312" w:lineRule="auto"/>
              <w:jc w:val="both"/>
              <w:rPr>
                <w:rFonts w:ascii="Times New Roman" w:hAnsi="Times New Roman" w:cs="Times New Roman"/>
                <w:b/>
                <w:bCs/>
              </w:rPr>
            </w:pPr>
          </w:p>
        </w:tc>
        <w:tc>
          <w:tcPr>
            <w:tcW w:w="1113" w:type="dxa"/>
            <w:shd w:val="clear" w:color="auto" w:fill="FFC000"/>
            <w:vAlign w:val="center"/>
            <w:hideMark/>
          </w:tcPr>
          <w:p w14:paraId="7D236050" w14:textId="77777777" w:rsidR="003034B0" w:rsidRPr="00635585" w:rsidRDefault="003034B0" w:rsidP="00F77D9B">
            <w:pPr>
              <w:spacing w:line="312" w:lineRule="auto"/>
              <w:jc w:val="center"/>
              <w:rPr>
                <w:rFonts w:ascii="Times New Roman" w:hAnsi="Times New Roman" w:cs="Times New Roman"/>
                <w:b/>
                <w:bCs/>
              </w:rPr>
            </w:pPr>
            <w:r w:rsidRPr="00635585">
              <w:rPr>
                <w:rFonts w:ascii="Times New Roman" w:hAnsi="Times New Roman" w:cs="Times New Roman"/>
                <w:b/>
                <w:bCs/>
              </w:rPr>
              <w:t>2022</w:t>
            </w:r>
          </w:p>
        </w:tc>
        <w:tc>
          <w:tcPr>
            <w:tcW w:w="1113" w:type="dxa"/>
            <w:shd w:val="clear" w:color="auto" w:fill="FFC000"/>
            <w:vAlign w:val="center"/>
            <w:hideMark/>
          </w:tcPr>
          <w:p w14:paraId="5132DBFE" w14:textId="77777777" w:rsidR="003034B0" w:rsidRPr="00635585" w:rsidRDefault="003034B0" w:rsidP="00F77D9B">
            <w:pPr>
              <w:spacing w:line="312" w:lineRule="auto"/>
              <w:jc w:val="center"/>
              <w:rPr>
                <w:rFonts w:ascii="Times New Roman" w:hAnsi="Times New Roman" w:cs="Times New Roman"/>
                <w:b/>
                <w:bCs/>
              </w:rPr>
            </w:pPr>
            <w:r w:rsidRPr="00635585">
              <w:rPr>
                <w:rFonts w:ascii="Times New Roman" w:hAnsi="Times New Roman" w:cs="Times New Roman"/>
                <w:b/>
                <w:bCs/>
              </w:rPr>
              <w:t>2023</w:t>
            </w:r>
          </w:p>
        </w:tc>
        <w:tc>
          <w:tcPr>
            <w:tcW w:w="1114" w:type="dxa"/>
            <w:shd w:val="clear" w:color="auto" w:fill="FFC000"/>
            <w:vAlign w:val="center"/>
            <w:hideMark/>
          </w:tcPr>
          <w:p w14:paraId="272E6DBA" w14:textId="77777777" w:rsidR="003034B0" w:rsidRPr="00635585" w:rsidRDefault="003034B0" w:rsidP="00F77D9B">
            <w:pPr>
              <w:spacing w:line="312" w:lineRule="auto"/>
              <w:jc w:val="center"/>
              <w:rPr>
                <w:rFonts w:ascii="Times New Roman" w:hAnsi="Times New Roman" w:cs="Times New Roman"/>
                <w:b/>
                <w:bCs/>
              </w:rPr>
            </w:pPr>
            <w:r w:rsidRPr="00635585">
              <w:rPr>
                <w:rFonts w:ascii="Times New Roman" w:hAnsi="Times New Roman" w:cs="Times New Roman"/>
                <w:b/>
                <w:bCs/>
              </w:rPr>
              <w:t>2024</w:t>
            </w:r>
          </w:p>
        </w:tc>
      </w:tr>
      <w:tr w:rsidR="003034B0" w:rsidRPr="00635585" w14:paraId="0A7CB178" w14:textId="77777777" w:rsidTr="003034B0">
        <w:trPr>
          <w:trHeight w:val="271"/>
        </w:trPr>
        <w:tc>
          <w:tcPr>
            <w:tcW w:w="3827" w:type="dxa"/>
            <w:vMerge w:val="restart"/>
            <w:shd w:val="clear" w:color="auto" w:fill="FFFFFF"/>
            <w:noWrap/>
            <w:vAlign w:val="center"/>
          </w:tcPr>
          <w:p w14:paraId="4A9FFA49" w14:textId="1975F4F9" w:rsidR="003034B0" w:rsidRPr="00635585" w:rsidRDefault="003034B0" w:rsidP="003034B0">
            <w:pPr>
              <w:spacing w:after="0" w:line="312" w:lineRule="auto"/>
              <w:rPr>
                <w:rFonts w:ascii="Times New Roman" w:hAnsi="Times New Roman" w:cs="Times New Roman"/>
              </w:rPr>
            </w:pPr>
            <w:r w:rsidRPr="00635585">
              <w:rPr>
                <w:rFonts w:ascii="Times New Roman" w:hAnsi="Times New Roman" w:cs="Times New Roman"/>
                <w:bCs/>
              </w:rPr>
              <w:t>Liczba osób,</w:t>
            </w:r>
            <w:r>
              <w:rPr>
                <w:rFonts w:ascii="Times New Roman" w:hAnsi="Times New Roman" w:cs="Times New Roman"/>
                <w:bCs/>
              </w:rPr>
              <w:t xml:space="preserve"> </w:t>
            </w:r>
            <w:r w:rsidRPr="00635585">
              <w:rPr>
                <w:rFonts w:ascii="Times New Roman" w:hAnsi="Times New Roman" w:cs="Times New Roman"/>
                <w:bCs/>
              </w:rPr>
              <w:t>które rozpoczęły program</w:t>
            </w:r>
          </w:p>
        </w:tc>
        <w:tc>
          <w:tcPr>
            <w:tcW w:w="1113" w:type="dxa"/>
            <w:shd w:val="clear" w:color="auto" w:fill="FFFFFF"/>
            <w:vAlign w:val="center"/>
          </w:tcPr>
          <w:p w14:paraId="7651A712" w14:textId="77777777" w:rsidR="003034B0" w:rsidRPr="00635585" w:rsidRDefault="003034B0" w:rsidP="00854B5C">
            <w:pPr>
              <w:spacing w:line="312" w:lineRule="auto"/>
              <w:jc w:val="both"/>
              <w:rPr>
                <w:rFonts w:ascii="Times New Roman" w:hAnsi="Times New Roman" w:cs="Times New Roman"/>
              </w:rPr>
            </w:pPr>
            <w:r w:rsidRPr="00635585">
              <w:rPr>
                <w:rFonts w:ascii="Times New Roman" w:hAnsi="Times New Roman" w:cs="Times New Roman"/>
              </w:rPr>
              <w:t>ogółem</w:t>
            </w:r>
          </w:p>
        </w:tc>
        <w:tc>
          <w:tcPr>
            <w:tcW w:w="1113" w:type="dxa"/>
            <w:shd w:val="clear" w:color="auto" w:fill="FFFFFF"/>
            <w:noWrap/>
            <w:vAlign w:val="center"/>
          </w:tcPr>
          <w:p w14:paraId="3583549A" w14:textId="77777777" w:rsidR="003034B0" w:rsidRPr="00635585" w:rsidRDefault="003034B0" w:rsidP="00F77D9B">
            <w:pPr>
              <w:spacing w:line="312" w:lineRule="auto"/>
              <w:jc w:val="center"/>
              <w:rPr>
                <w:rFonts w:ascii="Times New Roman" w:hAnsi="Times New Roman" w:cs="Times New Roman"/>
                <w:b/>
              </w:rPr>
            </w:pPr>
            <w:r w:rsidRPr="00635585">
              <w:rPr>
                <w:rFonts w:ascii="Times New Roman" w:hAnsi="Times New Roman" w:cs="Times New Roman"/>
                <w:b/>
              </w:rPr>
              <w:t>25</w:t>
            </w:r>
          </w:p>
        </w:tc>
        <w:tc>
          <w:tcPr>
            <w:tcW w:w="1113" w:type="dxa"/>
            <w:shd w:val="clear" w:color="auto" w:fill="FFFFFF"/>
            <w:noWrap/>
            <w:vAlign w:val="center"/>
          </w:tcPr>
          <w:p w14:paraId="0A51638D" w14:textId="77777777" w:rsidR="003034B0" w:rsidRPr="00635585" w:rsidRDefault="003034B0" w:rsidP="00F77D9B">
            <w:pPr>
              <w:spacing w:line="312" w:lineRule="auto"/>
              <w:jc w:val="center"/>
              <w:rPr>
                <w:rFonts w:ascii="Times New Roman" w:hAnsi="Times New Roman" w:cs="Times New Roman"/>
                <w:b/>
              </w:rPr>
            </w:pPr>
            <w:r w:rsidRPr="00635585">
              <w:rPr>
                <w:rFonts w:ascii="Times New Roman" w:hAnsi="Times New Roman" w:cs="Times New Roman"/>
                <w:b/>
              </w:rPr>
              <w:t>27</w:t>
            </w:r>
          </w:p>
        </w:tc>
        <w:tc>
          <w:tcPr>
            <w:tcW w:w="1114" w:type="dxa"/>
            <w:shd w:val="clear" w:color="auto" w:fill="FFFFFF"/>
            <w:noWrap/>
            <w:vAlign w:val="center"/>
          </w:tcPr>
          <w:p w14:paraId="6F64D643" w14:textId="77777777" w:rsidR="003034B0" w:rsidRPr="00635585" w:rsidRDefault="003034B0" w:rsidP="00F77D9B">
            <w:pPr>
              <w:spacing w:line="312" w:lineRule="auto"/>
              <w:jc w:val="center"/>
              <w:rPr>
                <w:rFonts w:ascii="Times New Roman" w:hAnsi="Times New Roman" w:cs="Times New Roman"/>
                <w:b/>
              </w:rPr>
            </w:pPr>
            <w:r w:rsidRPr="00635585">
              <w:rPr>
                <w:rFonts w:ascii="Times New Roman" w:hAnsi="Times New Roman" w:cs="Times New Roman"/>
                <w:b/>
              </w:rPr>
              <w:t>35</w:t>
            </w:r>
          </w:p>
        </w:tc>
      </w:tr>
      <w:tr w:rsidR="003034B0" w:rsidRPr="00635585" w14:paraId="7A09E862" w14:textId="77777777" w:rsidTr="003034B0">
        <w:trPr>
          <w:trHeight w:val="4"/>
        </w:trPr>
        <w:tc>
          <w:tcPr>
            <w:tcW w:w="3827" w:type="dxa"/>
            <w:vMerge/>
            <w:shd w:val="clear" w:color="auto" w:fill="FFFFFF"/>
            <w:noWrap/>
            <w:vAlign w:val="center"/>
          </w:tcPr>
          <w:p w14:paraId="5BDD1A8E" w14:textId="77777777" w:rsidR="003034B0" w:rsidRPr="00635585" w:rsidRDefault="003034B0" w:rsidP="00854B5C">
            <w:pPr>
              <w:spacing w:after="0" w:line="312" w:lineRule="auto"/>
              <w:jc w:val="both"/>
              <w:rPr>
                <w:rFonts w:ascii="Times New Roman" w:hAnsi="Times New Roman" w:cs="Times New Roman"/>
              </w:rPr>
            </w:pPr>
          </w:p>
        </w:tc>
        <w:tc>
          <w:tcPr>
            <w:tcW w:w="1113" w:type="dxa"/>
            <w:shd w:val="clear" w:color="auto" w:fill="FFFFFF"/>
            <w:vAlign w:val="center"/>
          </w:tcPr>
          <w:p w14:paraId="4C50A9E7" w14:textId="77777777" w:rsidR="003034B0" w:rsidRPr="00635585" w:rsidRDefault="003034B0" w:rsidP="00854B5C">
            <w:pPr>
              <w:spacing w:line="312" w:lineRule="auto"/>
              <w:jc w:val="both"/>
              <w:rPr>
                <w:rFonts w:ascii="Times New Roman" w:hAnsi="Times New Roman" w:cs="Times New Roman"/>
              </w:rPr>
            </w:pPr>
            <w:r w:rsidRPr="00635585">
              <w:rPr>
                <w:rFonts w:ascii="Times New Roman" w:hAnsi="Times New Roman" w:cs="Times New Roman"/>
              </w:rPr>
              <w:t>kobiety</w:t>
            </w:r>
          </w:p>
        </w:tc>
        <w:tc>
          <w:tcPr>
            <w:tcW w:w="1113" w:type="dxa"/>
            <w:shd w:val="clear" w:color="auto" w:fill="FFFFFF"/>
            <w:noWrap/>
            <w:vAlign w:val="center"/>
          </w:tcPr>
          <w:p w14:paraId="4D92E779"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5</w:t>
            </w:r>
          </w:p>
        </w:tc>
        <w:tc>
          <w:tcPr>
            <w:tcW w:w="1113" w:type="dxa"/>
            <w:shd w:val="clear" w:color="auto" w:fill="FFFFFF"/>
            <w:noWrap/>
            <w:vAlign w:val="center"/>
          </w:tcPr>
          <w:p w14:paraId="17C6DDA8"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3</w:t>
            </w:r>
          </w:p>
        </w:tc>
        <w:tc>
          <w:tcPr>
            <w:tcW w:w="1114" w:type="dxa"/>
            <w:shd w:val="clear" w:color="auto" w:fill="FFFFFF"/>
            <w:noWrap/>
            <w:vAlign w:val="center"/>
          </w:tcPr>
          <w:p w14:paraId="4332418F"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10</w:t>
            </w:r>
          </w:p>
        </w:tc>
      </w:tr>
      <w:tr w:rsidR="003034B0" w:rsidRPr="00635585" w14:paraId="4D173A19" w14:textId="77777777" w:rsidTr="003034B0">
        <w:trPr>
          <w:trHeight w:val="4"/>
        </w:trPr>
        <w:tc>
          <w:tcPr>
            <w:tcW w:w="3827" w:type="dxa"/>
            <w:vMerge/>
            <w:tcBorders>
              <w:bottom w:val="single" w:sz="4" w:space="0" w:color="auto"/>
            </w:tcBorders>
            <w:shd w:val="clear" w:color="auto" w:fill="FFFFFF"/>
            <w:noWrap/>
            <w:vAlign w:val="center"/>
          </w:tcPr>
          <w:p w14:paraId="476C2C60" w14:textId="77777777" w:rsidR="003034B0" w:rsidRPr="00635585" w:rsidRDefault="003034B0" w:rsidP="00854B5C">
            <w:pPr>
              <w:spacing w:after="0" w:line="312" w:lineRule="auto"/>
              <w:jc w:val="both"/>
              <w:rPr>
                <w:rFonts w:ascii="Times New Roman" w:hAnsi="Times New Roman" w:cs="Times New Roman"/>
              </w:rPr>
            </w:pPr>
          </w:p>
        </w:tc>
        <w:tc>
          <w:tcPr>
            <w:tcW w:w="1113" w:type="dxa"/>
            <w:tcBorders>
              <w:bottom w:val="single" w:sz="4" w:space="0" w:color="auto"/>
            </w:tcBorders>
            <w:shd w:val="clear" w:color="auto" w:fill="FFFFFF"/>
            <w:vAlign w:val="center"/>
          </w:tcPr>
          <w:p w14:paraId="1BEF4D06" w14:textId="77777777" w:rsidR="003034B0" w:rsidRPr="00635585" w:rsidRDefault="003034B0" w:rsidP="00854B5C">
            <w:pPr>
              <w:spacing w:line="312" w:lineRule="auto"/>
              <w:jc w:val="both"/>
              <w:rPr>
                <w:rFonts w:ascii="Times New Roman" w:hAnsi="Times New Roman" w:cs="Times New Roman"/>
              </w:rPr>
            </w:pPr>
            <w:r w:rsidRPr="00635585">
              <w:rPr>
                <w:rFonts w:ascii="Times New Roman" w:hAnsi="Times New Roman" w:cs="Times New Roman"/>
              </w:rPr>
              <w:t>mężczyźni</w:t>
            </w:r>
          </w:p>
        </w:tc>
        <w:tc>
          <w:tcPr>
            <w:tcW w:w="1113" w:type="dxa"/>
            <w:shd w:val="clear" w:color="auto" w:fill="FFFFFF"/>
            <w:noWrap/>
            <w:vAlign w:val="center"/>
          </w:tcPr>
          <w:p w14:paraId="466A931B"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20</w:t>
            </w:r>
          </w:p>
        </w:tc>
        <w:tc>
          <w:tcPr>
            <w:tcW w:w="1113" w:type="dxa"/>
            <w:shd w:val="clear" w:color="auto" w:fill="FFFFFF"/>
            <w:noWrap/>
            <w:vAlign w:val="center"/>
          </w:tcPr>
          <w:p w14:paraId="019A47EE"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24</w:t>
            </w:r>
          </w:p>
        </w:tc>
        <w:tc>
          <w:tcPr>
            <w:tcW w:w="1114" w:type="dxa"/>
            <w:shd w:val="clear" w:color="auto" w:fill="FFFFFF"/>
            <w:noWrap/>
            <w:vAlign w:val="center"/>
          </w:tcPr>
          <w:p w14:paraId="16C63620"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25</w:t>
            </w:r>
          </w:p>
        </w:tc>
      </w:tr>
      <w:tr w:rsidR="003034B0" w:rsidRPr="00635585" w14:paraId="70525F32" w14:textId="77777777" w:rsidTr="003034B0">
        <w:trPr>
          <w:trHeight w:val="4"/>
        </w:trPr>
        <w:tc>
          <w:tcPr>
            <w:tcW w:w="3827"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tcPr>
          <w:p w14:paraId="366249BB" w14:textId="41C533C8" w:rsidR="003034B0" w:rsidRPr="00635585" w:rsidRDefault="003034B0" w:rsidP="00854B5C">
            <w:pPr>
              <w:spacing w:after="0" w:line="312" w:lineRule="auto"/>
              <w:jc w:val="both"/>
              <w:rPr>
                <w:rFonts w:ascii="Times New Roman" w:hAnsi="Times New Roman" w:cs="Times New Roman"/>
              </w:rPr>
            </w:pPr>
            <w:r w:rsidRPr="00635585">
              <w:rPr>
                <w:rFonts w:ascii="Times New Roman" w:hAnsi="Times New Roman" w:cs="Times New Roman"/>
              </w:rPr>
              <w:t>Liczba osób, które ukończyły program</w:t>
            </w: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73B366CB" w14:textId="77777777" w:rsidR="003034B0" w:rsidRPr="00635585" w:rsidRDefault="003034B0" w:rsidP="00854B5C">
            <w:pPr>
              <w:spacing w:line="312" w:lineRule="auto"/>
              <w:jc w:val="both"/>
              <w:rPr>
                <w:rFonts w:ascii="Times New Roman" w:hAnsi="Times New Roman" w:cs="Times New Roman"/>
              </w:rPr>
            </w:pPr>
            <w:r w:rsidRPr="00635585">
              <w:rPr>
                <w:rFonts w:ascii="Times New Roman" w:hAnsi="Times New Roman" w:cs="Times New Roman"/>
              </w:rPr>
              <w:t>ogółem</w:t>
            </w:r>
          </w:p>
        </w:tc>
        <w:tc>
          <w:tcPr>
            <w:tcW w:w="1113" w:type="dxa"/>
            <w:tcBorders>
              <w:left w:val="single" w:sz="4" w:space="0" w:color="auto"/>
            </w:tcBorders>
            <w:shd w:val="clear" w:color="auto" w:fill="FFFFFF"/>
            <w:noWrap/>
            <w:vAlign w:val="center"/>
          </w:tcPr>
          <w:p w14:paraId="447B6E1C" w14:textId="77777777" w:rsidR="003034B0" w:rsidRPr="00635585" w:rsidRDefault="003034B0" w:rsidP="00F77D9B">
            <w:pPr>
              <w:spacing w:line="312" w:lineRule="auto"/>
              <w:jc w:val="center"/>
              <w:rPr>
                <w:rFonts w:ascii="Times New Roman" w:hAnsi="Times New Roman" w:cs="Times New Roman"/>
                <w:b/>
              </w:rPr>
            </w:pPr>
            <w:r w:rsidRPr="00635585">
              <w:rPr>
                <w:rFonts w:ascii="Times New Roman" w:hAnsi="Times New Roman" w:cs="Times New Roman"/>
                <w:b/>
              </w:rPr>
              <w:t>21</w:t>
            </w:r>
          </w:p>
        </w:tc>
        <w:tc>
          <w:tcPr>
            <w:tcW w:w="1113" w:type="dxa"/>
            <w:shd w:val="clear" w:color="auto" w:fill="FFFFFF"/>
            <w:noWrap/>
            <w:vAlign w:val="center"/>
          </w:tcPr>
          <w:p w14:paraId="4E3C0575" w14:textId="77777777" w:rsidR="003034B0" w:rsidRPr="00635585" w:rsidRDefault="003034B0" w:rsidP="00F77D9B">
            <w:pPr>
              <w:spacing w:line="312" w:lineRule="auto"/>
              <w:jc w:val="center"/>
              <w:rPr>
                <w:rFonts w:ascii="Times New Roman" w:hAnsi="Times New Roman" w:cs="Times New Roman"/>
                <w:b/>
              </w:rPr>
            </w:pPr>
            <w:r w:rsidRPr="00635585">
              <w:rPr>
                <w:rFonts w:ascii="Times New Roman" w:hAnsi="Times New Roman" w:cs="Times New Roman"/>
                <w:b/>
              </w:rPr>
              <w:t>18</w:t>
            </w:r>
          </w:p>
        </w:tc>
        <w:tc>
          <w:tcPr>
            <w:tcW w:w="1114" w:type="dxa"/>
            <w:shd w:val="clear" w:color="auto" w:fill="FFFFFF"/>
            <w:noWrap/>
            <w:vAlign w:val="center"/>
          </w:tcPr>
          <w:p w14:paraId="6FAA38CF" w14:textId="77777777" w:rsidR="003034B0" w:rsidRPr="00635585" w:rsidRDefault="003034B0" w:rsidP="00F77D9B">
            <w:pPr>
              <w:spacing w:line="312" w:lineRule="auto"/>
              <w:jc w:val="center"/>
              <w:rPr>
                <w:rFonts w:ascii="Times New Roman" w:hAnsi="Times New Roman" w:cs="Times New Roman"/>
                <w:b/>
              </w:rPr>
            </w:pPr>
            <w:r w:rsidRPr="00635585">
              <w:rPr>
                <w:rFonts w:ascii="Times New Roman" w:hAnsi="Times New Roman" w:cs="Times New Roman"/>
                <w:b/>
              </w:rPr>
              <w:t>25</w:t>
            </w:r>
          </w:p>
        </w:tc>
      </w:tr>
      <w:tr w:rsidR="003034B0" w:rsidRPr="00635585" w14:paraId="693E42F5" w14:textId="77777777" w:rsidTr="003034B0">
        <w:trPr>
          <w:trHeight w:val="4"/>
        </w:trPr>
        <w:tc>
          <w:tcPr>
            <w:tcW w:w="3827"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5EEABB11" w14:textId="77777777" w:rsidR="003034B0" w:rsidRPr="00635585" w:rsidRDefault="003034B0" w:rsidP="00854B5C">
            <w:pPr>
              <w:spacing w:line="312" w:lineRule="auto"/>
              <w:jc w:val="both"/>
              <w:rPr>
                <w:rFonts w:ascii="Times New Roman" w:hAnsi="Times New Roman" w:cs="Times New Roman"/>
              </w:rPr>
            </w:pP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6E17553D" w14:textId="77777777" w:rsidR="003034B0" w:rsidRPr="00635585" w:rsidRDefault="003034B0" w:rsidP="00854B5C">
            <w:pPr>
              <w:spacing w:line="312" w:lineRule="auto"/>
              <w:jc w:val="both"/>
              <w:rPr>
                <w:rFonts w:ascii="Times New Roman" w:hAnsi="Times New Roman" w:cs="Times New Roman"/>
              </w:rPr>
            </w:pPr>
            <w:r w:rsidRPr="00635585">
              <w:rPr>
                <w:rFonts w:ascii="Times New Roman" w:hAnsi="Times New Roman" w:cs="Times New Roman"/>
              </w:rPr>
              <w:t>kobiety</w:t>
            </w:r>
          </w:p>
        </w:tc>
        <w:tc>
          <w:tcPr>
            <w:tcW w:w="1113" w:type="dxa"/>
            <w:tcBorders>
              <w:left w:val="single" w:sz="4" w:space="0" w:color="auto"/>
            </w:tcBorders>
            <w:shd w:val="clear" w:color="auto" w:fill="FFFFFF"/>
            <w:noWrap/>
            <w:vAlign w:val="center"/>
          </w:tcPr>
          <w:p w14:paraId="102DEBBE"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5</w:t>
            </w:r>
          </w:p>
        </w:tc>
        <w:tc>
          <w:tcPr>
            <w:tcW w:w="1113" w:type="dxa"/>
            <w:shd w:val="clear" w:color="auto" w:fill="FFFFFF"/>
            <w:noWrap/>
            <w:vAlign w:val="center"/>
          </w:tcPr>
          <w:p w14:paraId="4CB97EC3"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3</w:t>
            </w:r>
          </w:p>
        </w:tc>
        <w:tc>
          <w:tcPr>
            <w:tcW w:w="1114" w:type="dxa"/>
            <w:shd w:val="clear" w:color="auto" w:fill="FFFFFF"/>
            <w:noWrap/>
            <w:vAlign w:val="center"/>
          </w:tcPr>
          <w:p w14:paraId="0340D529"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8</w:t>
            </w:r>
          </w:p>
        </w:tc>
      </w:tr>
      <w:tr w:rsidR="003034B0" w:rsidRPr="00635585" w14:paraId="70B7E5A1" w14:textId="77777777" w:rsidTr="003034B0">
        <w:trPr>
          <w:trHeight w:val="5"/>
        </w:trPr>
        <w:tc>
          <w:tcPr>
            <w:tcW w:w="3827" w:type="dxa"/>
            <w:vMerge/>
            <w:tcBorders>
              <w:top w:val="single" w:sz="4" w:space="0" w:color="auto"/>
              <w:left w:val="single" w:sz="4" w:space="0" w:color="auto"/>
              <w:bottom w:val="single" w:sz="4" w:space="0" w:color="auto"/>
              <w:right w:val="single" w:sz="4" w:space="0" w:color="auto"/>
            </w:tcBorders>
            <w:shd w:val="clear" w:color="auto" w:fill="FFFFFF"/>
            <w:noWrap/>
            <w:vAlign w:val="center"/>
          </w:tcPr>
          <w:p w14:paraId="3420C479" w14:textId="77777777" w:rsidR="003034B0" w:rsidRPr="00635585" w:rsidRDefault="003034B0" w:rsidP="00854B5C">
            <w:pPr>
              <w:spacing w:line="312" w:lineRule="auto"/>
              <w:jc w:val="both"/>
              <w:rPr>
                <w:rFonts w:ascii="Times New Roman" w:hAnsi="Times New Roman" w:cs="Times New Roman"/>
              </w:rPr>
            </w:pPr>
          </w:p>
        </w:tc>
        <w:tc>
          <w:tcPr>
            <w:tcW w:w="1113" w:type="dxa"/>
            <w:tcBorders>
              <w:top w:val="single" w:sz="4" w:space="0" w:color="auto"/>
              <w:left w:val="single" w:sz="4" w:space="0" w:color="auto"/>
              <w:bottom w:val="single" w:sz="4" w:space="0" w:color="auto"/>
              <w:right w:val="single" w:sz="4" w:space="0" w:color="auto"/>
            </w:tcBorders>
            <w:shd w:val="clear" w:color="auto" w:fill="FFFFFF"/>
            <w:vAlign w:val="center"/>
          </w:tcPr>
          <w:p w14:paraId="681E24B4" w14:textId="77777777" w:rsidR="003034B0" w:rsidRPr="00635585" w:rsidRDefault="003034B0" w:rsidP="00854B5C">
            <w:pPr>
              <w:spacing w:line="312" w:lineRule="auto"/>
              <w:jc w:val="both"/>
              <w:rPr>
                <w:rFonts w:ascii="Times New Roman" w:hAnsi="Times New Roman" w:cs="Times New Roman"/>
              </w:rPr>
            </w:pPr>
            <w:r w:rsidRPr="00635585">
              <w:rPr>
                <w:rFonts w:ascii="Times New Roman" w:hAnsi="Times New Roman" w:cs="Times New Roman"/>
              </w:rPr>
              <w:t>mężczyźni</w:t>
            </w:r>
          </w:p>
        </w:tc>
        <w:tc>
          <w:tcPr>
            <w:tcW w:w="1113" w:type="dxa"/>
            <w:tcBorders>
              <w:left w:val="single" w:sz="4" w:space="0" w:color="auto"/>
            </w:tcBorders>
            <w:shd w:val="clear" w:color="auto" w:fill="FFFFFF"/>
            <w:noWrap/>
            <w:vAlign w:val="center"/>
          </w:tcPr>
          <w:p w14:paraId="677309EB"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16</w:t>
            </w:r>
          </w:p>
        </w:tc>
        <w:tc>
          <w:tcPr>
            <w:tcW w:w="1113" w:type="dxa"/>
            <w:shd w:val="clear" w:color="auto" w:fill="FFFFFF"/>
            <w:noWrap/>
            <w:vAlign w:val="center"/>
          </w:tcPr>
          <w:p w14:paraId="4350783A"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15</w:t>
            </w:r>
          </w:p>
        </w:tc>
        <w:tc>
          <w:tcPr>
            <w:tcW w:w="1114" w:type="dxa"/>
            <w:shd w:val="clear" w:color="auto" w:fill="FFFFFF"/>
            <w:noWrap/>
            <w:vAlign w:val="center"/>
          </w:tcPr>
          <w:p w14:paraId="01212C94" w14:textId="77777777" w:rsidR="003034B0" w:rsidRPr="00635585" w:rsidRDefault="003034B0" w:rsidP="00F77D9B">
            <w:pPr>
              <w:spacing w:line="312" w:lineRule="auto"/>
              <w:jc w:val="center"/>
              <w:rPr>
                <w:rFonts w:ascii="Times New Roman" w:hAnsi="Times New Roman" w:cs="Times New Roman"/>
              </w:rPr>
            </w:pPr>
            <w:r w:rsidRPr="00635585">
              <w:rPr>
                <w:rFonts w:ascii="Times New Roman" w:hAnsi="Times New Roman" w:cs="Times New Roman"/>
              </w:rPr>
              <w:t>17</w:t>
            </w:r>
          </w:p>
        </w:tc>
      </w:tr>
    </w:tbl>
    <w:p w14:paraId="59F156B6" w14:textId="0037A69E" w:rsidR="001E314E" w:rsidRPr="00635585" w:rsidRDefault="001E314E" w:rsidP="00854B5C">
      <w:pPr>
        <w:jc w:val="both"/>
        <w:rPr>
          <w:rFonts w:ascii="Times New Roman" w:hAnsi="Times New Roman" w:cs="Times New Roman"/>
          <w:i/>
          <w:iCs/>
          <w:sz w:val="20"/>
          <w:szCs w:val="20"/>
        </w:rPr>
      </w:pPr>
      <w:r w:rsidRPr="00635585">
        <w:rPr>
          <w:rFonts w:ascii="Times New Roman" w:hAnsi="Times New Roman" w:cs="Times New Roman"/>
          <w:i/>
          <w:iCs/>
          <w:sz w:val="20"/>
          <w:szCs w:val="20"/>
        </w:rPr>
        <w:t>Źródło: Dane z Powiatowego Centrum Pomocy Rodzinie  w Goleniowie</w:t>
      </w:r>
    </w:p>
    <w:p w14:paraId="6A0BC6D7" w14:textId="4F3B4EDB" w:rsidR="00494ED9" w:rsidRPr="000A21C0" w:rsidRDefault="00494ED9" w:rsidP="00D07043">
      <w:pPr>
        <w:pStyle w:val="Bezodstpw"/>
        <w:spacing w:line="276" w:lineRule="auto"/>
        <w:ind w:firstLine="708"/>
        <w:jc w:val="both"/>
      </w:pPr>
      <w:r w:rsidRPr="00635585">
        <w:t xml:space="preserve">Zespoły interdyscyplinarne przetwarzają dane zebrane w ramach procedury Niebieskie Karty. Sprawując opiekę nad osobami doświadczającymi przemocy i ich rodzinami, również wskazują </w:t>
      </w:r>
      <w:r w:rsidRPr="00635585">
        <w:rPr>
          <w:rFonts w:eastAsia="Calibri"/>
          <w:lang w:eastAsia="en-US"/>
        </w:rPr>
        <w:t xml:space="preserve">i kierują osoby do udziału w programie </w:t>
      </w:r>
      <w:proofErr w:type="spellStart"/>
      <w:r w:rsidRPr="00635585">
        <w:rPr>
          <w:rFonts w:eastAsia="Calibri"/>
          <w:lang w:eastAsia="en-US"/>
        </w:rPr>
        <w:t>korekcyjno</w:t>
      </w:r>
      <w:proofErr w:type="spellEnd"/>
      <w:r w:rsidRPr="00635585">
        <w:rPr>
          <w:rFonts w:eastAsia="Calibri"/>
          <w:lang w:eastAsia="en-US"/>
        </w:rPr>
        <w:t xml:space="preserve">–edukacyjnym i  psychologiczno-terapeutycznym  skierowanym do sprawców przemocy domowej.  </w:t>
      </w:r>
    </w:p>
    <w:p w14:paraId="4DD62803" w14:textId="644E9A1C" w:rsidR="00494ED9" w:rsidRPr="00494ED9" w:rsidRDefault="001E314E" w:rsidP="00D07043">
      <w:pPr>
        <w:pStyle w:val="Bezodstpw"/>
        <w:spacing w:line="276" w:lineRule="auto"/>
        <w:ind w:firstLine="708"/>
        <w:jc w:val="both"/>
      </w:pPr>
      <w:r w:rsidRPr="0016647F">
        <w:rPr>
          <w:b/>
          <w:bCs/>
        </w:rPr>
        <w:t xml:space="preserve"> </w:t>
      </w:r>
      <w:r w:rsidR="00494ED9" w:rsidRPr="00635585">
        <w:t xml:space="preserve">W Powiecie Goleniowskim oddziaływania korekcyjno-edukacyjne realizowane są corocznie.  Od </w:t>
      </w:r>
      <w:r w:rsidR="006E3C93" w:rsidRPr="00635585">
        <w:t>roku 2022 roku</w:t>
      </w:r>
      <w:r w:rsidR="00494ED9" w:rsidRPr="00635585">
        <w:t xml:space="preserve"> w programach korekcyjno-edukacyjnych wzięło udział 87osób, ukończyły 64 osoby, w programach psychologiczno-terapeutycznych wzięło udział 25 osób, ukończyły 22 osoby:</w:t>
      </w:r>
    </w:p>
    <w:p w14:paraId="63D4C09A" w14:textId="2BC9E364" w:rsidR="001E314E" w:rsidRPr="0016647F" w:rsidRDefault="001E314E" w:rsidP="0016647F">
      <w:pPr>
        <w:pStyle w:val="Legenda"/>
        <w:spacing w:after="0"/>
        <w:rPr>
          <w:b/>
          <w:bCs/>
          <w:color w:val="auto"/>
          <w:sz w:val="24"/>
          <w:szCs w:val="24"/>
        </w:rPr>
      </w:pPr>
    </w:p>
    <w:p w14:paraId="10FFCB15" w14:textId="1EE8E7DE" w:rsidR="0016647F" w:rsidRPr="0016647F" w:rsidRDefault="0016647F" w:rsidP="0016647F">
      <w:pPr>
        <w:pStyle w:val="Legenda"/>
        <w:keepNext/>
        <w:spacing w:after="0"/>
        <w:rPr>
          <w:b/>
          <w:bCs/>
          <w:color w:val="auto"/>
          <w:sz w:val="24"/>
          <w:szCs w:val="24"/>
        </w:rPr>
      </w:pPr>
      <w:r w:rsidRPr="0016647F">
        <w:rPr>
          <w:b/>
          <w:bCs/>
          <w:color w:val="auto"/>
          <w:sz w:val="24"/>
          <w:szCs w:val="24"/>
        </w:rPr>
        <w:t xml:space="preserve">Tabela </w:t>
      </w:r>
      <w:r w:rsidRPr="0016647F">
        <w:rPr>
          <w:b/>
          <w:bCs/>
          <w:color w:val="auto"/>
          <w:sz w:val="24"/>
          <w:szCs w:val="24"/>
        </w:rPr>
        <w:fldChar w:fldCharType="begin"/>
      </w:r>
      <w:r w:rsidRPr="0016647F">
        <w:rPr>
          <w:b/>
          <w:bCs/>
          <w:color w:val="auto"/>
          <w:sz w:val="24"/>
          <w:szCs w:val="24"/>
        </w:rPr>
        <w:instrText xml:space="preserve"> SEQ Tabela \* ARABIC </w:instrText>
      </w:r>
      <w:r w:rsidRPr="0016647F">
        <w:rPr>
          <w:b/>
          <w:bCs/>
          <w:color w:val="auto"/>
          <w:sz w:val="24"/>
          <w:szCs w:val="24"/>
        </w:rPr>
        <w:fldChar w:fldCharType="separate"/>
      </w:r>
      <w:r w:rsidR="00FA17FB">
        <w:rPr>
          <w:b/>
          <w:bCs/>
          <w:noProof/>
          <w:color w:val="auto"/>
          <w:sz w:val="24"/>
          <w:szCs w:val="24"/>
        </w:rPr>
        <w:t>35</w:t>
      </w:r>
      <w:r w:rsidRPr="0016647F">
        <w:rPr>
          <w:b/>
          <w:bCs/>
          <w:color w:val="auto"/>
          <w:sz w:val="24"/>
          <w:szCs w:val="24"/>
        </w:rPr>
        <w:fldChar w:fldCharType="end"/>
      </w:r>
      <w:r w:rsidRPr="0016647F">
        <w:rPr>
          <w:b/>
          <w:bCs/>
          <w:color w:val="auto"/>
          <w:sz w:val="24"/>
          <w:szCs w:val="24"/>
        </w:rPr>
        <w:t>.</w:t>
      </w:r>
    </w:p>
    <w:p w14:paraId="6464ADD5" w14:textId="2A18B5B6" w:rsidR="0016647F" w:rsidRPr="0016647F" w:rsidRDefault="0016647F" w:rsidP="0016647F">
      <w:pPr>
        <w:pStyle w:val="Legenda"/>
        <w:keepNext/>
        <w:spacing w:after="0"/>
        <w:rPr>
          <w:color w:val="auto"/>
          <w:sz w:val="24"/>
          <w:szCs w:val="24"/>
        </w:rPr>
      </w:pPr>
      <w:r w:rsidRPr="0016647F">
        <w:rPr>
          <w:color w:val="auto"/>
          <w:sz w:val="24"/>
          <w:szCs w:val="24"/>
        </w:rPr>
        <w:t xml:space="preserve">Realizacja programów </w:t>
      </w:r>
      <w:proofErr w:type="spellStart"/>
      <w:r w:rsidRPr="0016647F">
        <w:rPr>
          <w:color w:val="auto"/>
          <w:sz w:val="24"/>
          <w:szCs w:val="24"/>
        </w:rPr>
        <w:t>psychologiczno</w:t>
      </w:r>
      <w:proofErr w:type="spellEnd"/>
      <w:r w:rsidRPr="0016647F">
        <w:rPr>
          <w:color w:val="auto"/>
          <w:sz w:val="24"/>
          <w:szCs w:val="24"/>
        </w:rPr>
        <w:t xml:space="preserve"> - terapeutycznych</w:t>
      </w:r>
    </w:p>
    <w:tbl>
      <w:tblPr>
        <w:tblW w:w="8179" w:type="dxa"/>
        <w:tblInd w:w="3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93"/>
        <w:gridCol w:w="1096"/>
        <w:gridCol w:w="1097"/>
        <w:gridCol w:w="1096"/>
        <w:gridCol w:w="1097"/>
      </w:tblGrid>
      <w:tr w:rsidR="00AE04D9" w:rsidRPr="00635585" w14:paraId="1C3810D2" w14:textId="77777777" w:rsidTr="00AE04D9">
        <w:trPr>
          <w:trHeight w:val="345"/>
        </w:trPr>
        <w:tc>
          <w:tcPr>
            <w:tcW w:w="3793" w:type="dxa"/>
            <w:shd w:val="clear" w:color="auto" w:fill="FFC000"/>
            <w:vAlign w:val="center"/>
            <w:hideMark/>
          </w:tcPr>
          <w:p w14:paraId="04D6D428" w14:textId="77777777" w:rsidR="00AE04D9" w:rsidRPr="00635585" w:rsidRDefault="00AE04D9" w:rsidP="00AE04D9">
            <w:pPr>
              <w:spacing w:line="312" w:lineRule="auto"/>
              <w:jc w:val="center"/>
              <w:rPr>
                <w:rFonts w:ascii="Times New Roman" w:hAnsi="Times New Roman" w:cs="Times New Roman"/>
                <w:b/>
                <w:bCs/>
              </w:rPr>
            </w:pPr>
            <w:r w:rsidRPr="00635585">
              <w:rPr>
                <w:rFonts w:ascii="Times New Roman" w:hAnsi="Times New Roman" w:cs="Times New Roman"/>
                <w:b/>
                <w:bCs/>
              </w:rPr>
              <w:t>Liczba uczestników</w:t>
            </w:r>
          </w:p>
        </w:tc>
        <w:tc>
          <w:tcPr>
            <w:tcW w:w="1096" w:type="dxa"/>
            <w:shd w:val="clear" w:color="auto" w:fill="FFC000"/>
            <w:vAlign w:val="center"/>
          </w:tcPr>
          <w:p w14:paraId="4095A36D" w14:textId="77777777" w:rsidR="00AE04D9" w:rsidRPr="00635585" w:rsidRDefault="00AE04D9" w:rsidP="00854B5C">
            <w:pPr>
              <w:spacing w:line="312" w:lineRule="auto"/>
              <w:jc w:val="both"/>
              <w:rPr>
                <w:rFonts w:ascii="Times New Roman" w:hAnsi="Times New Roman" w:cs="Times New Roman"/>
                <w:b/>
                <w:bCs/>
              </w:rPr>
            </w:pPr>
          </w:p>
        </w:tc>
        <w:tc>
          <w:tcPr>
            <w:tcW w:w="1097" w:type="dxa"/>
            <w:shd w:val="clear" w:color="auto" w:fill="FFC000"/>
            <w:vAlign w:val="center"/>
            <w:hideMark/>
          </w:tcPr>
          <w:p w14:paraId="47AB5C79" w14:textId="77777777" w:rsidR="00AE04D9" w:rsidRPr="00635585" w:rsidRDefault="00AE04D9" w:rsidP="00F77D9B">
            <w:pPr>
              <w:spacing w:line="312" w:lineRule="auto"/>
              <w:jc w:val="center"/>
              <w:rPr>
                <w:rFonts w:ascii="Times New Roman" w:hAnsi="Times New Roman" w:cs="Times New Roman"/>
                <w:b/>
                <w:bCs/>
              </w:rPr>
            </w:pPr>
            <w:r w:rsidRPr="00635585">
              <w:rPr>
                <w:rFonts w:ascii="Times New Roman" w:hAnsi="Times New Roman" w:cs="Times New Roman"/>
                <w:b/>
                <w:bCs/>
              </w:rPr>
              <w:t>2022 r.</w:t>
            </w:r>
          </w:p>
        </w:tc>
        <w:tc>
          <w:tcPr>
            <w:tcW w:w="1096" w:type="dxa"/>
            <w:shd w:val="clear" w:color="auto" w:fill="FFC000"/>
            <w:vAlign w:val="center"/>
            <w:hideMark/>
          </w:tcPr>
          <w:p w14:paraId="14075990" w14:textId="77777777" w:rsidR="00AE04D9" w:rsidRPr="00635585" w:rsidRDefault="00AE04D9" w:rsidP="00F77D9B">
            <w:pPr>
              <w:spacing w:line="312" w:lineRule="auto"/>
              <w:jc w:val="center"/>
              <w:rPr>
                <w:rFonts w:ascii="Times New Roman" w:hAnsi="Times New Roman" w:cs="Times New Roman"/>
                <w:b/>
                <w:bCs/>
              </w:rPr>
            </w:pPr>
            <w:r w:rsidRPr="00635585">
              <w:rPr>
                <w:rFonts w:ascii="Times New Roman" w:hAnsi="Times New Roman" w:cs="Times New Roman"/>
                <w:b/>
                <w:bCs/>
              </w:rPr>
              <w:t>2023 r.</w:t>
            </w:r>
          </w:p>
        </w:tc>
        <w:tc>
          <w:tcPr>
            <w:tcW w:w="1097" w:type="dxa"/>
            <w:shd w:val="clear" w:color="auto" w:fill="FFC000"/>
            <w:vAlign w:val="center"/>
            <w:hideMark/>
          </w:tcPr>
          <w:p w14:paraId="7903A75A" w14:textId="77777777" w:rsidR="00AE04D9" w:rsidRPr="00635585" w:rsidRDefault="00AE04D9" w:rsidP="00F77D9B">
            <w:pPr>
              <w:spacing w:line="312" w:lineRule="auto"/>
              <w:jc w:val="center"/>
              <w:rPr>
                <w:rFonts w:ascii="Times New Roman" w:hAnsi="Times New Roman" w:cs="Times New Roman"/>
                <w:b/>
                <w:bCs/>
              </w:rPr>
            </w:pPr>
            <w:r w:rsidRPr="00635585">
              <w:rPr>
                <w:rFonts w:ascii="Times New Roman" w:hAnsi="Times New Roman" w:cs="Times New Roman"/>
                <w:b/>
                <w:bCs/>
              </w:rPr>
              <w:t>2024 r.</w:t>
            </w:r>
          </w:p>
        </w:tc>
      </w:tr>
      <w:tr w:rsidR="00AE04D9" w:rsidRPr="00635585" w14:paraId="43471F44" w14:textId="77777777" w:rsidTr="00AE04D9">
        <w:trPr>
          <w:trHeight w:val="284"/>
        </w:trPr>
        <w:tc>
          <w:tcPr>
            <w:tcW w:w="3793" w:type="dxa"/>
            <w:vMerge w:val="restart"/>
            <w:shd w:val="clear" w:color="auto" w:fill="FFFFFF"/>
            <w:noWrap/>
            <w:vAlign w:val="center"/>
          </w:tcPr>
          <w:p w14:paraId="63799E87" w14:textId="37F83066" w:rsidR="00AE04D9" w:rsidRPr="00635585" w:rsidRDefault="00AE04D9" w:rsidP="00AE04D9">
            <w:pPr>
              <w:spacing w:after="0" w:line="312" w:lineRule="auto"/>
              <w:jc w:val="both"/>
              <w:rPr>
                <w:rFonts w:ascii="Times New Roman" w:hAnsi="Times New Roman" w:cs="Times New Roman"/>
              </w:rPr>
            </w:pPr>
            <w:r w:rsidRPr="00635585">
              <w:rPr>
                <w:rFonts w:ascii="Times New Roman" w:hAnsi="Times New Roman" w:cs="Times New Roman"/>
                <w:bCs/>
              </w:rPr>
              <w:t>Liczba osób,</w:t>
            </w:r>
            <w:r>
              <w:rPr>
                <w:rFonts w:ascii="Times New Roman" w:hAnsi="Times New Roman" w:cs="Times New Roman"/>
                <w:bCs/>
              </w:rPr>
              <w:t xml:space="preserve"> </w:t>
            </w:r>
            <w:r w:rsidRPr="00635585">
              <w:rPr>
                <w:rFonts w:ascii="Times New Roman" w:hAnsi="Times New Roman" w:cs="Times New Roman"/>
                <w:bCs/>
              </w:rPr>
              <w:t>które rozpoczęły program</w:t>
            </w:r>
          </w:p>
        </w:tc>
        <w:tc>
          <w:tcPr>
            <w:tcW w:w="1096" w:type="dxa"/>
            <w:shd w:val="clear" w:color="auto" w:fill="FFFFFF"/>
            <w:vAlign w:val="center"/>
          </w:tcPr>
          <w:p w14:paraId="4BC39E06" w14:textId="77777777" w:rsidR="00AE04D9" w:rsidRPr="00635585" w:rsidRDefault="00AE04D9" w:rsidP="00854B5C">
            <w:pPr>
              <w:spacing w:line="312" w:lineRule="auto"/>
              <w:jc w:val="both"/>
              <w:rPr>
                <w:rFonts w:ascii="Times New Roman" w:hAnsi="Times New Roman" w:cs="Times New Roman"/>
              </w:rPr>
            </w:pPr>
            <w:r w:rsidRPr="00635585">
              <w:rPr>
                <w:rFonts w:ascii="Times New Roman" w:hAnsi="Times New Roman" w:cs="Times New Roman"/>
              </w:rPr>
              <w:t>ogółem</w:t>
            </w:r>
          </w:p>
        </w:tc>
        <w:tc>
          <w:tcPr>
            <w:tcW w:w="1097" w:type="dxa"/>
            <w:shd w:val="clear" w:color="auto" w:fill="FFFFFF"/>
            <w:noWrap/>
            <w:vAlign w:val="center"/>
          </w:tcPr>
          <w:p w14:paraId="2A92251F" w14:textId="77777777" w:rsidR="00AE04D9" w:rsidRPr="00635585" w:rsidRDefault="00AE04D9" w:rsidP="00F77D9B">
            <w:pPr>
              <w:spacing w:line="312" w:lineRule="auto"/>
              <w:jc w:val="center"/>
              <w:rPr>
                <w:rFonts w:ascii="Times New Roman" w:hAnsi="Times New Roman" w:cs="Times New Roman"/>
                <w:b/>
              </w:rPr>
            </w:pPr>
            <w:r w:rsidRPr="00635585">
              <w:rPr>
                <w:rFonts w:ascii="Times New Roman" w:hAnsi="Times New Roman" w:cs="Times New Roman"/>
                <w:b/>
              </w:rPr>
              <w:t>6</w:t>
            </w:r>
          </w:p>
        </w:tc>
        <w:tc>
          <w:tcPr>
            <w:tcW w:w="1096" w:type="dxa"/>
            <w:shd w:val="clear" w:color="auto" w:fill="FFFFFF"/>
            <w:noWrap/>
            <w:vAlign w:val="center"/>
          </w:tcPr>
          <w:p w14:paraId="43A6E10A" w14:textId="77777777" w:rsidR="00AE04D9" w:rsidRPr="00635585" w:rsidRDefault="00AE04D9" w:rsidP="00F77D9B">
            <w:pPr>
              <w:spacing w:line="312" w:lineRule="auto"/>
              <w:jc w:val="center"/>
              <w:rPr>
                <w:rFonts w:ascii="Times New Roman" w:hAnsi="Times New Roman" w:cs="Times New Roman"/>
                <w:b/>
              </w:rPr>
            </w:pPr>
            <w:r w:rsidRPr="00635585">
              <w:rPr>
                <w:rFonts w:ascii="Times New Roman" w:hAnsi="Times New Roman" w:cs="Times New Roman"/>
                <w:b/>
              </w:rPr>
              <w:t>11</w:t>
            </w:r>
          </w:p>
        </w:tc>
        <w:tc>
          <w:tcPr>
            <w:tcW w:w="1097" w:type="dxa"/>
            <w:shd w:val="clear" w:color="auto" w:fill="FFFFFF"/>
            <w:noWrap/>
            <w:vAlign w:val="center"/>
          </w:tcPr>
          <w:p w14:paraId="7414211C" w14:textId="77777777" w:rsidR="00AE04D9" w:rsidRPr="00635585" w:rsidRDefault="00AE04D9" w:rsidP="00F77D9B">
            <w:pPr>
              <w:spacing w:line="312" w:lineRule="auto"/>
              <w:jc w:val="center"/>
              <w:rPr>
                <w:rFonts w:ascii="Times New Roman" w:hAnsi="Times New Roman" w:cs="Times New Roman"/>
                <w:b/>
              </w:rPr>
            </w:pPr>
            <w:r w:rsidRPr="00635585">
              <w:rPr>
                <w:rFonts w:ascii="Times New Roman" w:hAnsi="Times New Roman" w:cs="Times New Roman"/>
                <w:b/>
              </w:rPr>
              <w:t>8</w:t>
            </w:r>
          </w:p>
        </w:tc>
      </w:tr>
      <w:tr w:rsidR="00AE04D9" w:rsidRPr="00635585" w14:paraId="5C3B75D0" w14:textId="77777777" w:rsidTr="00AE04D9">
        <w:trPr>
          <w:trHeight w:val="284"/>
        </w:trPr>
        <w:tc>
          <w:tcPr>
            <w:tcW w:w="3793" w:type="dxa"/>
            <w:vMerge/>
            <w:shd w:val="clear" w:color="auto" w:fill="FFFFFF"/>
            <w:noWrap/>
            <w:vAlign w:val="center"/>
          </w:tcPr>
          <w:p w14:paraId="522FB0C1" w14:textId="77777777" w:rsidR="00AE04D9" w:rsidRPr="00635585" w:rsidRDefault="00AE04D9" w:rsidP="00854B5C">
            <w:pPr>
              <w:spacing w:after="0" w:line="312" w:lineRule="auto"/>
              <w:jc w:val="both"/>
              <w:rPr>
                <w:rFonts w:ascii="Times New Roman" w:hAnsi="Times New Roman" w:cs="Times New Roman"/>
              </w:rPr>
            </w:pPr>
          </w:p>
        </w:tc>
        <w:tc>
          <w:tcPr>
            <w:tcW w:w="1096" w:type="dxa"/>
            <w:shd w:val="clear" w:color="auto" w:fill="FFFFFF"/>
            <w:vAlign w:val="center"/>
          </w:tcPr>
          <w:p w14:paraId="0A9CCCE2" w14:textId="77777777" w:rsidR="00AE04D9" w:rsidRPr="00635585" w:rsidRDefault="00AE04D9" w:rsidP="00854B5C">
            <w:pPr>
              <w:spacing w:line="312" w:lineRule="auto"/>
              <w:jc w:val="both"/>
              <w:rPr>
                <w:rFonts w:ascii="Times New Roman" w:hAnsi="Times New Roman" w:cs="Times New Roman"/>
              </w:rPr>
            </w:pPr>
            <w:r w:rsidRPr="00635585">
              <w:rPr>
                <w:rFonts w:ascii="Times New Roman" w:hAnsi="Times New Roman" w:cs="Times New Roman"/>
              </w:rPr>
              <w:t>kobiety</w:t>
            </w:r>
          </w:p>
        </w:tc>
        <w:tc>
          <w:tcPr>
            <w:tcW w:w="1097" w:type="dxa"/>
            <w:shd w:val="clear" w:color="auto" w:fill="FFFFFF"/>
            <w:noWrap/>
            <w:vAlign w:val="center"/>
          </w:tcPr>
          <w:p w14:paraId="3C6CBBBD"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2</w:t>
            </w:r>
          </w:p>
        </w:tc>
        <w:tc>
          <w:tcPr>
            <w:tcW w:w="1096" w:type="dxa"/>
            <w:shd w:val="clear" w:color="auto" w:fill="FFFFFF"/>
            <w:noWrap/>
            <w:vAlign w:val="center"/>
          </w:tcPr>
          <w:p w14:paraId="326B1FFF"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2</w:t>
            </w:r>
          </w:p>
        </w:tc>
        <w:tc>
          <w:tcPr>
            <w:tcW w:w="1097" w:type="dxa"/>
            <w:shd w:val="clear" w:color="auto" w:fill="FFFFFF"/>
            <w:noWrap/>
            <w:vAlign w:val="center"/>
          </w:tcPr>
          <w:p w14:paraId="52B74769"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3</w:t>
            </w:r>
          </w:p>
        </w:tc>
      </w:tr>
      <w:tr w:rsidR="00AE04D9" w:rsidRPr="00635585" w14:paraId="21638612" w14:textId="77777777" w:rsidTr="00AE04D9">
        <w:trPr>
          <w:trHeight w:val="284"/>
        </w:trPr>
        <w:tc>
          <w:tcPr>
            <w:tcW w:w="3793" w:type="dxa"/>
            <w:vMerge/>
            <w:shd w:val="clear" w:color="auto" w:fill="FFFFFF"/>
            <w:noWrap/>
            <w:vAlign w:val="center"/>
          </w:tcPr>
          <w:p w14:paraId="1F88BC57" w14:textId="77777777" w:rsidR="00AE04D9" w:rsidRPr="00635585" w:rsidRDefault="00AE04D9" w:rsidP="00854B5C">
            <w:pPr>
              <w:spacing w:after="0" w:line="312" w:lineRule="auto"/>
              <w:jc w:val="both"/>
              <w:rPr>
                <w:rFonts w:ascii="Times New Roman" w:hAnsi="Times New Roman" w:cs="Times New Roman"/>
              </w:rPr>
            </w:pPr>
          </w:p>
        </w:tc>
        <w:tc>
          <w:tcPr>
            <w:tcW w:w="1096" w:type="dxa"/>
            <w:shd w:val="clear" w:color="auto" w:fill="FFFFFF"/>
            <w:vAlign w:val="center"/>
          </w:tcPr>
          <w:p w14:paraId="5BAE18F7" w14:textId="77777777" w:rsidR="00AE04D9" w:rsidRPr="00635585" w:rsidRDefault="00AE04D9" w:rsidP="00854B5C">
            <w:pPr>
              <w:spacing w:line="312" w:lineRule="auto"/>
              <w:jc w:val="both"/>
              <w:rPr>
                <w:rFonts w:ascii="Times New Roman" w:hAnsi="Times New Roman" w:cs="Times New Roman"/>
              </w:rPr>
            </w:pPr>
            <w:r w:rsidRPr="00635585">
              <w:rPr>
                <w:rFonts w:ascii="Times New Roman" w:hAnsi="Times New Roman" w:cs="Times New Roman"/>
              </w:rPr>
              <w:t>mężczyźni</w:t>
            </w:r>
          </w:p>
        </w:tc>
        <w:tc>
          <w:tcPr>
            <w:tcW w:w="1097" w:type="dxa"/>
            <w:shd w:val="clear" w:color="auto" w:fill="FFFFFF"/>
            <w:noWrap/>
            <w:vAlign w:val="center"/>
          </w:tcPr>
          <w:p w14:paraId="4100A0E2"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4</w:t>
            </w:r>
          </w:p>
        </w:tc>
        <w:tc>
          <w:tcPr>
            <w:tcW w:w="1096" w:type="dxa"/>
            <w:shd w:val="clear" w:color="auto" w:fill="FFFFFF"/>
            <w:noWrap/>
            <w:vAlign w:val="center"/>
          </w:tcPr>
          <w:p w14:paraId="5028E02F"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9</w:t>
            </w:r>
          </w:p>
        </w:tc>
        <w:tc>
          <w:tcPr>
            <w:tcW w:w="1097" w:type="dxa"/>
            <w:shd w:val="clear" w:color="auto" w:fill="FFFFFF"/>
            <w:noWrap/>
            <w:vAlign w:val="center"/>
          </w:tcPr>
          <w:p w14:paraId="4B2D3BFF"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5</w:t>
            </w:r>
          </w:p>
        </w:tc>
      </w:tr>
      <w:tr w:rsidR="00AE04D9" w:rsidRPr="00635585" w14:paraId="4B6824A4" w14:textId="77777777" w:rsidTr="00AE04D9">
        <w:trPr>
          <w:trHeight w:val="284"/>
        </w:trPr>
        <w:tc>
          <w:tcPr>
            <w:tcW w:w="3793" w:type="dxa"/>
            <w:vMerge w:val="restart"/>
            <w:shd w:val="clear" w:color="auto" w:fill="FFFFFF"/>
            <w:noWrap/>
            <w:vAlign w:val="center"/>
          </w:tcPr>
          <w:p w14:paraId="247F9AD5" w14:textId="247AA265" w:rsidR="00AE04D9" w:rsidRPr="00635585" w:rsidRDefault="00AE04D9" w:rsidP="00854B5C">
            <w:pPr>
              <w:spacing w:after="0" w:line="312" w:lineRule="auto"/>
              <w:jc w:val="both"/>
              <w:rPr>
                <w:rFonts w:ascii="Times New Roman" w:hAnsi="Times New Roman" w:cs="Times New Roman"/>
              </w:rPr>
            </w:pPr>
            <w:r w:rsidRPr="00635585">
              <w:rPr>
                <w:rFonts w:ascii="Times New Roman" w:hAnsi="Times New Roman" w:cs="Times New Roman"/>
              </w:rPr>
              <w:t>Liczba osób, które ukończyły program</w:t>
            </w:r>
          </w:p>
        </w:tc>
        <w:tc>
          <w:tcPr>
            <w:tcW w:w="1096" w:type="dxa"/>
            <w:shd w:val="clear" w:color="auto" w:fill="FFFFFF"/>
            <w:vAlign w:val="center"/>
          </w:tcPr>
          <w:p w14:paraId="4E6396C6" w14:textId="77777777" w:rsidR="00AE04D9" w:rsidRPr="00635585" w:rsidRDefault="00AE04D9" w:rsidP="00854B5C">
            <w:pPr>
              <w:spacing w:line="312" w:lineRule="auto"/>
              <w:jc w:val="both"/>
              <w:rPr>
                <w:rFonts w:ascii="Times New Roman" w:hAnsi="Times New Roman" w:cs="Times New Roman"/>
              </w:rPr>
            </w:pPr>
            <w:r w:rsidRPr="00635585">
              <w:rPr>
                <w:rFonts w:ascii="Times New Roman" w:hAnsi="Times New Roman" w:cs="Times New Roman"/>
              </w:rPr>
              <w:t>ogółem</w:t>
            </w:r>
          </w:p>
        </w:tc>
        <w:tc>
          <w:tcPr>
            <w:tcW w:w="1097" w:type="dxa"/>
            <w:shd w:val="clear" w:color="auto" w:fill="FFFFFF"/>
            <w:noWrap/>
            <w:vAlign w:val="center"/>
          </w:tcPr>
          <w:p w14:paraId="5D9C0903" w14:textId="77777777" w:rsidR="00AE04D9" w:rsidRPr="00635585" w:rsidRDefault="00AE04D9" w:rsidP="00F77D9B">
            <w:pPr>
              <w:spacing w:line="312" w:lineRule="auto"/>
              <w:jc w:val="center"/>
              <w:rPr>
                <w:rFonts w:ascii="Times New Roman" w:hAnsi="Times New Roman" w:cs="Times New Roman"/>
                <w:b/>
              </w:rPr>
            </w:pPr>
            <w:r w:rsidRPr="00635585">
              <w:rPr>
                <w:rFonts w:ascii="Times New Roman" w:hAnsi="Times New Roman" w:cs="Times New Roman"/>
                <w:b/>
              </w:rPr>
              <w:t>5</w:t>
            </w:r>
          </w:p>
        </w:tc>
        <w:tc>
          <w:tcPr>
            <w:tcW w:w="1096" w:type="dxa"/>
            <w:shd w:val="clear" w:color="auto" w:fill="FFFFFF"/>
            <w:noWrap/>
            <w:vAlign w:val="center"/>
          </w:tcPr>
          <w:p w14:paraId="4612A52F" w14:textId="77777777" w:rsidR="00AE04D9" w:rsidRPr="00635585" w:rsidRDefault="00AE04D9" w:rsidP="00F77D9B">
            <w:pPr>
              <w:spacing w:line="312" w:lineRule="auto"/>
              <w:jc w:val="center"/>
              <w:rPr>
                <w:rFonts w:ascii="Times New Roman" w:hAnsi="Times New Roman" w:cs="Times New Roman"/>
                <w:b/>
              </w:rPr>
            </w:pPr>
            <w:r w:rsidRPr="00635585">
              <w:rPr>
                <w:rFonts w:ascii="Times New Roman" w:hAnsi="Times New Roman" w:cs="Times New Roman"/>
                <w:b/>
              </w:rPr>
              <w:t>10</w:t>
            </w:r>
          </w:p>
        </w:tc>
        <w:tc>
          <w:tcPr>
            <w:tcW w:w="1097" w:type="dxa"/>
            <w:shd w:val="clear" w:color="auto" w:fill="FFFFFF"/>
            <w:noWrap/>
            <w:vAlign w:val="center"/>
          </w:tcPr>
          <w:p w14:paraId="5457E7E5" w14:textId="77777777" w:rsidR="00AE04D9" w:rsidRPr="00635585" w:rsidRDefault="00AE04D9" w:rsidP="00F77D9B">
            <w:pPr>
              <w:spacing w:line="312" w:lineRule="auto"/>
              <w:jc w:val="center"/>
              <w:rPr>
                <w:rFonts w:ascii="Times New Roman" w:hAnsi="Times New Roman" w:cs="Times New Roman"/>
                <w:b/>
              </w:rPr>
            </w:pPr>
            <w:r w:rsidRPr="00635585">
              <w:rPr>
                <w:rFonts w:ascii="Times New Roman" w:hAnsi="Times New Roman" w:cs="Times New Roman"/>
                <w:b/>
              </w:rPr>
              <w:t>7</w:t>
            </w:r>
          </w:p>
        </w:tc>
      </w:tr>
      <w:tr w:rsidR="00AE04D9" w:rsidRPr="00635585" w14:paraId="24837C46" w14:textId="77777777" w:rsidTr="00AE04D9">
        <w:trPr>
          <w:trHeight w:val="284"/>
        </w:trPr>
        <w:tc>
          <w:tcPr>
            <w:tcW w:w="3793" w:type="dxa"/>
            <w:vMerge/>
            <w:shd w:val="clear" w:color="auto" w:fill="FFFFFF"/>
            <w:noWrap/>
            <w:vAlign w:val="center"/>
          </w:tcPr>
          <w:p w14:paraId="7A6C69D5" w14:textId="77777777" w:rsidR="00AE04D9" w:rsidRPr="00635585" w:rsidRDefault="00AE04D9" w:rsidP="00854B5C">
            <w:pPr>
              <w:spacing w:line="312" w:lineRule="auto"/>
              <w:jc w:val="both"/>
              <w:rPr>
                <w:rFonts w:ascii="Times New Roman" w:hAnsi="Times New Roman" w:cs="Times New Roman"/>
              </w:rPr>
            </w:pPr>
          </w:p>
        </w:tc>
        <w:tc>
          <w:tcPr>
            <w:tcW w:w="1096" w:type="dxa"/>
            <w:shd w:val="clear" w:color="auto" w:fill="FFFFFF"/>
            <w:vAlign w:val="center"/>
          </w:tcPr>
          <w:p w14:paraId="2C25014C" w14:textId="77777777" w:rsidR="00AE04D9" w:rsidRPr="00635585" w:rsidRDefault="00AE04D9" w:rsidP="00854B5C">
            <w:pPr>
              <w:spacing w:line="312" w:lineRule="auto"/>
              <w:jc w:val="both"/>
              <w:rPr>
                <w:rFonts w:ascii="Times New Roman" w:hAnsi="Times New Roman" w:cs="Times New Roman"/>
              </w:rPr>
            </w:pPr>
            <w:r w:rsidRPr="00635585">
              <w:rPr>
                <w:rFonts w:ascii="Times New Roman" w:hAnsi="Times New Roman" w:cs="Times New Roman"/>
              </w:rPr>
              <w:t>kobiety</w:t>
            </w:r>
          </w:p>
        </w:tc>
        <w:tc>
          <w:tcPr>
            <w:tcW w:w="1097" w:type="dxa"/>
            <w:shd w:val="clear" w:color="auto" w:fill="FFFFFF"/>
            <w:noWrap/>
            <w:vAlign w:val="center"/>
          </w:tcPr>
          <w:p w14:paraId="22AF9043"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2</w:t>
            </w:r>
          </w:p>
        </w:tc>
        <w:tc>
          <w:tcPr>
            <w:tcW w:w="1096" w:type="dxa"/>
            <w:shd w:val="clear" w:color="auto" w:fill="FFFFFF"/>
            <w:noWrap/>
            <w:vAlign w:val="center"/>
          </w:tcPr>
          <w:p w14:paraId="443E110A"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3</w:t>
            </w:r>
          </w:p>
        </w:tc>
        <w:tc>
          <w:tcPr>
            <w:tcW w:w="1097" w:type="dxa"/>
            <w:shd w:val="clear" w:color="auto" w:fill="FFFFFF"/>
            <w:noWrap/>
            <w:vAlign w:val="center"/>
          </w:tcPr>
          <w:p w14:paraId="1C20770A"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3</w:t>
            </w:r>
          </w:p>
        </w:tc>
      </w:tr>
      <w:tr w:rsidR="00AE04D9" w:rsidRPr="00635585" w14:paraId="5C45842B" w14:textId="77777777" w:rsidTr="00AE04D9">
        <w:trPr>
          <w:trHeight w:val="284"/>
        </w:trPr>
        <w:tc>
          <w:tcPr>
            <w:tcW w:w="3793" w:type="dxa"/>
            <w:vMerge/>
            <w:shd w:val="clear" w:color="auto" w:fill="FFFFFF"/>
            <w:noWrap/>
            <w:vAlign w:val="center"/>
          </w:tcPr>
          <w:p w14:paraId="2630DA32" w14:textId="77777777" w:rsidR="00AE04D9" w:rsidRPr="00635585" w:rsidRDefault="00AE04D9" w:rsidP="00854B5C">
            <w:pPr>
              <w:spacing w:line="312" w:lineRule="auto"/>
              <w:jc w:val="both"/>
              <w:rPr>
                <w:rFonts w:ascii="Times New Roman" w:hAnsi="Times New Roman" w:cs="Times New Roman"/>
              </w:rPr>
            </w:pPr>
          </w:p>
        </w:tc>
        <w:tc>
          <w:tcPr>
            <w:tcW w:w="1096" w:type="dxa"/>
            <w:shd w:val="clear" w:color="auto" w:fill="FFFFFF"/>
            <w:vAlign w:val="center"/>
          </w:tcPr>
          <w:p w14:paraId="3B2F7878" w14:textId="77777777" w:rsidR="00AE04D9" w:rsidRPr="00635585" w:rsidRDefault="00AE04D9" w:rsidP="00854B5C">
            <w:pPr>
              <w:spacing w:line="312" w:lineRule="auto"/>
              <w:jc w:val="both"/>
              <w:rPr>
                <w:rFonts w:ascii="Times New Roman" w:hAnsi="Times New Roman" w:cs="Times New Roman"/>
              </w:rPr>
            </w:pPr>
            <w:r w:rsidRPr="00635585">
              <w:rPr>
                <w:rFonts w:ascii="Times New Roman" w:hAnsi="Times New Roman" w:cs="Times New Roman"/>
              </w:rPr>
              <w:t>mężczyźni</w:t>
            </w:r>
          </w:p>
        </w:tc>
        <w:tc>
          <w:tcPr>
            <w:tcW w:w="1097" w:type="dxa"/>
            <w:shd w:val="clear" w:color="auto" w:fill="FFFFFF"/>
            <w:noWrap/>
            <w:vAlign w:val="center"/>
          </w:tcPr>
          <w:p w14:paraId="272D784D"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3</w:t>
            </w:r>
          </w:p>
        </w:tc>
        <w:tc>
          <w:tcPr>
            <w:tcW w:w="1096" w:type="dxa"/>
            <w:shd w:val="clear" w:color="auto" w:fill="FFFFFF"/>
            <w:noWrap/>
            <w:vAlign w:val="center"/>
          </w:tcPr>
          <w:p w14:paraId="166CDA3F"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7</w:t>
            </w:r>
          </w:p>
        </w:tc>
        <w:tc>
          <w:tcPr>
            <w:tcW w:w="1097" w:type="dxa"/>
            <w:shd w:val="clear" w:color="auto" w:fill="FFFFFF"/>
            <w:noWrap/>
            <w:vAlign w:val="center"/>
          </w:tcPr>
          <w:p w14:paraId="68FD662C" w14:textId="77777777" w:rsidR="00AE04D9" w:rsidRPr="00635585" w:rsidRDefault="00AE04D9" w:rsidP="00F77D9B">
            <w:pPr>
              <w:spacing w:line="312" w:lineRule="auto"/>
              <w:jc w:val="center"/>
              <w:rPr>
                <w:rFonts w:ascii="Times New Roman" w:hAnsi="Times New Roman" w:cs="Times New Roman"/>
              </w:rPr>
            </w:pPr>
            <w:r w:rsidRPr="00635585">
              <w:rPr>
                <w:rFonts w:ascii="Times New Roman" w:hAnsi="Times New Roman" w:cs="Times New Roman"/>
              </w:rPr>
              <w:t>4</w:t>
            </w:r>
          </w:p>
        </w:tc>
      </w:tr>
    </w:tbl>
    <w:p w14:paraId="1125AE34" w14:textId="2685399A" w:rsidR="001E314E" w:rsidRPr="00D819D3" w:rsidRDefault="001E314E" w:rsidP="00D819D3">
      <w:pPr>
        <w:jc w:val="both"/>
        <w:rPr>
          <w:rFonts w:ascii="Times New Roman" w:hAnsi="Times New Roman" w:cs="Times New Roman"/>
          <w:i/>
          <w:iCs/>
          <w:sz w:val="20"/>
          <w:szCs w:val="20"/>
        </w:rPr>
      </w:pPr>
      <w:r w:rsidRPr="00635585">
        <w:rPr>
          <w:rFonts w:ascii="Times New Roman" w:hAnsi="Times New Roman" w:cs="Times New Roman"/>
          <w:i/>
          <w:iCs/>
          <w:sz w:val="20"/>
          <w:szCs w:val="20"/>
        </w:rPr>
        <w:t xml:space="preserve">     Źródło: Dane z Powiatowego Centrum Pomocy Rodzinie  w Goleniowie.</w:t>
      </w:r>
    </w:p>
    <w:p w14:paraId="6D98BE8E" w14:textId="1FDFECD1" w:rsidR="001E314E" w:rsidRPr="00635585" w:rsidRDefault="001E314E" w:rsidP="00D819D3">
      <w:pPr>
        <w:pStyle w:val="Bezodstpw"/>
        <w:spacing w:line="276" w:lineRule="auto"/>
        <w:ind w:firstLine="708"/>
        <w:jc w:val="both"/>
        <w:rPr>
          <w:i/>
        </w:rPr>
      </w:pPr>
      <w:r w:rsidRPr="00635585">
        <w:t>Działania z zakresu przeciwdziałania przemocy domowej  koordynowane będą w oparciu</w:t>
      </w:r>
      <w:r w:rsidR="00494ED9">
        <w:t xml:space="preserve"> </w:t>
      </w:r>
      <w:r w:rsidRPr="00635585">
        <w:t>o</w:t>
      </w:r>
      <w:r w:rsidR="00494ED9">
        <w:t> </w:t>
      </w:r>
      <w:r w:rsidRPr="00635585">
        <w:rPr>
          <w:i/>
        </w:rPr>
        <w:t xml:space="preserve">"Powiatowy Program Przeciwdziałania Przemocy Domowej oraz Ochrony Osób Doznających Przemocy Domowej na lata 2025-2030". </w:t>
      </w:r>
    </w:p>
    <w:p w14:paraId="17D33A3C" w14:textId="77777777" w:rsidR="001E314E" w:rsidRPr="00635585" w:rsidRDefault="001E314E" w:rsidP="00D819D3">
      <w:pPr>
        <w:autoSpaceDE w:val="0"/>
        <w:autoSpaceDN w:val="0"/>
        <w:adjustRightInd w:val="0"/>
        <w:spacing w:after="0"/>
        <w:jc w:val="both"/>
        <w:rPr>
          <w:rFonts w:ascii="Times New Roman" w:eastAsia="Times New Roman" w:hAnsi="Times New Roman" w:cs="Times New Roman"/>
          <w:sz w:val="24"/>
          <w:szCs w:val="24"/>
        </w:rPr>
      </w:pPr>
      <w:r w:rsidRPr="00635585">
        <w:rPr>
          <w:rFonts w:ascii="Times New Roman" w:eastAsia="Times New Roman" w:hAnsi="Times New Roman" w:cs="Times New Roman"/>
          <w:sz w:val="24"/>
          <w:szCs w:val="24"/>
        </w:rPr>
        <w:t>Główne założenia Programu to:</w:t>
      </w:r>
    </w:p>
    <w:p w14:paraId="1D6DD1F6" w14:textId="0E4698F5" w:rsidR="001E314E" w:rsidRPr="00635585" w:rsidRDefault="001E314E" w:rsidP="00D819D3">
      <w:pPr>
        <w:pStyle w:val="Bezodstpw"/>
        <w:numPr>
          <w:ilvl w:val="0"/>
          <w:numId w:val="7"/>
        </w:numPr>
        <w:spacing w:line="276" w:lineRule="auto"/>
        <w:jc w:val="both"/>
        <w:rPr>
          <w:rFonts w:eastAsia="Calibri"/>
        </w:rPr>
      </w:pPr>
      <w:r w:rsidRPr="00635585">
        <w:rPr>
          <w:rFonts w:eastAsia="Calibri"/>
        </w:rPr>
        <w:t>Podniesienie świadomości  społecznej na temat zjawiska przemocy w rodzinie</w:t>
      </w:r>
      <w:r w:rsidR="009C7684">
        <w:rPr>
          <w:rFonts w:eastAsia="Calibri"/>
        </w:rPr>
        <w:t>,</w:t>
      </w:r>
    </w:p>
    <w:p w14:paraId="191C8CC2" w14:textId="0D713A7D" w:rsidR="001E314E" w:rsidRPr="00635585" w:rsidRDefault="001E314E" w:rsidP="00D819D3">
      <w:pPr>
        <w:pStyle w:val="Bezodstpw"/>
        <w:numPr>
          <w:ilvl w:val="0"/>
          <w:numId w:val="7"/>
        </w:numPr>
        <w:spacing w:line="276" w:lineRule="auto"/>
        <w:jc w:val="both"/>
        <w:rPr>
          <w:rFonts w:eastAsia="Calibri"/>
        </w:rPr>
      </w:pPr>
      <w:r w:rsidRPr="00635585">
        <w:rPr>
          <w:rFonts w:eastAsia="Calibri"/>
        </w:rPr>
        <w:lastRenderedPageBreak/>
        <w:t>Zmniejszenie negatywnych skutków przemocy u osób, które jej doświadczają</w:t>
      </w:r>
      <w:r w:rsidR="009C7684">
        <w:rPr>
          <w:rFonts w:eastAsia="Calibri"/>
        </w:rPr>
        <w:t>,</w:t>
      </w:r>
      <w:r w:rsidRPr="00635585">
        <w:rPr>
          <w:rFonts w:eastAsia="Calibri"/>
        </w:rPr>
        <w:t xml:space="preserve"> </w:t>
      </w:r>
    </w:p>
    <w:p w14:paraId="77509F67" w14:textId="0C332FCE" w:rsidR="001E314E" w:rsidRPr="00635585" w:rsidRDefault="001E314E" w:rsidP="00D819D3">
      <w:pPr>
        <w:pStyle w:val="Bezodstpw"/>
        <w:numPr>
          <w:ilvl w:val="0"/>
          <w:numId w:val="7"/>
        </w:numPr>
        <w:spacing w:line="276" w:lineRule="auto"/>
        <w:jc w:val="both"/>
        <w:rPr>
          <w:rFonts w:eastAsia="Calibri"/>
        </w:rPr>
      </w:pPr>
      <w:r w:rsidRPr="00635585">
        <w:rPr>
          <w:rFonts w:eastAsia="Calibri"/>
        </w:rPr>
        <w:t>Zmniejszenie stosowania przemocy przez sprawców</w:t>
      </w:r>
      <w:r w:rsidR="009C7684">
        <w:rPr>
          <w:rFonts w:eastAsia="Calibri"/>
        </w:rPr>
        <w:t>,</w:t>
      </w:r>
      <w:r w:rsidRPr="00635585">
        <w:rPr>
          <w:rFonts w:eastAsia="Calibri"/>
        </w:rPr>
        <w:t xml:space="preserve"> </w:t>
      </w:r>
    </w:p>
    <w:p w14:paraId="6B0023B5" w14:textId="77777777" w:rsidR="001E314E" w:rsidRPr="00635585" w:rsidRDefault="001E314E" w:rsidP="00D819D3">
      <w:pPr>
        <w:pStyle w:val="Bezodstpw"/>
        <w:numPr>
          <w:ilvl w:val="0"/>
          <w:numId w:val="7"/>
        </w:numPr>
        <w:spacing w:line="276" w:lineRule="auto"/>
        <w:jc w:val="both"/>
        <w:rPr>
          <w:rFonts w:eastAsia="Calibri"/>
        </w:rPr>
      </w:pPr>
      <w:r w:rsidRPr="00635585">
        <w:rPr>
          <w:rFonts w:eastAsia="Calibri"/>
        </w:rPr>
        <w:t>Usprawnienie przepływu informacji pomiędzy instytucjami.</w:t>
      </w:r>
    </w:p>
    <w:p w14:paraId="7F66C92A" w14:textId="77777777" w:rsidR="001E314E" w:rsidRPr="00635585" w:rsidRDefault="001E314E" w:rsidP="00D819D3">
      <w:pPr>
        <w:pStyle w:val="Bezodstpw"/>
        <w:spacing w:line="276" w:lineRule="auto"/>
        <w:jc w:val="both"/>
        <w:rPr>
          <w:rFonts w:eastAsia="Calibri"/>
        </w:rPr>
      </w:pPr>
    </w:p>
    <w:p w14:paraId="49AA2040" w14:textId="63065C1D" w:rsidR="004B6F90" w:rsidRDefault="001E314E" w:rsidP="00D819D3">
      <w:pPr>
        <w:suppressAutoHyphens/>
        <w:spacing w:after="0"/>
        <w:ind w:firstLine="360"/>
        <w:jc w:val="both"/>
        <w:rPr>
          <w:rFonts w:ascii="Times New Roman" w:hAnsi="Times New Roman" w:cs="Times New Roman"/>
          <w:sz w:val="24"/>
          <w:szCs w:val="24"/>
        </w:rPr>
      </w:pPr>
      <w:r w:rsidRPr="00635585">
        <w:rPr>
          <w:rFonts w:ascii="Times New Roman" w:hAnsi="Times New Roman" w:cs="Times New Roman"/>
          <w:sz w:val="24"/>
          <w:szCs w:val="24"/>
        </w:rPr>
        <w:t>Koordynatorem Programu będzie Powiatowe Centrum Pomocy Rodzinie w Goleniowie, przy współpracy z Sądem Rejonowym w Goleniowie, Zespołem Kuratorskiej Służby Sądowej</w:t>
      </w:r>
      <w:r w:rsidR="00494ED9">
        <w:rPr>
          <w:rFonts w:ascii="Times New Roman" w:hAnsi="Times New Roman" w:cs="Times New Roman"/>
          <w:sz w:val="24"/>
          <w:szCs w:val="24"/>
        </w:rPr>
        <w:t xml:space="preserve"> </w:t>
      </w:r>
      <w:r w:rsidRPr="00635585">
        <w:rPr>
          <w:rFonts w:ascii="Times New Roman" w:hAnsi="Times New Roman" w:cs="Times New Roman"/>
          <w:sz w:val="24"/>
          <w:szCs w:val="24"/>
        </w:rPr>
        <w:t>w</w:t>
      </w:r>
      <w:r w:rsidR="00494ED9">
        <w:rPr>
          <w:rFonts w:ascii="Times New Roman" w:hAnsi="Times New Roman" w:cs="Times New Roman"/>
          <w:sz w:val="24"/>
          <w:szCs w:val="24"/>
        </w:rPr>
        <w:t> </w:t>
      </w:r>
      <w:r w:rsidRPr="00635585">
        <w:rPr>
          <w:rFonts w:ascii="Times New Roman" w:hAnsi="Times New Roman" w:cs="Times New Roman"/>
          <w:sz w:val="24"/>
          <w:szCs w:val="24"/>
        </w:rPr>
        <w:t>Goleniowie, Komendą Powiatową Policji w Goleniowie, Prokuraturą Rejonową w</w:t>
      </w:r>
      <w:r w:rsidR="00494ED9">
        <w:rPr>
          <w:rFonts w:ascii="Times New Roman" w:hAnsi="Times New Roman" w:cs="Times New Roman"/>
          <w:sz w:val="24"/>
          <w:szCs w:val="24"/>
        </w:rPr>
        <w:t> </w:t>
      </w:r>
      <w:r w:rsidRPr="00635585">
        <w:rPr>
          <w:rFonts w:ascii="Times New Roman" w:hAnsi="Times New Roman" w:cs="Times New Roman"/>
          <w:sz w:val="24"/>
          <w:szCs w:val="24"/>
        </w:rPr>
        <w:t>Goleniowie, Gminami z terenu Powiatu Goleniowskiego,  placówkami oświatowymi, placówkami służby zdrowia, organizacjami pozarządowymi, Kościołem i związkami wyznaniowymi.</w:t>
      </w:r>
    </w:p>
    <w:p w14:paraId="0608A845" w14:textId="77777777" w:rsidR="004B6F90" w:rsidRDefault="004B6F90" w:rsidP="00D819D3">
      <w:pPr>
        <w:spacing w:after="0"/>
        <w:rPr>
          <w:rFonts w:ascii="Times New Roman" w:hAnsi="Times New Roman" w:cs="Times New Roman"/>
          <w:sz w:val="24"/>
          <w:szCs w:val="24"/>
        </w:rPr>
      </w:pPr>
      <w:r>
        <w:rPr>
          <w:rFonts w:ascii="Times New Roman" w:hAnsi="Times New Roman" w:cs="Times New Roman"/>
          <w:sz w:val="24"/>
          <w:szCs w:val="24"/>
        </w:rPr>
        <w:br w:type="page"/>
      </w:r>
    </w:p>
    <w:p w14:paraId="11AEA9C6" w14:textId="71B49061" w:rsidR="006813E3" w:rsidRPr="00494ED9" w:rsidRDefault="006813E3" w:rsidP="009005A4">
      <w:pPr>
        <w:pStyle w:val="Akapitzlist"/>
        <w:numPr>
          <w:ilvl w:val="0"/>
          <w:numId w:val="8"/>
        </w:numPr>
        <w:autoSpaceDE w:val="0"/>
        <w:autoSpaceDN w:val="0"/>
        <w:adjustRightInd w:val="0"/>
        <w:spacing w:after="0"/>
        <w:jc w:val="both"/>
        <w:rPr>
          <w:rFonts w:ascii="Times New Roman" w:hAnsi="Times New Roman" w:cs="Times New Roman"/>
          <w:b/>
          <w:sz w:val="24"/>
          <w:szCs w:val="24"/>
        </w:rPr>
      </w:pPr>
      <w:r w:rsidRPr="00494ED9">
        <w:rPr>
          <w:rFonts w:ascii="Times New Roman" w:hAnsi="Times New Roman" w:cs="Times New Roman"/>
          <w:b/>
          <w:sz w:val="24"/>
          <w:szCs w:val="24"/>
        </w:rPr>
        <w:lastRenderedPageBreak/>
        <w:t>ANALIZA SWOT</w:t>
      </w:r>
    </w:p>
    <w:p w14:paraId="74B3B8B7" w14:textId="69543B1E" w:rsidR="006813E3" w:rsidRPr="006813E3" w:rsidRDefault="006813E3" w:rsidP="006813E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Jednym z najbardziej przydatnych narzędzi do badania ogólnej sytuacji środowiska lokalnego w trakcie tworzenia dokumentów strategicznych jest analiza SWOT.  Analiza SWOT to jedna z popularnych i podstawowych technik analitycznych. Służy do porządkowania informacji o</w:t>
      </w:r>
      <w:r w:rsidR="000A21C0">
        <w:rPr>
          <w:rFonts w:ascii="Times New Roman" w:hAnsi="Times New Roman" w:cs="Times New Roman"/>
          <w:sz w:val="24"/>
          <w:szCs w:val="24"/>
        </w:rPr>
        <w:t> </w:t>
      </w:r>
      <w:r w:rsidRPr="006813E3">
        <w:rPr>
          <w:rFonts w:ascii="Times New Roman" w:hAnsi="Times New Roman" w:cs="Times New Roman"/>
          <w:sz w:val="24"/>
          <w:szCs w:val="24"/>
        </w:rPr>
        <w:t xml:space="preserve">organizacji. Jest stosowana jako uniwersalne narzędzie w etapach analizy strategicznej. SWOT polega na uporządkowaniu posiadanych informacji o organizacji i jej rzeczywistości na cztery grupy: </w:t>
      </w:r>
    </w:p>
    <w:p w14:paraId="2DC22FA1" w14:textId="77777777" w:rsidR="006813E3" w:rsidRPr="006813E3" w:rsidRDefault="006813E3" w:rsidP="009005A4">
      <w:pPr>
        <w:numPr>
          <w:ilvl w:val="0"/>
          <w:numId w:val="12"/>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S (</w:t>
      </w:r>
      <w:proofErr w:type="spellStart"/>
      <w:r w:rsidRPr="006813E3">
        <w:rPr>
          <w:rFonts w:ascii="Times New Roman" w:hAnsi="Times New Roman" w:cs="Times New Roman"/>
          <w:sz w:val="24"/>
          <w:szCs w:val="24"/>
        </w:rPr>
        <w:t>strengths</w:t>
      </w:r>
      <w:proofErr w:type="spellEnd"/>
      <w:r w:rsidRPr="006813E3">
        <w:rPr>
          <w:rFonts w:ascii="Times New Roman" w:hAnsi="Times New Roman" w:cs="Times New Roman"/>
          <w:sz w:val="24"/>
          <w:szCs w:val="24"/>
        </w:rPr>
        <w:t>) – mocne strony: atuty, zalety,</w:t>
      </w:r>
    </w:p>
    <w:p w14:paraId="0DAA03BD" w14:textId="77777777" w:rsidR="006813E3" w:rsidRPr="006813E3" w:rsidRDefault="006813E3" w:rsidP="009005A4">
      <w:pPr>
        <w:numPr>
          <w:ilvl w:val="0"/>
          <w:numId w:val="12"/>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 (</w:t>
      </w:r>
      <w:proofErr w:type="spellStart"/>
      <w:r w:rsidRPr="006813E3">
        <w:rPr>
          <w:rFonts w:ascii="Times New Roman" w:hAnsi="Times New Roman" w:cs="Times New Roman"/>
          <w:sz w:val="24"/>
          <w:szCs w:val="24"/>
        </w:rPr>
        <w:t>weaknesses</w:t>
      </w:r>
      <w:proofErr w:type="spellEnd"/>
      <w:r w:rsidRPr="006813E3">
        <w:rPr>
          <w:rFonts w:ascii="Times New Roman" w:hAnsi="Times New Roman" w:cs="Times New Roman"/>
          <w:sz w:val="24"/>
          <w:szCs w:val="24"/>
        </w:rPr>
        <w:t>) – słabe strony: słabości, bariery, wady,</w:t>
      </w:r>
    </w:p>
    <w:p w14:paraId="4E5E31BE" w14:textId="77777777" w:rsidR="006813E3" w:rsidRPr="006813E3" w:rsidRDefault="006813E3" w:rsidP="009005A4">
      <w:pPr>
        <w:numPr>
          <w:ilvl w:val="0"/>
          <w:numId w:val="12"/>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t>
      </w:r>
      <w:proofErr w:type="spellStart"/>
      <w:r w:rsidRPr="006813E3">
        <w:rPr>
          <w:rFonts w:ascii="Times New Roman" w:hAnsi="Times New Roman" w:cs="Times New Roman"/>
          <w:sz w:val="24"/>
          <w:szCs w:val="24"/>
        </w:rPr>
        <w:t>opportunities</w:t>
      </w:r>
      <w:proofErr w:type="spellEnd"/>
      <w:r w:rsidRPr="006813E3">
        <w:rPr>
          <w:rFonts w:ascii="Times New Roman" w:hAnsi="Times New Roman" w:cs="Times New Roman"/>
          <w:sz w:val="24"/>
          <w:szCs w:val="24"/>
        </w:rPr>
        <w:t>) – szanse: szanse na korzystne zmiany,</w:t>
      </w:r>
    </w:p>
    <w:p w14:paraId="0EA715D3" w14:textId="5EE671F8" w:rsidR="006813E3" w:rsidRPr="006813E3" w:rsidRDefault="006813E3" w:rsidP="009005A4">
      <w:pPr>
        <w:numPr>
          <w:ilvl w:val="0"/>
          <w:numId w:val="12"/>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T (</w:t>
      </w:r>
      <w:proofErr w:type="spellStart"/>
      <w:r w:rsidRPr="006813E3">
        <w:rPr>
          <w:rFonts w:ascii="Times New Roman" w:hAnsi="Times New Roman" w:cs="Times New Roman"/>
          <w:sz w:val="24"/>
          <w:szCs w:val="24"/>
        </w:rPr>
        <w:t>threats</w:t>
      </w:r>
      <w:proofErr w:type="spellEnd"/>
      <w:r w:rsidRPr="006813E3">
        <w:rPr>
          <w:rFonts w:ascii="Times New Roman" w:hAnsi="Times New Roman" w:cs="Times New Roman"/>
          <w:sz w:val="24"/>
          <w:szCs w:val="24"/>
        </w:rPr>
        <w:t>) – zagrożenia: niebezpieczeństwo zmian niekorzystnych</w:t>
      </w:r>
      <w:r w:rsidR="009C7684">
        <w:rPr>
          <w:rFonts w:ascii="Times New Roman" w:hAnsi="Times New Roman" w:cs="Times New Roman"/>
          <w:sz w:val="24"/>
          <w:szCs w:val="24"/>
        </w:rPr>
        <w:t>.</w:t>
      </w:r>
    </w:p>
    <w:p w14:paraId="3AFD044A" w14:textId="77777777" w:rsidR="006813E3" w:rsidRPr="006813E3" w:rsidRDefault="006813E3" w:rsidP="006813E3">
      <w:pPr>
        <w:autoSpaceDE w:val="0"/>
        <w:autoSpaceDN w:val="0"/>
        <w:adjustRightInd w:val="0"/>
        <w:spacing w:after="0"/>
        <w:jc w:val="both"/>
        <w:rPr>
          <w:rFonts w:ascii="Times New Roman" w:hAnsi="Times New Roman" w:cs="Times New Roman"/>
          <w:sz w:val="24"/>
          <w:szCs w:val="24"/>
        </w:rPr>
      </w:pPr>
    </w:p>
    <w:p w14:paraId="179A4D0C" w14:textId="5F6CE28F" w:rsidR="006813E3" w:rsidRPr="006813E3" w:rsidRDefault="006813E3" w:rsidP="000A21C0">
      <w:pPr>
        <w:autoSpaceDE w:val="0"/>
        <w:autoSpaceDN w:val="0"/>
        <w:adjustRightInd w:val="0"/>
        <w:spacing w:after="0"/>
        <w:ind w:firstLine="360"/>
        <w:jc w:val="both"/>
        <w:rPr>
          <w:rFonts w:ascii="Times New Roman" w:hAnsi="Times New Roman" w:cs="Times New Roman"/>
          <w:sz w:val="24"/>
          <w:szCs w:val="24"/>
        </w:rPr>
      </w:pPr>
      <w:r w:rsidRPr="006813E3">
        <w:rPr>
          <w:rFonts w:ascii="Times New Roman" w:hAnsi="Times New Roman" w:cs="Times New Roman"/>
          <w:sz w:val="24"/>
          <w:szCs w:val="24"/>
        </w:rPr>
        <w:t xml:space="preserve">Mocne strony i słabe strony oznaczają czynniki wewnętrzne. Szanse i zagrożenia to czynniki zewnętrzne wpływające na organizację. Wiedza o organizacji, jej atutach i ograniczeniach oraz potencjalnych szansach i zagrożeniach pozwala na jak najskuteczniejsze nią zarządzanie. Z jednej strony daje możliwość zmaksymalizowania pojawiających się szans, z drugiej pozwala ograniczyć potencjalne straty. </w:t>
      </w:r>
    </w:p>
    <w:p w14:paraId="158A87C0" w14:textId="014072B7" w:rsidR="006813E3" w:rsidRPr="006813E3" w:rsidRDefault="006813E3" w:rsidP="000A21C0">
      <w:pPr>
        <w:autoSpaceDE w:val="0"/>
        <w:autoSpaceDN w:val="0"/>
        <w:adjustRightInd w:val="0"/>
        <w:spacing w:after="0"/>
        <w:ind w:firstLine="360"/>
        <w:jc w:val="both"/>
        <w:rPr>
          <w:rFonts w:ascii="Times New Roman" w:hAnsi="Times New Roman" w:cs="Times New Roman"/>
          <w:sz w:val="24"/>
          <w:szCs w:val="24"/>
        </w:rPr>
      </w:pPr>
      <w:r w:rsidRPr="006813E3">
        <w:rPr>
          <w:rFonts w:ascii="Times New Roman" w:hAnsi="Times New Roman" w:cs="Times New Roman"/>
          <w:sz w:val="24"/>
          <w:szCs w:val="24"/>
        </w:rPr>
        <w:t>Celem niniejszego opracowania jest zatem ukazanie walorów i zalet Powiatu Goleniowskiego oraz opracowanie sposobu skutecznego ich wykorzystania w dalszym rozwoju Powiatu,</w:t>
      </w:r>
      <w:r w:rsidR="000A21C0">
        <w:rPr>
          <w:rFonts w:ascii="Times New Roman" w:hAnsi="Times New Roman" w:cs="Times New Roman"/>
          <w:sz w:val="24"/>
          <w:szCs w:val="24"/>
        </w:rPr>
        <w:t xml:space="preserve"> </w:t>
      </w:r>
      <w:r w:rsidRPr="006813E3">
        <w:rPr>
          <w:rFonts w:ascii="Times New Roman" w:hAnsi="Times New Roman" w:cs="Times New Roman"/>
          <w:sz w:val="24"/>
          <w:szCs w:val="24"/>
        </w:rPr>
        <w:t>w kontekście realizacji spójnej polityki społecznej samorządu.</w:t>
      </w:r>
    </w:p>
    <w:p w14:paraId="7E8681AD" w14:textId="77777777" w:rsidR="006813E3" w:rsidRPr="006813E3" w:rsidRDefault="006813E3" w:rsidP="000A21C0">
      <w:pPr>
        <w:autoSpaceDE w:val="0"/>
        <w:autoSpaceDN w:val="0"/>
        <w:adjustRightInd w:val="0"/>
        <w:spacing w:after="0"/>
        <w:ind w:firstLine="360"/>
        <w:jc w:val="both"/>
        <w:rPr>
          <w:rFonts w:ascii="Times New Roman" w:hAnsi="Times New Roman" w:cs="Times New Roman"/>
          <w:sz w:val="24"/>
          <w:szCs w:val="24"/>
        </w:rPr>
      </w:pPr>
      <w:r w:rsidRPr="006813E3">
        <w:rPr>
          <w:rFonts w:ascii="Times New Roman" w:hAnsi="Times New Roman" w:cs="Times New Roman"/>
          <w:sz w:val="24"/>
          <w:szCs w:val="24"/>
        </w:rPr>
        <w:t>Analizując stan i strukturę demograficzną Powiatu oraz dokonując diagnozy społecznej Powiatu w obszarach:</w:t>
      </w:r>
    </w:p>
    <w:p w14:paraId="0929BB25" w14:textId="77777777" w:rsidR="006813E3" w:rsidRPr="006813E3" w:rsidRDefault="006813E3" w:rsidP="006813E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pomoc społeczna,</w:t>
      </w:r>
    </w:p>
    <w:p w14:paraId="20FD2022" w14:textId="77777777" w:rsidR="006813E3" w:rsidRPr="006813E3" w:rsidRDefault="006813E3" w:rsidP="006813E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niepełnosprawność mieszkańców,</w:t>
      </w:r>
    </w:p>
    <w:p w14:paraId="29C679D7" w14:textId="77777777" w:rsidR="006813E3" w:rsidRPr="006813E3" w:rsidRDefault="006813E3" w:rsidP="006813E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rodzinna i instytucjonalna piecza zastępcza,</w:t>
      </w:r>
    </w:p>
    <w:p w14:paraId="3E3CFD81" w14:textId="77777777" w:rsidR="006813E3" w:rsidRPr="006813E3" w:rsidRDefault="006813E3" w:rsidP="006813E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rynek pracy,</w:t>
      </w:r>
    </w:p>
    <w:p w14:paraId="44D613E2" w14:textId="77777777" w:rsidR="006813E3" w:rsidRPr="006813E3" w:rsidRDefault="006813E3" w:rsidP="006813E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przestępczość  i przemoc w rodzinie,</w:t>
      </w:r>
    </w:p>
    <w:p w14:paraId="63C58CA8" w14:textId="77777777" w:rsidR="006813E3" w:rsidRPr="006813E3" w:rsidRDefault="006813E3" w:rsidP="006813E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dokonano analizy tych elementów pod kątem pozytywnego i negatywnego ich wpływu na rozwój Powiatu oraz wynikających z tego mocnych i słabych stron oraz szans i zagrożeń dla substancji społecznej Powiatu.</w:t>
      </w:r>
    </w:p>
    <w:p w14:paraId="551C2CD5" w14:textId="528295EE" w:rsidR="006813E3" w:rsidRPr="005D33D8" w:rsidRDefault="006813E3" w:rsidP="005D33D8">
      <w:pPr>
        <w:autoSpaceDE w:val="0"/>
        <w:autoSpaceDN w:val="0"/>
        <w:adjustRightInd w:val="0"/>
        <w:spacing w:after="0"/>
        <w:jc w:val="both"/>
        <w:rPr>
          <w:rFonts w:ascii="Times New Roman" w:hAnsi="Times New Roman" w:cs="Times New Roman"/>
          <w:b/>
          <w:sz w:val="24"/>
          <w:szCs w:val="24"/>
        </w:rPr>
      </w:pPr>
    </w:p>
    <w:p w14:paraId="3FCDAC14" w14:textId="19F602C0" w:rsidR="005D33D8" w:rsidRPr="005D33D8" w:rsidRDefault="005D33D8" w:rsidP="005D33D8">
      <w:pPr>
        <w:pStyle w:val="Legenda"/>
        <w:keepNext/>
        <w:spacing w:after="0"/>
        <w:rPr>
          <w:color w:val="auto"/>
          <w:sz w:val="24"/>
          <w:szCs w:val="24"/>
        </w:rPr>
      </w:pPr>
      <w:r w:rsidRPr="005D33D8">
        <w:rPr>
          <w:b/>
          <w:bCs/>
          <w:color w:val="auto"/>
          <w:sz w:val="24"/>
          <w:szCs w:val="24"/>
        </w:rPr>
        <w:t xml:space="preserve">Tabela </w:t>
      </w:r>
      <w:r w:rsidRPr="005D33D8">
        <w:rPr>
          <w:b/>
          <w:bCs/>
          <w:color w:val="auto"/>
          <w:sz w:val="24"/>
          <w:szCs w:val="24"/>
        </w:rPr>
        <w:fldChar w:fldCharType="begin"/>
      </w:r>
      <w:r w:rsidRPr="005D33D8">
        <w:rPr>
          <w:b/>
          <w:bCs/>
          <w:color w:val="auto"/>
          <w:sz w:val="24"/>
          <w:szCs w:val="24"/>
        </w:rPr>
        <w:instrText xml:space="preserve"> SEQ Tabela \* ARABIC </w:instrText>
      </w:r>
      <w:r w:rsidRPr="005D33D8">
        <w:rPr>
          <w:b/>
          <w:bCs/>
          <w:color w:val="auto"/>
          <w:sz w:val="24"/>
          <w:szCs w:val="24"/>
        </w:rPr>
        <w:fldChar w:fldCharType="separate"/>
      </w:r>
      <w:r w:rsidR="00FA17FB">
        <w:rPr>
          <w:b/>
          <w:bCs/>
          <w:noProof/>
          <w:color w:val="auto"/>
          <w:sz w:val="24"/>
          <w:szCs w:val="24"/>
        </w:rPr>
        <w:t>36</w:t>
      </w:r>
      <w:r w:rsidRPr="005D33D8">
        <w:rPr>
          <w:b/>
          <w:bCs/>
          <w:color w:val="auto"/>
          <w:sz w:val="24"/>
          <w:szCs w:val="24"/>
        </w:rPr>
        <w:fldChar w:fldCharType="end"/>
      </w:r>
      <w:r w:rsidRPr="005D33D8">
        <w:rPr>
          <w:color w:val="auto"/>
          <w:sz w:val="24"/>
          <w:szCs w:val="24"/>
        </w:rPr>
        <w:t>.</w:t>
      </w:r>
    </w:p>
    <w:p w14:paraId="2CAD8557" w14:textId="1E4B0A0F" w:rsidR="005D33D8" w:rsidRPr="005D33D8" w:rsidRDefault="005D33D8" w:rsidP="005D33D8">
      <w:pPr>
        <w:pStyle w:val="Legenda"/>
        <w:keepNext/>
        <w:spacing w:after="0"/>
        <w:rPr>
          <w:b/>
          <w:bCs/>
          <w:i w:val="0"/>
          <w:iCs w:val="0"/>
          <w:color w:val="auto"/>
          <w:sz w:val="24"/>
          <w:szCs w:val="24"/>
        </w:rPr>
      </w:pPr>
      <w:r w:rsidRPr="005D33D8">
        <w:rPr>
          <w:color w:val="auto"/>
          <w:sz w:val="24"/>
          <w:szCs w:val="24"/>
        </w:rPr>
        <w:t xml:space="preserve"> </w:t>
      </w:r>
      <w:r w:rsidRPr="005D33D8">
        <w:rPr>
          <w:b/>
          <w:bCs/>
          <w:i w:val="0"/>
          <w:iCs w:val="0"/>
          <w:color w:val="auto"/>
          <w:sz w:val="24"/>
          <w:szCs w:val="24"/>
        </w:rPr>
        <w:t>Analiza SWOT Powiatu Goleniowskiego w kontekście rozwiązywania problemów społecznych</w:t>
      </w:r>
    </w:p>
    <w:tbl>
      <w:tblPr>
        <w:tblStyle w:val="Tabela-Siatka"/>
        <w:tblW w:w="0" w:type="auto"/>
        <w:tblLook w:val="04A0" w:firstRow="1" w:lastRow="0" w:firstColumn="1" w:lastColumn="0" w:noHBand="0" w:noVBand="1"/>
      </w:tblPr>
      <w:tblGrid>
        <w:gridCol w:w="4530"/>
        <w:gridCol w:w="4530"/>
      </w:tblGrid>
      <w:tr w:rsidR="000A21C0" w14:paraId="57DCC956" w14:textId="77777777" w:rsidTr="000A21C0">
        <w:tc>
          <w:tcPr>
            <w:tcW w:w="4530" w:type="dxa"/>
            <w:shd w:val="clear" w:color="auto" w:fill="FFC000"/>
          </w:tcPr>
          <w:p w14:paraId="2FE4025D" w14:textId="5235D1CD" w:rsidR="000A21C0" w:rsidRPr="000A21C0" w:rsidRDefault="000A21C0" w:rsidP="000A21C0">
            <w:pPr>
              <w:autoSpaceDE w:val="0"/>
              <w:autoSpaceDN w:val="0"/>
              <w:adjustRightInd w:val="0"/>
              <w:jc w:val="center"/>
              <w:rPr>
                <w:rFonts w:ascii="Times New Roman" w:hAnsi="Times New Roman" w:cs="Times New Roman"/>
                <w:b/>
                <w:sz w:val="32"/>
                <w:szCs w:val="32"/>
              </w:rPr>
            </w:pPr>
            <w:r w:rsidRPr="000A21C0">
              <w:rPr>
                <w:rFonts w:ascii="Times New Roman" w:hAnsi="Times New Roman" w:cs="Times New Roman"/>
                <w:b/>
                <w:sz w:val="32"/>
                <w:szCs w:val="32"/>
              </w:rPr>
              <w:t>Mocne strony</w:t>
            </w:r>
          </w:p>
        </w:tc>
        <w:tc>
          <w:tcPr>
            <w:tcW w:w="4530" w:type="dxa"/>
            <w:shd w:val="clear" w:color="auto" w:fill="FFC000"/>
          </w:tcPr>
          <w:p w14:paraId="593B6D4B" w14:textId="339D362F" w:rsidR="000A21C0" w:rsidRPr="000A21C0" w:rsidRDefault="000A21C0" w:rsidP="000A21C0">
            <w:pPr>
              <w:autoSpaceDE w:val="0"/>
              <w:autoSpaceDN w:val="0"/>
              <w:adjustRightInd w:val="0"/>
              <w:jc w:val="center"/>
              <w:rPr>
                <w:rFonts w:ascii="Times New Roman" w:hAnsi="Times New Roman" w:cs="Times New Roman"/>
                <w:b/>
                <w:sz w:val="32"/>
                <w:szCs w:val="32"/>
              </w:rPr>
            </w:pPr>
            <w:r w:rsidRPr="000A21C0">
              <w:rPr>
                <w:rFonts w:ascii="Times New Roman" w:hAnsi="Times New Roman" w:cs="Times New Roman"/>
                <w:b/>
                <w:sz w:val="32"/>
                <w:szCs w:val="32"/>
              </w:rPr>
              <w:t>Słabe strony</w:t>
            </w:r>
          </w:p>
        </w:tc>
      </w:tr>
      <w:tr w:rsidR="000A21C0" w14:paraId="78A5705C" w14:textId="77777777" w:rsidTr="000A21C0">
        <w:tc>
          <w:tcPr>
            <w:tcW w:w="4530" w:type="dxa"/>
          </w:tcPr>
          <w:p w14:paraId="60D49570"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Rozwijająca się asystentura.</w:t>
            </w:r>
          </w:p>
          <w:p w14:paraId="5675DCDA"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Realizacja programów zdrowotnych.</w:t>
            </w:r>
          </w:p>
          <w:p w14:paraId="02A67802"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Dobrze wyszkolona kadra służb społecznych.</w:t>
            </w:r>
          </w:p>
          <w:p w14:paraId="2B31EBA9" w14:textId="364A8D33" w:rsidR="000A21C0" w:rsidRPr="000A21C0"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Rozwijająca się infrastruktura, dostosowywana do potrzeb osób z niepełnosprawnością, systematyczne</w:t>
            </w:r>
            <w:r>
              <w:rPr>
                <w:rFonts w:ascii="Times New Roman" w:hAnsi="Times New Roman" w:cs="Times New Roman"/>
                <w:sz w:val="24"/>
                <w:szCs w:val="24"/>
              </w:rPr>
              <w:t xml:space="preserve"> </w:t>
            </w:r>
            <w:r w:rsidRPr="000A21C0">
              <w:rPr>
                <w:rFonts w:ascii="Times New Roman" w:hAnsi="Times New Roman" w:cs="Times New Roman"/>
                <w:sz w:val="24"/>
                <w:szCs w:val="24"/>
              </w:rPr>
              <w:t>likwidowanie barier</w:t>
            </w:r>
            <w:r>
              <w:rPr>
                <w:rFonts w:ascii="Times New Roman" w:hAnsi="Times New Roman" w:cs="Times New Roman"/>
                <w:sz w:val="24"/>
                <w:szCs w:val="24"/>
              </w:rPr>
              <w:t xml:space="preserve"> </w:t>
            </w:r>
            <w:r w:rsidRPr="000A21C0">
              <w:rPr>
                <w:rFonts w:ascii="Times New Roman" w:hAnsi="Times New Roman" w:cs="Times New Roman"/>
                <w:sz w:val="24"/>
                <w:szCs w:val="24"/>
              </w:rPr>
              <w:t>architektonicznych w</w:t>
            </w:r>
            <w:r>
              <w:rPr>
                <w:rFonts w:ascii="Times New Roman" w:hAnsi="Times New Roman" w:cs="Times New Roman"/>
                <w:sz w:val="24"/>
                <w:szCs w:val="24"/>
              </w:rPr>
              <w:t> </w:t>
            </w:r>
            <w:r w:rsidRPr="000A21C0">
              <w:rPr>
                <w:rFonts w:ascii="Times New Roman" w:hAnsi="Times New Roman" w:cs="Times New Roman"/>
                <w:sz w:val="24"/>
                <w:szCs w:val="24"/>
              </w:rPr>
              <w:t>komunikacji zbiorowej.</w:t>
            </w:r>
          </w:p>
          <w:p w14:paraId="352A8112"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lastRenderedPageBreak/>
              <w:t>Wysoki poziom kwalifikacji zawodowych kadry pedagogicznej.</w:t>
            </w:r>
          </w:p>
          <w:p w14:paraId="3AA65EBD" w14:textId="5B746B85"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Doskonalenie zawodowe nauczycieli</w:t>
            </w:r>
            <w:r>
              <w:rPr>
                <w:rFonts w:ascii="Times New Roman" w:hAnsi="Times New Roman" w:cs="Times New Roman"/>
                <w:sz w:val="24"/>
                <w:szCs w:val="24"/>
              </w:rPr>
              <w:t xml:space="preserve"> i </w:t>
            </w:r>
            <w:r w:rsidRPr="006813E3">
              <w:rPr>
                <w:rFonts w:ascii="Times New Roman" w:hAnsi="Times New Roman" w:cs="Times New Roman"/>
                <w:sz w:val="24"/>
                <w:szCs w:val="24"/>
              </w:rPr>
              <w:t>dyrektorów szkół.</w:t>
            </w:r>
          </w:p>
          <w:p w14:paraId="1B8D5247"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Zagospodarowane place i miejsca zabaw przy przedszkolach i szkołach ogólnodostępnych.</w:t>
            </w:r>
          </w:p>
          <w:p w14:paraId="179A2A90"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Wysokie kwalifikacje zawodowe pracowników Powiatowego Urzędu Pracy.</w:t>
            </w:r>
          </w:p>
          <w:p w14:paraId="105F95B4"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Dostępność do placówek opieki zdrowotnej.</w:t>
            </w:r>
          </w:p>
          <w:p w14:paraId="3DFEE77E"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Rozwijanie umiejętności szukania pomocy w odpowiednich instytucjach i organizacjach pozarządowych.</w:t>
            </w:r>
          </w:p>
          <w:p w14:paraId="7703A316"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Pozyskiwanie środków z funduszy unijnych na poprawę działań w zakresie pomocy społecznej, aktywizację osób bezrobotnych i poszukujących pracy.</w:t>
            </w:r>
          </w:p>
          <w:p w14:paraId="61948CC9" w14:textId="77777777" w:rsidR="000A21C0" w:rsidRPr="006813E3" w:rsidRDefault="000A21C0" w:rsidP="00A179B4">
            <w:pPr>
              <w:numPr>
                <w:ilvl w:val="0"/>
                <w:numId w:val="13"/>
              </w:numPr>
              <w:autoSpaceDE w:val="0"/>
              <w:autoSpaceDN w:val="0"/>
              <w:adjustRightInd w:val="0"/>
              <w:spacing w:line="276" w:lineRule="auto"/>
              <w:ind w:left="714" w:hanging="357"/>
              <w:rPr>
                <w:rFonts w:ascii="Times New Roman" w:hAnsi="Times New Roman" w:cs="Times New Roman"/>
                <w:sz w:val="24"/>
                <w:szCs w:val="24"/>
              </w:rPr>
            </w:pPr>
            <w:r w:rsidRPr="006813E3">
              <w:rPr>
                <w:rFonts w:ascii="Times New Roman" w:hAnsi="Times New Roman" w:cs="Times New Roman"/>
                <w:sz w:val="24"/>
                <w:szCs w:val="24"/>
              </w:rPr>
              <w:t>Dobrze rozwinięty system wsparcia dla rodzin doświadczających przemocy.</w:t>
            </w:r>
          </w:p>
          <w:p w14:paraId="1AE9D65C"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Dobrze rozwinięty system wsparcia dla osób uzależnionych.</w:t>
            </w:r>
          </w:p>
          <w:p w14:paraId="17D14B03"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Dobra współpraca między jednostkami pomocy społecznej.</w:t>
            </w:r>
          </w:p>
          <w:p w14:paraId="0E5487F5" w14:textId="69E34833" w:rsidR="000A21C0" w:rsidRPr="000A21C0"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Dobrze rozwinięta sieć organizacj</w:t>
            </w:r>
            <w:r>
              <w:rPr>
                <w:rFonts w:ascii="Times New Roman" w:hAnsi="Times New Roman" w:cs="Times New Roman"/>
                <w:sz w:val="24"/>
                <w:szCs w:val="24"/>
              </w:rPr>
              <w:t xml:space="preserve">i </w:t>
            </w:r>
            <w:r w:rsidRPr="000A21C0">
              <w:rPr>
                <w:rFonts w:ascii="Times New Roman" w:hAnsi="Times New Roman" w:cs="Times New Roman"/>
                <w:sz w:val="24"/>
                <w:szCs w:val="24"/>
              </w:rPr>
              <w:t>pozarządowych.</w:t>
            </w:r>
          </w:p>
          <w:p w14:paraId="5BF06DB0" w14:textId="4F55ADB5"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 xml:space="preserve">Ścisła współpraca w zakresie zapewnienia bezpieczeństwa na terenie Powiatu podmiotów odpowiedzialnych za bezpieczeństwo m.in. Straż Miejska, Policja, PSP, OSP, Straż Graniczna.  </w:t>
            </w:r>
          </w:p>
          <w:p w14:paraId="31ACCECE"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Stała analiza zagrożenia przestępczością i wykroczeniami.</w:t>
            </w:r>
          </w:p>
          <w:p w14:paraId="4D8694D2"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Tworzenie i realizacja programów profilaktycznych, które mają ograniczyć negatywne zjawiska (przestępczość, wykroczenia).</w:t>
            </w:r>
          </w:p>
          <w:p w14:paraId="3F0809EA" w14:textId="77777777"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lastRenderedPageBreak/>
              <w:t>Wzrost zaufania społecznego do funkcjonariuszy publicznych: Policji i Straży Miejskiej.</w:t>
            </w:r>
          </w:p>
          <w:p w14:paraId="327136BE" w14:textId="07D39673"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Funkcjonowanie Punktu Interwencji Kryzysowej</w:t>
            </w:r>
            <w:r>
              <w:rPr>
                <w:rFonts w:ascii="Times New Roman" w:hAnsi="Times New Roman" w:cs="Times New Roman"/>
                <w:sz w:val="24"/>
                <w:szCs w:val="24"/>
              </w:rPr>
              <w:t xml:space="preserve"> </w:t>
            </w:r>
            <w:r w:rsidRPr="006813E3">
              <w:rPr>
                <w:rFonts w:ascii="Times New Roman" w:hAnsi="Times New Roman" w:cs="Times New Roman"/>
                <w:sz w:val="24"/>
                <w:szCs w:val="24"/>
              </w:rPr>
              <w:t>i Poradnictwa</w:t>
            </w:r>
            <w:r>
              <w:rPr>
                <w:rFonts w:ascii="Times New Roman" w:hAnsi="Times New Roman" w:cs="Times New Roman"/>
                <w:sz w:val="24"/>
                <w:szCs w:val="24"/>
              </w:rPr>
              <w:t xml:space="preserve"> </w:t>
            </w:r>
            <w:r w:rsidRPr="006813E3">
              <w:rPr>
                <w:rFonts w:ascii="Times New Roman" w:hAnsi="Times New Roman" w:cs="Times New Roman"/>
                <w:sz w:val="24"/>
                <w:szCs w:val="24"/>
              </w:rPr>
              <w:t>Specjalistycznego w strukturach Powiatowego Centrum Pomocy Rodzinie,</w:t>
            </w:r>
          </w:p>
          <w:p w14:paraId="3C4DDD9B" w14:textId="0AA336AB"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Realizacja oddziaływań korekcyjno-edukacyjnych dla sprawców przemocy</w:t>
            </w:r>
            <w:r w:rsidR="00A179B4">
              <w:rPr>
                <w:rFonts w:ascii="Times New Roman" w:hAnsi="Times New Roman" w:cs="Times New Roman"/>
                <w:sz w:val="24"/>
                <w:szCs w:val="24"/>
              </w:rPr>
              <w:t>.</w:t>
            </w:r>
          </w:p>
          <w:p w14:paraId="123B6132" w14:textId="5DAA12B9"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Realizacja programów psychologiczno-terapeutycznych dla sprawców przemocy</w:t>
            </w:r>
            <w:r w:rsidR="00A179B4">
              <w:rPr>
                <w:rFonts w:ascii="Times New Roman" w:hAnsi="Times New Roman" w:cs="Times New Roman"/>
                <w:sz w:val="24"/>
                <w:szCs w:val="24"/>
              </w:rPr>
              <w:t>.</w:t>
            </w:r>
          </w:p>
          <w:p w14:paraId="0B0C857F" w14:textId="17561D2D"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 xml:space="preserve">Współpraca z Policją, Sądem, zespołami interdyscyplinarnymi, </w:t>
            </w:r>
            <w:r w:rsidRPr="006813E3">
              <w:rPr>
                <w:rFonts w:ascii="Times New Roman" w:hAnsi="Times New Roman" w:cs="Times New Roman"/>
                <w:sz w:val="24"/>
                <w:szCs w:val="24"/>
              </w:rPr>
              <w:br/>
              <w:t>z innymi instytucjami</w:t>
            </w:r>
            <w:r w:rsidR="00A179B4">
              <w:rPr>
                <w:rFonts w:ascii="Times New Roman" w:hAnsi="Times New Roman" w:cs="Times New Roman"/>
                <w:sz w:val="24"/>
                <w:szCs w:val="24"/>
              </w:rPr>
              <w:t>.</w:t>
            </w:r>
          </w:p>
          <w:p w14:paraId="7A6A13CD" w14:textId="3274EA68"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Poradnictwo specjalistyczne (psychologiczne, prawne, socjalne,  mediacje, terapie)</w:t>
            </w:r>
            <w:r w:rsidR="00A179B4">
              <w:rPr>
                <w:rFonts w:ascii="Times New Roman" w:hAnsi="Times New Roman" w:cs="Times New Roman"/>
                <w:sz w:val="24"/>
                <w:szCs w:val="24"/>
              </w:rPr>
              <w:t>.</w:t>
            </w:r>
          </w:p>
          <w:p w14:paraId="5286A84A" w14:textId="0C2DD1BE" w:rsidR="000A21C0" w:rsidRPr="006813E3" w:rsidRDefault="000A21C0" w:rsidP="009005A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Prowadzenie grup wsparcia (dla osób doznających przemocy domowej</w:t>
            </w:r>
            <w:r w:rsidR="00D22EB5">
              <w:rPr>
                <w:rFonts w:ascii="Times New Roman" w:hAnsi="Times New Roman" w:cs="Times New Roman"/>
                <w:sz w:val="24"/>
                <w:szCs w:val="24"/>
              </w:rPr>
              <w:t>.</w:t>
            </w:r>
          </w:p>
          <w:p w14:paraId="12F312CD" w14:textId="77777777" w:rsidR="000A21C0" w:rsidRDefault="000A21C0" w:rsidP="00A179B4">
            <w:pPr>
              <w:numPr>
                <w:ilvl w:val="0"/>
                <w:numId w:val="13"/>
              </w:numPr>
              <w:autoSpaceDE w:val="0"/>
              <w:autoSpaceDN w:val="0"/>
              <w:adjustRightInd w:val="0"/>
              <w:spacing w:line="276" w:lineRule="auto"/>
              <w:rPr>
                <w:rFonts w:ascii="Times New Roman" w:hAnsi="Times New Roman" w:cs="Times New Roman"/>
                <w:sz w:val="24"/>
                <w:szCs w:val="24"/>
              </w:rPr>
            </w:pPr>
            <w:r w:rsidRPr="006813E3">
              <w:rPr>
                <w:rFonts w:ascii="Times New Roman" w:hAnsi="Times New Roman" w:cs="Times New Roman"/>
                <w:sz w:val="24"/>
                <w:szCs w:val="24"/>
              </w:rPr>
              <w:t>Funkcjonowanie Regionalnego Centrum Kryzysowego</w:t>
            </w:r>
          </w:p>
          <w:p w14:paraId="693C05A7" w14:textId="77777777" w:rsidR="000A21C0" w:rsidRPr="006E5A84" w:rsidRDefault="000A21C0" w:rsidP="00A179B4">
            <w:pPr>
              <w:pStyle w:val="Akapitzlist"/>
              <w:numPr>
                <w:ilvl w:val="0"/>
                <w:numId w:val="13"/>
              </w:numPr>
              <w:autoSpaceDE w:val="0"/>
              <w:autoSpaceDN w:val="0"/>
              <w:adjustRightInd w:val="0"/>
              <w:spacing w:line="276" w:lineRule="auto"/>
              <w:rPr>
                <w:rFonts w:ascii="Times New Roman" w:hAnsi="Times New Roman" w:cs="Times New Roman"/>
                <w:b/>
                <w:sz w:val="24"/>
                <w:szCs w:val="24"/>
              </w:rPr>
            </w:pPr>
            <w:r w:rsidRPr="000A21C0">
              <w:rPr>
                <w:rFonts w:ascii="Times New Roman" w:hAnsi="Times New Roman" w:cs="Times New Roman"/>
                <w:sz w:val="24"/>
                <w:szCs w:val="24"/>
              </w:rPr>
              <w:t xml:space="preserve">Możliwość korzystania z platform internetowych przy załatwianiu spraw urzędowych, bez konieczności wychodzenia z domu, np. System  Obsługi Wsparcia (SOW) dla osób </w:t>
            </w:r>
            <w:r w:rsidRPr="000A21C0">
              <w:rPr>
                <w:rFonts w:ascii="Times New Roman" w:hAnsi="Times New Roman" w:cs="Times New Roman"/>
                <w:sz w:val="24"/>
                <w:szCs w:val="24"/>
              </w:rPr>
              <w:br/>
              <w:t xml:space="preserve">z niepełnosprawnością. </w:t>
            </w:r>
          </w:p>
          <w:p w14:paraId="1C05B492" w14:textId="16DA980C" w:rsidR="006E5A84" w:rsidRPr="00D22EB5" w:rsidRDefault="006E5A84" w:rsidP="00A179B4">
            <w:pPr>
              <w:pStyle w:val="Akapitzlist"/>
              <w:numPr>
                <w:ilvl w:val="0"/>
                <w:numId w:val="13"/>
              </w:numPr>
              <w:autoSpaceDE w:val="0"/>
              <w:autoSpaceDN w:val="0"/>
              <w:adjustRightInd w:val="0"/>
              <w:spacing w:line="276" w:lineRule="auto"/>
              <w:ind w:left="714" w:hanging="357"/>
              <w:rPr>
                <w:rFonts w:ascii="Times New Roman" w:hAnsi="Times New Roman" w:cs="Times New Roman"/>
                <w:b/>
                <w:sz w:val="24"/>
                <w:szCs w:val="24"/>
              </w:rPr>
            </w:pPr>
            <w:r w:rsidRPr="00B54315">
              <w:rPr>
                <w:rFonts w:ascii="Times New Roman" w:hAnsi="Times New Roman" w:cs="Times New Roman"/>
                <w:bCs/>
                <w:sz w:val="24"/>
                <w:szCs w:val="24"/>
              </w:rPr>
              <w:t xml:space="preserve">Działania na rzecz osób </w:t>
            </w:r>
            <w:r w:rsidR="00B54315" w:rsidRPr="00B54315">
              <w:rPr>
                <w:rFonts w:ascii="Times New Roman" w:hAnsi="Times New Roman" w:cs="Times New Roman"/>
                <w:bCs/>
                <w:sz w:val="24"/>
                <w:szCs w:val="24"/>
              </w:rPr>
              <w:t>z niepełnosprawnością w ramach</w:t>
            </w:r>
            <w:r w:rsidRPr="00B54315">
              <w:rPr>
                <w:rFonts w:ascii="Times New Roman" w:hAnsi="Times New Roman" w:cs="Times New Roman"/>
                <w:bCs/>
                <w:sz w:val="24"/>
                <w:szCs w:val="24"/>
              </w:rPr>
              <w:t xml:space="preserve"> kręgów wsparcia</w:t>
            </w:r>
            <w:r>
              <w:rPr>
                <w:rFonts w:ascii="Times New Roman" w:hAnsi="Times New Roman" w:cs="Times New Roman"/>
                <w:b/>
                <w:sz w:val="24"/>
                <w:szCs w:val="24"/>
              </w:rPr>
              <w:t>.</w:t>
            </w:r>
          </w:p>
          <w:p w14:paraId="4C24C215" w14:textId="316E8DB8" w:rsidR="00D22EB5" w:rsidRPr="006128BB" w:rsidRDefault="00D22EB5" w:rsidP="00A179B4">
            <w:pPr>
              <w:pStyle w:val="Akapitzlist"/>
              <w:numPr>
                <w:ilvl w:val="0"/>
                <w:numId w:val="13"/>
              </w:numPr>
              <w:autoSpaceDE w:val="0"/>
              <w:autoSpaceDN w:val="0"/>
              <w:adjustRightInd w:val="0"/>
              <w:spacing w:line="276" w:lineRule="auto"/>
              <w:rPr>
                <w:rFonts w:ascii="Times New Roman" w:hAnsi="Times New Roman" w:cs="Times New Roman"/>
                <w:bCs/>
                <w:sz w:val="24"/>
                <w:szCs w:val="24"/>
              </w:rPr>
            </w:pPr>
            <w:r w:rsidRPr="006128BB">
              <w:rPr>
                <w:rFonts w:ascii="Times New Roman" w:hAnsi="Times New Roman" w:cs="Times New Roman"/>
                <w:bCs/>
                <w:sz w:val="24"/>
                <w:szCs w:val="24"/>
              </w:rPr>
              <w:t xml:space="preserve">Szeroko rozwinięty system usług społecznych realizowany </w:t>
            </w:r>
            <w:r w:rsidR="00991754" w:rsidRPr="006128BB">
              <w:rPr>
                <w:rFonts w:ascii="Times New Roman" w:hAnsi="Times New Roman" w:cs="Times New Roman"/>
                <w:bCs/>
                <w:sz w:val="24"/>
                <w:szCs w:val="24"/>
              </w:rPr>
              <w:t>przez</w:t>
            </w:r>
            <w:r w:rsidRPr="006128BB">
              <w:rPr>
                <w:rFonts w:ascii="Times New Roman" w:hAnsi="Times New Roman" w:cs="Times New Roman"/>
                <w:bCs/>
                <w:sz w:val="24"/>
                <w:szCs w:val="24"/>
              </w:rPr>
              <w:t xml:space="preserve"> CUS, M-GOPS i OPS</w:t>
            </w:r>
            <w:r w:rsidR="006128BB">
              <w:rPr>
                <w:rFonts w:ascii="Times New Roman" w:hAnsi="Times New Roman" w:cs="Times New Roman"/>
                <w:bCs/>
                <w:sz w:val="24"/>
                <w:szCs w:val="24"/>
              </w:rPr>
              <w:t xml:space="preserve"> z terenu powiatu.</w:t>
            </w:r>
          </w:p>
        </w:tc>
        <w:tc>
          <w:tcPr>
            <w:tcW w:w="4530" w:type="dxa"/>
          </w:tcPr>
          <w:p w14:paraId="6E415D21" w14:textId="4026E718"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lastRenderedPageBreak/>
              <w:t>Wysokie koszty dla gmin w przypadku umieszczania osób</w:t>
            </w:r>
            <w:r>
              <w:rPr>
                <w:rFonts w:ascii="Times New Roman" w:hAnsi="Times New Roman" w:cs="Times New Roman"/>
                <w:sz w:val="24"/>
                <w:szCs w:val="24"/>
              </w:rPr>
              <w:t xml:space="preserve"> </w:t>
            </w:r>
            <w:r w:rsidRPr="006813E3">
              <w:rPr>
                <w:rFonts w:ascii="Times New Roman" w:hAnsi="Times New Roman" w:cs="Times New Roman"/>
                <w:sz w:val="24"/>
                <w:szCs w:val="24"/>
              </w:rPr>
              <w:t>w</w:t>
            </w:r>
            <w:r>
              <w:rPr>
                <w:rFonts w:ascii="Times New Roman" w:hAnsi="Times New Roman" w:cs="Times New Roman"/>
                <w:sz w:val="24"/>
                <w:szCs w:val="24"/>
              </w:rPr>
              <w:t> </w:t>
            </w:r>
            <w:r w:rsidRPr="006813E3">
              <w:rPr>
                <w:rFonts w:ascii="Times New Roman" w:hAnsi="Times New Roman" w:cs="Times New Roman"/>
                <w:sz w:val="24"/>
                <w:szCs w:val="24"/>
              </w:rPr>
              <w:t>DPS.</w:t>
            </w:r>
          </w:p>
          <w:p w14:paraId="5C9E9E7E" w14:textId="2F7C4C1A"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Ograniczone środki finansowe na organizację różnorodnych form zajęć pozalekcyjnych dla dzieci i młodzieży.</w:t>
            </w:r>
          </w:p>
          <w:p w14:paraId="4C332A01"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Starzejące się społeczeństwo.</w:t>
            </w:r>
          </w:p>
          <w:p w14:paraId="61DF4739"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Zwiększenie przestępczości wśród dzieci i młodzieży.</w:t>
            </w:r>
          </w:p>
          <w:p w14:paraId="4DBC2DE6"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lastRenderedPageBreak/>
              <w:t>Ograniczone środki PFRON.</w:t>
            </w:r>
          </w:p>
          <w:p w14:paraId="4739A260" w14:textId="4E8046C1"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Zbyt mała liczba miejsc w placówkach opiekuńczo leczniczych dla osób chorych, samotnych, starszych.</w:t>
            </w:r>
          </w:p>
          <w:p w14:paraId="09172434"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Niewystarczająca baza zakładów opiekuńczo - leczniczych.</w:t>
            </w:r>
          </w:p>
          <w:p w14:paraId="57D4A4DF"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Niewystarczające zaspokojenie potrzeb w zakresie pomocy psychiatrycznej, brak dostępu do bezpłatnych usług psychiatrycznych.</w:t>
            </w:r>
          </w:p>
          <w:p w14:paraId="36455219" w14:textId="77777777" w:rsidR="000A21C0"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Bierna postawa klientów korzystających z usług społecznych, pasywność</w:t>
            </w:r>
            <w:r>
              <w:rPr>
                <w:rFonts w:ascii="Times New Roman" w:hAnsi="Times New Roman" w:cs="Times New Roman"/>
                <w:sz w:val="24"/>
                <w:szCs w:val="24"/>
              </w:rPr>
              <w:t xml:space="preserve"> </w:t>
            </w:r>
            <w:proofErr w:type="spellStart"/>
            <w:r w:rsidRPr="006813E3">
              <w:rPr>
                <w:rFonts w:ascii="Times New Roman" w:hAnsi="Times New Roman" w:cs="Times New Roman"/>
                <w:sz w:val="24"/>
                <w:szCs w:val="24"/>
              </w:rPr>
              <w:t>zachowań</w:t>
            </w:r>
            <w:proofErr w:type="spellEnd"/>
            <w:r w:rsidRPr="006813E3">
              <w:rPr>
                <w:rFonts w:ascii="Times New Roman" w:hAnsi="Times New Roman" w:cs="Times New Roman"/>
                <w:sz w:val="24"/>
                <w:szCs w:val="24"/>
              </w:rPr>
              <w:t>.</w:t>
            </w:r>
          </w:p>
          <w:p w14:paraId="2BDD09AD" w14:textId="1C6B4FD1" w:rsidR="000A21C0" w:rsidRPr="000A21C0"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0A21C0">
              <w:rPr>
                <w:rFonts w:ascii="Times New Roman" w:hAnsi="Times New Roman" w:cs="Times New Roman"/>
                <w:sz w:val="24"/>
                <w:szCs w:val="24"/>
              </w:rPr>
              <w:t xml:space="preserve">Niska świadomość społeczna w obszarze problematyki przemocy domowej </w:t>
            </w:r>
          </w:p>
          <w:p w14:paraId="59C8E985"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Nadmiernie zbiurokratyzowane procedury, kierowanie się stereotypami w zakresie korzystania z pomocy specjalistów </w:t>
            </w:r>
          </w:p>
          <w:p w14:paraId="0BB36B96"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Trudność w odizolowaniu sprawców od ofiar,  mimo zaostrzenia przepisów.</w:t>
            </w:r>
          </w:p>
          <w:p w14:paraId="7D330BEA" w14:textId="77777777" w:rsidR="000A21C0" w:rsidRPr="006813E3"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Spadek wydolności systemu pieczy zastępczej, ( liczba rodzin zastępczych rośnie dużo wolniej niż liczba dzieci kierowanych do pieczy zastępczej).</w:t>
            </w:r>
          </w:p>
          <w:p w14:paraId="3936714D" w14:textId="72557ED3" w:rsidR="000A21C0" w:rsidRPr="000A21C0" w:rsidRDefault="000A21C0" w:rsidP="009005A4">
            <w:pPr>
              <w:numPr>
                <w:ilvl w:val="0"/>
                <w:numId w:val="14"/>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Trudność w korzystaniu z nowoczesnych platform internetowych przez osoby starsze</w:t>
            </w:r>
            <w:r w:rsidR="00C17C97">
              <w:rPr>
                <w:rFonts w:ascii="Times New Roman" w:hAnsi="Times New Roman" w:cs="Times New Roman"/>
                <w:sz w:val="24"/>
                <w:szCs w:val="24"/>
              </w:rPr>
              <w:t xml:space="preserve">, z niepełnosprawnością </w:t>
            </w:r>
            <w:r w:rsidRPr="006813E3">
              <w:rPr>
                <w:rFonts w:ascii="Times New Roman" w:hAnsi="Times New Roman" w:cs="Times New Roman"/>
                <w:sz w:val="24"/>
                <w:szCs w:val="24"/>
              </w:rPr>
              <w:t>lub z powodu braku odpowiedniego sprzętu elektronicznego.</w:t>
            </w:r>
          </w:p>
        </w:tc>
      </w:tr>
      <w:tr w:rsidR="000A21C0" w14:paraId="19310E86" w14:textId="77777777" w:rsidTr="000A21C0">
        <w:tc>
          <w:tcPr>
            <w:tcW w:w="4530" w:type="dxa"/>
            <w:shd w:val="clear" w:color="auto" w:fill="FFC000"/>
          </w:tcPr>
          <w:p w14:paraId="7DD46E02" w14:textId="733A9B39" w:rsidR="000A21C0" w:rsidRPr="000A21C0" w:rsidRDefault="000A21C0" w:rsidP="000A21C0">
            <w:pPr>
              <w:autoSpaceDE w:val="0"/>
              <w:autoSpaceDN w:val="0"/>
              <w:adjustRightInd w:val="0"/>
              <w:jc w:val="center"/>
              <w:rPr>
                <w:rFonts w:ascii="Times New Roman" w:hAnsi="Times New Roman" w:cs="Times New Roman"/>
                <w:b/>
                <w:sz w:val="32"/>
                <w:szCs w:val="32"/>
              </w:rPr>
            </w:pPr>
            <w:r w:rsidRPr="000A21C0">
              <w:rPr>
                <w:rFonts w:ascii="Times New Roman" w:hAnsi="Times New Roman" w:cs="Times New Roman"/>
                <w:b/>
                <w:sz w:val="32"/>
                <w:szCs w:val="32"/>
              </w:rPr>
              <w:lastRenderedPageBreak/>
              <w:t>Szanse</w:t>
            </w:r>
          </w:p>
        </w:tc>
        <w:tc>
          <w:tcPr>
            <w:tcW w:w="4530" w:type="dxa"/>
            <w:shd w:val="clear" w:color="auto" w:fill="FFC000"/>
          </w:tcPr>
          <w:p w14:paraId="598D34D7" w14:textId="3AA559F4" w:rsidR="000A21C0" w:rsidRPr="000A21C0" w:rsidRDefault="000A21C0" w:rsidP="000A21C0">
            <w:pPr>
              <w:autoSpaceDE w:val="0"/>
              <w:autoSpaceDN w:val="0"/>
              <w:adjustRightInd w:val="0"/>
              <w:jc w:val="center"/>
              <w:rPr>
                <w:rFonts w:ascii="Times New Roman" w:hAnsi="Times New Roman" w:cs="Times New Roman"/>
                <w:b/>
                <w:sz w:val="32"/>
                <w:szCs w:val="32"/>
              </w:rPr>
            </w:pPr>
            <w:r w:rsidRPr="000A21C0">
              <w:rPr>
                <w:rFonts w:ascii="Times New Roman" w:hAnsi="Times New Roman" w:cs="Times New Roman"/>
                <w:b/>
                <w:sz w:val="32"/>
                <w:szCs w:val="32"/>
              </w:rPr>
              <w:t>Zagrożenia</w:t>
            </w:r>
          </w:p>
        </w:tc>
      </w:tr>
      <w:tr w:rsidR="000A21C0" w14:paraId="5C83DBD5" w14:textId="77777777" w:rsidTr="000A21C0">
        <w:tc>
          <w:tcPr>
            <w:tcW w:w="4530" w:type="dxa"/>
          </w:tcPr>
          <w:p w14:paraId="37A31BB3"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Środki finansowe z UE.</w:t>
            </w:r>
          </w:p>
          <w:p w14:paraId="076A860F"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Wzrost znaczenia organizacji pozarządowych w realizacji zadań publicznych.</w:t>
            </w:r>
          </w:p>
          <w:p w14:paraId="1CA5B3BC"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Realizacja rządowych programów na rzecz osób starszych i rodziny.</w:t>
            </w:r>
          </w:p>
          <w:p w14:paraId="1BECF550" w14:textId="4FA8BEF5"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lastRenderedPageBreak/>
              <w:t>Wzrost świadomości społecznej w</w:t>
            </w:r>
            <w:r>
              <w:rPr>
                <w:rFonts w:ascii="Times New Roman" w:hAnsi="Times New Roman" w:cs="Times New Roman"/>
                <w:sz w:val="24"/>
                <w:szCs w:val="24"/>
              </w:rPr>
              <w:t> </w:t>
            </w:r>
            <w:r w:rsidRPr="006813E3">
              <w:rPr>
                <w:rFonts w:ascii="Times New Roman" w:hAnsi="Times New Roman" w:cs="Times New Roman"/>
                <w:sz w:val="24"/>
                <w:szCs w:val="24"/>
              </w:rPr>
              <w:t>zakresie potrzeby integracji osób niepełnosprawnych.</w:t>
            </w:r>
          </w:p>
          <w:p w14:paraId="6C8BB283"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Stale dokształcająca się kadra służb społecznych.</w:t>
            </w:r>
          </w:p>
          <w:p w14:paraId="464C2B20"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Udział w kampaniach społecznych.</w:t>
            </w:r>
          </w:p>
          <w:p w14:paraId="731F34E0" w14:textId="713AF4DF"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Możliwość pozyskiwania dodatkowych środków na aktywizację zawodową osób bezrobotnych z Funduszu Pracy i Europejskiego Funduszu Społecznego</w:t>
            </w:r>
            <w:r w:rsidR="00FF4B10">
              <w:rPr>
                <w:rFonts w:ascii="Times New Roman" w:hAnsi="Times New Roman" w:cs="Times New Roman"/>
                <w:sz w:val="24"/>
                <w:szCs w:val="24"/>
              </w:rPr>
              <w:t>.</w:t>
            </w:r>
          </w:p>
          <w:p w14:paraId="0F3C75CE"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Pozyskiwanie środków unijnych na realizację programów zdrowotnych oraz udział w programach ministerialnych</w:t>
            </w:r>
          </w:p>
          <w:p w14:paraId="1D802034"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Możliwość wpływania na procesy legislacyjne w ramach konsultacji społecznych.</w:t>
            </w:r>
          </w:p>
          <w:p w14:paraId="57601F7D"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Rozwój technologii, możliwości kształcenia.</w:t>
            </w:r>
          </w:p>
          <w:p w14:paraId="1DA4EBE2"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Możliwość pozyskiwania dodatkowych środków na aktywizację zawodową bezrobotnych z Funduszu Pracy oraz z EFS.</w:t>
            </w:r>
          </w:p>
          <w:p w14:paraId="5AF9FF0A"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Zwiększenie wpływu środków masowego przekazu na promowanie działań jednostek pomocy społecznej oraz urzędu pracy, uwrażliwienie społeczeństwa na trudności związane z tym obszarem społecznym poprzez współpracę z mediami, a tym samym minimalizowanie kreowania przez media negatywnego wizerunku podmiotów polityki społecznej.</w:t>
            </w:r>
          </w:p>
          <w:p w14:paraId="43B9F67A"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Angażowanie w ogólnopolskie kampanie społeczne, które podnoszą wrażliwość mieszkańców na problemy społeczne i wpływają na zmianę postaw społecznych.</w:t>
            </w:r>
          </w:p>
          <w:p w14:paraId="503189F9"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Edukacja na rzecz bezpieczeństwa wśród lokalnej społeczności oraz pogadanki dla dzieci i młodzieży.</w:t>
            </w:r>
          </w:p>
          <w:p w14:paraId="178705A1"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Wzrost świadomości wśród społeczności lokalnej na temat przemocy</w:t>
            </w:r>
          </w:p>
          <w:p w14:paraId="31EFA1BE"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lastRenderedPageBreak/>
              <w:t xml:space="preserve">Realizacja oddziaływań korekcyjno-edukacyjnych na większą skalę ,  </w:t>
            </w:r>
          </w:p>
          <w:p w14:paraId="511CCEF6"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Egzekwowanie sankcji i środków karnych w stosunku do osób stosujących przemoc domową, </w:t>
            </w:r>
          </w:p>
          <w:p w14:paraId="593CA482" w14:textId="77777777" w:rsidR="000A21C0" w:rsidRPr="006813E3"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Wzrost liczby specjalistów pracujących z rodzinami dotkniętymi problemem przemocy</w:t>
            </w:r>
          </w:p>
          <w:p w14:paraId="067FF3B6" w14:textId="77777777" w:rsidR="000A21C0" w:rsidRDefault="000A21C0"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Realizacja szkół dla rodziców                       i warsztatów podnoszących kompetencje wychowawcze</w:t>
            </w:r>
          </w:p>
          <w:p w14:paraId="48CCE9A9" w14:textId="5B99B781" w:rsidR="00991754" w:rsidRPr="006813E3" w:rsidRDefault="00991754" w:rsidP="009005A4">
            <w:pPr>
              <w:numPr>
                <w:ilvl w:val="0"/>
                <w:numId w:val="15"/>
              </w:numPr>
              <w:autoSpaceDE w:val="0"/>
              <w:autoSpaceDN w:val="0"/>
              <w:adjustRightInd w:val="0"/>
              <w:spacing w:line="276" w:lineRule="auto"/>
              <w:jc w:val="both"/>
              <w:rPr>
                <w:rFonts w:ascii="Times New Roman" w:hAnsi="Times New Roman" w:cs="Times New Roman"/>
                <w:sz w:val="24"/>
                <w:szCs w:val="24"/>
              </w:rPr>
            </w:pPr>
            <w:r>
              <w:rPr>
                <w:rFonts w:ascii="Times New Roman" w:hAnsi="Times New Roman" w:cs="Times New Roman"/>
                <w:sz w:val="24"/>
                <w:szCs w:val="24"/>
              </w:rPr>
              <w:t>Dostęp do spersonalizowanej, szytej miarę pomocy, zwiększone poczucie bezpieczeństwa.</w:t>
            </w:r>
          </w:p>
          <w:p w14:paraId="75B5307B" w14:textId="77777777" w:rsidR="000A21C0" w:rsidRPr="006813E3" w:rsidRDefault="000A21C0" w:rsidP="000A21C0">
            <w:pPr>
              <w:autoSpaceDE w:val="0"/>
              <w:autoSpaceDN w:val="0"/>
              <w:adjustRightInd w:val="0"/>
              <w:spacing w:line="276" w:lineRule="auto"/>
              <w:jc w:val="both"/>
              <w:rPr>
                <w:rFonts w:ascii="Times New Roman" w:hAnsi="Times New Roman" w:cs="Times New Roman"/>
                <w:sz w:val="24"/>
                <w:szCs w:val="24"/>
              </w:rPr>
            </w:pPr>
          </w:p>
          <w:p w14:paraId="4311D4B2" w14:textId="77777777" w:rsidR="000A21C0" w:rsidRPr="006813E3" w:rsidRDefault="000A21C0" w:rsidP="000A21C0">
            <w:pPr>
              <w:autoSpaceDE w:val="0"/>
              <w:autoSpaceDN w:val="0"/>
              <w:adjustRightInd w:val="0"/>
              <w:spacing w:line="276" w:lineRule="auto"/>
              <w:jc w:val="both"/>
              <w:rPr>
                <w:rFonts w:ascii="Times New Roman" w:hAnsi="Times New Roman" w:cs="Times New Roman"/>
                <w:sz w:val="24"/>
                <w:szCs w:val="24"/>
              </w:rPr>
            </w:pPr>
          </w:p>
          <w:p w14:paraId="1E198DCD" w14:textId="77777777" w:rsidR="000A21C0" w:rsidRPr="006813E3" w:rsidRDefault="000A21C0" w:rsidP="000A21C0">
            <w:pPr>
              <w:autoSpaceDE w:val="0"/>
              <w:autoSpaceDN w:val="0"/>
              <w:adjustRightInd w:val="0"/>
              <w:spacing w:line="276" w:lineRule="auto"/>
              <w:jc w:val="both"/>
              <w:rPr>
                <w:rFonts w:ascii="Times New Roman" w:hAnsi="Times New Roman" w:cs="Times New Roman"/>
                <w:sz w:val="24"/>
                <w:szCs w:val="24"/>
              </w:rPr>
            </w:pPr>
          </w:p>
          <w:p w14:paraId="5561C2D8" w14:textId="77777777" w:rsidR="000A21C0" w:rsidRPr="006813E3" w:rsidRDefault="000A21C0" w:rsidP="000A21C0">
            <w:pPr>
              <w:autoSpaceDE w:val="0"/>
              <w:autoSpaceDN w:val="0"/>
              <w:adjustRightInd w:val="0"/>
              <w:spacing w:line="276" w:lineRule="auto"/>
              <w:jc w:val="both"/>
              <w:rPr>
                <w:rFonts w:ascii="Times New Roman" w:hAnsi="Times New Roman" w:cs="Times New Roman"/>
                <w:sz w:val="24"/>
                <w:szCs w:val="24"/>
              </w:rPr>
            </w:pPr>
          </w:p>
          <w:p w14:paraId="227CBC5A" w14:textId="77777777" w:rsidR="000A21C0" w:rsidRPr="006813E3" w:rsidRDefault="000A21C0" w:rsidP="000A21C0">
            <w:pPr>
              <w:autoSpaceDE w:val="0"/>
              <w:autoSpaceDN w:val="0"/>
              <w:adjustRightInd w:val="0"/>
              <w:spacing w:line="276" w:lineRule="auto"/>
              <w:jc w:val="both"/>
              <w:rPr>
                <w:rFonts w:ascii="Times New Roman" w:hAnsi="Times New Roman" w:cs="Times New Roman"/>
                <w:sz w:val="24"/>
                <w:szCs w:val="24"/>
              </w:rPr>
            </w:pPr>
          </w:p>
          <w:p w14:paraId="2652810B" w14:textId="77777777" w:rsidR="000A21C0" w:rsidRPr="006813E3" w:rsidRDefault="000A21C0" w:rsidP="000A21C0">
            <w:pPr>
              <w:autoSpaceDE w:val="0"/>
              <w:autoSpaceDN w:val="0"/>
              <w:adjustRightInd w:val="0"/>
              <w:spacing w:line="276" w:lineRule="auto"/>
              <w:jc w:val="both"/>
              <w:rPr>
                <w:rFonts w:ascii="Times New Roman" w:hAnsi="Times New Roman" w:cs="Times New Roman"/>
                <w:sz w:val="24"/>
                <w:szCs w:val="24"/>
              </w:rPr>
            </w:pPr>
          </w:p>
          <w:p w14:paraId="462D4D40" w14:textId="77777777" w:rsidR="000A21C0" w:rsidRPr="006813E3" w:rsidRDefault="000A21C0" w:rsidP="000A21C0">
            <w:pPr>
              <w:autoSpaceDE w:val="0"/>
              <w:autoSpaceDN w:val="0"/>
              <w:adjustRightInd w:val="0"/>
              <w:spacing w:line="276" w:lineRule="auto"/>
              <w:jc w:val="both"/>
              <w:rPr>
                <w:rFonts w:ascii="Times New Roman" w:hAnsi="Times New Roman" w:cs="Times New Roman"/>
                <w:sz w:val="24"/>
                <w:szCs w:val="24"/>
              </w:rPr>
            </w:pPr>
          </w:p>
          <w:p w14:paraId="0A06EC2C" w14:textId="77777777" w:rsidR="000A21C0" w:rsidRDefault="000A21C0" w:rsidP="000A21C0">
            <w:pPr>
              <w:autoSpaceDE w:val="0"/>
              <w:autoSpaceDN w:val="0"/>
              <w:adjustRightInd w:val="0"/>
              <w:jc w:val="both"/>
              <w:rPr>
                <w:rFonts w:ascii="Times New Roman" w:hAnsi="Times New Roman" w:cs="Times New Roman"/>
                <w:b/>
                <w:sz w:val="24"/>
                <w:szCs w:val="24"/>
              </w:rPr>
            </w:pPr>
          </w:p>
        </w:tc>
        <w:tc>
          <w:tcPr>
            <w:tcW w:w="4530" w:type="dxa"/>
          </w:tcPr>
          <w:p w14:paraId="5F20C373"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lastRenderedPageBreak/>
              <w:t>Niski wskaźnik przyrostu naturalnego.</w:t>
            </w:r>
          </w:p>
          <w:p w14:paraId="06F6FD41"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Ograniczony budżet na finansowanie różnych form pomocy.</w:t>
            </w:r>
          </w:p>
          <w:p w14:paraId="4C5E5E5C"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Nowe niebezpieczne zjawiska zarobkowania np. sponsoring.</w:t>
            </w:r>
          </w:p>
          <w:p w14:paraId="5B56CEA8"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lastRenderedPageBreak/>
              <w:t>Niski poziom finansowania nowych zadań nałożonych na samorządy.</w:t>
            </w:r>
          </w:p>
          <w:p w14:paraId="2C42D7B4"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Kryzys rodziny i rosnąca liczba rozwodów.</w:t>
            </w:r>
          </w:p>
          <w:p w14:paraId="1B59D19C" w14:textId="395A4DC1"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Brak wystarczającej opieki lekarskiej i</w:t>
            </w:r>
            <w:r>
              <w:rPr>
                <w:rFonts w:ascii="Times New Roman" w:hAnsi="Times New Roman" w:cs="Times New Roman"/>
                <w:sz w:val="24"/>
                <w:szCs w:val="24"/>
              </w:rPr>
              <w:t> </w:t>
            </w:r>
            <w:r w:rsidRPr="006813E3">
              <w:rPr>
                <w:rFonts w:ascii="Times New Roman" w:hAnsi="Times New Roman" w:cs="Times New Roman"/>
                <w:sz w:val="24"/>
                <w:szCs w:val="24"/>
              </w:rPr>
              <w:t>pielęgniarskiej w przedszkolach, szkołach i placówkach ogólnodostępnych.</w:t>
            </w:r>
          </w:p>
          <w:p w14:paraId="5FCB1082"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Często zmieniające się przepisy prawa i wynikająca z nich nadmierna biurokracja.</w:t>
            </w:r>
          </w:p>
          <w:p w14:paraId="0C4525F8"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Finansowanie z budżetu gmin coraz większej ilości zadań z zakresu polityki społecznej.</w:t>
            </w:r>
          </w:p>
          <w:p w14:paraId="53CE4D4B"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Zmiana struktury społeczeństwa </w:t>
            </w:r>
            <w:r w:rsidRPr="006813E3">
              <w:rPr>
                <w:rFonts w:ascii="Times New Roman" w:hAnsi="Times New Roman" w:cs="Times New Roman"/>
                <w:sz w:val="24"/>
                <w:szCs w:val="24"/>
              </w:rPr>
              <w:br/>
              <w:t>z wyraźnym zwiększeniem się liczby osób starszych i ubogich przy równoczesnym spadku liczby osób młodych oraz spadku liczby urodzin.</w:t>
            </w:r>
          </w:p>
          <w:p w14:paraId="2C782AE9" w14:textId="2C7B03B2"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Wzrost liczby osób korzystających z</w:t>
            </w:r>
            <w:r>
              <w:rPr>
                <w:rFonts w:ascii="Times New Roman" w:hAnsi="Times New Roman" w:cs="Times New Roman"/>
                <w:sz w:val="24"/>
                <w:szCs w:val="24"/>
              </w:rPr>
              <w:t> </w:t>
            </w:r>
            <w:r w:rsidRPr="006813E3">
              <w:rPr>
                <w:rFonts w:ascii="Times New Roman" w:hAnsi="Times New Roman" w:cs="Times New Roman"/>
                <w:sz w:val="24"/>
                <w:szCs w:val="24"/>
              </w:rPr>
              <w:t>pomocy społecznej i środków wydatkowanych na ten cel.</w:t>
            </w:r>
          </w:p>
          <w:p w14:paraId="1912FF5E" w14:textId="4D551BC4"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Eskalacja cyberprzemocy poprzez - prześladowanie, zastraszanie, nękanie, wyśmiewanie innych osób z wykorzystaniem Internetu i narzędzi typu elektronicznego takich jak SMS, e-mail, witryny internetowe, fora dyskusyjne.</w:t>
            </w:r>
          </w:p>
          <w:p w14:paraId="08DB8102"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Niechęć ujawniania przemocy przez osoby doznające przemocy domowej, bierność świadków przemocy, brak zasobów osób doznających przemocy domowej do zmagania się z problemem, zaburzenia i choroby psychiczne zarówno u osób doświadczających przemocy, jak również sprawców  przemocy, </w:t>
            </w:r>
          </w:p>
          <w:p w14:paraId="67F0E49E"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Niemożliwość zrealizowania oddziaływań </w:t>
            </w:r>
            <w:proofErr w:type="spellStart"/>
            <w:r w:rsidRPr="006813E3">
              <w:rPr>
                <w:rFonts w:ascii="Times New Roman" w:hAnsi="Times New Roman" w:cs="Times New Roman"/>
                <w:sz w:val="24"/>
                <w:szCs w:val="24"/>
              </w:rPr>
              <w:t>korekcyjno</w:t>
            </w:r>
            <w:proofErr w:type="spellEnd"/>
            <w:r w:rsidRPr="006813E3">
              <w:rPr>
                <w:rFonts w:ascii="Times New Roman" w:hAnsi="Times New Roman" w:cs="Times New Roman"/>
                <w:sz w:val="24"/>
                <w:szCs w:val="24"/>
              </w:rPr>
              <w:t xml:space="preserve"> – edukacyjnych  dla większej liczby uczestników ze względu na brak odpowiednich środków finansowych z dotacji,</w:t>
            </w:r>
          </w:p>
          <w:p w14:paraId="1F7F78C3"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lastRenderedPageBreak/>
              <w:t>Wzrost liczby uzależnień od alkoholu i substancji psychoaktywnych wśród osób stosujących przemoc domową</w:t>
            </w:r>
          </w:p>
          <w:p w14:paraId="784891E0" w14:textId="6E09F1C5"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Mała motywacja rodzin do przezwyciężania problemów w rodzinie.</w:t>
            </w:r>
          </w:p>
          <w:p w14:paraId="131131B1"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Niskie kompetencje wychowawcze rodziców</w:t>
            </w:r>
          </w:p>
          <w:p w14:paraId="15AC1BC2"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Zmęczenie społeczne, spadek gotowości do podejmowania trudnych ról społecznych,</w:t>
            </w:r>
          </w:p>
          <w:p w14:paraId="06B1ADC2"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Rosnąca liczba kryzysów w rodzinach biologicznych, które zwiększają liczbę kierowanych do pieczy dzieci,</w:t>
            </w:r>
          </w:p>
          <w:p w14:paraId="69639B81"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Starzenie się obecnej kadry rodzin zastępczych i brak napływu młodych kandydatów na rodziny zastępcze.</w:t>
            </w:r>
          </w:p>
          <w:p w14:paraId="2D518E43" w14:textId="77777777" w:rsidR="000A21C0" w:rsidRPr="006813E3" w:rsidRDefault="000A21C0" w:rsidP="009005A4">
            <w:pPr>
              <w:numPr>
                <w:ilvl w:val="0"/>
                <w:numId w:val="16"/>
              </w:num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Niska aktywność rodziców biologicznych w zakresie współpracy i dążenia do odzyskania opieki nad dzieckiem, co powoduje pobyt dzieci w pieczy zastępczej do 18 </w:t>
            </w:r>
            <w:proofErr w:type="spellStart"/>
            <w:r w:rsidRPr="006813E3">
              <w:rPr>
                <w:rFonts w:ascii="Times New Roman" w:hAnsi="Times New Roman" w:cs="Times New Roman"/>
                <w:sz w:val="24"/>
                <w:szCs w:val="24"/>
              </w:rPr>
              <w:t>r.ż</w:t>
            </w:r>
            <w:proofErr w:type="spellEnd"/>
          </w:p>
          <w:p w14:paraId="469EFE05" w14:textId="77777777" w:rsidR="000A21C0" w:rsidRDefault="000A21C0" w:rsidP="000A21C0">
            <w:pPr>
              <w:autoSpaceDE w:val="0"/>
              <w:autoSpaceDN w:val="0"/>
              <w:adjustRightInd w:val="0"/>
              <w:jc w:val="both"/>
              <w:rPr>
                <w:rFonts w:ascii="Times New Roman" w:hAnsi="Times New Roman" w:cs="Times New Roman"/>
                <w:b/>
                <w:sz w:val="24"/>
                <w:szCs w:val="24"/>
              </w:rPr>
            </w:pPr>
          </w:p>
        </w:tc>
      </w:tr>
    </w:tbl>
    <w:p w14:paraId="553E1F80" w14:textId="77777777" w:rsidR="000A21C0" w:rsidRDefault="000A21C0" w:rsidP="006813E3">
      <w:pPr>
        <w:autoSpaceDE w:val="0"/>
        <w:autoSpaceDN w:val="0"/>
        <w:adjustRightInd w:val="0"/>
        <w:spacing w:after="0" w:line="240" w:lineRule="auto"/>
        <w:jc w:val="both"/>
        <w:rPr>
          <w:rFonts w:ascii="Times New Roman" w:hAnsi="Times New Roman" w:cs="Times New Roman"/>
          <w:b/>
          <w:sz w:val="24"/>
          <w:szCs w:val="24"/>
        </w:rPr>
      </w:pPr>
    </w:p>
    <w:p w14:paraId="1C814DFC" w14:textId="77777777" w:rsidR="000A21C0" w:rsidRDefault="000A21C0" w:rsidP="006813E3">
      <w:pPr>
        <w:autoSpaceDE w:val="0"/>
        <w:autoSpaceDN w:val="0"/>
        <w:adjustRightInd w:val="0"/>
        <w:spacing w:after="0" w:line="240" w:lineRule="auto"/>
        <w:jc w:val="both"/>
        <w:rPr>
          <w:rFonts w:ascii="Times New Roman" w:hAnsi="Times New Roman" w:cs="Times New Roman"/>
          <w:b/>
          <w:sz w:val="24"/>
          <w:szCs w:val="24"/>
        </w:rPr>
      </w:pPr>
    </w:p>
    <w:p w14:paraId="10800AB7" w14:textId="559D4086" w:rsidR="006813E3" w:rsidRPr="000A21C0" w:rsidRDefault="006813E3" w:rsidP="009005A4">
      <w:pPr>
        <w:pStyle w:val="Akapitzlist"/>
        <w:numPr>
          <w:ilvl w:val="0"/>
          <w:numId w:val="8"/>
        </w:numPr>
        <w:autoSpaceDE w:val="0"/>
        <w:autoSpaceDN w:val="0"/>
        <w:adjustRightInd w:val="0"/>
        <w:spacing w:after="0" w:line="240" w:lineRule="auto"/>
        <w:jc w:val="both"/>
        <w:rPr>
          <w:rFonts w:ascii="Times New Roman" w:hAnsi="Times New Roman" w:cs="Times New Roman"/>
          <w:b/>
          <w:sz w:val="24"/>
          <w:szCs w:val="24"/>
        </w:rPr>
      </w:pPr>
      <w:r w:rsidRPr="000A21C0">
        <w:rPr>
          <w:rFonts w:ascii="Times New Roman" w:hAnsi="Times New Roman" w:cs="Times New Roman"/>
          <w:b/>
          <w:sz w:val="24"/>
          <w:szCs w:val="24"/>
        </w:rPr>
        <w:t xml:space="preserve">CELE  I DZIAŁANIA POWIATOWEJ STRATEGII ROZWIĄZYWANIA PROBLEMÓW SPOŁECZNYCH NA LATA 2026-2028.  </w:t>
      </w:r>
    </w:p>
    <w:p w14:paraId="1B27BE23"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p w14:paraId="5EB60C45" w14:textId="640F6081" w:rsidR="006813E3" w:rsidRPr="006813E3" w:rsidRDefault="006813E3" w:rsidP="009B3091">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 xml:space="preserve">W tej części Strategii przedstawiono najistotniejsze założenia polityki społecznej Powiatu Goleniowskiego na najbliższe lata, które opierają się </w:t>
      </w:r>
      <w:r w:rsidR="00273300" w:rsidRPr="006813E3">
        <w:rPr>
          <w:rFonts w:ascii="Times New Roman" w:hAnsi="Times New Roman" w:cs="Times New Roman"/>
          <w:sz w:val="24"/>
          <w:szCs w:val="24"/>
        </w:rPr>
        <w:t>na wzmacnianiu</w:t>
      </w:r>
      <w:r w:rsidRPr="006813E3">
        <w:rPr>
          <w:rFonts w:ascii="Times New Roman" w:hAnsi="Times New Roman" w:cs="Times New Roman"/>
          <w:sz w:val="24"/>
          <w:szCs w:val="24"/>
        </w:rPr>
        <w:t xml:space="preserve"> roli rodziny, zminimalizowaniu zagrożeń związanych z patologiami społecznymi oraz prowadzeniu szeroko pojętej rehabilitacji osób z niepełnosprawnością.  Zostały one ujęte w formie misji, celów strategicznych, celów operacyjnych </w:t>
      </w:r>
      <w:r w:rsidR="00273300" w:rsidRPr="006813E3">
        <w:rPr>
          <w:rFonts w:ascii="Times New Roman" w:hAnsi="Times New Roman" w:cs="Times New Roman"/>
          <w:sz w:val="24"/>
          <w:szCs w:val="24"/>
        </w:rPr>
        <w:t>i działań</w:t>
      </w:r>
      <w:r w:rsidRPr="006813E3">
        <w:rPr>
          <w:rFonts w:ascii="Times New Roman" w:hAnsi="Times New Roman" w:cs="Times New Roman"/>
          <w:sz w:val="24"/>
          <w:szCs w:val="24"/>
        </w:rPr>
        <w:t xml:space="preserve">. </w:t>
      </w:r>
    </w:p>
    <w:p w14:paraId="55745FD1" w14:textId="725B92CB" w:rsidR="004B6F90" w:rsidRDefault="006813E3" w:rsidP="008050ED">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 xml:space="preserve">W celu ich osiągnięcia niezbędnym </w:t>
      </w:r>
      <w:r w:rsidR="00273300" w:rsidRPr="006813E3">
        <w:rPr>
          <w:rFonts w:ascii="Times New Roman" w:hAnsi="Times New Roman" w:cs="Times New Roman"/>
          <w:sz w:val="24"/>
          <w:szCs w:val="24"/>
        </w:rPr>
        <w:t>jest prowadzenie</w:t>
      </w:r>
      <w:r w:rsidRPr="006813E3">
        <w:rPr>
          <w:rFonts w:ascii="Times New Roman" w:hAnsi="Times New Roman" w:cs="Times New Roman"/>
          <w:sz w:val="24"/>
          <w:szCs w:val="24"/>
        </w:rPr>
        <w:t xml:space="preserve"> przez Powiat aktywnej polityki społecznej przy wykorzystaniu wszelkich dostępnych zasobów i środków własnych oraz pozyskanych ze źródeł zewnętrznych. </w:t>
      </w:r>
    </w:p>
    <w:p w14:paraId="3E915CB6" w14:textId="77777777" w:rsidR="008050ED" w:rsidRPr="006813E3" w:rsidRDefault="008050ED" w:rsidP="008050ED">
      <w:pPr>
        <w:autoSpaceDE w:val="0"/>
        <w:autoSpaceDN w:val="0"/>
        <w:adjustRightInd w:val="0"/>
        <w:spacing w:after="0"/>
        <w:ind w:firstLine="708"/>
        <w:jc w:val="both"/>
        <w:rPr>
          <w:rFonts w:ascii="Times New Roman" w:hAnsi="Times New Roman" w:cs="Times New Roman"/>
          <w:sz w:val="24"/>
          <w:szCs w:val="24"/>
        </w:rPr>
      </w:pPr>
    </w:p>
    <w:p w14:paraId="50C11C98" w14:textId="0143E49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r w:rsidRPr="006813E3">
        <w:rPr>
          <w:rFonts w:ascii="Times New Roman" w:hAnsi="Times New Roman" w:cs="Times New Roman"/>
          <w:b/>
          <w:bCs/>
          <w:i/>
          <w:iCs/>
          <w:sz w:val="24"/>
          <w:szCs w:val="24"/>
        </w:rPr>
        <w:t xml:space="preserve">Misją </w:t>
      </w:r>
      <w:r w:rsidR="00273300" w:rsidRPr="006813E3">
        <w:rPr>
          <w:rFonts w:ascii="Times New Roman" w:hAnsi="Times New Roman" w:cs="Times New Roman"/>
          <w:b/>
          <w:bCs/>
          <w:i/>
          <w:iCs/>
          <w:sz w:val="24"/>
          <w:szCs w:val="24"/>
        </w:rPr>
        <w:t xml:space="preserve">Strategii </w:t>
      </w:r>
      <w:r w:rsidR="00273300" w:rsidRPr="006813E3">
        <w:rPr>
          <w:rFonts w:ascii="Times New Roman" w:hAnsi="Times New Roman" w:cs="Times New Roman"/>
          <w:b/>
          <w:i/>
          <w:sz w:val="24"/>
          <w:szCs w:val="24"/>
        </w:rPr>
        <w:t>jest</w:t>
      </w:r>
      <w:r w:rsidRPr="006813E3">
        <w:rPr>
          <w:rFonts w:ascii="Times New Roman" w:hAnsi="Times New Roman" w:cs="Times New Roman"/>
          <w:b/>
          <w:i/>
          <w:sz w:val="24"/>
          <w:szCs w:val="24"/>
        </w:rPr>
        <w:t>:</w:t>
      </w:r>
    </w:p>
    <w:p w14:paraId="1B72C14C"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1C6E3E6D"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Cs/>
          <w:sz w:val="24"/>
          <w:szCs w:val="24"/>
        </w:rPr>
      </w:pPr>
      <w:r w:rsidRPr="006813E3">
        <w:rPr>
          <w:rFonts w:ascii="Times New Roman" w:hAnsi="Times New Roman" w:cs="Times New Roman"/>
          <w:b/>
          <w:sz w:val="24"/>
          <w:szCs w:val="24"/>
        </w:rPr>
        <w:t>OPTYMALIZACJA WARUNKÓW</w:t>
      </w:r>
      <w:r w:rsidRPr="006813E3">
        <w:rPr>
          <w:rFonts w:ascii="Times New Roman" w:hAnsi="Times New Roman" w:cs="Times New Roman"/>
          <w:b/>
          <w:i/>
          <w:sz w:val="24"/>
          <w:szCs w:val="24"/>
        </w:rPr>
        <w:t xml:space="preserve"> </w:t>
      </w:r>
      <w:r w:rsidRPr="006813E3">
        <w:rPr>
          <w:rFonts w:ascii="Times New Roman" w:hAnsi="Times New Roman" w:cs="Times New Roman"/>
          <w:b/>
          <w:iCs/>
          <w:sz w:val="24"/>
          <w:szCs w:val="24"/>
        </w:rPr>
        <w:t>DO PRAWIDŁOWEGO FUNKCJONOWANIA OSÓB I RODZIN ZAMIESZKAŁYCH NA TERENIE POWIATU GOLENIOWSKIEGO.</w:t>
      </w:r>
    </w:p>
    <w:p w14:paraId="4C5DAFD1"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Cs/>
          <w:sz w:val="24"/>
          <w:szCs w:val="24"/>
        </w:rPr>
      </w:pPr>
    </w:p>
    <w:p w14:paraId="412EC50F" w14:textId="77777777" w:rsid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Cele strategiczne:</w:t>
      </w:r>
    </w:p>
    <w:p w14:paraId="029725BD" w14:textId="77777777" w:rsidR="008050ED" w:rsidRPr="006813E3" w:rsidRDefault="008050ED" w:rsidP="006813E3">
      <w:pPr>
        <w:autoSpaceDE w:val="0"/>
        <w:autoSpaceDN w:val="0"/>
        <w:adjustRightInd w:val="0"/>
        <w:spacing w:after="0" w:line="240" w:lineRule="auto"/>
        <w:jc w:val="both"/>
        <w:rPr>
          <w:rFonts w:ascii="Times New Roman" w:hAnsi="Times New Roman" w:cs="Times New Roman"/>
          <w:b/>
          <w:bCs/>
          <w:i/>
          <w:iCs/>
          <w:sz w:val="24"/>
          <w:szCs w:val="24"/>
        </w:rPr>
      </w:pPr>
    </w:p>
    <w:p w14:paraId="3A4AAC03" w14:textId="77777777" w:rsidR="006813E3" w:rsidRPr="006813E3" w:rsidRDefault="006813E3" w:rsidP="008050ED">
      <w:pPr>
        <w:numPr>
          <w:ilvl w:val="0"/>
          <w:numId w:val="17"/>
        </w:numPr>
        <w:autoSpaceDE w:val="0"/>
        <w:autoSpaceDN w:val="0"/>
        <w:adjustRightInd w:val="0"/>
        <w:spacing w:after="0"/>
        <w:ind w:left="714" w:hanging="357"/>
        <w:jc w:val="both"/>
        <w:rPr>
          <w:rFonts w:ascii="Times New Roman" w:hAnsi="Times New Roman" w:cs="Times New Roman"/>
          <w:sz w:val="24"/>
          <w:szCs w:val="24"/>
        </w:rPr>
      </w:pPr>
      <w:r w:rsidRPr="006813E3">
        <w:rPr>
          <w:rFonts w:ascii="Times New Roman" w:hAnsi="Times New Roman" w:cs="Times New Roman"/>
          <w:sz w:val="24"/>
          <w:szCs w:val="24"/>
        </w:rPr>
        <w:t>Skuteczna polityka na rzecz rodziny.</w:t>
      </w:r>
    </w:p>
    <w:p w14:paraId="5DB5C794" w14:textId="77777777" w:rsidR="006813E3" w:rsidRPr="006813E3" w:rsidRDefault="006813E3" w:rsidP="008050ED">
      <w:pPr>
        <w:numPr>
          <w:ilvl w:val="0"/>
          <w:numId w:val="17"/>
        </w:numPr>
        <w:autoSpaceDE w:val="0"/>
        <w:autoSpaceDN w:val="0"/>
        <w:adjustRightInd w:val="0"/>
        <w:spacing w:after="0"/>
        <w:ind w:left="714" w:hanging="357"/>
        <w:jc w:val="both"/>
        <w:rPr>
          <w:rFonts w:ascii="Times New Roman" w:hAnsi="Times New Roman" w:cs="Times New Roman"/>
          <w:sz w:val="24"/>
          <w:szCs w:val="24"/>
        </w:rPr>
      </w:pPr>
      <w:r w:rsidRPr="006813E3">
        <w:rPr>
          <w:rFonts w:ascii="Times New Roman" w:hAnsi="Times New Roman" w:cs="Times New Roman"/>
          <w:sz w:val="24"/>
          <w:szCs w:val="24"/>
        </w:rPr>
        <w:t>Rynek pracy otwarty na wszystkich.</w:t>
      </w:r>
    </w:p>
    <w:p w14:paraId="21B66676" w14:textId="77777777" w:rsidR="006813E3" w:rsidRPr="006813E3" w:rsidRDefault="006813E3" w:rsidP="008050ED">
      <w:pPr>
        <w:numPr>
          <w:ilvl w:val="0"/>
          <w:numId w:val="17"/>
        </w:numPr>
        <w:autoSpaceDE w:val="0"/>
        <w:autoSpaceDN w:val="0"/>
        <w:adjustRightInd w:val="0"/>
        <w:spacing w:after="0"/>
        <w:ind w:left="714" w:hanging="357"/>
        <w:jc w:val="both"/>
        <w:rPr>
          <w:rFonts w:ascii="Times New Roman" w:hAnsi="Times New Roman" w:cs="Times New Roman"/>
          <w:sz w:val="24"/>
          <w:szCs w:val="24"/>
        </w:rPr>
      </w:pPr>
      <w:r w:rsidRPr="006813E3">
        <w:rPr>
          <w:rFonts w:ascii="Times New Roman" w:hAnsi="Times New Roman" w:cs="Times New Roman"/>
          <w:sz w:val="24"/>
          <w:szCs w:val="24"/>
        </w:rPr>
        <w:lastRenderedPageBreak/>
        <w:t>Aktywizacja zawodowa i społeczna osób z niepełnosprawnościami.</w:t>
      </w:r>
    </w:p>
    <w:p w14:paraId="3305F683" w14:textId="059D4837" w:rsidR="006813E3" w:rsidRPr="008050ED" w:rsidRDefault="006813E3" w:rsidP="008050ED">
      <w:pPr>
        <w:numPr>
          <w:ilvl w:val="0"/>
          <w:numId w:val="17"/>
        </w:numPr>
        <w:autoSpaceDE w:val="0"/>
        <w:autoSpaceDN w:val="0"/>
        <w:adjustRightInd w:val="0"/>
        <w:spacing w:after="0"/>
        <w:ind w:left="714" w:hanging="357"/>
        <w:jc w:val="both"/>
        <w:rPr>
          <w:rFonts w:ascii="Times New Roman" w:hAnsi="Times New Roman" w:cs="Times New Roman"/>
          <w:sz w:val="24"/>
          <w:szCs w:val="24"/>
        </w:rPr>
      </w:pPr>
      <w:r w:rsidRPr="006813E3">
        <w:rPr>
          <w:rFonts w:ascii="Times New Roman" w:hAnsi="Times New Roman" w:cs="Times New Roman"/>
          <w:sz w:val="24"/>
          <w:szCs w:val="24"/>
        </w:rPr>
        <w:t>Integracja środowisk lokalnych.</w:t>
      </w:r>
    </w:p>
    <w:p w14:paraId="248AF916" w14:textId="77777777" w:rsidR="002C1321" w:rsidRDefault="002C1321" w:rsidP="006813E3">
      <w:pPr>
        <w:autoSpaceDE w:val="0"/>
        <w:autoSpaceDN w:val="0"/>
        <w:adjustRightInd w:val="0"/>
        <w:spacing w:after="0" w:line="240" w:lineRule="auto"/>
        <w:jc w:val="both"/>
        <w:rPr>
          <w:rFonts w:ascii="Times New Roman" w:hAnsi="Times New Roman" w:cs="Times New Roman"/>
          <w:b/>
          <w:sz w:val="24"/>
          <w:szCs w:val="24"/>
        </w:rPr>
      </w:pPr>
    </w:p>
    <w:p w14:paraId="26F5B479" w14:textId="452B2DDB" w:rsidR="00DB12D4"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CEL STRATEGICZNY I</w:t>
      </w:r>
      <w:r w:rsidR="00DB12D4">
        <w:rPr>
          <w:rFonts w:ascii="Times New Roman" w:hAnsi="Times New Roman" w:cs="Times New Roman"/>
          <w:b/>
          <w:sz w:val="24"/>
          <w:szCs w:val="24"/>
        </w:rPr>
        <w:t xml:space="preserve"> </w:t>
      </w:r>
    </w:p>
    <w:p w14:paraId="4692587D" w14:textId="042F55A8" w:rsidR="006813E3" w:rsidRPr="00DB12D4"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iCs/>
          <w:sz w:val="24"/>
          <w:szCs w:val="24"/>
        </w:rPr>
        <w:t>SKUTECZNA POLITYKA NA RZECZ RODZINY</w:t>
      </w:r>
    </w:p>
    <w:p w14:paraId="425E787B"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p>
    <w:p w14:paraId="3D40E638"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Cele operacyjne:</w:t>
      </w:r>
    </w:p>
    <w:p w14:paraId="7DCCBC85"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Cs/>
          <w:sz w:val="24"/>
          <w:szCs w:val="24"/>
        </w:rPr>
      </w:pPr>
    </w:p>
    <w:p w14:paraId="326933C7" w14:textId="77777777" w:rsidR="006813E3" w:rsidRPr="006813E3" w:rsidRDefault="006813E3" w:rsidP="008050ED">
      <w:pPr>
        <w:numPr>
          <w:ilvl w:val="0"/>
          <w:numId w:val="18"/>
        </w:numPr>
        <w:autoSpaceDE w:val="0"/>
        <w:autoSpaceDN w:val="0"/>
        <w:adjustRightInd w:val="0"/>
        <w:spacing w:after="0"/>
        <w:ind w:left="714" w:hanging="357"/>
        <w:jc w:val="both"/>
        <w:rPr>
          <w:rFonts w:ascii="Times New Roman" w:hAnsi="Times New Roman" w:cs="Times New Roman"/>
          <w:bCs/>
          <w:sz w:val="24"/>
          <w:szCs w:val="24"/>
        </w:rPr>
      </w:pPr>
      <w:r w:rsidRPr="006813E3">
        <w:rPr>
          <w:rFonts w:ascii="Times New Roman" w:hAnsi="Times New Roman" w:cs="Times New Roman"/>
          <w:bCs/>
          <w:sz w:val="24"/>
          <w:szCs w:val="24"/>
        </w:rPr>
        <w:t>Promowanie i rozwój pieczy zastępczej.</w:t>
      </w:r>
    </w:p>
    <w:p w14:paraId="08F41DB5" w14:textId="1910124F" w:rsidR="006813E3" w:rsidRPr="006813E3" w:rsidRDefault="006813E3" w:rsidP="008050ED">
      <w:pPr>
        <w:numPr>
          <w:ilvl w:val="0"/>
          <w:numId w:val="18"/>
        </w:numPr>
        <w:autoSpaceDE w:val="0"/>
        <w:autoSpaceDN w:val="0"/>
        <w:adjustRightInd w:val="0"/>
        <w:spacing w:after="0"/>
        <w:ind w:left="714" w:hanging="357"/>
        <w:jc w:val="both"/>
        <w:rPr>
          <w:rFonts w:ascii="Times New Roman" w:hAnsi="Times New Roman" w:cs="Times New Roman"/>
          <w:bCs/>
          <w:sz w:val="24"/>
          <w:szCs w:val="24"/>
        </w:rPr>
      </w:pPr>
      <w:r w:rsidRPr="006813E3">
        <w:rPr>
          <w:rFonts w:ascii="Times New Roman" w:hAnsi="Times New Roman" w:cs="Times New Roman"/>
          <w:bCs/>
          <w:sz w:val="24"/>
          <w:szCs w:val="24"/>
        </w:rPr>
        <w:t>Pomoc i wsparcie w procesie usamodzielnienia się wychowanków pieczy zastępczej i</w:t>
      </w:r>
      <w:r w:rsidR="00DB12D4">
        <w:rPr>
          <w:rFonts w:ascii="Times New Roman" w:hAnsi="Times New Roman" w:cs="Times New Roman"/>
          <w:bCs/>
          <w:sz w:val="24"/>
          <w:szCs w:val="24"/>
        </w:rPr>
        <w:t> </w:t>
      </w:r>
      <w:r w:rsidRPr="006813E3">
        <w:rPr>
          <w:rFonts w:ascii="Times New Roman" w:hAnsi="Times New Roman" w:cs="Times New Roman"/>
          <w:bCs/>
          <w:sz w:val="24"/>
          <w:szCs w:val="24"/>
        </w:rPr>
        <w:t>innych instytucji.</w:t>
      </w:r>
    </w:p>
    <w:p w14:paraId="18245603" w14:textId="77777777" w:rsidR="006813E3" w:rsidRPr="006813E3" w:rsidRDefault="006813E3" w:rsidP="008050ED">
      <w:pPr>
        <w:numPr>
          <w:ilvl w:val="0"/>
          <w:numId w:val="18"/>
        </w:numPr>
        <w:autoSpaceDE w:val="0"/>
        <w:autoSpaceDN w:val="0"/>
        <w:adjustRightInd w:val="0"/>
        <w:spacing w:after="0"/>
        <w:ind w:left="714" w:hanging="357"/>
        <w:jc w:val="both"/>
        <w:rPr>
          <w:rFonts w:ascii="Times New Roman" w:hAnsi="Times New Roman" w:cs="Times New Roman"/>
          <w:bCs/>
          <w:sz w:val="24"/>
          <w:szCs w:val="24"/>
        </w:rPr>
      </w:pPr>
      <w:r w:rsidRPr="006813E3">
        <w:rPr>
          <w:rFonts w:ascii="Times New Roman" w:hAnsi="Times New Roman" w:cs="Times New Roman"/>
          <w:bCs/>
          <w:sz w:val="24"/>
          <w:szCs w:val="24"/>
        </w:rPr>
        <w:t>Przeciwdziałanie zjawisku przemocy domowej.</w:t>
      </w:r>
    </w:p>
    <w:p w14:paraId="45047FD7" w14:textId="77777777" w:rsidR="006813E3" w:rsidRPr="006813E3" w:rsidRDefault="006813E3" w:rsidP="008050ED">
      <w:pPr>
        <w:numPr>
          <w:ilvl w:val="0"/>
          <w:numId w:val="18"/>
        </w:numPr>
        <w:autoSpaceDE w:val="0"/>
        <w:autoSpaceDN w:val="0"/>
        <w:adjustRightInd w:val="0"/>
        <w:spacing w:after="0"/>
        <w:ind w:left="714" w:hanging="357"/>
        <w:jc w:val="both"/>
        <w:rPr>
          <w:rFonts w:ascii="Times New Roman" w:hAnsi="Times New Roman" w:cs="Times New Roman"/>
          <w:bCs/>
          <w:sz w:val="24"/>
          <w:szCs w:val="24"/>
        </w:rPr>
      </w:pPr>
      <w:r w:rsidRPr="006813E3">
        <w:rPr>
          <w:rFonts w:ascii="Times New Roman" w:hAnsi="Times New Roman" w:cs="Times New Roman"/>
          <w:bCs/>
          <w:sz w:val="24"/>
          <w:szCs w:val="24"/>
        </w:rPr>
        <w:t>Rozwijanie kompleksowej pomocy specjalistycznej na rzecz osób i rodzin znajdujących się w sytuacji kryzysowej.</w:t>
      </w:r>
    </w:p>
    <w:p w14:paraId="08657634" w14:textId="2FA60E61" w:rsidR="006813E3" w:rsidRPr="004B6F90" w:rsidRDefault="006813E3" w:rsidP="008050ED">
      <w:pPr>
        <w:numPr>
          <w:ilvl w:val="0"/>
          <w:numId w:val="18"/>
        </w:numPr>
        <w:autoSpaceDE w:val="0"/>
        <w:autoSpaceDN w:val="0"/>
        <w:adjustRightInd w:val="0"/>
        <w:spacing w:after="0"/>
        <w:ind w:left="714" w:hanging="357"/>
        <w:jc w:val="both"/>
        <w:rPr>
          <w:rFonts w:ascii="Times New Roman" w:hAnsi="Times New Roman" w:cs="Times New Roman"/>
          <w:bCs/>
          <w:sz w:val="24"/>
          <w:szCs w:val="24"/>
        </w:rPr>
      </w:pPr>
      <w:r w:rsidRPr="006813E3">
        <w:rPr>
          <w:rFonts w:ascii="Times New Roman" w:hAnsi="Times New Roman" w:cs="Times New Roman"/>
          <w:bCs/>
          <w:sz w:val="24"/>
          <w:szCs w:val="24"/>
        </w:rPr>
        <w:t>Synergia działań podmiotów realizujących zadania, w ramach wspierania rodziny i systemu pieczy zastępczej.</w:t>
      </w:r>
    </w:p>
    <w:p w14:paraId="37746A3B"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9"/>
        <w:gridCol w:w="3630"/>
        <w:gridCol w:w="3402"/>
      </w:tblGrid>
      <w:tr w:rsidR="006813E3" w:rsidRPr="006813E3" w14:paraId="3F3C6EF3" w14:textId="77777777" w:rsidTr="00DB12D4">
        <w:trPr>
          <w:trHeight w:val="565"/>
        </w:trPr>
        <w:tc>
          <w:tcPr>
            <w:tcW w:w="9351"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081C1BE6"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sz w:val="24"/>
                <w:szCs w:val="24"/>
              </w:rPr>
            </w:pPr>
            <w:r w:rsidRPr="006813E3">
              <w:rPr>
                <w:rFonts w:ascii="Times New Roman" w:hAnsi="Times New Roman" w:cs="Times New Roman"/>
                <w:b/>
                <w:bCs/>
                <w:sz w:val="24"/>
                <w:szCs w:val="24"/>
              </w:rPr>
              <w:t>Misja:</w:t>
            </w:r>
          </w:p>
          <w:p w14:paraId="3966FE74"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r w:rsidRPr="006813E3">
              <w:rPr>
                <w:rFonts w:ascii="Times New Roman" w:hAnsi="Times New Roman" w:cs="Times New Roman"/>
                <w:b/>
                <w:sz w:val="24"/>
                <w:szCs w:val="24"/>
              </w:rPr>
              <w:t>OPTYMALIZACJA WARUNKÓW</w:t>
            </w:r>
            <w:r w:rsidRPr="006813E3">
              <w:rPr>
                <w:rFonts w:ascii="Times New Roman" w:hAnsi="Times New Roman" w:cs="Times New Roman"/>
                <w:b/>
                <w:i/>
                <w:sz w:val="24"/>
                <w:szCs w:val="24"/>
              </w:rPr>
              <w:t xml:space="preserve"> </w:t>
            </w:r>
            <w:r w:rsidRPr="006813E3">
              <w:rPr>
                <w:rFonts w:ascii="Times New Roman" w:hAnsi="Times New Roman" w:cs="Times New Roman"/>
                <w:b/>
                <w:iCs/>
                <w:sz w:val="24"/>
                <w:szCs w:val="24"/>
              </w:rPr>
              <w:t>DO PRAWIDŁOWEGO FUNKCJONOWANIA OSÓB I RODZIN ZAMIESZKAŁYCH NA TERENIE POWIATU GOLENIOWSKIEGO</w:t>
            </w:r>
            <w:r w:rsidRPr="006813E3">
              <w:rPr>
                <w:rFonts w:ascii="Times New Roman" w:hAnsi="Times New Roman" w:cs="Times New Roman"/>
                <w:b/>
                <w:i/>
                <w:sz w:val="24"/>
                <w:szCs w:val="24"/>
              </w:rPr>
              <w:t>.</w:t>
            </w:r>
          </w:p>
        </w:tc>
      </w:tr>
      <w:tr w:rsidR="006813E3" w:rsidRPr="006813E3" w14:paraId="4A50B9E4" w14:textId="77777777" w:rsidTr="00DB12D4">
        <w:trPr>
          <w:trHeight w:val="829"/>
        </w:trPr>
        <w:tc>
          <w:tcPr>
            <w:tcW w:w="9351"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0C792CB5"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Cs/>
                <w:sz w:val="24"/>
                <w:szCs w:val="24"/>
              </w:rPr>
            </w:pPr>
            <w:r w:rsidRPr="006813E3">
              <w:rPr>
                <w:rFonts w:ascii="Times New Roman" w:hAnsi="Times New Roman" w:cs="Times New Roman"/>
                <w:b/>
                <w:bCs/>
                <w:iCs/>
                <w:sz w:val="24"/>
                <w:szCs w:val="24"/>
              </w:rPr>
              <w:t xml:space="preserve">Cel strategiczny:                     </w:t>
            </w:r>
          </w:p>
          <w:p w14:paraId="1FB4D9B9"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Cs/>
                <w:sz w:val="24"/>
                <w:szCs w:val="24"/>
              </w:rPr>
            </w:pPr>
            <w:r w:rsidRPr="006813E3">
              <w:rPr>
                <w:rFonts w:ascii="Times New Roman" w:hAnsi="Times New Roman" w:cs="Times New Roman"/>
                <w:b/>
                <w:iCs/>
                <w:sz w:val="24"/>
                <w:szCs w:val="24"/>
              </w:rPr>
              <w:t>SKUTECZNA POLITYKA NA RZECZ RODZINY .</w:t>
            </w:r>
          </w:p>
          <w:p w14:paraId="781149FF"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tc>
      </w:tr>
      <w:tr w:rsidR="006813E3" w:rsidRPr="006813E3" w14:paraId="636EAAB8" w14:textId="77777777" w:rsidTr="00DB12D4">
        <w:trPr>
          <w:trHeight w:val="557"/>
        </w:trPr>
        <w:tc>
          <w:tcPr>
            <w:tcW w:w="231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15F83C38"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sz w:val="24"/>
                <w:szCs w:val="24"/>
              </w:rPr>
            </w:pPr>
            <w:r w:rsidRPr="006813E3">
              <w:rPr>
                <w:rFonts w:ascii="Times New Roman" w:hAnsi="Times New Roman" w:cs="Times New Roman"/>
                <w:b/>
                <w:bCs/>
                <w:i/>
                <w:sz w:val="24"/>
                <w:szCs w:val="24"/>
              </w:rPr>
              <w:t>Cel operacyjny</w:t>
            </w:r>
          </w:p>
        </w:tc>
        <w:tc>
          <w:tcPr>
            <w:tcW w:w="3630"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6F2AE265"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Działania</w:t>
            </w:r>
          </w:p>
        </w:tc>
        <w:tc>
          <w:tcPr>
            <w:tcW w:w="340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5B3C236B"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p w14:paraId="2D279AE9"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Wskaźniki</w:t>
            </w:r>
          </w:p>
        </w:tc>
      </w:tr>
      <w:tr w:rsidR="006813E3" w:rsidRPr="006813E3" w14:paraId="256ADC87" w14:textId="77777777" w:rsidTr="00DB12D4">
        <w:tc>
          <w:tcPr>
            <w:tcW w:w="2319" w:type="dxa"/>
            <w:tcBorders>
              <w:top w:val="single" w:sz="4" w:space="0" w:color="auto"/>
              <w:left w:val="single" w:sz="4" w:space="0" w:color="auto"/>
              <w:bottom w:val="single" w:sz="4" w:space="0" w:color="auto"/>
              <w:right w:val="single" w:sz="4" w:space="0" w:color="auto"/>
            </w:tcBorders>
            <w:hideMark/>
          </w:tcPr>
          <w:p w14:paraId="27983906"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1.</w:t>
            </w:r>
            <w:r w:rsidRPr="006813E3">
              <w:rPr>
                <w:rFonts w:ascii="Times New Roman" w:hAnsi="Times New Roman" w:cs="Times New Roman"/>
                <w:b/>
                <w:bCs/>
                <w:sz w:val="24"/>
                <w:szCs w:val="24"/>
              </w:rPr>
              <w:t xml:space="preserve"> </w:t>
            </w:r>
            <w:r w:rsidRPr="006813E3">
              <w:rPr>
                <w:rFonts w:ascii="Times New Roman" w:hAnsi="Times New Roman" w:cs="Times New Roman"/>
                <w:sz w:val="24"/>
                <w:szCs w:val="24"/>
              </w:rPr>
              <w:t>Promowanie i rozwój pieczy zastępczej.</w:t>
            </w:r>
          </w:p>
        </w:tc>
        <w:tc>
          <w:tcPr>
            <w:tcW w:w="3630" w:type="dxa"/>
            <w:tcBorders>
              <w:top w:val="single" w:sz="4" w:space="0" w:color="auto"/>
              <w:left w:val="single" w:sz="4" w:space="0" w:color="auto"/>
              <w:bottom w:val="single" w:sz="4" w:space="0" w:color="auto"/>
              <w:right w:val="single" w:sz="4" w:space="0" w:color="auto"/>
            </w:tcBorders>
          </w:tcPr>
          <w:p w14:paraId="15D06F67"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784E7C2F" w14:textId="77777777" w:rsidR="006813E3" w:rsidRPr="006813E3" w:rsidRDefault="006813E3" w:rsidP="009005A4">
            <w:pPr>
              <w:numPr>
                <w:ilvl w:val="0"/>
                <w:numId w:val="19"/>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 promowanie idei rodzicielstwa zastępczego,</w:t>
            </w:r>
          </w:p>
          <w:p w14:paraId="789F81EB" w14:textId="5DDC5A3B" w:rsidR="006813E3" w:rsidRPr="00DB12D4" w:rsidRDefault="006813E3" w:rsidP="009005A4">
            <w:pPr>
              <w:numPr>
                <w:ilvl w:val="0"/>
                <w:numId w:val="19"/>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organizowanie szkoleń dla rodzin zastępczych, prowadzących rodzinne</w:t>
            </w:r>
            <w:r w:rsidRPr="00DB12D4">
              <w:rPr>
                <w:rFonts w:ascii="Times New Roman" w:hAnsi="Times New Roman" w:cs="Times New Roman"/>
                <w:sz w:val="24"/>
                <w:szCs w:val="24"/>
              </w:rPr>
              <w:t xml:space="preserve"> domy dziecka oraz kandydatów do pełnienia funkcji rodziny zastępczej,</w:t>
            </w:r>
          </w:p>
          <w:p w14:paraId="1A48104E" w14:textId="77777777" w:rsidR="006813E3" w:rsidRPr="006813E3" w:rsidRDefault="006813E3" w:rsidP="009005A4">
            <w:pPr>
              <w:numPr>
                <w:ilvl w:val="0"/>
                <w:numId w:val="19"/>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zapewnienie dzieciom pieczy  zastępczej instytucjonalnej, </w:t>
            </w:r>
          </w:p>
          <w:p w14:paraId="59A64498" w14:textId="77777777" w:rsidR="006813E3" w:rsidRPr="006813E3" w:rsidRDefault="006813E3" w:rsidP="009005A4">
            <w:pPr>
              <w:numPr>
                <w:ilvl w:val="0"/>
                <w:numId w:val="19"/>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finansowanie świadczeń pieniężnych dla rodzin zastępczych, prowadzących rodzinne domy dziecka,</w:t>
            </w:r>
          </w:p>
          <w:p w14:paraId="5AA26744" w14:textId="77777777" w:rsidR="006813E3" w:rsidRPr="006813E3" w:rsidRDefault="006813E3" w:rsidP="009005A4">
            <w:pPr>
              <w:numPr>
                <w:ilvl w:val="0"/>
                <w:numId w:val="19"/>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realizacja powiatowego programu rozwoju pieczy zastępczej.</w:t>
            </w:r>
          </w:p>
          <w:p w14:paraId="236072B2"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461CEC15"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5E99BE2A"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4B21379C" w14:textId="77777777" w:rsidR="006813E3" w:rsidRPr="006813E3" w:rsidRDefault="006813E3" w:rsidP="009005A4">
            <w:pPr>
              <w:numPr>
                <w:ilvl w:val="0"/>
                <w:numId w:val="20"/>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przeprowadzone kampanie promujące ideę rodzicielstwa zastępczego,</w:t>
            </w:r>
          </w:p>
          <w:p w14:paraId="545F3A28" w14:textId="77777777" w:rsidR="006813E3" w:rsidRPr="006813E3" w:rsidRDefault="006813E3" w:rsidP="009005A4">
            <w:pPr>
              <w:numPr>
                <w:ilvl w:val="0"/>
                <w:numId w:val="20"/>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przeprowadzonych szkoleń, liczba pozyskanych kandydatów na rodziców zastępczych,</w:t>
            </w:r>
          </w:p>
          <w:p w14:paraId="6446EC3E" w14:textId="77777777" w:rsidR="006813E3" w:rsidRPr="006813E3" w:rsidRDefault="006813E3" w:rsidP="009005A4">
            <w:pPr>
              <w:numPr>
                <w:ilvl w:val="0"/>
                <w:numId w:val="20"/>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miejsc w instytucjonalnej pieczy zastępczej,</w:t>
            </w:r>
          </w:p>
          <w:p w14:paraId="0FE1ECF4" w14:textId="77777777" w:rsidR="006813E3" w:rsidRPr="006813E3" w:rsidRDefault="006813E3" w:rsidP="009005A4">
            <w:pPr>
              <w:numPr>
                <w:ilvl w:val="0"/>
                <w:numId w:val="20"/>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wysokość środków zabezpieczonych w budżecie na finansowanie  rodzinnej pieczy zastępczej,</w:t>
            </w:r>
          </w:p>
          <w:p w14:paraId="694C0BBA" w14:textId="77777777" w:rsidR="006813E3" w:rsidRPr="006813E3" w:rsidRDefault="006813E3" w:rsidP="009005A4">
            <w:pPr>
              <w:numPr>
                <w:ilvl w:val="0"/>
                <w:numId w:val="20"/>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pozytywna ocena stopnia realizacji programu.</w:t>
            </w:r>
          </w:p>
        </w:tc>
      </w:tr>
      <w:tr w:rsidR="006813E3" w:rsidRPr="006813E3" w14:paraId="41A40B55" w14:textId="77777777" w:rsidTr="00DB12D4">
        <w:tc>
          <w:tcPr>
            <w:tcW w:w="2319" w:type="dxa"/>
            <w:tcBorders>
              <w:top w:val="single" w:sz="4" w:space="0" w:color="auto"/>
              <w:left w:val="single" w:sz="4" w:space="0" w:color="auto"/>
              <w:bottom w:val="single" w:sz="4" w:space="0" w:color="auto"/>
              <w:right w:val="single" w:sz="4" w:space="0" w:color="auto"/>
            </w:tcBorders>
            <w:hideMark/>
          </w:tcPr>
          <w:p w14:paraId="0F9AE77C"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lastRenderedPageBreak/>
              <w:t>2.Pomoc i wsparcie w procesie usamodzielnienia się wychowanków pieczy zastępczej i innych instytucji.</w:t>
            </w:r>
          </w:p>
        </w:tc>
        <w:tc>
          <w:tcPr>
            <w:tcW w:w="3630" w:type="dxa"/>
            <w:tcBorders>
              <w:top w:val="single" w:sz="4" w:space="0" w:color="auto"/>
              <w:left w:val="single" w:sz="4" w:space="0" w:color="auto"/>
              <w:bottom w:val="single" w:sz="4" w:space="0" w:color="auto"/>
              <w:right w:val="single" w:sz="4" w:space="0" w:color="auto"/>
            </w:tcBorders>
            <w:hideMark/>
          </w:tcPr>
          <w:p w14:paraId="44AF3B9D" w14:textId="77777777" w:rsidR="006813E3" w:rsidRPr="006813E3" w:rsidRDefault="006813E3" w:rsidP="009005A4">
            <w:pPr>
              <w:numPr>
                <w:ilvl w:val="0"/>
                <w:numId w:val="21"/>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pomoc w sporządzaniu i weryfikacji indywidualnych programów usamodzielnienia,</w:t>
            </w:r>
          </w:p>
          <w:p w14:paraId="118EDF63" w14:textId="77777777" w:rsidR="006813E3" w:rsidRPr="006813E3" w:rsidRDefault="006813E3" w:rsidP="009005A4">
            <w:pPr>
              <w:numPr>
                <w:ilvl w:val="0"/>
                <w:numId w:val="21"/>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udzielanie pomocy pieniężnej na kontynuowanie nauki,</w:t>
            </w:r>
          </w:p>
          <w:p w14:paraId="311C9B47" w14:textId="77777777" w:rsidR="006813E3" w:rsidRPr="006813E3" w:rsidRDefault="006813E3" w:rsidP="009005A4">
            <w:pPr>
              <w:numPr>
                <w:ilvl w:val="0"/>
                <w:numId w:val="21"/>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udzielanie pomocy pieniężnej na usamodzielnienie, zagospodarowanie, </w:t>
            </w:r>
          </w:p>
          <w:p w14:paraId="317DC31E" w14:textId="77777777" w:rsidR="006813E3" w:rsidRPr="006813E3" w:rsidRDefault="006813E3" w:rsidP="009005A4">
            <w:pPr>
              <w:numPr>
                <w:ilvl w:val="0"/>
                <w:numId w:val="21"/>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pomoc w znalezieniu pracy, mieszkania,</w:t>
            </w:r>
          </w:p>
          <w:p w14:paraId="40B324F3" w14:textId="77777777" w:rsidR="006813E3" w:rsidRPr="006813E3" w:rsidRDefault="006813E3" w:rsidP="009005A4">
            <w:pPr>
              <w:numPr>
                <w:ilvl w:val="0"/>
                <w:numId w:val="21"/>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poradnictwo prawne, psychologiczne </w:t>
            </w:r>
          </w:p>
        </w:tc>
        <w:tc>
          <w:tcPr>
            <w:tcW w:w="3402" w:type="dxa"/>
            <w:tcBorders>
              <w:top w:val="single" w:sz="4" w:space="0" w:color="auto"/>
              <w:left w:val="single" w:sz="4" w:space="0" w:color="auto"/>
              <w:bottom w:val="single" w:sz="4" w:space="0" w:color="auto"/>
              <w:right w:val="single" w:sz="4" w:space="0" w:color="auto"/>
            </w:tcBorders>
            <w:hideMark/>
          </w:tcPr>
          <w:p w14:paraId="339D49F5" w14:textId="77777777" w:rsidR="006813E3" w:rsidRPr="006813E3" w:rsidRDefault="006813E3" w:rsidP="009005A4">
            <w:pPr>
              <w:numPr>
                <w:ilvl w:val="0"/>
                <w:numId w:val="22"/>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sporządzonych,  poddanych weryfikacji indywidualnych programów usamodzielnienia,</w:t>
            </w:r>
          </w:p>
          <w:p w14:paraId="342B0104" w14:textId="77777777" w:rsidR="006813E3" w:rsidRPr="006813E3" w:rsidRDefault="006813E3" w:rsidP="009005A4">
            <w:pPr>
              <w:numPr>
                <w:ilvl w:val="0"/>
                <w:numId w:val="22"/>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osób, którym przyznano pomoc na kontynuowanie nauki,</w:t>
            </w:r>
          </w:p>
          <w:p w14:paraId="70D2B517" w14:textId="77777777" w:rsidR="006813E3" w:rsidRPr="006813E3" w:rsidRDefault="006813E3" w:rsidP="009005A4">
            <w:pPr>
              <w:numPr>
                <w:ilvl w:val="0"/>
                <w:numId w:val="22"/>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osób, którym przyznano pomoc pieniężną na usamodzielnienie, zagospodarowanie,</w:t>
            </w:r>
          </w:p>
          <w:p w14:paraId="5E7A2DDD" w14:textId="2CAAF60B" w:rsidR="006813E3" w:rsidRPr="006813E3" w:rsidRDefault="006813E3" w:rsidP="009005A4">
            <w:pPr>
              <w:numPr>
                <w:ilvl w:val="0"/>
                <w:numId w:val="22"/>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osób usamodzielnianych, którym</w:t>
            </w:r>
            <w:r w:rsidR="00DB12D4">
              <w:rPr>
                <w:rFonts w:ascii="Times New Roman" w:hAnsi="Times New Roman" w:cs="Times New Roman"/>
                <w:sz w:val="24"/>
                <w:szCs w:val="24"/>
              </w:rPr>
              <w:t xml:space="preserve"> </w:t>
            </w:r>
            <w:r w:rsidRPr="006813E3">
              <w:rPr>
                <w:rFonts w:ascii="Times New Roman" w:hAnsi="Times New Roman" w:cs="Times New Roman"/>
                <w:sz w:val="24"/>
                <w:szCs w:val="24"/>
              </w:rPr>
              <w:t>udzielono pomocy</w:t>
            </w:r>
            <w:r w:rsidR="00DB12D4">
              <w:rPr>
                <w:rFonts w:ascii="Times New Roman" w:hAnsi="Times New Roman" w:cs="Times New Roman"/>
                <w:sz w:val="24"/>
                <w:szCs w:val="24"/>
              </w:rPr>
              <w:t xml:space="preserve"> </w:t>
            </w:r>
            <w:r w:rsidRPr="006813E3">
              <w:rPr>
                <w:rFonts w:ascii="Times New Roman" w:hAnsi="Times New Roman" w:cs="Times New Roman"/>
                <w:sz w:val="24"/>
                <w:szCs w:val="24"/>
              </w:rPr>
              <w:t>w znalezieniu pracy, mieszkania,</w:t>
            </w:r>
          </w:p>
          <w:p w14:paraId="103E5087" w14:textId="77777777" w:rsidR="006813E3" w:rsidRPr="006813E3" w:rsidRDefault="006813E3" w:rsidP="009005A4">
            <w:pPr>
              <w:numPr>
                <w:ilvl w:val="0"/>
                <w:numId w:val="22"/>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ilość osób objętych poradnictwem prawnym, wsparciem psychologicznym.</w:t>
            </w:r>
          </w:p>
        </w:tc>
      </w:tr>
      <w:tr w:rsidR="006813E3" w:rsidRPr="006813E3" w14:paraId="1EB08A51" w14:textId="77777777" w:rsidTr="00DB12D4">
        <w:tc>
          <w:tcPr>
            <w:tcW w:w="2319" w:type="dxa"/>
            <w:tcBorders>
              <w:top w:val="single" w:sz="4" w:space="0" w:color="auto"/>
              <w:left w:val="single" w:sz="4" w:space="0" w:color="auto"/>
              <w:bottom w:val="single" w:sz="4" w:space="0" w:color="auto"/>
              <w:right w:val="single" w:sz="4" w:space="0" w:color="auto"/>
            </w:tcBorders>
          </w:tcPr>
          <w:p w14:paraId="4D538FDF"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19C34F9B"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3.Przeciwdziałanie zjawisku przemocy domowej</w:t>
            </w:r>
          </w:p>
          <w:p w14:paraId="74D1AEDE"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2B2E7861"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30CCF349"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419E0D63"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67746EF2"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78D12DE6"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0BDAD7A7"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tc>
        <w:tc>
          <w:tcPr>
            <w:tcW w:w="3630" w:type="dxa"/>
            <w:tcBorders>
              <w:top w:val="single" w:sz="4" w:space="0" w:color="auto"/>
              <w:left w:val="single" w:sz="4" w:space="0" w:color="auto"/>
              <w:bottom w:val="single" w:sz="4" w:space="0" w:color="auto"/>
              <w:right w:val="single" w:sz="4" w:space="0" w:color="auto"/>
            </w:tcBorders>
          </w:tcPr>
          <w:p w14:paraId="658FE853"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5CD09D01"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4A241BEF" w14:textId="77777777" w:rsidR="006813E3" w:rsidRPr="006813E3" w:rsidRDefault="006813E3" w:rsidP="009005A4">
            <w:pPr>
              <w:numPr>
                <w:ilvl w:val="0"/>
                <w:numId w:val="23"/>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podniesienie poziomu wiedzy i świadomości społecznej w zakresie </w:t>
            </w:r>
          </w:p>
          <w:p w14:paraId="6650813B"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przyczyn i skutków przemocy domowej,</w:t>
            </w:r>
          </w:p>
          <w:p w14:paraId="397A935E" w14:textId="77777777" w:rsidR="006813E3" w:rsidRPr="006813E3" w:rsidRDefault="006813E3" w:rsidP="009005A4">
            <w:pPr>
              <w:numPr>
                <w:ilvl w:val="0"/>
                <w:numId w:val="23"/>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poradnictwo specjalistyczne dla ofiar przemocy, </w:t>
            </w:r>
          </w:p>
          <w:p w14:paraId="2E745C4F" w14:textId="77777777" w:rsidR="006813E3" w:rsidRPr="006813E3" w:rsidRDefault="006813E3" w:rsidP="009005A4">
            <w:pPr>
              <w:numPr>
                <w:ilvl w:val="0"/>
                <w:numId w:val="23"/>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realizacja programów korekcyjno-edukacyjnych dla sprawców przemocy,</w:t>
            </w:r>
          </w:p>
          <w:p w14:paraId="41061066" w14:textId="77777777" w:rsidR="006813E3" w:rsidRPr="006813E3" w:rsidRDefault="006813E3" w:rsidP="009005A4">
            <w:pPr>
              <w:numPr>
                <w:ilvl w:val="0"/>
                <w:numId w:val="23"/>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realizacja programów psychologiczno-terapeutycznych dla sprawców przemocy,</w:t>
            </w:r>
          </w:p>
          <w:p w14:paraId="20B000C2" w14:textId="77777777" w:rsidR="006813E3" w:rsidRPr="006813E3" w:rsidRDefault="006813E3" w:rsidP="009005A4">
            <w:pPr>
              <w:numPr>
                <w:ilvl w:val="0"/>
                <w:numId w:val="23"/>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monitoring  działań pomocowych skierowany dla sprawców przemocy,</w:t>
            </w:r>
          </w:p>
          <w:p w14:paraId="1B19D4F1" w14:textId="77777777" w:rsidR="006813E3" w:rsidRPr="006813E3" w:rsidRDefault="006813E3" w:rsidP="009005A4">
            <w:pPr>
              <w:numPr>
                <w:ilvl w:val="0"/>
                <w:numId w:val="23"/>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współpraca z gminnymi zespołami interdyscyplinarnymi.</w:t>
            </w:r>
          </w:p>
        </w:tc>
        <w:tc>
          <w:tcPr>
            <w:tcW w:w="3402" w:type="dxa"/>
            <w:tcBorders>
              <w:top w:val="single" w:sz="4" w:space="0" w:color="auto"/>
              <w:left w:val="single" w:sz="4" w:space="0" w:color="auto"/>
              <w:bottom w:val="single" w:sz="4" w:space="0" w:color="auto"/>
              <w:right w:val="single" w:sz="4" w:space="0" w:color="auto"/>
            </w:tcBorders>
          </w:tcPr>
          <w:p w14:paraId="490AD972"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4044D796" w14:textId="77777777" w:rsidR="006813E3" w:rsidRPr="006813E3" w:rsidRDefault="006813E3" w:rsidP="009005A4">
            <w:pPr>
              <w:numPr>
                <w:ilvl w:val="0"/>
                <w:numId w:val="24"/>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ilość podjętych działań edukacyjno-informacyjnych nt. zjawiska przemocy,</w:t>
            </w:r>
          </w:p>
          <w:p w14:paraId="2C0F61EC" w14:textId="77777777" w:rsidR="006813E3" w:rsidRPr="006813E3" w:rsidRDefault="006813E3" w:rsidP="009005A4">
            <w:pPr>
              <w:numPr>
                <w:ilvl w:val="0"/>
                <w:numId w:val="24"/>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liczba osób objętych wsparciem, liczba udzielonych porad, </w:t>
            </w:r>
          </w:p>
          <w:p w14:paraId="652C58B3" w14:textId="77777777" w:rsidR="006813E3" w:rsidRPr="006813E3" w:rsidRDefault="006813E3" w:rsidP="009005A4">
            <w:pPr>
              <w:numPr>
                <w:ilvl w:val="0"/>
                <w:numId w:val="24"/>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ilość zrealizowanych programów korekcyjno-edukacyjnych dla sprawców przemocy, liczba uczestników, </w:t>
            </w:r>
          </w:p>
          <w:p w14:paraId="7153AD2E" w14:textId="77777777" w:rsidR="006813E3" w:rsidRPr="006813E3" w:rsidRDefault="006813E3" w:rsidP="009005A4">
            <w:pPr>
              <w:numPr>
                <w:ilvl w:val="0"/>
                <w:numId w:val="24"/>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ilość zrealizowanych programów psychologiczno-terapeutycznych dla sprawców przemocy, liczba uczestników </w:t>
            </w:r>
          </w:p>
          <w:p w14:paraId="3227BBF7" w14:textId="77777777" w:rsidR="006813E3" w:rsidRPr="006813E3" w:rsidRDefault="006813E3" w:rsidP="009005A4">
            <w:pPr>
              <w:numPr>
                <w:ilvl w:val="0"/>
                <w:numId w:val="24"/>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osób objętych monitoringiem,</w:t>
            </w:r>
          </w:p>
          <w:p w14:paraId="3962CF1E" w14:textId="77777777" w:rsidR="006813E3" w:rsidRPr="006813E3" w:rsidRDefault="006813E3" w:rsidP="009005A4">
            <w:pPr>
              <w:numPr>
                <w:ilvl w:val="0"/>
                <w:numId w:val="24"/>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spotkań, w ramach zespołów interdyscyplinarnych, w grupach diagnostyczno-pomocowych.</w:t>
            </w:r>
          </w:p>
        </w:tc>
      </w:tr>
      <w:tr w:rsidR="006813E3" w:rsidRPr="006813E3" w14:paraId="6325B36E" w14:textId="77777777" w:rsidTr="00DB12D4">
        <w:tc>
          <w:tcPr>
            <w:tcW w:w="2319" w:type="dxa"/>
            <w:tcBorders>
              <w:top w:val="single" w:sz="4" w:space="0" w:color="auto"/>
              <w:left w:val="single" w:sz="4" w:space="0" w:color="auto"/>
              <w:bottom w:val="single" w:sz="4" w:space="0" w:color="auto"/>
              <w:right w:val="single" w:sz="4" w:space="0" w:color="auto"/>
            </w:tcBorders>
          </w:tcPr>
          <w:p w14:paraId="75B705C9"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0965F159"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4. Rozwijanie kompleksowej pomocy specjalistycznej na rzecz osób i rodzin </w:t>
            </w:r>
            <w:r w:rsidRPr="006813E3">
              <w:rPr>
                <w:rFonts w:ascii="Times New Roman" w:hAnsi="Times New Roman" w:cs="Times New Roman"/>
                <w:sz w:val="24"/>
                <w:szCs w:val="24"/>
              </w:rPr>
              <w:lastRenderedPageBreak/>
              <w:t>znajdujących się w sytuacji kryzysowej.</w:t>
            </w:r>
          </w:p>
        </w:tc>
        <w:tc>
          <w:tcPr>
            <w:tcW w:w="3630" w:type="dxa"/>
            <w:tcBorders>
              <w:top w:val="single" w:sz="4" w:space="0" w:color="auto"/>
              <w:left w:val="single" w:sz="4" w:space="0" w:color="auto"/>
              <w:bottom w:val="single" w:sz="4" w:space="0" w:color="auto"/>
              <w:right w:val="single" w:sz="4" w:space="0" w:color="auto"/>
            </w:tcBorders>
          </w:tcPr>
          <w:p w14:paraId="26E8AA97"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46E532BB" w14:textId="77777777" w:rsidR="006813E3" w:rsidRPr="006813E3" w:rsidRDefault="006813E3" w:rsidP="009005A4">
            <w:pPr>
              <w:numPr>
                <w:ilvl w:val="0"/>
                <w:numId w:val="25"/>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udzielanie wsparcia psychologicznego, </w:t>
            </w:r>
          </w:p>
          <w:p w14:paraId="61D7FB89" w14:textId="77777777" w:rsidR="006813E3" w:rsidRPr="006813E3" w:rsidRDefault="006813E3" w:rsidP="009005A4">
            <w:pPr>
              <w:numPr>
                <w:ilvl w:val="0"/>
                <w:numId w:val="25"/>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udzielenia wsparcia w postaci pracy socjalnej,</w:t>
            </w:r>
          </w:p>
          <w:p w14:paraId="35D99B2D" w14:textId="77777777" w:rsidR="006813E3" w:rsidRPr="006813E3" w:rsidRDefault="006813E3" w:rsidP="009005A4">
            <w:pPr>
              <w:numPr>
                <w:ilvl w:val="0"/>
                <w:numId w:val="25"/>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lastRenderedPageBreak/>
              <w:t>prowadzenie terapii rodzinnej,</w:t>
            </w:r>
          </w:p>
          <w:p w14:paraId="7822D01B" w14:textId="77777777" w:rsidR="006813E3" w:rsidRPr="006813E3" w:rsidRDefault="006813E3" w:rsidP="009005A4">
            <w:pPr>
              <w:numPr>
                <w:ilvl w:val="0"/>
                <w:numId w:val="25"/>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poradnictwo prawne, </w:t>
            </w:r>
          </w:p>
          <w:p w14:paraId="6A9695F0" w14:textId="77777777" w:rsidR="006813E3" w:rsidRPr="006813E3" w:rsidRDefault="006813E3" w:rsidP="009005A4">
            <w:pPr>
              <w:numPr>
                <w:ilvl w:val="0"/>
                <w:numId w:val="25"/>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mediacje.</w:t>
            </w:r>
          </w:p>
          <w:p w14:paraId="2E031B63"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483E80D4"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Pr>
          <w:p w14:paraId="20E11305" w14:textId="77777777"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p>
          <w:p w14:paraId="75A35DA9" w14:textId="77777777" w:rsidR="006813E3" w:rsidRPr="006813E3" w:rsidRDefault="006813E3" w:rsidP="009005A4">
            <w:pPr>
              <w:numPr>
                <w:ilvl w:val="0"/>
                <w:numId w:val="26"/>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osób/rodzin  objętych wsparciem psychologicznym,</w:t>
            </w:r>
          </w:p>
          <w:p w14:paraId="174D1B1A" w14:textId="77777777" w:rsidR="006813E3" w:rsidRPr="006813E3" w:rsidRDefault="006813E3" w:rsidP="009005A4">
            <w:pPr>
              <w:numPr>
                <w:ilvl w:val="0"/>
                <w:numId w:val="26"/>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lastRenderedPageBreak/>
              <w:t>liczba osób/rodzin objętych wsparciem w postaci pracy socjalnej</w:t>
            </w:r>
          </w:p>
          <w:p w14:paraId="04156DEB" w14:textId="77777777" w:rsidR="006813E3" w:rsidRPr="006813E3" w:rsidRDefault="006813E3" w:rsidP="009005A4">
            <w:pPr>
              <w:numPr>
                <w:ilvl w:val="0"/>
                <w:numId w:val="26"/>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rodzin uczestniczących w terapii rodzinnej,</w:t>
            </w:r>
          </w:p>
          <w:p w14:paraId="4526900F" w14:textId="77777777" w:rsidR="006813E3" w:rsidRPr="006813E3" w:rsidRDefault="006813E3" w:rsidP="009005A4">
            <w:pPr>
              <w:numPr>
                <w:ilvl w:val="0"/>
                <w:numId w:val="26"/>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udzielonego doradztwa prawnego,</w:t>
            </w:r>
          </w:p>
          <w:p w14:paraId="7371786C" w14:textId="77777777" w:rsidR="006813E3" w:rsidRPr="006813E3" w:rsidRDefault="006813E3" w:rsidP="009005A4">
            <w:pPr>
              <w:numPr>
                <w:ilvl w:val="0"/>
                <w:numId w:val="26"/>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 xml:space="preserve">liczba przeprowadzonych mediacji. </w:t>
            </w:r>
          </w:p>
        </w:tc>
      </w:tr>
      <w:tr w:rsidR="006813E3" w:rsidRPr="006813E3" w14:paraId="27D7D20E" w14:textId="77777777" w:rsidTr="00DB12D4">
        <w:tc>
          <w:tcPr>
            <w:tcW w:w="2319" w:type="dxa"/>
            <w:tcBorders>
              <w:top w:val="single" w:sz="4" w:space="0" w:color="auto"/>
              <w:left w:val="single" w:sz="4" w:space="0" w:color="auto"/>
              <w:bottom w:val="single" w:sz="4" w:space="0" w:color="auto"/>
              <w:right w:val="single" w:sz="4" w:space="0" w:color="auto"/>
            </w:tcBorders>
            <w:hideMark/>
          </w:tcPr>
          <w:p w14:paraId="386167E4" w14:textId="1CE1CB0D" w:rsidR="006813E3" w:rsidRPr="006813E3" w:rsidRDefault="006813E3" w:rsidP="00DB12D4">
            <w:p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lastRenderedPageBreak/>
              <w:t>5.</w:t>
            </w:r>
            <w:r w:rsidRPr="006813E3">
              <w:rPr>
                <w:rFonts w:ascii="Times New Roman" w:hAnsi="Times New Roman" w:cs="Times New Roman"/>
                <w:b/>
                <w:bCs/>
                <w:sz w:val="24"/>
                <w:szCs w:val="24"/>
              </w:rPr>
              <w:t xml:space="preserve"> </w:t>
            </w:r>
            <w:r w:rsidRPr="006813E3">
              <w:rPr>
                <w:rFonts w:ascii="Times New Roman" w:hAnsi="Times New Roman" w:cs="Times New Roman"/>
                <w:sz w:val="24"/>
                <w:szCs w:val="24"/>
              </w:rPr>
              <w:t>Synergia działań podmiotów realizujących zadania, w ramach wpierania rodziny i systemu pieczy zastępczej</w:t>
            </w:r>
          </w:p>
        </w:tc>
        <w:tc>
          <w:tcPr>
            <w:tcW w:w="3630" w:type="dxa"/>
            <w:tcBorders>
              <w:top w:val="single" w:sz="4" w:space="0" w:color="auto"/>
              <w:left w:val="single" w:sz="4" w:space="0" w:color="auto"/>
              <w:bottom w:val="single" w:sz="4" w:space="0" w:color="auto"/>
              <w:right w:val="single" w:sz="4" w:space="0" w:color="auto"/>
            </w:tcBorders>
            <w:hideMark/>
          </w:tcPr>
          <w:p w14:paraId="0BDB6302" w14:textId="77777777" w:rsidR="006813E3" w:rsidRPr="006813E3" w:rsidRDefault="006813E3" w:rsidP="009005A4">
            <w:pPr>
              <w:numPr>
                <w:ilvl w:val="0"/>
                <w:numId w:val="27"/>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doskonalenie zawodowe kadry realizującej zadania z zakresu pieczy zastępczej,</w:t>
            </w:r>
          </w:p>
          <w:p w14:paraId="7A71FAA5" w14:textId="17216BB8" w:rsidR="006813E3" w:rsidRPr="006813E3" w:rsidRDefault="006813E3" w:rsidP="009005A4">
            <w:pPr>
              <w:numPr>
                <w:ilvl w:val="0"/>
                <w:numId w:val="27"/>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udział pracowników Centrum, pracujących w obszarze pieczy zastępczej, w</w:t>
            </w:r>
            <w:r w:rsidR="00DB12D4">
              <w:rPr>
                <w:rFonts w:ascii="Times New Roman" w:hAnsi="Times New Roman" w:cs="Times New Roman"/>
                <w:sz w:val="24"/>
                <w:szCs w:val="24"/>
              </w:rPr>
              <w:t> </w:t>
            </w:r>
            <w:r w:rsidRPr="006813E3">
              <w:rPr>
                <w:rFonts w:ascii="Times New Roman" w:hAnsi="Times New Roman" w:cs="Times New Roman"/>
                <w:sz w:val="24"/>
                <w:szCs w:val="24"/>
              </w:rPr>
              <w:t>pomocy dziecku i rodzinie.</w:t>
            </w:r>
          </w:p>
          <w:p w14:paraId="01A9919E" w14:textId="77777777" w:rsidR="006813E3" w:rsidRPr="006813E3" w:rsidRDefault="006813E3" w:rsidP="009005A4">
            <w:pPr>
              <w:numPr>
                <w:ilvl w:val="0"/>
                <w:numId w:val="27"/>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upowszechnianie dobrych praktyk w obszarze opieki nad dzieckiem i rodziną.</w:t>
            </w:r>
          </w:p>
        </w:tc>
        <w:tc>
          <w:tcPr>
            <w:tcW w:w="3402" w:type="dxa"/>
            <w:tcBorders>
              <w:top w:val="single" w:sz="4" w:space="0" w:color="auto"/>
              <w:left w:val="single" w:sz="4" w:space="0" w:color="auto"/>
              <w:bottom w:val="single" w:sz="4" w:space="0" w:color="auto"/>
              <w:right w:val="single" w:sz="4" w:space="0" w:color="auto"/>
            </w:tcBorders>
            <w:hideMark/>
          </w:tcPr>
          <w:p w14:paraId="61440FAC" w14:textId="77777777" w:rsidR="006813E3" w:rsidRPr="006813E3" w:rsidRDefault="006813E3" w:rsidP="009005A4">
            <w:pPr>
              <w:numPr>
                <w:ilvl w:val="0"/>
                <w:numId w:val="28"/>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zrealizowanych szkoleń i projektów w zakresie pieczy zastępczej.</w:t>
            </w:r>
          </w:p>
          <w:p w14:paraId="0B1A18F3" w14:textId="77777777" w:rsidR="006813E3" w:rsidRPr="006813E3" w:rsidRDefault="006813E3" w:rsidP="009005A4">
            <w:pPr>
              <w:numPr>
                <w:ilvl w:val="0"/>
                <w:numId w:val="28"/>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pracowników Centrum wdrażających nabyte umiejętności oraz sprawdzone rozwiązania w obszarze pomocy rodzinie i dziecku,</w:t>
            </w:r>
          </w:p>
          <w:p w14:paraId="033BCA98" w14:textId="77777777" w:rsidR="006813E3" w:rsidRPr="006813E3" w:rsidRDefault="006813E3" w:rsidP="009005A4">
            <w:pPr>
              <w:numPr>
                <w:ilvl w:val="0"/>
                <w:numId w:val="28"/>
              </w:numPr>
              <w:autoSpaceDE w:val="0"/>
              <w:autoSpaceDN w:val="0"/>
              <w:adjustRightInd w:val="0"/>
              <w:spacing w:after="0" w:line="240" w:lineRule="auto"/>
              <w:rPr>
                <w:rFonts w:ascii="Times New Roman" w:hAnsi="Times New Roman" w:cs="Times New Roman"/>
                <w:sz w:val="24"/>
                <w:szCs w:val="24"/>
              </w:rPr>
            </w:pPr>
            <w:r w:rsidRPr="006813E3">
              <w:rPr>
                <w:rFonts w:ascii="Times New Roman" w:hAnsi="Times New Roman" w:cs="Times New Roman"/>
                <w:sz w:val="24"/>
                <w:szCs w:val="24"/>
              </w:rPr>
              <w:t>liczba spotkań z przedstawicielami różnych środowisk systemu pieczy zastępczej służących doskonaleniu współpracy całego środowiska pieczy zastępczej i zapewnienia komplementarności działań.</w:t>
            </w:r>
          </w:p>
        </w:tc>
      </w:tr>
    </w:tbl>
    <w:p w14:paraId="28735474" w14:textId="1F50B823" w:rsidR="007031AD" w:rsidRDefault="007031AD" w:rsidP="006813E3">
      <w:pPr>
        <w:autoSpaceDE w:val="0"/>
        <w:autoSpaceDN w:val="0"/>
        <w:adjustRightInd w:val="0"/>
        <w:spacing w:after="0" w:line="240" w:lineRule="auto"/>
        <w:jc w:val="both"/>
        <w:rPr>
          <w:rFonts w:ascii="Times New Roman" w:hAnsi="Times New Roman" w:cs="Times New Roman"/>
          <w:b/>
          <w:sz w:val="24"/>
          <w:szCs w:val="24"/>
        </w:rPr>
      </w:pPr>
    </w:p>
    <w:p w14:paraId="76B4CADD" w14:textId="77777777" w:rsidR="007031AD" w:rsidRPr="006813E3" w:rsidRDefault="007031AD" w:rsidP="006813E3">
      <w:pPr>
        <w:autoSpaceDE w:val="0"/>
        <w:autoSpaceDN w:val="0"/>
        <w:adjustRightInd w:val="0"/>
        <w:spacing w:after="0" w:line="240" w:lineRule="auto"/>
        <w:jc w:val="both"/>
        <w:rPr>
          <w:rFonts w:ascii="Times New Roman" w:hAnsi="Times New Roman" w:cs="Times New Roman"/>
          <w:b/>
          <w:sz w:val="24"/>
          <w:szCs w:val="24"/>
        </w:rPr>
      </w:pPr>
    </w:p>
    <w:p w14:paraId="31D4A021" w14:textId="5C3A1CE6"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 xml:space="preserve">CEL </w:t>
      </w:r>
      <w:r w:rsidR="00273300" w:rsidRPr="006813E3">
        <w:rPr>
          <w:rFonts w:ascii="Times New Roman" w:hAnsi="Times New Roman" w:cs="Times New Roman"/>
          <w:b/>
          <w:sz w:val="24"/>
          <w:szCs w:val="24"/>
        </w:rPr>
        <w:t>STRATEGICZNY II</w:t>
      </w:r>
    </w:p>
    <w:p w14:paraId="450FEF33"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RYNEK PRACY OTWARTY NA WSZYSTKICH.</w:t>
      </w:r>
    </w:p>
    <w:p w14:paraId="0F584FDF"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49FCD768"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Cele operacyjne:</w:t>
      </w:r>
    </w:p>
    <w:p w14:paraId="03E08FDF" w14:textId="77777777" w:rsidR="006813E3" w:rsidRPr="006813E3" w:rsidRDefault="006813E3" w:rsidP="008050ED">
      <w:pPr>
        <w:autoSpaceDE w:val="0"/>
        <w:autoSpaceDN w:val="0"/>
        <w:adjustRightInd w:val="0"/>
        <w:spacing w:after="0"/>
        <w:jc w:val="both"/>
        <w:rPr>
          <w:rFonts w:ascii="Times New Roman" w:hAnsi="Times New Roman" w:cs="Times New Roman"/>
          <w:b/>
          <w:sz w:val="24"/>
          <w:szCs w:val="24"/>
        </w:rPr>
      </w:pPr>
    </w:p>
    <w:p w14:paraId="58FBFE61" w14:textId="77777777" w:rsidR="006813E3" w:rsidRPr="006813E3" w:rsidRDefault="006813E3" w:rsidP="008050ED">
      <w:pPr>
        <w:numPr>
          <w:ilvl w:val="0"/>
          <w:numId w:val="29"/>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Działania służb zatrudnienia na rzecz rynku pracy.</w:t>
      </w:r>
    </w:p>
    <w:p w14:paraId="565ABB0F" w14:textId="77777777" w:rsidR="006813E3" w:rsidRPr="006813E3" w:rsidRDefault="006813E3" w:rsidP="008050ED">
      <w:pPr>
        <w:numPr>
          <w:ilvl w:val="0"/>
          <w:numId w:val="29"/>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Aktywizacja mieszkańców z terenów wiejskich Powiatu Goleniowskiego.</w:t>
      </w:r>
    </w:p>
    <w:p w14:paraId="71C716E6" w14:textId="77777777" w:rsidR="006813E3" w:rsidRPr="006813E3" w:rsidRDefault="006813E3" w:rsidP="008050ED">
      <w:pPr>
        <w:numPr>
          <w:ilvl w:val="0"/>
          <w:numId w:val="29"/>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Wsparcie działań związanych z uzyskiwaniem kwalifikacji zawodowych.</w:t>
      </w:r>
    </w:p>
    <w:p w14:paraId="7DC65755" w14:textId="77777777" w:rsidR="006813E3" w:rsidRPr="006813E3" w:rsidRDefault="006813E3" w:rsidP="008050ED">
      <w:pPr>
        <w:numPr>
          <w:ilvl w:val="0"/>
          <w:numId w:val="29"/>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Wsparcie działań związanych z tworzeniem nowych miejsc pracy i rozpoczęciem nowej działalności gospodarczej.</w:t>
      </w:r>
    </w:p>
    <w:p w14:paraId="3D1159BB" w14:textId="77777777" w:rsidR="006813E3" w:rsidRDefault="006813E3" w:rsidP="008050ED">
      <w:pPr>
        <w:numPr>
          <w:ilvl w:val="0"/>
          <w:numId w:val="29"/>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Aktywizacja osób pozostających bez pracy.</w:t>
      </w:r>
    </w:p>
    <w:p w14:paraId="7429050E" w14:textId="3F00198D" w:rsidR="00DB12D4" w:rsidRDefault="00DB12D4" w:rsidP="004B6F90">
      <w:pPr>
        <w:autoSpaceDE w:val="0"/>
        <w:autoSpaceDN w:val="0"/>
        <w:adjustRightInd w:val="0"/>
        <w:spacing w:after="0" w:line="240" w:lineRule="auto"/>
        <w:ind w:left="720"/>
        <w:jc w:val="both"/>
        <w:rPr>
          <w:rFonts w:ascii="Times New Roman" w:hAnsi="Times New Roman" w:cs="Times New Roman"/>
          <w:sz w:val="24"/>
          <w:szCs w:val="24"/>
        </w:rPr>
      </w:pPr>
    </w:p>
    <w:p w14:paraId="588602B7" w14:textId="77777777" w:rsidR="008050ED" w:rsidRDefault="008050ED" w:rsidP="004B6F90">
      <w:pPr>
        <w:autoSpaceDE w:val="0"/>
        <w:autoSpaceDN w:val="0"/>
        <w:adjustRightInd w:val="0"/>
        <w:spacing w:after="0" w:line="240" w:lineRule="auto"/>
        <w:ind w:left="720"/>
        <w:jc w:val="both"/>
        <w:rPr>
          <w:rFonts w:ascii="Times New Roman" w:hAnsi="Times New Roman" w:cs="Times New Roman"/>
          <w:sz w:val="24"/>
          <w:szCs w:val="24"/>
        </w:rPr>
      </w:pPr>
    </w:p>
    <w:p w14:paraId="6567F213" w14:textId="77777777" w:rsidR="008050ED" w:rsidRDefault="008050ED" w:rsidP="004B6F90">
      <w:pPr>
        <w:autoSpaceDE w:val="0"/>
        <w:autoSpaceDN w:val="0"/>
        <w:adjustRightInd w:val="0"/>
        <w:spacing w:after="0" w:line="240" w:lineRule="auto"/>
        <w:ind w:left="720"/>
        <w:jc w:val="both"/>
        <w:rPr>
          <w:rFonts w:ascii="Times New Roman" w:hAnsi="Times New Roman" w:cs="Times New Roman"/>
          <w:sz w:val="24"/>
          <w:szCs w:val="24"/>
        </w:rPr>
      </w:pPr>
    </w:p>
    <w:p w14:paraId="32168E17" w14:textId="77777777" w:rsidR="008050ED" w:rsidRDefault="008050ED" w:rsidP="004B6F90">
      <w:pPr>
        <w:autoSpaceDE w:val="0"/>
        <w:autoSpaceDN w:val="0"/>
        <w:adjustRightInd w:val="0"/>
        <w:spacing w:after="0" w:line="240" w:lineRule="auto"/>
        <w:ind w:left="720"/>
        <w:jc w:val="both"/>
        <w:rPr>
          <w:rFonts w:ascii="Times New Roman" w:hAnsi="Times New Roman" w:cs="Times New Roman"/>
          <w:sz w:val="24"/>
          <w:szCs w:val="24"/>
        </w:rPr>
      </w:pPr>
    </w:p>
    <w:p w14:paraId="438F1AFB" w14:textId="77777777" w:rsidR="008050ED" w:rsidRDefault="008050ED" w:rsidP="004B6F90">
      <w:pPr>
        <w:autoSpaceDE w:val="0"/>
        <w:autoSpaceDN w:val="0"/>
        <w:adjustRightInd w:val="0"/>
        <w:spacing w:after="0" w:line="240" w:lineRule="auto"/>
        <w:ind w:left="720"/>
        <w:jc w:val="both"/>
        <w:rPr>
          <w:rFonts w:ascii="Times New Roman" w:hAnsi="Times New Roman" w:cs="Times New Roman"/>
          <w:sz w:val="24"/>
          <w:szCs w:val="24"/>
        </w:rPr>
      </w:pPr>
    </w:p>
    <w:p w14:paraId="01E1080C" w14:textId="77777777" w:rsidR="00273300" w:rsidRPr="006813E3" w:rsidRDefault="00273300" w:rsidP="004B6F90">
      <w:pPr>
        <w:autoSpaceDE w:val="0"/>
        <w:autoSpaceDN w:val="0"/>
        <w:adjustRightInd w:val="0"/>
        <w:spacing w:after="0" w:line="240" w:lineRule="auto"/>
        <w:ind w:left="720"/>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4"/>
        <w:gridCol w:w="3503"/>
        <w:gridCol w:w="3255"/>
      </w:tblGrid>
      <w:tr w:rsidR="006813E3" w:rsidRPr="006813E3" w14:paraId="102C7D2B" w14:textId="77777777" w:rsidTr="00DB12D4">
        <w:trPr>
          <w:trHeight w:val="565"/>
        </w:trPr>
        <w:tc>
          <w:tcPr>
            <w:tcW w:w="9062"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5DAC2C87"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sz w:val="24"/>
                <w:szCs w:val="24"/>
              </w:rPr>
            </w:pPr>
            <w:r w:rsidRPr="006813E3">
              <w:rPr>
                <w:rFonts w:ascii="Times New Roman" w:hAnsi="Times New Roman" w:cs="Times New Roman"/>
                <w:b/>
                <w:bCs/>
                <w:sz w:val="24"/>
                <w:szCs w:val="24"/>
              </w:rPr>
              <w:lastRenderedPageBreak/>
              <w:t>Misja:</w:t>
            </w:r>
          </w:p>
          <w:p w14:paraId="31352FD4"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r w:rsidRPr="006813E3">
              <w:rPr>
                <w:rFonts w:ascii="Times New Roman" w:hAnsi="Times New Roman" w:cs="Times New Roman"/>
                <w:b/>
                <w:iCs/>
                <w:sz w:val="24"/>
                <w:szCs w:val="24"/>
              </w:rPr>
              <w:t>OPTYMALIZACJA WARUNKÓW DO PRAWIDŁOWEGO FUNKCJONOWANIA OSÓB I RODZIN ZAMIESZKAŁYCH NA TERENIE POWIATU GOLENIOWSKIEGO</w:t>
            </w:r>
            <w:r w:rsidRPr="006813E3">
              <w:rPr>
                <w:rFonts w:ascii="Times New Roman" w:hAnsi="Times New Roman" w:cs="Times New Roman"/>
                <w:b/>
                <w:i/>
                <w:sz w:val="24"/>
                <w:szCs w:val="24"/>
              </w:rPr>
              <w:t>.</w:t>
            </w:r>
          </w:p>
          <w:p w14:paraId="6078AA5C"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sz w:val="24"/>
                <w:szCs w:val="24"/>
              </w:rPr>
            </w:pPr>
          </w:p>
        </w:tc>
      </w:tr>
      <w:tr w:rsidR="006813E3" w:rsidRPr="006813E3" w14:paraId="7ECA472F" w14:textId="77777777" w:rsidTr="00DB12D4">
        <w:trPr>
          <w:trHeight w:val="829"/>
        </w:trPr>
        <w:tc>
          <w:tcPr>
            <w:tcW w:w="9062"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5CA83C2"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Cs/>
                <w:sz w:val="24"/>
                <w:szCs w:val="24"/>
              </w:rPr>
            </w:pPr>
            <w:r w:rsidRPr="006813E3">
              <w:rPr>
                <w:rFonts w:ascii="Times New Roman" w:hAnsi="Times New Roman" w:cs="Times New Roman"/>
                <w:b/>
                <w:bCs/>
                <w:iCs/>
                <w:sz w:val="24"/>
                <w:szCs w:val="24"/>
              </w:rPr>
              <w:t xml:space="preserve">Cel strategiczny:                     </w:t>
            </w:r>
          </w:p>
          <w:p w14:paraId="152D789B"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r w:rsidRPr="006813E3">
              <w:rPr>
                <w:rFonts w:ascii="Times New Roman" w:hAnsi="Times New Roman" w:cs="Times New Roman"/>
                <w:b/>
                <w:iCs/>
                <w:sz w:val="24"/>
                <w:szCs w:val="24"/>
              </w:rPr>
              <w:t xml:space="preserve"> RYNEK PRACY OTWARTY NA WSZYSTKICH</w:t>
            </w:r>
            <w:r w:rsidRPr="006813E3">
              <w:rPr>
                <w:rFonts w:ascii="Times New Roman" w:hAnsi="Times New Roman" w:cs="Times New Roman"/>
                <w:b/>
                <w:i/>
                <w:sz w:val="24"/>
                <w:szCs w:val="24"/>
              </w:rPr>
              <w:t>.</w:t>
            </w:r>
          </w:p>
          <w:p w14:paraId="0C787E98"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p>
          <w:p w14:paraId="059D4E1C"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tc>
      </w:tr>
      <w:tr w:rsidR="006813E3" w:rsidRPr="006813E3" w14:paraId="00BB5548" w14:textId="77777777" w:rsidTr="00DB12D4">
        <w:trPr>
          <w:trHeight w:val="557"/>
        </w:trPr>
        <w:tc>
          <w:tcPr>
            <w:tcW w:w="230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3119CD10"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sz w:val="24"/>
                <w:szCs w:val="24"/>
              </w:rPr>
            </w:pPr>
            <w:r w:rsidRPr="006813E3">
              <w:rPr>
                <w:rFonts w:ascii="Times New Roman" w:hAnsi="Times New Roman" w:cs="Times New Roman"/>
                <w:b/>
                <w:bCs/>
                <w:i/>
                <w:sz w:val="24"/>
                <w:szCs w:val="24"/>
              </w:rPr>
              <w:t>Cel operacyjny</w:t>
            </w:r>
          </w:p>
        </w:tc>
        <w:tc>
          <w:tcPr>
            <w:tcW w:w="3503"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45DCA35F"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Działania</w:t>
            </w:r>
          </w:p>
        </w:tc>
        <w:tc>
          <w:tcPr>
            <w:tcW w:w="3255"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3C745512"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p w14:paraId="55F05A0C"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Wskaźniki</w:t>
            </w:r>
          </w:p>
        </w:tc>
      </w:tr>
      <w:tr w:rsidR="009B3091" w:rsidRPr="009B3091" w14:paraId="1259887B" w14:textId="77777777">
        <w:tc>
          <w:tcPr>
            <w:tcW w:w="2304" w:type="dxa"/>
            <w:tcBorders>
              <w:top w:val="single" w:sz="4" w:space="0" w:color="auto"/>
              <w:left w:val="single" w:sz="4" w:space="0" w:color="auto"/>
              <w:bottom w:val="single" w:sz="4" w:space="0" w:color="auto"/>
              <w:right w:val="single" w:sz="4" w:space="0" w:color="auto"/>
            </w:tcBorders>
            <w:hideMark/>
          </w:tcPr>
          <w:p w14:paraId="2DC3533F"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1.</w:t>
            </w:r>
            <w:r w:rsidRPr="009B3091">
              <w:rPr>
                <w:rFonts w:ascii="Times New Roman" w:hAnsi="Times New Roman" w:cs="Times New Roman" w:hint="eastAsia"/>
                <w:b/>
                <w:bCs/>
                <w:i/>
                <w:iCs/>
                <w:sz w:val="24"/>
                <w:szCs w:val="24"/>
              </w:rPr>
              <w:t xml:space="preserve"> </w:t>
            </w:r>
            <w:r w:rsidRPr="009B3091">
              <w:rPr>
                <w:rFonts w:ascii="Times New Roman" w:hAnsi="Times New Roman" w:cs="Times New Roman"/>
                <w:bCs/>
                <w:iCs/>
                <w:sz w:val="24"/>
                <w:szCs w:val="24"/>
              </w:rPr>
              <w:t>Działania publicznych słu</w:t>
            </w:r>
            <w:r w:rsidRPr="009B3091">
              <w:rPr>
                <w:rFonts w:ascii="Times New Roman" w:hAnsi="Times New Roman" w:cs="Times New Roman"/>
                <w:sz w:val="24"/>
                <w:szCs w:val="24"/>
              </w:rPr>
              <w:t>ż</w:t>
            </w:r>
            <w:r w:rsidRPr="009B3091">
              <w:rPr>
                <w:rFonts w:ascii="Times New Roman" w:hAnsi="Times New Roman" w:cs="Times New Roman"/>
                <w:bCs/>
                <w:iCs/>
                <w:sz w:val="24"/>
                <w:szCs w:val="24"/>
              </w:rPr>
              <w:t>b zatrudnienia na rzecz rynku pracy.</w:t>
            </w:r>
          </w:p>
        </w:tc>
        <w:tc>
          <w:tcPr>
            <w:tcW w:w="3503" w:type="dxa"/>
            <w:tcBorders>
              <w:top w:val="single" w:sz="4" w:space="0" w:color="auto"/>
              <w:left w:val="single" w:sz="4" w:space="0" w:color="auto"/>
              <w:bottom w:val="single" w:sz="4" w:space="0" w:color="auto"/>
              <w:right w:val="single" w:sz="4" w:space="0" w:color="auto"/>
            </w:tcBorders>
          </w:tcPr>
          <w:p w14:paraId="395D522F" w14:textId="35C72E4B" w:rsidR="006813E3" w:rsidRPr="009B3091" w:rsidRDefault="006813E3" w:rsidP="009005A4">
            <w:pPr>
              <w:numPr>
                <w:ilvl w:val="0"/>
                <w:numId w:val="30"/>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realizacja działań aktywizujących wynikających z ustawy</w:t>
            </w:r>
            <w:r w:rsidR="00BB6A71" w:rsidRPr="009B3091">
              <w:rPr>
                <w:rFonts w:ascii="Times New Roman" w:hAnsi="Times New Roman" w:cs="Times New Roman"/>
                <w:sz w:val="24"/>
                <w:szCs w:val="24"/>
              </w:rPr>
              <w:t xml:space="preserve"> o rynku pracy i służbach zatrudnienia</w:t>
            </w:r>
            <w:r w:rsidRPr="009B3091">
              <w:rPr>
                <w:rFonts w:ascii="Times New Roman" w:hAnsi="Times New Roman" w:cs="Times New Roman"/>
                <w:sz w:val="24"/>
                <w:szCs w:val="24"/>
              </w:rPr>
              <w:t xml:space="preserve"> </w:t>
            </w:r>
          </w:p>
          <w:p w14:paraId="4C26A030" w14:textId="76D486D7" w:rsidR="006813E3" w:rsidRPr="009B3091" w:rsidRDefault="00BB6A71" w:rsidP="009005A4">
            <w:pPr>
              <w:numPr>
                <w:ilvl w:val="0"/>
                <w:numId w:val="30"/>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 xml:space="preserve">udział w </w:t>
            </w:r>
            <w:r w:rsidR="006A14D0" w:rsidRPr="009B3091">
              <w:rPr>
                <w:rFonts w:ascii="Times New Roman" w:hAnsi="Times New Roman" w:cs="Times New Roman"/>
                <w:sz w:val="24"/>
                <w:szCs w:val="24"/>
              </w:rPr>
              <w:t>dialogu społecznym i budowaniu partnerstw</w:t>
            </w:r>
            <w:r w:rsidR="006813E3" w:rsidRPr="009B3091">
              <w:rPr>
                <w:rFonts w:ascii="Times New Roman" w:hAnsi="Times New Roman" w:cs="Times New Roman"/>
                <w:sz w:val="24"/>
                <w:szCs w:val="24"/>
              </w:rPr>
              <w:t>,</w:t>
            </w:r>
          </w:p>
          <w:p w14:paraId="00DC4222" w14:textId="77777777" w:rsidR="006813E3" w:rsidRPr="009B3091" w:rsidRDefault="006813E3" w:rsidP="009005A4">
            <w:pPr>
              <w:numPr>
                <w:ilvl w:val="0"/>
                <w:numId w:val="30"/>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dokształcanie kadry PUP.</w:t>
            </w:r>
          </w:p>
          <w:p w14:paraId="1CE1CD06"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3255" w:type="dxa"/>
            <w:tcBorders>
              <w:top w:val="single" w:sz="4" w:space="0" w:color="auto"/>
              <w:left w:val="single" w:sz="4" w:space="0" w:color="auto"/>
              <w:bottom w:val="single" w:sz="4" w:space="0" w:color="auto"/>
              <w:right w:val="single" w:sz="4" w:space="0" w:color="auto"/>
            </w:tcBorders>
            <w:hideMark/>
          </w:tcPr>
          <w:p w14:paraId="1D831B47" w14:textId="77777777" w:rsidR="006813E3" w:rsidRPr="009B3091" w:rsidRDefault="006813E3" w:rsidP="009005A4">
            <w:pPr>
              <w:numPr>
                <w:ilvl w:val="0"/>
                <w:numId w:val="31"/>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liczba osób objętych działaniami aktywizującymi,</w:t>
            </w:r>
          </w:p>
          <w:p w14:paraId="5E472B47" w14:textId="0917B72E" w:rsidR="00BB6A71" w:rsidRPr="009B3091" w:rsidRDefault="00BB6A71" w:rsidP="006A14D0">
            <w:pPr>
              <w:pStyle w:val="Akapitzlist"/>
              <w:numPr>
                <w:ilvl w:val="0"/>
                <w:numId w:val="31"/>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liczba zawartych</w:t>
            </w:r>
            <w:r w:rsidR="006A14D0" w:rsidRPr="009B3091">
              <w:rPr>
                <w:rFonts w:ascii="Times New Roman" w:hAnsi="Times New Roman" w:cs="Times New Roman"/>
                <w:sz w:val="24"/>
                <w:szCs w:val="24"/>
              </w:rPr>
              <w:t xml:space="preserve"> porozumień w ramach</w:t>
            </w:r>
            <w:r w:rsidRPr="009B3091">
              <w:rPr>
                <w:rFonts w:ascii="Times New Roman" w:hAnsi="Times New Roman" w:cs="Times New Roman"/>
                <w:sz w:val="24"/>
                <w:szCs w:val="24"/>
              </w:rPr>
              <w:t xml:space="preserve"> partnerstw</w:t>
            </w:r>
          </w:p>
          <w:p w14:paraId="0537085C" w14:textId="77777777" w:rsidR="006813E3" w:rsidRPr="009B3091" w:rsidRDefault="006813E3" w:rsidP="009005A4">
            <w:pPr>
              <w:numPr>
                <w:ilvl w:val="0"/>
                <w:numId w:val="31"/>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liczba przeszkolonych pracowników PUP.</w:t>
            </w:r>
          </w:p>
          <w:p w14:paraId="2B485E61" w14:textId="757BE3B3"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tc>
      </w:tr>
      <w:tr w:rsidR="009B3091" w:rsidRPr="009B3091" w14:paraId="7ED14922" w14:textId="77777777">
        <w:tc>
          <w:tcPr>
            <w:tcW w:w="2304" w:type="dxa"/>
            <w:tcBorders>
              <w:top w:val="single" w:sz="4" w:space="0" w:color="auto"/>
              <w:left w:val="single" w:sz="4" w:space="0" w:color="auto"/>
              <w:bottom w:val="single" w:sz="4" w:space="0" w:color="auto"/>
              <w:right w:val="single" w:sz="4" w:space="0" w:color="auto"/>
            </w:tcBorders>
          </w:tcPr>
          <w:p w14:paraId="0FD596FA"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100DA274"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2.Wsparcie działań związanych z tworzeniem nowych miejsc pracy i rozpoczęciem nowej działalności gospodarczej.</w:t>
            </w:r>
          </w:p>
          <w:p w14:paraId="761E075E"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50617A6C" w14:textId="6193E01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46A265B7"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5F24E735"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3503" w:type="dxa"/>
            <w:tcBorders>
              <w:top w:val="single" w:sz="4" w:space="0" w:color="auto"/>
              <w:left w:val="single" w:sz="4" w:space="0" w:color="auto"/>
              <w:bottom w:val="single" w:sz="4" w:space="0" w:color="auto"/>
              <w:right w:val="single" w:sz="4" w:space="0" w:color="auto"/>
            </w:tcBorders>
          </w:tcPr>
          <w:p w14:paraId="25C6D245"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577D57C3" w14:textId="77777777" w:rsidR="006813E3" w:rsidRPr="009B3091" w:rsidRDefault="006813E3" w:rsidP="009005A4">
            <w:pPr>
              <w:numPr>
                <w:ilvl w:val="0"/>
                <w:numId w:val="32"/>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wspieranie samozatrudnienia osób bezrobotnych i poszukujących pracy,</w:t>
            </w:r>
          </w:p>
          <w:p w14:paraId="7E9CC49A" w14:textId="0764DB12" w:rsidR="006813E3" w:rsidRPr="009B3091" w:rsidRDefault="006813E3" w:rsidP="006A14D0">
            <w:pPr>
              <w:autoSpaceDE w:val="0"/>
              <w:autoSpaceDN w:val="0"/>
              <w:adjustRightInd w:val="0"/>
              <w:spacing w:after="0" w:line="240" w:lineRule="auto"/>
              <w:ind w:left="360"/>
              <w:jc w:val="both"/>
              <w:rPr>
                <w:rFonts w:ascii="Times New Roman" w:hAnsi="Times New Roman" w:cs="Times New Roman"/>
                <w:strike/>
                <w:sz w:val="24"/>
                <w:szCs w:val="24"/>
              </w:rPr>
            </w:pPr>
          </w:p>
          <w:p w14:paraId="5F2F564F" w14:textId="77777777" w:rsidR="006813E3" w:rsidRPr="009B3091" w:rsidRDefault="006813E3" w:rsidP="009005A4">
            <w:pPr>
              <w:numPr>
                <w:ilvl w:val="0"/>
                <w:numId w:val="32"/>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dostosowanie oferty pośrednictwa pracy do potrzeb pracodawców.</w:t>
            </w:r>
            <w:r w:rsidRPr="009B3091">
              <w:rPr>
                <w:rFonts w:ascii="Times New Roman" w:hAnsi="Times New Roman" w:cs="Times New Roman"/>
                <w:sz w:val="24"/>
                <w:szCs w:val="24"/>
              </w:rPr>
              <w:br/>
            </w:r>
          </w:p>
          <w:p w14:paraId="360EF309"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3255" w:type="dxa"/>
            <w:tcBorders>
              <w:top w:val="single" w:sz="4" w:space="0" w:color="auto"/>
              <w:left w:val="single" w:sz="4" w:space="0" w:color="auto"/>
              <w:bottom w:val="single" w:sz="4" w:space="0" w:color="auto"/>
              <w:right w:val="single" w:sz="4" w:space="0" w:color="auto"/>
            </w:tcBorders>
          </w:tcPr>
          <w:p w14:paraId="768E6E0B"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1C811AF3" w14:textId="77777777" w:rsidR="00DB12D4" w:rsidRPr="009B3091" w:rsidRDefault="006813E3" w:rsidP="009005A4">
            <w:pPr>
              <w:numPr>
                <w:ilvl w:val="0"/>
                <w:numId w:val="33"/>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liczba osób, którym udzielono jednorazowych środków na podjęcie działalności gospodarczej,</w:t>
            </w:r>
          </w:p>
          <w:p w14:paraId="119E3E86" w14:textId="77777777" w:rsidR="006813E3" w:rsidRPr="009B3091" w:rsidRDefault="006813E3" w:rsidP="009005A4">
            <w:pPr>
              <w:numPr>
                <w:ilvl w:val="0"/>
                <w:numId w:val="33"/>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liczba zorganizowanych dla pracodawców  giełd, targów pracy.</w:t>
            </w:r>
          </w:p>
        </w:tc>
      </w:tr>
      <w:tr w:rsidR="009B3091" w:rsidRPr="009B3091" w14:paraId="684B4747" w14:textId="77777777">
        <w:tc>
          <w:tcPr>
            <w:tcW w:w="2304" w:type="dxa"/>
            <w:tcBorders>
              <w:top w:val="single" w:sz="4" w:space="0" w:color="auto"/>
              <w:left w:val="single" w:sz="4" w:space="0" w:color="auto"/>
              <w:bottom w:val="single" w:sz="4" w:space="0" w:color="auto"/>
              <w:right w:val="single" w:sz="4" w:space="0" w:color="auto"/>
            </w:tcBorders>
            <w:hideMark/>
          </w:tcPr>
          <w:p w14:paraId="3DEF8EDE"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3.Wsparcie działań związanych z uzyskaniem kwalifikacji zawodowych.</w:t>
            </w:r>
          </w:p>
        </w:tc>
        <w:tc>
          <w:tcPr>
            <w:tcW w:w="3503" w:type="dxa"/>
            <w:tcBorders>
              <w:top w:val="single" w:sz="4" w:space="0" w:color="auto"/>
              <w:left w:val="single" w:sz="4" w:space="0" w:color="auto"/>
              <w:bottom w:val="single" w:sz="4" w:space="0" w:color="auto"/>
              <w:right w:val="single" w:sz="4" w:space="0" w:color="auto"/>
            </w:tcBorders>
          </w:tcPr>
          <w:p w14:paraId="2A48BBAF" w14:textId="77777777" w:rsidR="006813E3" w:rsidRPr="009B3091" w:rsidRDefault="006813E3" w:rsidP="009005A4">
            <w:pPr>
              <w:numPr>
                <w:ilvl w:val="0"/>
                <w:numId w:val="34"/>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współpraca PUP z jednostkami oświatowymi,</w:t>
            </w:r>
          </w:p>
          <w:p w14:paraId="4354E4AB" w14:textId="63A93BE7" w:rsidR="006813E3" w:rsidRPr="009B3091" w:rsidRDefault="00017336" w:rsidP="009005A4">
            <w:pPr>
              <w:numPr>
                <w:ilvl w:val="0"/>
                <w:numId w:val="34"/>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Realizacja</w:t>
            </w:r>
            <w:r w:rsidR="006A14D0" w:rsidRPr="009B3091">
              <w:rPr>
                <w:rFonts w:ascii="Times New Roman" w:hAnsi="Times New Roman" w:cs="Times New Roman"/>
                <w:sz w:val="24"/>
                <w:szCs w:val="24"/>
              </w:rPr>
              <w:t xml:space="preserve"> </w:t>
            </w:r>
            <w:r w:rsidR="006813E3" w:rsidRPr="009B3091">
              <w:rPr>
                <w:rFonts w:ascii="Times New Roman" w:hAnsi="Times New Roman" w:cs="Times New Roman"/>
                <w:sz w:val="24"/>
                <w:szCs w:val="24"/>
              </w:rPr>
              <w:t>kształcenia ustawicznego.</w:t>
            </w:r>
          </w:p>
          <w:p w14:paraId="2AD54186"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3255" w:type="dxa"/>
            <w:tcBorders>
              <w:top w:val="single" w:sz="4" w:space="0" w:color="auto"/>
              <w:left w:val="single" w:sz="4" w:space="0" w:color="auto"/>
              <w:bottom w:val="single" w:sz="4" w:space="0" w:color="auto"/>
              <w:right w:val="single" w:sz="4" w:space="0" w:color="auto"/>
            </w:tcBorders>
          </w:tcPr>
          <w:p w14:paraId="523F7D82" w14:textId="02E5919E" w:rsidR="006813E3" w:rsidRPr="009B3091" w:rsidRDefault="006813E3" w:rsidP="009005A4">
            <w:pPr>
              <w:numPr>
                <w:ilvl w:val="0"/>
                <w:numId w:val="35"/>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 xml:space="preserve">liczba przeprowadzonych przez doradców zawodowych zajęć </w:t>
            </w:r>
            <w:r w:rsidR="009B3091">
              <w:rPr>
                <w:rFonts w:ascii="Times New Roman" w:hAnsi="Times New Roman" w:cs="Times New Roman"/>
                <w:sz w:val="24"/>
                <w:szCs w:val="24"/>
              </w:rPr>
              <w:br/>
            </w:r>
            <w:r w:rsidRPr="009B3091">
              <w:rPr>
                <w:rFonts w:ascii="Times New Roman" w:hAnsi="Times New Roman" w:cs="Times New Roman"/>
                <w:sz w:val="24"/>
                <w:szCs w:val="24"/>
              </w:rPr>
              <w:t>i prelekcji nt. lokalnego rynku pracy,</w:t>
            </w:r>
          </w:p>
          <w:p w14:paraId="68BEB72C" w14:textId="77777777" w:rsidR="006813E3" w:rsidRPr="009B3091" w:rsidRDefault="006813E3" w:rsidP="009005A4">
            <w:pPr>
              <w:numPr>
                <w:ilvl w:val="0"/>
                <w:numId w:val="35"/>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wysokość przyznanych środków z Krajowego Funduszu Szkoleniowego.</w:t>
            </w:r>
          </w:p>
          <w:p w14:paraId="7785EFBE"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p>
        </w:tc>
      </w:tr>
      <w:tr w:rsidR="009B3091" w:rsidRPr="009B3091" w14:paraId="738DA9E5" w14:textId="77777777">
        <w:tc>
          <w:tcPr>
            <w:tcW w:w="2304" w:type="dxa"/>
            <w:tcBorders>
              <w:top w:val="single" w:sz="4" w:space="0" w:color="auto"/>
              <w:left w:val="single" w:sz="4" w:space="0" w:color="auto"/>
              <w:bottom w:val="single" w:sz="4" w:space="0" w:color="auto"/>
              <w:right w:val="single" w:sz="4" w:space="0" w:color="auto"/>
            </w:tcBorders>
            <w:hideMark/>
          </w:tcPr>
          <w:p w14:paraId="2AFA675B"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4.Aktywizacja mieszkańców z terenów wiejskich.</w:t>
            </w:r>
          </w:p>
        </w:tc>
        <w:tc>
          <w:tcPr>
            <w:tcW w:w="3503" w:type="dxa"/>
            <w:tcBorders>
              <w:top w:val="single" w:sz="4" w:space="0" w:color="auto"/>
              <w:left w:val="single" w:sz="4" w:space="0" w:color="auto"/>
              <w:bottom w:val="single" w:sz="4" w:space="0" w:color="auto"/>
              <w:right w:val="single" w:sz="4" w:space="0" w:color="auto"/>
            </w:tcBorders>
            <w:hideMark/>
          </w:tcPr>
          <w:p w14:paraId="635BCB7F" w14:textId="105A8029" w:rsidR="006813E3" w:rsidRPr="009B3091" w:rsidRDefault="006813E3" w:rsidP="00C4113A">
            <w:pPr>
              <w:numPr>
                <w:ilvl w:val="0"/>
                <w:numId w:val="36"/>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aktywizacja osób po</w:t>
            </w:r>
            <w:r w:rsidR="00C4113A" w:rsidRPr="009B3091">
              <w:rPr>
                <w:rFonts w:ascii="Times New Roman" w:hAnsi="Times New Roman" w:cs="Times New Roman"/>
                <w:sz w:val="24"/>
                <w:szCs w:val="24"/>
              </w:rPr>
              <w:t>zostających</w:t>
            </w:r>
            <w:r w:rsidRPr="009B3091">
              <w:rPr>
                <w:rFonts w:ascii="Times New Roman" w:hAnsi="Times New Roman" w:cs="Times New Roman"/>
                <w:sz w:val="24"/>
                <w:szCs w:val="24"/>
              </w:rPr>
              <w:t xml:space="preserve"> </w:t>
            </w:r>
            <w:r w:rsidR="00C4113A" w:rsidRPr="009B3091">
              <w:rPr>
                <w:rFonts w:ascii="Times New Roman" w:hAnsi="Times New Roman" w:cs="Times New Roman"/>
                <w:sz w:val="24"/>
                <w:szCs w:val="24"/>
              </w:rPr>
              <w:t xml:space="preserve">bez </w:t>
            </w:r>
            <w:r w:rsidRPr="009B3091">
              <w:rPr>
                <w:rFonts w:ascii="Times New Roman" w:hAnsi="Times New Roman" w:cs="Times New Roman"/>
                <w:sz w:val="24"/>
                <w:szCs w:val="24"/>
              </w:rPr>
              <w:t>zatrudnienia, a zamieszkujących tereny wiejskie,</w:t>
            </w:r>
          </w:p>
        </w:tc>
        <w:tc>
          <w:tcPr>
            <w:tcW w:w="3255" w:type="dxa"/>
            <w:tcBorders>
              <w:top w:val="single" w:sz="4" w:space="0" w:color="auto"/>
              <w:left w:val="single" w:sz="4" w:space="0" w:color="auto"/>
              <w:bottom w:val="single" w:sz="4" w:space="0" w:color="auto"/>
              <w:right w:val="single" w:sz="4" w:space="0" w:color="auto"/>
            </w:tcBorders>
            <w:hideMark/>
          </w:tcPr>
          <w:p w14:paraId="539AC53D" w14:textId="5E8D97B9" w:rsidR="006813E3" w:rsidRPr="009B3091" w:rsidRDefault="006813E3" w:rsidP="009005A4">
            <w:pPr>
              <w:numPr>
                <w:ilvl w:val="0"/>
                <w:numId w:val="37"/>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 xml:space="preserve">liczba osób </w:t>
            </w:r>
            <w:r w:rsidR="00C4113A" w:rsidRPr="009B3091">
              <w:rPr>
                <w:rFonts w:ascii="Times New Roman" w:hAnsi="Times New Roman" w:cs="Times New Roman"/>
                <w:sz w:val="24"/>
                <w:szCs w:val="24"/>
              </w:rPr>
              <w:t xml:space="preserve">pozostających bez zatrudnienia </w:t>
            </w:r>
            <w:r w:rsidRPr="009B3091">
              <w:rPr>
                <w:rFonts w:ascii="Times New Roman" w:hAnsi="Times New Roman" w:cs="Times New Roman"/>
                <w:sz w:val="24"/>
                <w:szCs w:val="24"/>
              </w:rPr>
              <w:t>objętych działaniami aktywizującymi,</w:t>
            </w:r>
          </w:p>
        </w:tc>
      </w:tr>
      <w:tr w:rsidR="006813E3" w:rsidRPr="009B3091" w14:paraId="0F0FAAB6" w14:textId="77777777">
        <w:tc>
          <w:tcPr>
            <w:tcW w:w="2304" w:type="dxa"/>
            <w:tcBorders>
              <w:top w:val="single" w:sz="4" w:space="0" w:color="auto"/>
              <w:left w:val="single" w:sz="4" w:space="0" w:color="auto"/>
              <w:bottom w:val="single" w:sz="4" w:space="0" w:color="auto"/>
              <w:right w:val="single" w:sz="4" w:space="0" w:color="auto"/>
            </w:tcBorders>
            <w:hideMark/>
          </w:tcPr>
          <w:p w14:paraId="1CBBB63F"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5.Aktywizacja osób pozostających bez pracy</w:t>
            </w:r>
          </w:p>
        </w:tc>
        <w:tc>
          <w:tcPr>
            <w:tcW w:w="3503" w:type="dxa"/>
            <w:tcBorders>
              <w:top w:val="single" w:sz="4" w:space="0" w:color="auto"/>
              <w:left w:val="single" w:sz="4" w:space="0" w:color="auto"/>
              <w:bottom w:val="single" w:sz="4" w:space="0" w:color="auto"/>
              <w:right w:val="single" w:sz="4" w:space="0" w:color="auto"/>
            </w:tcBorders>
          </w:tcPr>
          <w:p w14:paraId="684B52B2" w14:textId="77777777" w:rsidR="006813E3" w:rsidRPr="009B3091" w:rsidRDefault="006813E3" w:rsidP="009005A4">
            <w:pPr>
              <w:numPr>
                <w:ilvl w:val="0"/>
                <w:numId w:val="38"/>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aktywizacja osób zagrożonych długotrwałym bezrobociem,</w:t>
            </w:r>
          </w:p>
          <w:p w14:paraId="05437D10" w14:textId="61333D3E" w:rsidR="006813E3" w:rsidRPr="009B3091" w:rsidRDefault="006813E3" w:rsidP="007D3B89">
            <w:pPr>
              <w:autoSpaceDE w:val="0"/>
              <w:autoSpaceDN w:val="0"/>
              <w:adjustRightInd w:val="0"/>
              <w:spacing w:after="0" w:line="240" w:lineRule="auto"/>
              <w:ind w:left="774"/>
              <w:jc w:val="both"/>
              <w:rPr>
                <w:rFonts w:ascii="Times New Roman" w:hAnsi="Times New Roman" w:cs="Times New Roman"/>
                <w:sz w:val="24"/>
                <w:szCs w:val="24"/>
              </w:rPr>
            </w:pPr>
          </w:p>
        </w:tc>
        <w:tc>
          <w:tcPr>
            <w:tcW w:w="3255" w:type="dxa"/>
            <w:tcBorders>
              <w:top w:val="single" w:sz="4" w:space="0" w:color="auto"/>
              <w:left w:val="single" w:sz="4" w:space="0" w:color="auto"/>
              <w:bottom w:val="single" w:sz="4" w:space="0" w:color="auto"/>
              <w:right w:val="single" w:sz="4" w:space="0" w:color="auto"/>
            </w:tcBorders>
            <w:hideMark/>
          </w:tcPr>
          <w:p w14:paraId="09217BA0" w14:textId="77777777" w:rsidR="006813E3" w:rsidRPr="009B3091" w:rsidRDefault="006813E3" w:rsidP="009005A4">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t>liczba osób objętych działaniami aktywizującymi,</w:t>
            </w:r>
          </w:p>
          <w:p w14:paraId="64904E10" w14:textId="022518CB" w:rsidR="006813E3" w:rsidRPr="009B3091" w:rsidRDefault="00C4113A" w:rsidP="00C4113A">
            <w:pPr>
              <w:numPr>
                <w:ilvl w:val="0"/>
                <w:numId w:val="39"/>
              </w:numPr>
              <w:autoSpaceDE w:val="0"/>
              <w:autoSpaceDN w:val="0"/>
              <w:adjustRightInd w:val="0"/>
              <w:spacing w:after="0" w:line="240" w:lineRule="auto"/>
              <w:jc w:val="both"/>
              <w:rPr>
                <w:rFonts w:ascii="Times New Roman" w:hAnsi="Times New Roman" w:cs="Times New Roman"/>
                <w:sz w:val="24"/>
                <w:szCs w:val="24"/>
              </w:rPr>
            </w:pPr>
            <w:r w:rsidRPr="009B3091">
              <w:rPr>
                <w:rFonts w:ascii="Times New Roman" w:hAnsi="Times New Roman" w:cs="Times New Roman"/>
                <w:sz w:val="24"/>
                <w:szCs w:val="24"/>
              </w:rPr>
              <w:lastRenderedPageBreak/>
              <w:t>wysokość</w:t>
            </w:r>
            <w:r w:rsidR="00DB01AC" w:rsidRPr="009B3091">
              <w:rPr>
                <w:rFonts w:ascii="Times New Roman" w:hAnsi="Times New Roman" w:cs="Times New Roman"/>
                <w:sz w:val="24"/>
                <w:szCs w:val="24"/>
              </w:rPr>
              <w:t xml:space="preserve"> </w:t>
            </w:r>
            <w:r w:rsidR="006813E3" w:rsidRPr="009B3091">
              <w:rPr>
                <w:rFonts w:ascii="Times New Roman" w:hAnsi="Times New Roman" w:cs="Times New Roman"/>
                <w:sz w:val="24"/>
                <w:szCs w:val="24"/>
              </w:rPr>
              <w:t xml:space="preserve">środków </w:t>
            </w:r>
            <w:r w:rsidRPr="009B3091">
              <w:rPr>
                <w:rFonts w:ascii="Times New Roman" w:hAnsi="Times New Roman" w:cs="Times New Roman"/>
                <w:sz w:val="24"/>
                <w:szCs w:val="24"/>
              </w:rPr>
              <w:t xml:space="preserve">przeznaczonych </w:t>
            </w:r>
            <w:r w:rsidR="006813E3" w:rsidRPr="009B3091">
              <w:rPr>
                <w:rFonts w:ascii="Times New Roman" w:hAnsi="Times New Roman" w:cs="Times New Roman"/>
                <w:sz w:val="24"/>
                <w:szCs w:val="24"/>
              </w:rPr>
              <w:t>na aktywizację zawodową.</w:t>
            </w:r>
          </w:p>
        </w:tc>
      </w:tr>
    </w:tbl>
    <w:p w14:paraId="6714B4FF" w14:textId="77777777" w:rsidR="006813E3" w:rsidRPr="009B3091"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19CEA8D8"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3C4F75F4" w14:textId="77777777" w:rsidR="005D1CD3" w:rsidRDefault="005D1CD3" w:rsidP="006813E3">
      <w:pPr>
        <w:autoSpaceDE w:val="0"/>
        <w:autoSpaceDN w:val="0"/>
        <w:adjustRightInd w:val="0"/>
        <w:spacing w:after="0" w:line="240" w:lineRule="auto"/>
        <w:jc w:val="both"/>
        <w:rPr>
          <w:rFonts w:ascii="Times New Roman" w:hAnsi="Times New Roman" w:cs="Times New Roman"/>
          <w:b/>
          <w:sz w:val="24"/>
          <w:szCs w:val="24"/>
        </w:rPr>
      </w:pPr>
    </w:p>
    <w:p w14:paraId="209E1ED7" w14:textId="77777777" w:rsidR="005D1CD3" w:rsidRDefault="005D1CD3" w:rsidP="006813E3">
      <w:pPr>
        <w:autoSpaceDE w:val="0"/>
        <w:autoSpaceDN w:val="0"/>
        <w:adjustRightInd w:val="0"/>
        <w:spacing w:after="0" w:line="240" w:lineRule="auto"/>
        <w:jc w:val="both"/>
        <w:rPr>
          <w:rFonts w:ascii="Times New Roman" w:hAnsi="Times New Roman" w:cs="Times New Roman"/>
          <w:b/>
          <w:sz w:val="24"/>
          <w:szCs w:val="24"/>
        </w:rPr>
      </w:pPr>
    </w:p>
    <w:p w14:paraId="283013BA" w14:textId="4F6CEBC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CEL STRATEGICZNY III</w:t>
      </w:r>
    </w:p>
    <w:p w14:paraId="57719552" w14:textId="370CE163"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AKTYWIZACJA ZAWODOWA I SPOŁECZNA OSÓB Z NIEPEŁNOSPRAWNOŚCIAMI.</w:t>
      </w:r>
    </w:p>
    <w:p w14:paraId="3B7A40F5"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5C1ACC7F"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Cele operacyjne:</w:t>
      </w:r>
    </w:p>
    <w:p w14:paraId="0B2407A5" w14:textId="77777777" w:rsidR="006813E3" w:rsidRPr="006813E3" w:rsidRDefault="006813E3" w:rsidP="00D07043">
      <w:pPr>
        <w:numPr>
          <w:ilvl w:val="0"/>
          <w:numId w:val="40"/>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Wspieranie osób z niepełnosprawnościami w drodze do samodzielnego i niezależnego życia oraz przeciwdziałanie wykluczeniu społecznemu.</w:t>
      </w:r>
    </w:p>
    <w:p w14:paraId="004600D0" w14:textId="77777777" w:rsidR="006813E3" w:rsidRPr="006813E3" w:rsidRDefault="006813E3" w:rsidP="00D07043">
      <w:pPr>
        <w:numPr>
          <w:ilvl w:val="0"/>
          <w:numId w:val="40"/>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Aktywizacja zawodowa oraz promocja zatrudniania osób z niepełnosprawnościami.</w:t>
      </w:r>
    </w:p>
    <w:p w14:paraId="1899E410" w14:textId="77777777" w:rsidR="006813E3" w:rsidRPr="006813E3" w:rsidRDefault="006813E3" w:rsidP="00D07043">
      <w:pPr>
        <w:numPr>
          <w:ilvl w:val="0"/>
          <w:numId w:val="40"/>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Niezależne uczestnictwo osób z niepełnosprawnościami w życiu społecznym Powiatu Goleniowskiego.</w:t>
      </w:r>
    </w:p>
    <w:p w14:paraId="62CEEBA4" w14:textId="77777777" w:rsidR="006813E3" w:rsidRPr="006813E3" w:rsidRDefault="006813E3" w:rsidP="00D07043">
      <w:pPr>
        <w:numPr>
          <w:ilvl w:val="0"/>
          <w:numId w:val="40"/>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Współpraca i integracja podmiotów wspierających osoby z niepełnosprawnościami.</w:t>
      </w:r>
    </w:p>
    <w:p w14:paraId="3732D2C5"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4"/>
        <w:gridCol w:w="3939"/>
        <w:gridCol w:w="2912"/>
      </w:tblGrid>
      <w:tr w:rsidR="006813E3" w:rsidRPr="006813E3" w14:paraId="7E7E9F9F" w14:textId="77777777" w:rsidTr="00DB12D4">
        <w:trPr>
          <w:trHeight w:val="565"/>
        </w:trPr>
        <w:tc>
          <w:tcPr>
            <w:tcW w:w="9286"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33CC939A"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sz w:val="24"/>
                <w:szCs w:val="24"/>
              </w:rPr>
            </w:pPr>
            <w:r w:rsidRPr="006813E3">
              <w:rPr>
                <w:rFonts w:ascii="Times New Roman" w:hAnsi="Times New Roman" w:cs="Times New Roman"/>
                <w:b/>
                <w:bCs/>
                <w:sz w:val="24"/>
                <w:szCs w:val="24"/>
              </w:rPr>
              <w:t>Misja:</w:t>
            </w:r>
          </w:p>
          <w:p w14:paraId="4A475216"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r w:rsidRPr="006813E3">
              <w:rPr>
                <w:rFonts w:ascii="Times New Roman" w:hAnsi="Times New Roman" w:cs="Times New Roman"/>
                <w:b/>
                <w:sz w:val="24"/>
                <w:szCs w:val="24"/>
              </w:rPr>
              <w:t>OPTYMALIZACJA WARUNKÓW</w:t>
            </w:r>
            <w:r w:rsidRPr="006813E3">
              <w:rPr>
                <w:rFonts w:ascii="Times New Roman" w:hAnsi="Times New Roman" w:cs="Times New Roman"/>
                <w:b/>
                <w:i/>
                <w:sz w:val="24"/>
                <w:szCs w:val="24"/>
              </w:rPr>
              <w:t xml:space="preserve"> </w:t>
            </w:r>
            <w:r w:rsidRPr="006813E3">
              <w:rPr>
                <w:rFonts w:ascii="Times New Roman" w:hAnsi="Times New Roman" w:cs="Times New Roman"/>
                <w:b/>
                <w:iCs/>
                <w:sz w:val="24"/>
                <w:szCs w:val="24"/>
              </w:rPr>
              <w:t>DO PRAWIDŁOWEGO FUNKCJONOWANIA OSÓB I RODZIN ZAMIESZKAŁYCH NA TERENIE POWIATU GOLENIOWSKIEGO</w:t>
            </w:r>
            <w:r w:rsidRPr="006813E3">
              <w:rPr>
                <w:rFonts w:ascii="Times New Roman" w:hAnsi="Times New Roman" w:cs="Times New Roman"/>
                <w:b/>
                <w:i/>
                <w:sz w:val="24"/>
                <w:szCs w:val="24"/>
              </w:rPr>
              <w:t>.</w:t>
            </w:r>
          </w:p>
          <w:p w14:paraId="2D24F959"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sz w:val="24"/>
                <w:szCs w:val="24"/>
              </w:rPr>
            </w:pPr>
          </w:p>
        </w:tc>
      </w:tr>
      <w:tr w:rsidR="006813E3" w:rsidRPr="006813E3" w14:paraId="4B2F9A50" w14:textId="77777777" w:rsidTr="00AE04D9">
        <w:trPr>
          <w:trHeight w:val="829"/>
        </w:trPr>
        <w:tc>
          <w:tcPr>
            <w:tcW w:w="9286"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5ABEA43A" w14:textId="77777777" w:rsidR="006813E3" w:rsidRPr="006813E3" w:rsidRDefault="006813E3" w:rsidP="00DB12D4">
            <w:pPr>
              <w:shd w:val="clear" w:color="auto" w:fill="FBD4B4" w:themeFill="accent6" w:themeFillTint="66"/>
              <w:autoSpaceDE w:val="0"/>
              <w:autoSpaceDN w:val="0"/>
              <w:adjustRightInd w:val="0"/>
              <w:spacing w:after="0" w:line="240" w:lineRule="auto"/>
              <w:jc w:val="both"/>
              <w:rPr>
                <w:rFonts w:ascii="Times New Roman" w:hAnsi="Times New Roman" w:cs="Times New Roman"/>
                <w:b/>
                <w:bCs/>
                <w:iCs/>
                <w:sz w:val="24"/>
                <w:szCs w:val="24"/>
              </w:rPr>
            </w:pPr>
            <w:r w:rsidRPr="006813E3">
              <w:rPr>
                <w:rFonts w:ascii="Times New Roman" w:hAnsi="Times New Roman" w:cs="Times New Roman"/>
                <w:b/>
                <w:bCs/>
                <w:iCs/>
                <w:sz w:val="24"/>
                <w:szCs w:val="24"/>
              </w:rPr>
              <w:t xml:space="preserve">Cel strategiczny III:                     </w:t>
            </w:r>
          </w:p>
          <w:p w14:paraId="7EE5A674" w14:textId="625856B6" w:rsidR="006813E3" w:rsidRPr="00DB12D4" w:rsidRDefault="006813E3" w:rsidP="00DB12D4">
            <w:pPr>
              <w:shd w:val="clear" w:color="auto" w:fill="FBD4B4" w:themeFill="accent6" w:themeFillTint="66"/>
              <w:autoSpaceDE w:val="0"/>
              <w:autoSpaceDN w:val="0"/>
              <w:adjustRightInd w:val="0"/>
              <w:spacing w:after="0" w:line="240" w:lineRule="auto"/>
              <w:jc w:val="both"/>
              <w:rPr>
                <w:rFonts w:ascii="Times New Roman" w:hAnsi="Times New Roman" w:cs="Times New Roman"/>
                <w:b/>
                <w:iCs/>
                <w:sz w:val="24"/>
                <w:szCs w:val="24"/>
              </w:rPr>
            </w:pPr>
            <w:r w:rsidRPr="006813E3">
              <w:rPr>
                <w:rFonts w:ascii="Times New Roman" w:hAnsi="Times New Roman" w:cs="Times New Roman"/>
                <w:b/>
                <w:iCs/>
                <w:sz w:val="24"/>
                <w:szCs w:val="24"/>
              </w:rPr>
              <w:t>AKTYWIZACJA SPOŁECZNA I ZAWODOWA OSÓB Z NIEPEŁNOSPRAWNOŚCIĄ .</w:t>
            </w:r>
          </w:p>
        </w:tc>
      </w:tr>
      <w:tr w:rsidR="006813E3" w:rsidRPr="006813E3" w14:paraId="1302D75A" w14:textId="77777777" w:rsidTr="00DB12D4">
        <w:trPr>
          <w:trHeight w:val="557"/>
        </w:trPr>
        <w:tc>
          <w:tcPr>
            <w:tcW w:w="2376"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7C3FD7BC"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sz w:val="24"/>
                <w:szCs w:val="24"/>
              </w:rPr>
            </w:pPr>
            <w:r w:rsidRPr="006813E3">
              <w:rPr>
                <w:rFonts w:ascii="Times New Roman" w:hAnsi="Times New Roman" w:cs="Times New Roman"/>
                <w:b/>
                <w:bCs/>
                <w:i/>
                <w:sz w:val="24"/>
                <w:szCs w:val="24"/>
              </w:rPr>
              <w:t>Cel operacyjny</w:t>
            </w:r>
          </w:p>
        </w:tc>
        <w:tc>
          <w:tcPr>
            <w:tcW w:w="3978"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38443DFC"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Działania</w:t>
            </w:r>
          </w:p>
        </w:tc>
        <w:tc>
          <w:tcPr>
            <w:tcW w:w="2932"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2D0ABB99"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p w14:paraId="0FCBA843"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Wskaźniki</w:t>
            </w:r>
          </w:p>
        </w:tc>
      </w:tr>
      <w:tr w:rsidR="006813E3" w:rsidRPr="006813E3" w14:paraId="45A2D8EB" w14:textId="77777777">
        <w:tc>
          <w:tcPr>
            <w:tcW w:w="2376" w:type="dxa"/>
            <w:tcBorders>
              <w:top w:val="single" w:sz="4" w:space="0" w:color="auto"/>
              <w:left w:val="single" w:sz="4" w:space="0" w:color="auto"/>
              <w:bottom w:val="single" w:sz="4" w:space="0" w:color="auto"/>
              <w:right w:val="single" w:sz="4" w:space="0" w:color="auto"/>
            </w:tcBorders>
            <w:hideMark/>
          </w:tcPr>
          <w:p w14:paraId="6F0C5655"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1. Wspieranie osób z niepełnosprawnościami w drodze do samodzielnego i niezależnego życia oraz przeciwdziałanie wykluczeniu społecznemu </w:t>
            </w:r>
          </w:p>
        </w:tc>
        <w:tc>
          <w:tcPr>
            <w:tcW w:w="3978" w:type="dxa"/>
            <w:tcBorders>
              <w:top w:val="single" w:sz="4" w:space="0" w:color="auto"/>
              <w:left w:val="single" w:sz="4" w:space="0" w:color="auto"/>
              <w:bottom w:val="single" w:sz="4" w:space="0" w:color="auto"/>
              <w:right w:val="single" w:sz="4" w:space="0" w:color="auto"/>
            </w:tcBorders>
          </w:tcPr>
          <w:p w14:paraId="4758F563" w14:textId="77777777" w:rsidR="006813E3" w:rsidRPr="006813E3" w:rsidRDefault="006813E3" w:rsidP="009005A4">
            <w:pPr>
              <w:numPr>
                <w:ilvl w:val="0"/>
                <w:numId w:val="41"/>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rehabilitacja społeczna, </w:t>
            </w:r>
          </w:p>
          <w:p w14:paraId="3ACAB035" w14:textId="77777777" w:rsidR="006813E3" w:rsidRDefault="006813E3" w:rsidP="009005A4">
            <w:pPr>
              <w:numPr>
                <w:ilvl w:val="0"/>
                <w:numId w:val="41"/>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wyrównywanie szans edukacyjnych osób z niepełnosprawnościami,</w:t>
            </w:r>
          </w:p>
          <w:p w14:paraId="35141C5B" w14:textId="6B530CFA" w:rsidR="00DD1C5C" w:rsidRPr="006813E3" w:rsidRDefault="00DD1C5C" w:rsidP="009005A4">
            <w:pPr>
              <w:numPr>
                <w:ilvl w:val="0"/>
                <w:numId w:val="41"/>
              </w:num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realizacja usług społecznych,</w:t>
            </w:r>
          </w:p>
          <w:p w14:paraId="0CD6A18C" w14:textId="77777777" w:rsidR="006813E3" w:rsidRPr="006813E3" w:rsidRDefault="006813E3" w:rsidP="009005A4">
            <w:pPr>
              <w:numPr>
                <w:ilvl w:val="0"/>
                <w:numId w:val="41"/>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wsparcie psychologiczne, prawne dla osób z niepełnosprawnościami.</w:t>
            </w:r>
          </w:p>
          <w:p w14:paraId="2100257E"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2932" w:type="dxa"/>
            <w:tcBorders>
              <w:top w:val="single" w:sz="4" w:space="0" w:color="auto"/>
              <w:left w:val="single" w:sz="4" w:space="0" w:color="auto"/>
              <w:bottom w:val="single" w:sz="4" w:space="0" w:color="auto"/>
              <w:right w:val="single" w:sz="4" w:space="0" w:color="auto"/>
            </w:tcBorders>
          </w:tcPr>
          <w:p w14:paraId="1DAB1E01" w14:textId="77777777" w:rsidR="006813E3" w:rsidRPr="006813E3" w:rsidRDefault="006813E3" w:rsidP="009005A4">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wysokość środków PFRON przeznaczonych  na realizację zadań z zakresu rehabilitacji społecznej,</w:t>
            </w:r>
          </w:p>
          <w:p w14:paraId="48AACDED" w14:textId="77777777" w:rsidR="006813E3" w:rsidRDefault="006813E3" w:rsidP="009005A4">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działań nakierowanych na wyrównywanie szans edukacyjnych osób z niepełnosprawnościami</w:t>
            </w:r>
          </w:p>
          <w:p w14:paraId="7E1E0CF7" w14:textId="7D3E0A4B" w:rsidR="00DD1C5C" w:rsidRPr="005D1CD3" w:rsidRDefault="00FF4B10" w:rsidP="009005A4">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5D1CD3">
              <w:rPr>
                <w:rFonts w:ascii="Times New Roman" w:hAnsi="Times New Roman" w:cs="Times New Roman"/>
                <w:sz w:val="24"/>
                <w:szCs w:val="24"/>
              </w:rPr>
              <w:t xml:space="preserve">ilość świadczeń przyznanych w ramach usług społecznych, </w:t>
            </w:r>
          </w:p>
          <w:p w14:paraId="5BAAD476" w14:textId="77777777" w:rsidR="006813E3" w:rsidRPr="006813E3" w:rsidRDefault="006813E3" w:rsidP="009005A4">
            <w:pPr>
              <w:numPr>
                <w:ilvl w:val="0"/>
                <w:numId w:val="42"/>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istnienie jednostki oferującej stałe poradnictwo na rzecz </w:t>
            </w:r>
            <w:r w:rsidRPr="006813E3">
              <w:rPr>
                <w:rFonts w:ascii="Times New Roman" w:hAnsi="Times New Roman" w:cs="Times New Roman"/>
                <w:sz w:val="24"/>
                <w:szCs w:val="24"/>
              </w:rPr>
              <w:lastRenderedPageBreak/>
              <w:t xml:space="preserve">osób z niepełnosprawnościami </w:t>
            </w:r>
          </w:p>
          <w:p w14:paraId="43A5AB21"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r>
      <w:tr w:rsidR="006813E3" w:rsidRPr="006813E3" w14:paraId="4F7FB310" w14:textId="77777777">
        <w:tc>
          <w:tcPr>
            <w:tcW w:w="2376" w:type="dxa"/>
            <w:tcBorders>
              <w:top w:val="single" w:sz="4" w:space="0" w:color="auto"/>
              <w:left w:val="single" w:sz="4" w:space="0" w:color="auto"/>
              <w:bottom w:val="single" w:sz="4" w:space="0" w:color="auto"/>
              <w:right w:val="single" w:sz="4" w:space="0" w:color="auto"/>
            </w:tcBorders>
          </w:tcPr>
          <w:p w14:paraId="13689799"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2E8C9576" w14:textId="29709541"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r w:rsidRPr="005D1CD3">
              <w:rPr>
                <w:rFonts w:ascii="Times New Roman" w:hAnsi="Times New Roman" w:cs="Times New Roman"/>
                <w:sz w:val="24"/>
                <w:szCs w:val="24"/>
              </w:rPr>
              <w:t>2.</w:t>
            </w:r>
            <w:r w:rsidR="0077584F" w:rsidRPr="005D1CD3">
              <w:rPr>
                <w:rFonts w:ascii="Times New Roman" w:hAnsi="Times New Roman" w:cs="Times New Roman"/>
                <w:sz w:val="24"/>
                <w:szCs w:val="24"/>
              </w:rPr>
              <w:t xml:space="preserve"> </w:t>
            </w:r>
            <w:r w:rsidRPr="005D1CD3">
              <w:rPr>
                <w:rFonts w:ascii="Times New Roman" w:hAnsi="Times New Roman" w:cs="Times New Roman"/>
                <w:sz w:val="24"/>
                <w:szCs w:val="24"/>
              </w:rPr>
              <w:t>Aktywizacja zawodowa osób z niepełnosprawnościami.</w:t>
            </w:r>
          </w:p>
          <w:p w14:paraId="624E9147"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7B284095"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524294A1"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5F4CD21B"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21254C0C"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2EE333F7"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5D4D48C5"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3978" w:type="dxa"/>
            <w:tcBorders>
              <w:top w:val="single" w:sz="4" w:space="0" w:color="auto"/>
              <w:left w:val="single" w:sz="4" w:space="0" w:color="auto"/>
              <w:bottom w:val="single" w:sz="4" w:space="0" w:color="auto"/>
              <w:right w:val="single" w:sz="4" w:space="0" w:color="auto"/>
            </w:tcBorders>
          </w:tcPr>
          <w:p w14:paraId="78ED96B0"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4DBAD812" w14:textId="02D182BC" w:rsidR="006813E3" w:rsidRPr="005D1CD3" w:rsidRDefault="0077584F" w:rsidP="009005A4">
            <w:pPr>
              <w:numPr>
                <w:ilvl w:val="0"/>
                <w:numId w:val="43"/>
              </w:numPr>
              <w:autoSpaceDE w:val="0"/>
              <w:autoSpaceDN w:val="0"/>
              <w:adjustRightInd w:val="0"/>
              <w:spacing w:after="0" w:line="240" w:lineRule="auto"/>
              <w:jc w:val="both"/>
              <w:rPr>
                <w:rFonts w:ascii="Times New Roman" w:hAnsi="Times New Roman" w:cs="Times New Roman"/>
                <w:sz w:val="24"/>
                <w:szCs w:val="24"/>
              </w:rPr>
            </w:pPr>
            <w:r w:rsidRPr="005D1CD3">
              <w:rPr>
                <w:rFonts w:ascii="Times New Roman" w:hAnsi="Times New Roman" w:cs="Times New Roman"/>
                <w:sz w:val="24"/>
                <w:szCs w:val="24"/>
              </w:rPr>
              <w:t xml:space="preserve">realizacja działań aktywizujących dla osób z niepełnosprawnościami zawartych w ustawie   </w:t>
            </w:r>
          </w:p>
          <w:p w14:paraId="14000761" w14:textId="1BEAC1D4" w:rsidR="006813E3" w:rsidRPr="005D1CD3" w:rsidRDefault="00DB01AC" w:rsidP="007D3B89">
            <w:pPr>
              <w:autoSpaceDE w:val="0"/>
              <w:autoSpaceDN w:val="0"/>
              <w:adjustRightInd w:val="0"/>
              <w:spacing w:after="0" w:line="240" w:lineRule="auto"/>
              <w:ind w:left="720"/>
              <w:jc w:val="both"/>
              <w:rPr>
                <w:rFonts w:ascii="Times New Roman" w:hAnsi="Times New Roman" w:cs="Times New Roman"/>
                <w:strike/>
                <w:sz w:val="24"/>
                <w:szCs w:val="24"/>
              </w:rPr>
            </w:pPr>
            <w:r w:rsidRPr="005D1CD3">
              <w:rPr>
                <w:rFonts w:ascii="Times New Roman" w:eastAsia="Calibri" w:hAnsi="Times New Roman" w:cs="Times New Roman"/>
                <w:sz w:val="24"/>
                <w:szCs w:val="24"/>
              </w:rPr>
              <w:t>o rynku pracy i służbach zatrudnienia.</w:t>
            </w:r>
          </w:p>
        </w:tc>
        <w:tc>
          <w:tcPr>
            <w:tcW w:w="2932" w:type="dxa"/>
            <w:tcBorders>
              <w:top w:val="single" w:sz="4" w:space="0" w:color="auto"/>
              <w:left w:val="single" w:sz="4" w:space="0" w:color="auto"/>
              <w:bottom w:val="single" w:sz="4" w:space="0" w:color="auto"/>
              <w:right w:val="single" w:sz="4" w:space="0" w:color="auto"/>
            </w:tcBorders>
          </w:tcPr>
          <w:p w14:paraId="6027C9BC"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717325A8" w14:textId="77777777" w:rsidR="006813E3" w:rsidRPr="005D1CD3" w:rsidRDefault="006813E3" w:rsidP="009005A4">
            <w:pPr>
              <w:numPr>
                <w:ilvl w:val="0"/>
                <w:numId w:val="44"/>
              </w:numPr>
              <w:autoSpaceDE w:val="0"/>
              <w:autoSpaceDN w:val="0"/>
              <w:adjustRightInd w:val="0"/>
              <w:spacing w:after="0" w:line="240" w:lineRule="auto"/>
              <w:jc w:val="both"/>
              <w:rPr>
                <w:rFonts w:ascii="Times New Roman" w:hAnsi="Times New Roman" w:cs="Times New Roman"/>
                <w:sz w:val="24"/>
                <w:szCs w:val="24"/>
              </w:rPr>
            </w:pPr>
            <w:r w:rsidRPr="005D1CD3">
              <w:rPr>
                <w:rFonts w:ascii="Times New Roman" w:hAnsi="Times New Roman" w:cs="Times New Roman"/>
                <w:sz w:val="24"/>
                <w:szCs w:val="24"/>
              </w:rPr>
              <w:t>wysokość środków przeznaczonych na aktywizację zawodową osób z niepełnosprawnościami</w:t>
            </w:r>
          </w:p>
          <w:p w14:paraId="6978A19A" w14:textId="77777777" w:rsidR="006813E3" w:rsidRPr="005D1CD3" w:rsidRDefault="006813E3" w:rsidP="009005A4">
            <w:pPr>
              <w:numPr>
                <w:ilvl w:val="0"/>
                <w:numId w:val="44"/>
              </w:numPr>
              <w:autoSpaceDE w:val="0"/>
              <w:autoSpaceDN w:val="0"/>
              <w:adjustRightInd w:val="0"/>
              <w:spacing w:after="0" w:line="240" w:lineRule="auto"/>
              <w:jc w:val="both"/>
              <w:rPr>
                <w:rFonts w:ascii="Times New Roman" w:hAnsi="Times New Roman" w:cs="Times New Roman"/>
                <w:sz w:val="24"/>
                <w:szCs w:val="24"/>
              </w:rPr>
            </w:pPr>
            <w:r w:rsidRPr="005D1CD3">
              <w:rPr>
                <w:rFonts w:ascii="Times New Roman" w:hAnsi="Times New Roman" w:cs="Times New Roman"/>
                <w:sz w:val="24"/>
                <w:szCs w:val="24"/>
              </w:rPr>
              <w:t>wysokość środków przeznaczonych na funkcjonowanie  WTZ</w:t>
            </w:r>
          </w:p>
          <w:p w14:paraId="53DC8FA6" w14:textId="77777777" w:rsidR="006813E3" w:rsidRPr="005D1CD3" w:rsidRDefault="006813E3" w:rsidP="006813E3">
            <w:pPr>
              <w:autoSpaceDE w:val="0"/>
              <w:autoSpaceDN w:val="0"/>
              <w:adjustRightInd w:val="0"/>
              <w:spacing w:after="0" w:line="240" w:lineRule="auto"/>
              <w:jc w:val="both"/>
              <w:rPr>
                <w:rFonts w:ascii="Times New Roman" w:hAnsi="Times New Roman" w:cs="Times New Roman"/>
                <w:sz w:val="24"/>
                <w:szCs w:val="24"/>
              </w:rPr>
            </w:pPr>
          </w:p>
        </w:tc>
      </w:tr>
      <w:tr w:rsidR="006813E3" w:rsidRPr="006813E3" w14:paraId="2E17A4D6" w14:textId="77777777">
        <w:tc>
          <w:tcPr>
            <w:tcW w:w="2376" w:type="dxa"/>
            <w:tcBorders>
              <w:top w:val="single" w:sz="4" w:space="0" w:color="auto"/>
              <w:left w:val="single" w:sz="4" w:space="0" w:color="auto"/>
              <w:bottom w:val="single" w:sz="4" w:space="0" w:color="auto"/>
              <w:right w:val="single" w:sz="4" w:space="0" w:color="auto"/>
            </w:tcBorders>
          </w:tcPr>
          <w:p w14:paraId="71054BE5"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733D7D49"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3.Niezależne uczestnictwo osób z niepełnosprawnościami  w życiu społecznym Powiatu Goleniowskiego. </w:t>
            </w:r>
          </w:p>
        </w:tc>
        <w:tc>
          <w:tcPr>
            <w:tcW w:w="3978" w:type="dxa"/>
            <w:tcBorders>
              <w:top w:val="single" w:sz="4" w:space="0" w:color="auto"/>
              <w:left w:val="single" w:sz="4" w:space="0" w:color="auto"/>
              <w:bottom w:val="single" w:sz="4" w:space="0" w:color="auto"/>
              <w:right w:val="single" w:sz="4" w:space="0" w:color="auto"/>
            </w:tcBorders>
          </w:tcPr>
          <w:p w14:paraId="20FD0322" w14:textId="77777777" w:rsidR="006813E3" w:rsidRPr="006813E3" w:rsidRDefault="006813E3" w:rsidP="009005A4">
            <w:pPr>
              <w:numPr>
                <w:ilvl w:val="0"/>
                <w:numId w:val="45"/>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likwidacja barier architektonicznych w przestrzeni publicznej, </w:t>
            </w:r>
          </w:p>
          <w:p w14:paraId="256DF1BD" w14:textId="77777777" w:rsidR="006813E3" w:rsidRPr="006813E3" w:rsidRDefault="006813E3" w:rsidP="009005A4">
            <w:pPr>
              <w:numPr>
                <w:ilvl w:val="0"/>
                <w:numId w:val="45"/>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likwidacja barier transportowych,</w:t>
            </w:r>
          </w:p>
          <w:p w14:paraId="05DFB6F5" w14:textId="77777777" w:rsidR="006813E3" w:rsidRPr="006813E3" w:rsidRDefault="006813E3" w:rsidP="009005A4">
            <w:pPr>
              <w:numPr>
                <w:ilvl w:val="0"/>
                <w:numId w:val="45"/>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zwiększenie udziału osób z niepełnosprawnościami w życiu kulturalnym i sportowym Powiatu Goleniowskiego. </w:t>
            </w:r>
          </w:p>
          <w:p w14:paraId="727A7991"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2932" w:type="dxa"/>
            <w:tcBorders>
              <w:top w:val="single" w:sz="4" w:space="0" w:color="auto"/>
              <w:left w:val="single" w:sz="4" w:space="0" w:color="auto"/>
              <w:bottom w:val="single" w:sz="4" w:space="0" w:color="auto"/>
              <w:right w:val="single" w:sz="4" w:space="0" w:color="auto"/>
            </w:tcBorders>
          </w:tcPr>
          <w:p w14:paraId="5F96A217"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30D53448" w14:textId="77777777" w:rsidR="006813E3" w:rsidRPr="006813E3" w:rsidRDefault="006813E3" w:rsidP="009005A4">
            <w:pPr>
              <w:numPr>
                <w:ilvl w:val="0"/>
                <w:numId w:val="46"/>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dostosowanych do potrzeb osób z niepełnosprawnościami budynków użyteczności publicznej, przejść dla pieszych, zmodernizowanych ciągów komunikacyjnych,</w:t>
            </w:r>
          </w:p>
          <w:p w14:paraId="7E438585" w14:textId="77777777" w:rsidR="006813E3" w:rsidRPr="006813E3" w:rsidRDefault="006813E3" w:rsidP="009005A4">
            <w:pPr>
              <w:numPr>
                <w:ilvl w:val="0"/>
                <w:numId w:val="46"/>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zakupionych środków transportu dostosowanych do potrzeb osób z niepełnosprawnościami</w:t>
            </w:r>
          </w:p>
          <w:p w14:paraId="7F663793" w14:textId="77777777" w:rsidR="006813E3" w:rsidRPr="006813E3" w:rsidRDefault="006813E3" w:rsidP="009005A4">
            <w:pPr>
              <w:numPr>
                <w:ilvl w:val="0"/>
                <w:numId w:val="46"/>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wysokości środków PFRON przeznaczonych na sport, kulturę i rekreację osób niepełnosprawnych.</w:t>
            </w:r>
          </w:p>
          <w:p w14:paraId="0F6EF0C6"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r>
      <w:tr w:rsidR="006813E3" w:rsidRPr="006813E3" w14:paraId="1EA338F2" w14:textId="77777777">
        <w:tc>
          <w:tcPr>
            <w:tcW w:w="2376" w:type="dxa"/>
            <w:tcBorders>
              <w:top w:val="single" w:sz="4" w:space="0" w:color="auto"/>
              <w:left w:val="single" w:sz="4" w:space="0" w:color="auto"/>
              <w:bottom w:val="single" w:sz="4" w:space="0" w:color="auto"/>
              <w:right w:val="single" w:sz="4" w:space="0" w:color="auto"/>
            </w:tcBorders>
            <w:hideMark/>
          </w:tcPr>
          <w:p w14:paraId="5C1B7577"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4.Współpraca i integracja podmiotów wspierających osoby z niepełnosprawnościami</w:t>
            </w:r>
          </w:p>
        </w:tc>
        <w:tc>
          <w:tcPr>
            <w:tcW w:w="3978" w:type="dxa"/>
            <w:tcBorders>
              <w:top w:val="single" w:sz="4" w:space="0" w:color="auto"/>
              <w:left w:val="single" w:sz="4" w:space="0" w:color="auto"/>
              <w:bottom w:val="single" w:sz="4" w:space="0" w:color="auto"/>
              <w:right w:val="single" w:sz="4" w:space="0" w:color="auto"/>
            </w:tcBorders>
          </w:tcPr>
          <w:p w14:paraId="24763A43" w14:textId="77777777" w:rsidR="006813E3" w:rsidRPr="006813E3" w:rsidRDefault="006813E3" w:rsidP="009005A4">
            <w:pPr>
              <w:numPr>
                <w:ilvl w:val="0"/>
                <w:numId w:val="47"/>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współpraca podmiotów wspierających osoby z niepełnosprawnościami</w:t>
            </w:r>
          </w:p>
          <w:p w14:paraId="66A5E29F" w14:textId="77777777" w:rsidR="006813E3" w:rsidRPr="006813E3" w:rsidRDefault="006813E3" w:rsidP="009005A4">
            <w:pPr>
              <w:numPr>
                <w:ilvl w:val="0"/>
                <w:numId w:val="47"/>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promowanie działalności organizacji pozarządowych wspierających osoby z niepełnosprawnościami.</w:t>
            </w:r>
          </w:p>
          <w:p w14:paraId="04F3D624"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2932" w:type="dxa"/>
            <w:tcBorders>
              <w:top w:val="single" w:sz="4" w:space="0" w:color="auto"/>
              <w:left w:val="single" w:sz="4" w:space="0" w:color="auto"/>
              <w:bottom w:val="single" w:sz="4" w:space="0" w:color="auto"/>
              <w:right w:val="single" w:sz="4" w:space="0" w:color="auto"/>
            </w:tcBorders>
            <w:hideMark/>
          </w:tcPr>
          <w:p w14:paraId="196AD788" w14:textId="77777777" w:rsidR="006813E3" w:rsidRPr="006813E3" w:rsidRDefault="006813E3" w:rsidP="009005A4">
            <w:pPr>
              <w:numPr>
                <w:ilvl w:val="0"/>
                <w:numId w:val="48"/>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działań  w zakresie współpracy Powiatu z podmiotami wspierającymi osoby z niepełnosprawnościami,</w:t>
            </w:r>
          </w:p>
          <w:p w14:paraId="32DB3594" w14:textId="77777777" w:rsidR="006813E3" w:rsidRPr="006813E3" w:rsidRDefault="006813E3" w:rsidP="009005A4">
            <w:pPr>
              <w:numPr>
                <w:ilvl w:val="0"/>
                <w:numId w:val="48"/>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zorganizowanych akcji promujących działalność organizacji pozarządowych wspierających osoby z niepełnosprawnościami</w:t>
            </w:r>
          </w:p>
        </w:tc>
      </w:tr>
    </w:tbl>
    <w:p w14:paraId="6A8A443F" w14:textId="5F4827F2"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lastRenderedPageBreak/>
        <w:t>CEL STRATEGICZNY  IV</w:t>
      </w:r>
    </w:p>
    <w:p w14:paraId="55691E1F"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INTEGRACJA  ŚRODOWISK  LOKALNYCH.</w:t>
      </w:r>
    </w:p>
    <w:p w14:paraId="3CB5610E"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15592F1B"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r w:rsidRPr="006813E3">
        <w:rPr>
          <w:rFonts w:ascii="Times New Roman" w:hAnsi="Times New Roman" w:cs="Times New Roman"/>
          <w:b/>
          <w:sz w:val="24"/>
          <w:szCs w:val="24"/>
        </w:rPr>
        <w:t>Cele operacyjne:</w:t>
      </w:r>
    </w:p>
    <w:p w14:paraId="1970CA32"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17099A29" w14:textId="77777777" w:rsidR="006813E3" w:rsidRPr="006813E3" w:rsidRDefault="006813E3" w:rsidP="00D07043">
      <w:pPr>
        <w:numPr>
          <w:ilvl w:val="0"/>
          <w:numId w:val="49"/>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Współpraca z organizacjami pozarządowymi, fundacjami i stowarzyszeniami działającymi w zakresie polityki społecznej.</w:t>
      </w:r>
    </w:p>
    <w:p w14:paraId="666BE0FF" w14:textId="77777777" w:rsidR="006813E3" w:rsidRPr="006813E3" w:rsidRDefault="006813E3" w:rsidP="00D07043">
      <w:pPr>
        <w:numPr>
          <w:ilvl w:val="0"/>
          <w:numId w:val="49"/>
        </w:num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Realizacja Programu współpracy Powiatu Goleniowskiego z organizacjami pozarządowymi oraz podmiotami prowadzącymi działalność pożytku publicznego.</w:t>
      </w:r>
    </w:p>
    <w:tbl>
      <w:tblPr>
        <w:tblW w:w="0" w:type="auto"/>
        <w:tblLayout w:type="fixed"/>
        <w:tblLook w:val="04A0" w:firstRow="1" w:lastRow="0" w:firstColumn="1" w:lastColumn="0" w:noHBand="0" w:noVBand="1"/>
      </w:tblPr>
      <w:tblGrid>
        <w:gridCol w:w="2883"/>
      </w:tblGrid>
      <w:tr w:rsidR="006813E3" w:rsidRPr="006813E3" w14:paraId="43D07F72" w14:textId="77777777">
        <w:trPr>
          <w:trHeight w:val="513"/>
        </w:trPr>
        <w:tc>
          <w:tcPr>
            <w:tcW w:w="2883" w:type="dxa"/>
            <w:tcBorders>
              <w:top w:val="nil"/>
              <w:left w:val="nil"/>
              <w:bottom w:val="nil"/>
              <w:right w:val="nil"/>
            </w:tcBorders>
          </w:tcPr>
          <w:p w14:paraId="53A38920"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r>
    </w:tbl>
    <w:p w14:paraId="30B604B1"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3844"/>
        <w:gridCol w:w="2889"/>
      </w:tblGrid>
      <w:tr w:rsidR="006813E3" w:rsidRPr="006813E3" w14:paraId="4A9CAA2B" w14:textId="77777777" w:rsidTr="00DB12D4">
        <w:trPr>
          <w:trHeight w:val="565"/>
        </w:trPr>
        <w:tc>
          <w:tcPr>
            <w:tcW w:w="9062" w:type="dxa"/>
            <w:gridSpan w:val="3"/>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hideMark/>
          </w:tcPr>
          <w:p w14:paraId="51DED0B1"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sz w:val="24"/>
                <w:szCs w:val="24"/>
              </w:rPr>
            </w:pPr>
            <w:r w:rsidRPr="006813E3">
              <w:rPr>
                <w:rFonts w:ascii="Times New Roman" w:hAnsi="Times New Roman" w:cs="Times New Roman"/>
                <w:b/>
                <w:bCs/>
                <w:sz w:val="24"/>
                <w:szCs w:val="24"/>
              </w:rPr>
              <w:t>Misja:</w:t>
            </w:r>
          </w:p>
          <w:p w14:paraId="6BF900B2"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i/>
                <w:sz w:val="24"/>
                <w:szCs w:val="24"/>
              </w:rPr>
            </w:pPr>
            <w:r w:rsidRPr="006813E3">
              <w:rPr>
                <w:rFonts w:ascii="Times New Roman" w:hAnsi="Times New Roman" w:cs="Times New Roman"/>
                <w:b/>
                <w:iCs/>
                <w:sz w:val="24"/>
                <w:szCs w:val="24"/>
              </w:rPr>
              <w:t>OPTYMALIZACJA WARUNKÓW DO PRAWIDŁOWEGO FUNKCJONOWANIA OSÓB I RODZIN ZAMIESZKAŁYCH NA TERENIE POWIATU GOLENIOWSKIEGO</w:t>
            </w:r>
            <w:r w:rsidRPr="006813E3">
              <w:rPr>
                <w:rFonts w:ascii="Times New Roman" w:hAnsi="Times New Roman" w:cs="Times New Roman"/>
                <w:b/>
                <w:i/>
                <w:sz w:val="24"/>
                <w:szCs w:val="24"/>
              </w:rPr>
              <w:t>.</w:t>
            </w:r>
          </w:p>
        </w:tc>
      </w:tr>
      <w:tr w:rsidR="006813E3" w:rsidRPr="006813E3" w14:paraId="033E889B" w14:textId="77777777" w:rsidTr="00DB12D4">
        <w:trPr>
          <w:trHeight w:val="829"/>
        </w:trPr>
        <w:tc>
          <w:tcPr>
            <w:tcW w:w="9062" w:type="dxa"/>
            <w:gridSpan w:val="3"/>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7739170C"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 xml:space="preserve">Cel strategiczny IV:                    </w:t>
            </w:r>
          </w:p>
          <w:p w14:paraId="643628FC" w14:textId="13826579" w:rsidR="006813E3" w:rsidRPr="006813E3" w:rsidRDefault="006813E3" w:rsidP="00DB12D4">
            <w:pPr>
              <w:autoSpaceDE w:val="0"/>
              <w:autoSpaceDN w:val="0"/>
              <w:adjustRightInd w:val="0"/>
              <w:spacing w:after="0" w:line="240" w:lineRule="auto"/>
              <w:rPr>
                <w:rFonts w:ascii="Times New Roman" w:hAnsi="Times New Roman" w:cs="Times New Roman"/>
                <w:b/>
                <w:iCs/>
                <w:sz w:val="24"/>
                <w:szCs w:val="24"/>
              </w:rPr>
            </w:pPr>
            <w:r w:rsidRPr="006813E3">
              <w:rPr>
                <w:rFonts w:ascii="Times New Roman" w:hAnsi="Times New Roman" w:cs="Times New Roman"/>
                <w:b/>
                <w:iCs/>
                <w:sz w:val="24"/>
                <w:szCs w:val="24"/>
              </w:rPr>
              <w:t>INTEGRACJA  ŚRODOWISK  LOKALNYCH.</w:t>
            </w:r>
          </w:p>
          <w:p w14:paraId="0CCF2EAE"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tc>
      </w:tr>
      <w:tr w:rsidR="006813E3" w:rsidRPr="006813E3" w14:paraId="6760EE3D" w14:textId="77777777" w:rsidTr="00DB12D4">
        <w:trPr>
          <w:trHeight w:val="557"/>
        </w:trPr>
        <w:tc>
          <w:tcPr>
            <w:tcW w:w="2329"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110B490D"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sz w:val="24"/>
                <w:szCs w:val="24"/>
              </w:rPr>
            </w:pPr>
            <w:r w:rsidRPr="006813E3">
              <w:rPr>
                <w:rFonts w:ascii="Times New Roman" w:hAnsi="Times New Roman" w:cs="Times New Roman"/>
                <w:b/>
                <w:bCs/>
                <w:i/>
                <w:sz w:val="24"/>
                <w:szCs w:val="24"/>
              </w:rPr>
              <w:t>Cel operacyjny</w:t>
            </w:r>
          </w:p>
        </w:tc>
        <w:tc>
          <w:tcPr>
            <w:tcW w:w="3844"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14:paraId="78FE27AD"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Działania</w:t>
            </w:r>
          </w:p>
        </w:tc>
        <w:tc>
          <w:tcPr>
            <w:tcW w:w="2889" w:type="dxa"/>
            <w:tcBorders>
              <w:top w:val="single" w:sz="4" w:space="0" w:color="auto"/>
              <w:left w:val="single" w:sz="4" w:space="0" w:color="auto"/>
              <w:bottom w:val="single" w:sz="4" w:space="0" w:color="auto"/>
              <w:right w:val="single" w:sz="4" w:space="0" w:color="auto"/>
            </w:tcBorders>
            <w:shd w:val="clear" w:color="auto" w:fill="FDE9D9" w:themeFill="accent6" w:themeFillTint="33"/>
          </w:tcPr>
          <w:p w14:paraId="49451248"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p>
          <w:p w14:paraId="79DB2680"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bCs/>
                <w:i/>
                <w:iCs/>
                <w:sz w:val="24"/>
                <w:szCs w:val="24"/>
              </w:rPr>
            </w:pPr>
            <w:r w:rsidRPr="006813E3">
              <w:rPr>
                <w:rFonts w:ascii="Times New Roman" w:hAnsi="Times New Roman" w:cs="Times New Roman"/>
                <w:b/>
                <w:bCs/>
                <w:i/>
                <w:iCs/>
                <w:sz w:val="24"/>
                <w:szCs w:val="24"/>
              </w:rPr>
              <w:t>Wskaźniki</w:t>
            </w:r>
          </w:p>
        </w:tc>
      </w:tr>
      <w:tr w:rsidR="006813E3" w:rsidRPr="006813E3" w14:paraId="5D453C68" w14:textId="77777777">
        <w:tc>
          <w:tcPr>
            <w:tcW w:w="2329" w:type="dxa"/>
            <w:tcBorders>
              <w:top w:val="single" w:sz="4" w:space="0" w:color="auto"/>
              <w:left w:val="single" w:sz="4" w:space="0" w:color="auto"/>
              <w:bottom w:val="single" w:sz="4" w:space="0" w:color="auto"/>
              <w:right w:val="single" w:sz="4" w:space="0" w:color="auto"/>
            </w:tcBorders>
            <w:hideMark/>
          </w:tcPr>
          <w:p w14:paraId="0CA0902D"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1.Współpraca </w:t>
            </w:r>
          </w:p>
          <w:p w14:paraId="06C7C50D" w14:textId="397E0CAB"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z organizacjami pozarządowymi oraz podmiotami prowad</w:t>
            </w:r>
            <w:r w:rsidR="006D14E3">
              <w:rPr>
                <w:rFonts w:ascii="Times New Roman" w:hAnsi="Times New Roman" w:cs="Times New Roman"/>
                <w:sz w:val="24"/>
                <w:szCs w:val="24"/>
              </w:rPr>
              <w:t>zą</w:t>
            </w:r>
            <w:r w:rsidRPr="006813E3">
              <w:rPr>
                <w:rFonts w:ascii="Times New Roman" w:hAnsi="Times New Roman" w:cs="Times New Roman"/>
                <w:sz w:val="24"/>
                <w:szCs w:val="24"/>
              </w:rPr>
              <w:t>cymi działalność pożytku publicznego w zakresie polityki społecznej.</w:t>
            </w:r>
          </w:p>
        </w:tc>
        <w:tc>
          <w:tcPr>
            <w:tcW w:w="3844" w:type="dxa"/>
            <w:tcBorders>
              <w:top w:val="single" w:sz="4" w:space="0" w:color="auto"/>
              <w:left w:val="single" w:sz="4" w:space="0" w:color="auto"/>
              <w:bottom w:val="single" w:sz="4" w:space="0" w:color="auto"/>
              <w:right w:val="single" w:sz="4" w:space="0" w:color="auto"/>
            </w:tcBorders>
          </w:tcPr>
          <w:p w14:paraId="38DF27C4" w14:textId="77777777" w:rsidR="006813E3" w:rsidRPr="006813E3" w:rsidRDefault="006813E3" w:rsidP="009005A4">
            <w:pPr>
              <w:numPr>
                <w:ilvl w:val="0"/>
                <w:numId w:val="50"/>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organizacja imprez/ spotkań, paneli dyskusyjnych Powiatu </w:t>
            </w:r>
            <w:r w:rsidRPr="006813E3">
              <w:rPr>
                <w:rFonts w:ascii="Times New Roman" w:hAnsi="Times New Roman" w:cs="Times New Roman"/>
                <w:sz w:val="24"/>
                <w:szCs w:val="24"/>
              </w:rPr>
              <w:br/>
              <w:t xml:space="preserve">z organizacjami pozarządowymi oraz podmiotami prowadzącymi działalność pożytku publicznego w celu poprawy warunków socjalnych </w:t>
            </w:r>
          </w:p>
          <w:p w14:paraId="64054BD7" w14:textId="77777777" w:rsidR="006813E3" w:rsidRPr="006813E3" w:rsidRDefault="006813E3" w:rsidP="009005A4">
            <w:pPr>
              <w:numPr>
                <w:ilvl w:val="0"/>
                <w:numId w:val="50"/>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współpraca z organizacjami pozarządowymi oraz podmiotami prowadzącymi działalność pożytku publicznego w zakresie realizowanych przez Powiat projektów, programów.</w:t>
            </w:r>
          </w:p>
          <w:p w14:paraId="3A3B5571"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c>
          <w:tcPr>
            <w:tcW w:w="2889" w:type="dxa"/>
            <w:tcBorders>
              <w:top w:val="single" w:sz="4" w:space="0" w:color="auto"/>
              <w:left w:val="single" w:sz="4" w:space="0" w:color="auto"/>
              <w:bottom w:val="single" w:sz="4" w:space="0" w:color="auto"/>
              <w:right w:val="single" w:sz="4" w:space="0" w:color="auto"/>
            </w:tcBorders>
          </w:tcPr>
          <w:p w14:paraId="11499DD4" w14:textId="71E0CF71" w:rsidR="006813E3" w:rsidRPr="006813E3" w:rsidRDefault="006813E3" w:rsidP="009005A4">
            <w:pPr>
              <w:numPr>
                <w:ilvl w:val="0"/>
                <w:numId w:val="51"/>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imprez/spotkań, paneli dyskusyjnych Powiatu z</w:t>
            </w:r>
            <w:r w:rsidR="006D14E3">
              <w:rPr>
                <w:rFonts w:ascii="Times New Roman" w:hAnsi="Times New Roman" w:cs="Times New Roman"/>
                <w:sz w:val="24"/>
                <w:szCs w:val="24"/>
              </w:rPr>
              <w:t> </w:t>
            </w:r>
            <w:r w:rsidRPr="006813E3">
              <w:rPr>
                <w:rFonts w:ascii="Times New Roman" w:hAnsi="Times New Roman" w:cs="Times New Roman"/>
                <w:sz w:val="24"/>
                <w:szCs w:val="24"/>
              </w:rPr>
              <w:t>organizacjami współpracujących z</w:t>
            </w:r>
            <w:r w:rsidR="006D14E3">
              <w:rPr>
                <w:rFonts w:ascii="Times New Roman" w:hAnsi="Times New Roman" w:cs="Times New Roman"/>
                <w:sz w:val="24"/>
                <w:szCs w:val="24"/>
              </w:rPr>
              <w:t> </w:t>
            </w:r>
            <w:r w:rsidRPr="006813E3">
              <w:rPr>
                <w:rFonts w:ascii="Times New Roman" w:hAnsi="Times New Roman" w:cs="Times New Roman"/>
                <w:sz w:val="24"/>
                <w:szCs w:val="24"/>
              </w:rPr>
              <w:t>Powiatem na rzecz reintegracji społecznej,</w:t>
            </w:r>
          </w:p>
          <w:p w14:paraId="50389652" w14:textId="77777777" w:rsidR="006813E3" w:rsidRPr="006813E3" w:rsidRDefault="006813E3" w:rsidP="009005A4">
            <w:pPr>
              <w:numPr>
                <w:ilvl w:val="0"/>
                <w:numId w:val="51"/>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projektów/działań zrealizowanych przez organizacje pozarządowe w ramach ogłaszanych konkursów.</w:t>
            </w:r>
          </w:p>
          <w:p w14:paraId="25EBAC7F"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r>
      <w:tr w:rsidR="006813E3" w:rsidRPr="006813E3" w14:paraId="21A24FBB" w14:textId="77777777">
        <w:tc>
          <w:tcPr>
            <w:tcW w:w="2329" w:type="dxa"/>
            <w:tcBorders>
              <w:top w:val="single" w:sz="4" w:space="0" w:color="auto"/>
              <w:left w:val="single" w:sz="4" w:space="0" w:color="auto"/>
              <w:bottom w:val="single" w:sz="4" w:space="0" w:color="auto"/>
              <w:right w:val="single" w:sz="4" w:space="0" w:color="auto"/>
            </w:tcBorders>
            <w:hideMark/>
          </w:tcPr>
          <w:p w14:paraId="442B4B6E"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2.Realizacja Programu współpracy Powiatu Goleniowskiego z organizacjami pozarządowymi oraz podmiotami prowadzącymi działalność pożytku publicznego.</w:t>
            </w:r>
          </w:p>
        </w:tc>
        <w:tc>
          <w:tcPr>
            <w:tcW w:w="3844" w:type="dxa"/>
            <w:tcBorders>
              <w:top w:val="single" w:sz="4" w:space="0" w:color="auto"/>
              <w:left w:val="single" w:sz="4" w:space="0" w:color="auto"/>
              <w:bottom w:val="single" w:sz="4" w:space="0" w:color="auto"/>
              <w:right w:val="single" w:sz="4" w:space="0" w:color="auto"/>
            </w:tcBorders>
            <w:hideMark/>
          </w:tcPr>
          <w:p w14:paraId="4BF99925" w14:textId="77777777" w:rsidR="006813E3" w:rsidRPr="006813E3" w:rsidRDefault="006813E3" w:rsidP="009005A4">
            <w:pPr>
              <w:numPr>
                <w:ilvl w:val="0"/>
                <w:numId w:val="52"/>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przekazywanie do realizacji organizacjom pozarządowym zadań publicznych,</w:t>
            </w:r>
          </w:p>
          <w:p w14:paraId="417506A5" w14:textId="77777777" w:rsidR="006813E3" w:rsidRPr="006813E3" w:rsidRDefault="006813E3" w:rsidP="009005A4">
            <w:pPr>
              <w:numPr>
                <w:ilvl w:val="0"/>
                <w:numId w:val="52"/>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organizowanie przez Powiat wspólnych przedsięwzięć z organizacjami pozarządowymi oraz podmiotami prowadzącymi działalność pożytku publicznego.</w:t>
            </w:r>
          </w:p>
        </w:tc>
        <w:tc>
          <w:tcPr>
            <w:tcW w:w="2889" w:type="dxa"/>
            <w:tcBorders>
              <w:top w:val="single" w:sz="4" w:space="0" w:color="auto"/>
              <w:left w:val="single" w:sz="4" w:space="0" w:color="auto"/>
              <w:bottom w:val="single" w:sz="4" w:space="0" w:color="auto"/>
              <w:right w:val="single" w:sz="4" w:space="0" w:color="auto"/>
            </w:tcBorders>
          </w:tcPr>
          <w:p w14:paraId="4E8E775D" w14:textId="7B93C497" w:rsidR="006813E3" w:rsidRPr="006D14E3" w:rsidRDefault="006813E3" w:rsidP="009005A4">
            <w:pPr>
              <w:numPr>
                <w:ilvl w:val="0"/>
                <w:numId w:val="53"/>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liczba zadań publicznych przekazanych organizacjom przez Powiat do realizacji</w:t>
            </w:r>
            <w:r w:rsidR="006D14E3">
              <w:rPr>
                <w:rFonts w:ascii="Times New Roman" w:hAnsi="Times New Roman" w:cs="Times New Roman"/>
                <w:sz w:val="24"/>
                <w:szCs w:val="24"/>
              </w:rPr>
              <w:t xml:space="preserve"> </w:t>
            </w:r>
            <w:r w:rsidRPr="006813E3">
              <w:rPr>
                <w:rFonts w:ascii="Times New Roman" w:hAnsi="Times New Roman" w:cs="Times New Roman"/>
                <w:sz w:val="24"/>
                <w:szCs w:val="24"/>
              </w:rPr>
              <w:t>w ramach otwartych</w:t>
            </w:r>
            <w:r w:rsidR="006D14E3">
              <w:rPr>
                <w:rFonts w:ascii="Times New Roman" w:hAnsi="Times New Roman" w:cs="Times New Roman"/>
                <w:sz w:val="24"/>
                <w:szCs w:val="24"/>
              </w:rPr>
              <w:t xml:space="preserve"> </w:t>
            </w:r>
            <w:r w:rsidRPr="006D14E3">
              <w:rPr>
                <w:rFonts w:ascii="Times New Roman" w:hAnsi="Times New Roman" w:cs="Times New Roman"/>
                <w:sz w:val="24"/>
                <w:szCs w:val="24"/>
              </w:rPr>
              <w:t>konkursów ofert,</w:t>
            </w:r>
          </w:p>
          <w:p w14:paraId="14326B5E" w14:textId="2A933640" w:rsidR="006813E3" w:rsidRPr="006D14E3" w:rsidRDefault="006813E3" w:rsidP="009005A4">
            <w:pPr>
              <w:numPr>
                <w:ilvl w:val="0"/>
                <w:numId w:val="53"/>
              </w:numPr>
              <w:autoSpaceDE w:val="0"/>
              <w:autoSpaceDN w:val="0"/>
              <w:adjustRightInd w:val="0"/>
              <w:spacing w:after="0" w:line="240" w:lineRule="auto"/>
              <w:jc w:val="both"/>
              <w:rPr>
                <w:rFonts w:ascii="Times New Roman" w:hAnsi="Times New Roman" w:cs="Times New Roman"/>
                <w:sz w:val="24"/>
                <w:szCs w:val="24"/>
              </w:rPr>
            </w:pPr>
            <w:r w:rsidRPr="006D14E3">
              <w:rPr>
                <w:rFonts w:ascii="Times New Roman" w:hAnsi="Times New Roman" w:cs="Times New Roman"/>
                <w:sz w:val="24"/>
                <w:szCs w:val="24"/>
              </w:rPr>
              <w:t>liczby ofert, które wpłynęły od organizacji,</w:t>
            </w:r>
          </w:p>
          <w:p w14:paraId="5EDF61C6" w14:textId="3CEBC307" w:rsidR="006813E3" w:rsidRPr="006813E3" w:rsidRDefault="006813E3" w:rsidP="009005A4">
            <w:pPr>
              <w:numPr>
                <w:ilvl w:val="0"/>
                <w:numId w:val="53"/>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 xml:space="preserve">liczba umów zawartych z organizacjami na realizację </w:t>
            </w:r>
            <w:r w:rsidRPr="006813E3">
              <w:rPr>
                <w:rFonts w:ascii="Times New Roman" w:hAnsi="Times New Roman" w:cs="Times New Roman"/>
                <w:sz w:val="24"/>
                <w:szCs w:val="24"/>
              </w:rPr>
              <w:lastRenderedPageBreak/>
              <w:t xml:space="preserve">zadań publicznych  przekazanych </w:t>
            </w:r>
            <w:r w:rsidRPr="006D14E3">
              <w:rPr>
                <w:rFonts w:ascii="Times New Roman" w:hAnsi="Times New Roman" w:cs="Times New Roman"/>
                <w:sz w:val="24"/>
                <w:szCs w:val="24"/>
              </w:rPr>
              <w:t xml:space="preserve">organizacjom przez </w:t>
            </w:r>
            <w:r w:rsidRPr="006813E3">
              <w:rPr>
                <w:rFonts w:ascii="Times New Roman" w:hAnsi="Times New Roman" w:cs="Times New Roman"/>
                <w:sz w:val="24"/>
                <w:szCs w:val="24"/>
              </w:rPr>
              <w:t>Powiat,</w:t>
            </w:r>
          </w:p>
          <w:p w14:paraId="1126E80F" w14:textId="74ABB1D4" w:rsidR="006813E3" w:rsidRPr="006D14E3" w:rsidRDefault="006813E3" w:rsidP="009005A4">
            <w:pPr>
              <w:numPr>
                <w:ilvl w:val="0"/>
                <w:numId w:val="53"/>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wysokości środków finansowych przekazanych z budżetu</w:t>
            </w:r>
            <w:r w:rsidR="006D14E3">
              <w:rPr>
                <w:rFonts w:ascii="Times New Roman" w:hAnsi="Times New Roman" w:cs="Times New Roman"/>
                <w:sz w:val="24"/>
                <w:szCs w:val="24"/>
              </w:rPr>
              <w:t xml:space="preserve"> </w:t>
            </w:r>
            <w:r w:rsidRPr="006D14E3">
              <w:rPr>
                <w:rFonts w:ascii="Times New Roman" w:hAnsi="Times New Roman" w:cs="Times New Roman"/>
                <w:sz w:val="24"/>
                <w:szCs w:val="24"/>
              </w:rPr>
              <w:t>Powiatu na realizację zadań publicznych przez organizacje,</w:t>
            </w:r>
          </w:p>
          <w:p w14:paraId="1CA148CA" w14:textId="77777777" w:rsidR="006813E3" w:rsidRPr="006813E3" w:rsidRDefault="006813E3" w:rsidP="009005A4">
            <w:pPr>
              <w:numPr>
                <w:ilvl w:val="0"/>
                <w:numId w:val="53"/>
              </w:numPr>
              <w:autoSpaceDE w:val="0"/>
              <w:autoSpaceDN w:val="0"/>
              <w:adjustRightInd w:val="0"/>
              <w:spacing w:after="0" w:line="240" w:lineRule="auto"/>
              <w:jc w:val="both"/>
              <w:rPr>
                <w:rFonts w:ascii="Times New Roman" w:hAnsi="Times New Roman" w:cs="Times New Roman"/>
                <w:sz w:val="24"/>
                <w:szCs w:val="24"/>
              </w:rPr>
            </w:pPr>
            <w:r w:rsidRPr="006813E3">
              <w:rPr>
                <w:rFonts w:ascii="Times New Roman" w:hAnsi="Times New Roman" w:cs="Times New Roman"/>
                <w:sz w:val="24"/>
                <w:szCs w:val="24"/>
              </w:rPr>
              <w:t>liczby wspólnych przedsięwzięć podejmowanych przez organizacje pozarządowe i Powiat.</w:t>
            </w:r>
          </w:p>
          <w:p w14:paraId="72722FD7"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tc>
      </w:tr>
    </w:tbl>
    <w:p w14:paraId="6AD97FE3"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350C2831"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b/>
          <w:sz w:val="24"/>
          <w:szCs w:val="24"/>
        </w:rPr>
      </w:pPr>
    </w:p>
    <w:p w14:paraId="6930961C" w14:textId="12D5DAE7" w:rsidR="006813E3" w:rsidRPr="006D14E3" w:rsidRDefault="006813E3" w:rsidP="009005A4">
      <w:pPr>
        <w:pStyle w:val="Akapitzlist"/>
        <w:numPr>
          <w:ilvl w:val="0"/>
          <w:numId w:val="8"/>
        </w:numPr>
        <w:autoSpaceDE w:val="0"/>
        <w:autoSpaceDN w:val="0"/>
        <w:adjustRightInd w:val="0"/>
        <w:spacing w:after="120" w:line="240" w:lineRule="auto"/>
        <w:jc w:val="both"/>
        <w:rPr>
          <w:rFonts w:ascii="Times New Roman" w:hAnsi="Times New Roman" w:cs="Times New Roman"/>
          <w:b/>
          <w:sz w:val="24"/>
          <w:szCs w:val="24"/>
        </w:rPr>
      </w:pPr>
      <w:r w:rsidRPr="006D14E3">
        <w:rPr>
          <w:rFonts w:ascii="Times New Roman" w:hAnsi="Times New Roman" w:cs="Times New Roman"/>
          <w:b/>
          <w:sz w:val="24"/>
          <w:szCs w:val="24"/>
        </w:rPr>
        <w:t>Źródła finansowania Strategii Rozwiązywania Problemów Społecznych dla Powiatu Goleniowskiego na lata 2026- 2028</w:t>
      </w:r>
    </w:p>
    <w:p w14:paraId="5B15024A" w14:textId="6A39E9E1"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b/>
          <w:bCs/>
          <w:sz w:val="24"/>
          <w:szCs w:val="24"/>
        </w:rPr>
        <w:t xml:space="preserve">Realizatorzy Strategii: </w:t>
      </w:r>
      <w:r w:rsidRPr="006813E3">
        <w:rPr>
          <w:rFonts w:ascii="Times New Roman" w:hAnsi="Times New Roman" w:cs="Times New Roman"/>
          <w:sz w:val="24"/>
          <w:szCs w:val="24"/>
        </w:rPr>
        <w:t>Powiatowe Centrum Pomocy Rodzinie w Goleniowie, Powiatowy Urząd Pracy w Goleniowie</w:t>
      </w:r>
      <w:r w:rsidRPr="006813E3">
        <w:rPr>
          <w:rFonts w:ascii="Times New Roman" w:hAnsi="Times New Roman" w:cs="Times New Roman"/>
          <w:b/>
          <w:bCs/>
          <w:sz w:val="24"/>
          <w:szCs w:val="24"/>
        </w:rPr>
        <w:t xml:space="preserve">, </w:t>
      </w:r>
      <w:r w:rsidRPr="006813E3">
        <w:rPr>
          <w:rFonts w:ascii="Times New Roman" w:hAnsi="Times New Roman" w:cs="Times New Roman"/>
          <w:sz w:val="24"/>
          <w:szCs w:val="24"/>
        </w:rPr>
        <w:t xml:space="preserve">Komenda Powiatowa Policji w Goleniowie, Poradnia </w:t>
      </w:r>
      <w:proofErr w:type="spellStart"/>
      <w:r w:rsidRPr="006813E3">
        <w:rPr>
          <w:rFonts w:ascii="Times New Roman" w:hAnsi="Times New Roman" w:cs="Times New Roman"/>
          <w:sz w:val="24"/>
          <w:szCs w:val="24"/>
        </w:rPr>
        <w:t>Psychologiczno</w:t>
      </w:r>
      <w:proofErr w:type="spellEnd"/>
      <w:r w:rsidRPr="006813E3">
        <w:rPr>
          <w:rFonts w:ascii="Times New Roman" w:hAnsi="Times New Roman" w:cs="Times New Roman"/>
          <w:sz w:val="24"/>
          <w:szCs w:val="24"/>
        </w:rPr>
        <w:t xml:space="preserve"> – Pedagogiczna w Goleniowie, Specjalistyczna Poradnia Terapeutyczna dla Dzieci i</w:t>
      </w:r>
      <w:r w:rsidR="006D14E3">
        <w:rPr>
          <w:rFonts w:ascii="Times New Roman" w:hAnsi="Times New Roman" w:cs="Times New Roman"/>
          <w:sz w:val="24"/>
          <w:szCs w:val="24"/>
        </w:rPr>
        <w:t> </w:t>
      </w:r>
      <w:r w:rsidRPr="006813E3">
        <w:rPr>
          <w:rFonts w:ascii="Times New Roman" w:hAnsi="Times New Roman" w:cs="Times New Roman"/>
          <w:sz w:val="24"/>
          <w:szCs w:val="24"/>
        </w:rPr>
        <w:t>Młodzieży i ich Rodzin w Nowogardzie, Centrum Obsługi Placówek Opiekuńczo-Wychowawczych w Goleniowie, Powiatowy Inspektor Nadzoru Budowlanego w Goleniowie, Wydział Oświaty, Kultury i Sportu Starostwa Powiatowego w Goleniowie, Wydział Architektury i</w:t>
      </w:r>
      <w:r w:rsidR="006D14E3">
        <w:rPr>
          <w:rFonts w:ascii="Times New Roman" w:hAnsi="Times New Roman" w:cs="Times New Roman"/>
          <w:sz w:val="24"/>
          <w:szCs w:val="24"/>
        </w:rPr>
        <w:t> </w:t>
      </w:r>
      <w:r w:rsidRPr="006813E3">
        <w:rPr>
          <w:rFonts w:ascii="Times New Roman" w:hAnsi="Times New Roman" w:cs="Times New Roman"/>
          <w:sz w:val="24"/>
          <w:szCs w:val="24"/>
        </w:rPr>
        <w:t xml:space="preserve">Budownictwa Starostwa Powiatowego w Goleniowie, Wydział Rozwoju i Inwestycji Starostwa Powiatowego w Goleniowie, Wydział Dróg Powiatowych Starostwa Powiatowego w Goleniowie, Powiatowy Zespół ds. Orzekania o Niepełnosprawności w Goleniowie. </w:t>
      </w:r>
    </w:p>
    <w:p w14:paraId="5005C565" w14:textId="66475C61"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b/>
          <w:bCs/>
          <w:sz w:val="24"/>
          <w:szCs w:val="24"/>
        </w:rPr>
        <w:t xml:space="preserve">Partnerzy w realizacji działań ujętych w Strategii: </w:t>
      </w:r>
      <w:r w:rsidRPr="006813E3">
        <w:rPr>
          <w:rFonts w:ascii="Times New Roman" w:hAnsi="Times New Roman" w:cs="Times New Roman"/>
          <w:sz w:val="24"/>
          <w:szCs w:val="24"/>
        </w:rPr>
        <w:t>gminy z terenu Powiatu Goleniowskiego Centrum Usług Społecznych w Goleniowie, Miejsko-Gminny Ośrodek Pomocy Społecznej w</w:t>
      </w:r>
      <w:r w:rsidR="006D14E3">
        <w:rPr>
          <w:rFonts w:ascii="Times New Roman" w:hAnsi="Times New Roman" w:cs="Times New Roman"/>
          <w:sz w:val="24"/>
          <w:szCs w:val="24"/>
        </w:rPr>
        <w:t> </w:t>
      </w:r>
      <w:r w:rsidRPr="006813E3">
        <w:rPr>
          <w:rFonts w:ascii="Times New Roman" w:hAnsi="Times New Roman" w:cs="Times New Roman"/>
          <w:sz w:val="24"/>
          <w:szCs w:val="24"/>
        </w:rPr>
        <w:t>Stepnicy, Ośrodek Pomocy Społecznej w Nowogardzie, Ośrodek Pomocy Społecznej w Maszewie, Ośrodek Pomocy Społecznej w Przybiernowie, Ośrodek Pomocy Społecznej w Osinie, organizacje pozarządowe działające na rzecz osób z niepełnosprawnościami, pracodawcy z terenu Powiatu, Państwowy Fundusz Rehabilitacji Osób Niepełnosprawnych, Warsztaty Terapii Zajęciowej w Nowogardzie, Dom Pomocy Społecznej w Nowogardzie, Środowiskowy Dom Samopomocy w Goleniowie, Zakład Aktywności Zawodowej w Goleniowie.</w:t>
      </w:r>
    </w:p>
    <w:p w14:paraId="08729ED8"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4C44A166" w14:textId="5983B444" w:rsidR="006813E3" w:rsidRPr="006D14E3" w:rsidRDefault="006813E3" w:rsidP="005D1CD3">
      <w:pPr>
        <w:pStyle w:val="Akapitzlist"/>
        <w:numPr>
          <w:ilvl w:val="0"/>
          <w:numId w:val="8"/>
        </w:numPr>
        <w:autoSpaceDE w:val="0"/>
        <w:autoSpaceDN w:val="0"/>
        <w:adjustRightInd w:val="0"/>
        <w:spacing w:after="0"/>
        <w:jc w:val="both"/>
        <w:rPr>
          <w:rFonts w:ascii="Times New Roman" w:hAnsi="Times New Roman" w:cs="Times New Roman"/>
          <w:b/>
          <w:bCs/>
          <w:sz w:val="24"/>
          <w:szCs w:val="24"/>
        </w:rPr>
      </w:pPr>
      <w:r w:rsidRPr="006D14E3">
        <w:rPr>
          <w:rFonts w:ascii="Times New Roman" w:hAnsi="Times New Roman" w:cs="Times New Roman"/>
          <w:b/>
          <w:bCs/>
          <w:sz w:val="24"/>
          <w:szCs w:val="24"/>
        </w:rPr>
        <w:t xml:space="preserve">RAMY FINANSOWE STRATEGII </w:t>
      </w:r>
    </w:p>
    <w:p w14:paraId="7FF09E18" w14:textId="047CCBB4"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Warunkiem skutecznej realizacji zadań określonych w Strategii Rozwiązywania Problemów Społecznych, jest zabezpieczenie niezbędnych zasobów, w tym odpowiednich środków finansowych. Zapewnienie mieszkańcom pomocy i wsparcia w zakresie rozwiazywania problemów społecznych wymaga znacznych nakładów - wysokość wydatków ponoszonych na cele społeczne przez Powiat w ciągu ostatnich 3 lat zwiększyła się z poziomu ok. 27,4 mln zł w 2022</w:t>
      </w:r>
      <w:r w:rsidR="006D14E3">
        <w:rPr>
          <w:rFonts w:ascii="Times New Roman" w:hAnsi="Times New Roman" w:cs="Times New Roman"/>
          <w:sz w:val="24"/>
          <w:szCs w:val="24"/>
        </w:rPr>
        <w:t xml:space="preserve"> </w:t>
      </w:r>
      <w:r w:rsidRPr="006813E3">
        <w:rPr>
          <w:rFonts w:ascii="Times New Roman" w:hAnsi="Times New Roman" w:cs="Times New Roman"/>
          <w:sz w:val="24"/>
          <w:szCs w:val="24"/>
        </w:rPr>
        <w:t xml:space="preserve">r. do ok. 36, 2 mln zł w 2024r. (wzrost o ponad 32 %). </w:t>
      </w:r>
    </w:p>
    <w:p w14:paraId="5E0F3B72" w14:textId="6C0A6831"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158BD2C3" w14:textId="39C30A1D" w:rsidR="006D14E3" w:rsidRPr="006D14E3" w:rsidRDefault="006D14E3" w:rsidP="005D1CD3">
      <w:pPr>
        <w:pStyle w:val="Legenda"/>
        <w:keepNext/>
        <w:spacing w:after="0" w:line="276" w:lineRule="auto"/>
        <w:rPr>
          <w:b/>
          <w:bCs/>
          <w:color w:val="auto"/>
          <w:sz w:val="24"/>
          <w:szCs w:val="24"/>
        </w:rPr>
      </w:pPr>
      <w:r w:rsidRPr="006D14E3">
        <w:rPr>
          <w:b/>
          <w:bCs/>
          <w:color w:val="auto"/>
          <w:sz w:val="24"/>
          <w:szCs w:val="24"/>
        </w:rPr>
        <w:t xml:space="preserve">Tabela </w:t>
      </w:r>
      <w:r w:rsidRPr="006D14E3">
        <w:rPr>
          <w:b/>
          <w:bCs/>
          <w:color w:val="auto"/>
          <w:sz w:val="24"/>
          <w:szCs w:val="24"/>
        </w:rPr>
        <w:fldChar w:fldCharType="begin"/>
      </w:r>
      <w:r w:rsidRPr="006D14E3">
        <w:rPr>
          <w:b/>
          <w:bCs/>
          <w:color w:val="auto"/>
          <w:sz w:val="24"/>
          <w:szCs w:val="24"/>
        </w:rPr>
        <w:instrText xml:space="preserve"> SEQ Tabela \* ARABIC </w:instrText>
      </w:r>
      <w:r w:rsidRPr="006D14E3">
        <w:rPr>
          <w:b/>
          <w:bCs/>
          <w:color w:val="auto"/>
          <w:sz w:val="24"/>
          <w:szCs w:val="24"/>
        </w:rPr>
        <w:fldChar w:fldCharType="separate"/>
      </w:r>
      <w:r w:rsidR="00FA17FB">
        <w:rPr>
          <w:b/>
          <w:bCs/>
          <w:noProof/>
          <w:color w:val="auto"/>
          <w:sz w:val="24"/>
          <w:szCs w:val="24"/>
        </w:rPr>
        <w:t>37</w:t>
      </w:r>
      <w:r w:rsidRPr="006D14E3">
        <w:rPr>
          <w:b/>
          <w:bCs/>
          <w:color w:val="auto"/>
          <w:sz w:val="24"/>
          <w:szCs w:val="24"/>
        </w:rPr>
        <w:fldChar w:fldCharType="end"/>
      </w:r>
    </w:p>
    <w:p w14:paraId="48D0C278" w14:textId="1FAB9BFC" w:rsidR="006D14E3" w:rsidRPr="006D14E3" w:rsidRDefault="006D14E3" w:rsidP="005D1CD3">
      <w:pPr>
        <w:pStyle w:val="Legenda"/>
        <w:keepNext/>
        <w:spacing w:after="0" w:line="276" w:lineRule="auto"/>
        <w:rPr>
          <w:color w:val="auto"/>
          <w:sz w:val="24"/>
          <w:szCs w:val="24"/>
        </w:rPr>
      </w:pPr>
      <w:r w:rsidRPr="006D14E3">
        <w:rPr>
          <w:color w:val="auto"/>
          <w:sz w:val="24"/>
          <w:szCs w:val="24"/>
        </w:rPr>
        <w:t>Struktura wydatków budżetu Powiatu Goleniowskiego przeznaczonych na realizację celów społecznych w latach 2022 – 2024.</w:t>
      </w:r>
    </w:p>
    <w:tbl>
      <w:tblPr>
        <w:tblStyle w:val="Tabela-Siatka"/>
        <w:tblW w:w="0" w:type="auto"/>
        <w:tblLook w:val="04A0" w:firstRow="1" w:lastRow="0" w:firstColumn="1" w:lastColumn="0" w:noHBand="0" w:noVBand="1"/>
      </w:tblPr>
      <w:tblGrid>
        <w:gridCol w:w="1413"/>
        <w:gridCol w:w="3117"/>
        <w:gridCol w:w="2266"/>
        <w:gridCol w:w="2266"/>
      </w:tblGrid>
      <w:tr w:rsidR="006813E3" w:rsidRPr="006813E3" w14:paraId="40D945DA" w14:textId="77777777" w:rsidTr="006D14E3">
        <w:tc>
          <w:tcPr>
            <w:tcW w:w="1413" w:type="dxa"/>
            <w:vMerge w:val="restart"/>
            <w:tcBorders>
              <w:top w:val="single" w:sz="4" w:space="0" w:color="auto"/>
              <w:left w:val="single" w:sz="4" w:space="0" w:color="auto"/>
              <w:bottom w:val="single" w:sz="4" w:space="0" w:color="auto"/>
              <w:right w:val="single" w:sz="4" w:space="0" w:color="auto"/>
            </w:tcBorders>
            <w:shd w:val="clear" w:color="auto" w:fill="FFC000"/>
            <w:hideMark/>
          </w:tcPr>
          <w:p w14:paraId="08B49E95"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ROK</w:t>
            </w:r>
          </w:p>
        </w:tc>
        <w:tc>
          <w:tcPr>
            <w:tcW w:w="7649" w:type="dxa"/>
            <w:gridSpan w:val="3"/>
            <w:tcBorders>
              <w:top w:val="single" w:sz="4" w:space="0" w:color="auto"/>
              <w:left w:val="single" w:sz="4" w:space="0" w:color="auto"/>
              <w:bottom w:val="single" w:sz="4" w:space="0" w:color="auto"/>
              <w:right w:val="single" w:sz="4" w:space="0" w:color="auto"/>
            </w:tcBorders>
            <w:shd w:val="clear" w:color="auto" w:fill="FFC000"/>
            <w:hideMark/>
          </w:tcPr>
          <w:p w14:paraId="143482AA" w14:textId="77777777" w:rsidR="006813E3" w:rsidRPr="006813E3" w:rsidRDefault="006813E3" w:rsidP="005D1CD3">
            <w:p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b/>
                <w:bCs/>
                <w:sz w:val="24"/>
                <w:szCs w:val="24"/>
              </w:rPr>
              <w:t>Wysokość wydatków ujętych w budżecie Powiatu Goleniowskiego</w:t>
            </w:r>
          </w:p>
          <w:p w14:paraId="3D8560A4" w14:textId="77777777" w:rsidR="006813E3" w:rsidRPr="006813E3" w:rsidRDefault="006813E3" w:rsidP="005D1CD3">
            <w:pPr>
              <w:autoSpaceDE w:val="0"/>
              <w:autoSpaceDN w:val="0"/>
              <w:adjustRightInd w:val="0"/>
              <w:spacing w:line="276" w:lineRule="auto"/>
              <w:jc w:val="both"/>
              <w:rPr>
                <w:rFonts w:ascii="Times New Roman" w:hAnsi="Times New Roman" w:cs="Times New Roman"/>
                <w:sz w:val="24"/>
                <w:szCs w:val="24"/>
              </w:rPr>
            </w:pPr>
            <w:r w:rsidRPr="006813E3">
              <w:rPr>
                <w:rFonts w:ascii="Times New Roman" w:hAnsi="Times New Roman" w:cs="Times New Roman"/>
                <w:b/>
                <w:bCs/>
                <w:sz w:val="24"/>
                <w:szCs w:val="24"/>
              </w:rPr>
              <w:t>na realizację celów społecznych (w zł)</w:t>
            </w:r>
          </w:p>
        </w:tc>
      </w:tr>
      <w:tr w:rsidR="006813E3" w:rsidRPr="006813E3" w14:paraId="34C4CF84" w14:textId="77777777" w:rsidTr="006D14E3">
        <w:tc>
          <w:tcPr>
            <w:tcW w:w="1413" w:type="dxa"/>
            <w:vMerge/>
            <w:tcBorders>
              <w:top w:val="single" w:sz="4" w:space="0" w:color="auto"/>
              <w:left w:val="single" w:sz="4" w:space="0" w:color="auto"/>
              <w:bottom w:val="single" w:sz="4" w:space="0" w:color="auto"/>
              <w:right w:val="single" w:sz="4" w:space="0" w:color="auto"/>
            </w:tcBorders>
            <w:vAlign w:val="center"/>
            <w:hideMark/>
          </w:tcPr>
          <w:p w14:paraId="6A59809A"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p>
        </w:tc>
        <w:tc>
          <w:tcPr>
            <w:tcW w:w="5383" w:type="dxa"/>
            <w:gridSpan w:val="2"/>
            <w:tcBorders>
              <w:top w:val="single" w:sz="4" w:space="0" w:color="auto"/>
              <w:left w:val="single" w:sz="4" w:space="0" w:color="auto"/>
              <w:bottom w:val="single" w:sz="4" w:space="0" w:color="auto"/>
              <w:right w:val="single" w:sz="4" w:space="0" w:color="auto"/>
            </w:tcBorders>
          </w:tcPr>
          <w:p w14:paraId="64FCB235" w14:textId="7F9226CB"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b/>
                <w:bCs/>
                <w:sz w:val="24"/>
                <w:szCs w:val="24"/>
              </w:rPr>
              <w:t>w tym z zakresu:</w:t>
            </w:r>
          </w:p>
        </w:tc>
        <w:tc>
          <w:tcPr>
            <w:tcW w:w="2266" w:type="dxa"/>
            <w:tcBorders>
              <w:top w:val="single" w:sz="4" w:space="0" w:color="auto"/>
              <w:left w:val="single" w:sz="4" w:space="0" w:color="auto"/>
              <w:bottom w:val="single" w:sz="4" w:space="0" w:color="auto"/>
              <w:right w:val="single" w:sz="4" w:space="0" w:color="auto"/>
            </w:tcBorders>
          </w:tcPr>
          <w:p w14:paraId="4D4D97C9"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p>
        </w:tc>
      </w:tr>
      <w:tr w:rsidR="006813E3" w:rsidRPr="006813E3" w14:paraId="22997F92" w14:textId="77777777" w:rsidTr="006D14E3">
        <w:tc>
          <w:tcPr>
            <w:tcW w:w="1413" w:type="dxa"/>
            <w:vMerge/>
            <w:tcBorders>
              <w:top w:val="single" w:sz="4" w:space="0" w:color="auto"/>
              <w:left w:val="single" w:sz="4" w:space="0" w:color="auto"/>
              <w:bottom w:val="single" w:sz="4" w:space="0" w:color="auto"/>
              <w:right w:val="single" w:sz="4" w:space="0" w:color="auto"/>
            </w:tcBorders>
            <w:vAlign w:val="center"/>
            <w:hideMark/>
          </w:tcPr>
          <w:p w14:paraId="7D59B817"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p>
        </w:tc>
        <w:tc>
          <w:tcPr>
            <w:tcW w:w="3117" w:type="dxa"/>
            <w:tcBorders>
              <w:top w:val="single" w:sz="4" w:space="0" w:color="auto"/>
              <w:left w:val="single" w:sz="4" w:space="0" w:color="auto"/>
              <w:bottom w:val="single" w:sz="4" w:space="0" w:color="auto"/>
              <w:right w:val="single" w:sz="4" w:space="0" w:color="auto"/>
            </w:tcBorders>
          </w:tcPr>
          <w:p w14:paraId="52931336" w14:textId="24E739CD"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b/>
                <w:bCs/>
                <w:sz w:val="24"/>
                <w:szCs w:val="24"/>
              </w:rPr>
              <w:t>pomocy społecznej i pomocy rodzinie</w:t>
            </w:r>
          </w:p>
        </w:tc>
        <w:tc>
          <w:tcPr>
            <w:tcW w:w="2266" w:type="dxa"/>
            <w:tcBorders>
              <w:top w:val="single" w:sz="4" w:space="0" w:color="auto"/>
              <w:left w:val="single" w:sz="4" w:space="0" w:color="auto"/>
              <w:bottom w:val="single" w:sz="4" w:space="0" w:color="auto"/>
              <w:right w:val="single" w:sz="4" w:space="0" w:color="auto"/>
            </w:tcBorders>
            <w:hideMark/>
          </w:tcPr>
          <w:p w14:paraId="6F54DDD9"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b/>
                <w:bCs/>
                <w:sz w:val="24"/>
                <w:szCs w:val="24"/>
              </w:rPr>
              <w:t>pozostałych</w:t>
            </w:r>
          </w:p>
          <w:p w14:paraId="25CFC8DE"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b/>
                <w:bCs/>
                <w:sz w:val="24"/>
                <w:szCs w:val="24"/>
              </w:rPr>
              <w:t>w zakresie polityki społecznej</w:t>
            </w:r>
          </w:p>
        </w:tc>
        <w:tc>
          <w:tcPr>
            <w:tcW w:w="2266" w:type="dxa"/>
            <w:tcBorders>
              <w:top w:val="single" w:sz="4" w:space="0" w:color="auto"/>
              <w:left w:val="single" w:sz="4" w:space="0" w:color="auto"/>
              <w:bottom w:val="single" w:sz="4" w:space="0" w:color="auto"/>
              <w:right w:val="single" w:sz="4" w:space="0" w:color="auto"/>
            </w:tcBorders>
          </w:tcPr>
          <w:p w14:paraId="2F59AA04"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b/>
                <w:bCs/>
                <w:sz w:val="24"/>
                <w:szCs w:val="24"/>
              </w:rPr>
              <w:t>SUMA</w:t>
            </w:r>
          </w:p>
          <w:p w14:paraId="1DDC2C3A"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p>
        </w:tc>
      </w:tr>
      <w:tr w:rsidR="006813E3" w:rsidRPr="006813E3" w14:paraId="370FC3C6" w14:textId="77777777" w:rsidTr="006D14E3">
        <w:tc>
          <w:tcPr>
            <w:tcW w:w="1413" w:type="dxa"/>
            <w:tcBorders>
              <w:top w:val="single" w:sz="4" w:space="0" w:color="auto"/>
              <w:left w:val="single" w:sz="4" w:space="0" w:color="auto"/>
              <w:bottom w:val="single" w:sz="4" w:space="0" w:color="auto"/>
              <w:right w:val="single" w:sz="4" w:space="0" w:color="auto"/>
            </w:tcBorders>
            <w:hideMark/>
          </w:tcPr>
          <w:p w14:paraId="75BFB6FD"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2022</w:t>
            </w:r>
          </w:p>
        </w:tc>
        <w:tc>
          <w:tcPr>
            <w:tcW w:w="3117" w:type="dxa"/>
            <w:tcBorders>
              <w:top w:val="single" w:sz="4" w:space="0" w:color="auto"/>
              <w:left w:val="single" w:sz="4" w:space="0" w:color="auto"/>
              <w:bottom w:val="single" w:sz="4" w:space="0" w:color="auto"/>
              <w:right w:val="single" w:sz="4" w:space="0" w:color="auto"/>
            </w:tcBorders>
            <w:hideMark/>
          </w:tcPr>
          <w:p w14:paraId="56DBF587"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26.310.904</w:t>
            </w:r>
          </w:p>
        </w:tc>
        <w:tc>
          <w:tcPr>
            <w:tcW w:w="2266" w:type="dxa"/>
            <w:tcBorders>
              <w:top w:val="single" w:sz="4" w:space="0" w:color="auto"/>
              <w:left w:val="single" w:sz="4" w:space="0" w:color="auto"/>
              <w:bottom w:val="single" w:sz="4" w:space="0" w:color="auto"/>
              <w:right w:val="single" w:sz="4" w:space="0" w:color="auto"/>
            </w:tcBorders>
            <w:hideMark/>
          </w:tcPr>
          <w:p w14:paraId="4F67325B"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1.096.537</w:t>
            </w:r>
          </w:p>
        </w:tc>
        <w:tc>
          <w:tcPr>
            <w:tcW w:w="2266" w:type="dxa"/>
            <w:tcBorders>
              <w:top w:val="single" w:sz="4" w:space="0" w:color="auto"/>
              <w:left w:val="single" w:sz="4" w:space="0" w:color="auto"/>
              <w:bottom w:val="single" w:sz="4" w:space="0" w:color="auto"/>
              <w:right w:val="single" w:sz="4" w:space="0" w:color="auto"/>
            </w:tcBorders>
            <w:hideMark/>
          </w:tcPr>
          <w:p w14:paraId="45039FA1"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27.407.441</w:t>
            </w:r>
          </w:p>
        </w:tc>
      </w:tr>
      <w:tr w:rsidR="006813E3" w:rsidRPr="006813E3" w14:paraId="29B0CF9E" w14:textId="77777777" w:rsidTr="006D14E3">
        <w:tc>
          <w:tcPr>
            <w:tcW w:w="1413" w:type="dxa"/>
            <w:tcBorders>
              <w:top w:val="single" w:sz="4" w:space="0" w:color="auto"/>
              <w:left w:val="single" w:sz="4" w:space="0" w:color="auto"/>
              <w:bottom w:val="single" w:sz="4" w:space="0" w:color="auto"/>
              <w:right w:val="single" w:sz="4" w:space="0" w:color="auto"/>
            </w:tcBorders>
            <w:hideMark/>
          </w:tcPr>
          <w:p w14:paraId="72D64610"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2023</w:t>
            </w:r>
          </w:p>
        </w:tc>
        <w:tc>
          <w:tcPr>
            <w:tcW w:w="3117" w:type="dxa"/>
            <w:tcBorders>
              <w:top w:val="single" w:sz="4" w:space="0" w:color="auto"/>
              <w:left w:val="single" w:sz="4" w:space="0" w:color="auto"/>
              <w:bottom w:val="single" w:sz="4" w:space="0" w:color="auto"/>
              <w:right w:val="single" w:sz="4" w:space="0" w:color="auto"/>
            </w:tcBorders>
            <w:hideMark/>
          </w:tcPr>
          <w:p w14:paraId="214ACA6D"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29.762.291</w:t>
            </w:r>
          </w:p>
        </w:tc>
        <w:tc>
          <w:tcPr>
            <w:tcW w:w="2266" w:type="dxa"/>
            <w:tcBorders>
              <w:top w:val="single" w:sz="4" w:space="0" w:color="auto"/>
              <w:left w:val="single" w:sz="4" w:space="0" w:color="auto"/>
              <w:bottom w:val="single" w:sz="4" w:space="0" w:color="auto"/>
              <w:right w:val="single" w:sz="4" w:space="0" w:color="auto"/>
            </w:tcBorders>
            <w:hideMark/>
          </w:tcPr>
          <w:p w14:paraId="4D447FC1"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1.248.923</w:t>
            </w:r>
          </w:p>
        </w:tc>
        <w:tc>
          <w:tcPr>
            <w:tcW w:w="2266" w:type="dxa"/>
            <w:tcBorders>
              <w:top w:val="single" w:sz="4" w:space="0" w:color="auto"/>
              <w:left w:val="single" w:sz="4" w:space="0" w:color="auto"/>
              <w:bottom w:val="single" w:sz="4" w:space="0" w:color="auto"/>
              <w:right w:val="single" w:sz="4" w:space="0" w:color="auto"/>
            </w:tcBorders>
            <w:hideMark/>
          </w:tcPr>
          <w:p w14:paraId="57E5E5E1"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31.011.214</w:t>
            </w:r>
          </w:p>
        </w:tc>
      </w:tr>
      <w:tr w:rsidR="006813E3" w:rsidRPr="006813E3" w14:paraId="3D44ABA2" w14:textId="77777777" w:rsidTr="006D14E3">
        <w:tc>
          <w:tcPr>
            <w:tcW w:w="1413" w:type="dxa"/>
            <w:tcBorders>
              <w:top w:val="single" w:sz="4" w:space="0" w:color="auto"/>
              <w:left w:val="single" w:sz="4" w:space="0" w:color="auto"/>
              <w:bottom w:val="single" w:sz="4" w:space="0" w:color="auto"/>
              <w:right w:val="single" w:sz="4" w:space="0" w:color="auto"/>
            </w:tcBorders>
            <w:hideMark/>
          </w:tcPr>
          <w:p w14:paraId="7F19A2EE"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2024</w:t>
            </w:r>
          </w:p>
        </w:tc>
        <w:tc>
          <w:tcPr>
            <w:tcW w:w="3117" w:type="dxa"/>
            <w:tcBorders>
              <w:top w:val="single" w:sz="4" w:space="0" w:color="auto"/>
              <w:left w:val="single" w:sz="4" w:space="0" w:color="auto"/>
              <w:bottom w:val="single" w:sz="4" w:space="0" w:color="auto"/>
              <w:right w:val="single" w:sz="4" w:space="0" w:color="auto"/>
            </w:tcBorders>
            <w:hideMark/>
          </w:tcPr>
          <w:p w14:paraId="158C900E"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35.358.452</w:t>
            </w:r>
          </w:p>
        </w:tc>
        <w:tc>
          <w:tcPr>
            <w:tcW w:w="2266" w:type="dxa"/>
            <w:tcBorders>
              <w:top w:val="single" w:sz="4" w:space="0" w:color="auto"/>
              <w:left w:val="single" w:sz="4" w:space="0" w:color="auto"/>
              <w:bottom w:val="single" w:sz="4" w:space="0" w:color="auto"/>
              <w:right w:val="single" w:sz="4" w:space="0" w:color="auto"/>
            </w:tcBorders>
            <w:hideMark/>
          </w:tcPr>
          <w:p w14:paraId="4C7F2BD9"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870.809</w:t>
            </w:r>
          </w:p>
        </w:tc>
        <w:tc>
          <w:tcPr>
            <w:tcW w:w="2266" w:type="dxa"/>
            <w:tcBorders>
              <w:top w:val="single" w:sz="4" w:space="0" w:color="auto"/>
              <w:left w:val="single" w:sz="4" w:space="0" w:color="auto"/>
              <w:bottom w:val="single" w:sz="4" w:space="0" w:color="auto"/>
              <w:right w:val="single" w:sz="4" w:space="0" w:color="auto"/>
            </w:tcBorders>
            <w:hideMark/>
          </w:tcPr>
          <w:p w14:paraId="45C1F79A"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36.229.261</w:t>
            </w:r>
          </w:p>
        </w:tc>
      </w:tr>
    </w:tbl>
    <w:p w14:paraId="0E7933C8" w14:textId="77777777" w:rsidR="006813E3" w:rsidRPr="006D14E3" w:rsidRDefault="006813E3" w:rsidP="005D1CD3">
      <w:pPr>
        <w:autoSpaceDE w:val="0"/>
        <w:autoSpaceDN w:val="0"/>
        <w:adjustRightInd w:val="0"/>
        <w:spacing w:after="0"/>
        <w:jc w:val="both"/>
        <w:rPr>
          <w:rFonts w:ascii="Times New Roman" w:hAnsi="Times New Roman" w:cs="Times New Roman"/>
          <w:i/>
          <w:iCs/>
          <w:sz w:val="20"/>
          <w:szCs w:val="20"/>
        </w:rPr>
      </w:pPr>
      <w:r w:rsidRPr="006D14E3">
        <w:rPr>
          <w:rFonts w:ascii="Times New Roman" w:hAnsi="Times New Roman" w:cs="Times New Roman"/>
          <w:i/>
          <w:iCs/>
          <w:sz w:val="20"/>
          <w:szCs w:val="20"/>
        </w:rPr>
        <w:t>Źródło: dane własne PCPR</w:t>
      </w:r>
    </w:p>
    <w:p w14:paraId="3360773B"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16CAF1D2" w14:textId="77777777" w:rsidR="006813E3" w:rsidRPr="006813E3" w:rsidRDefault="006813E3" w:rsidP="005D1CD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 xml:space="preserve">Środki finansowe ujęte w budżecie Powiatu Goleniowskiego, przeznaczone na realizację zadań z zakresu szeroko rozumianej polityki społecznej pochodziły z różnych źródeł – dochodów własnych powiatu, dotacji z budżetu państwa, środków pozyskanych w ramach realizowanych projektów współfinansowanych przez Unię Europejską z Europejskiego Funduszu Społecznego. </w:t>
      </w:r>
    </w:p>
    <w:p w14:paraId="4B51E92F" w14:textId="6F38E271" w:rsid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Na zadania związane z rehabilitacją społeczną i zawodową osób niepełnosprawnych oraz dofinansowanie kosztów działalności Warsztatów Terapii Zajęciowej w Nowogardzie Powiat Goleniowski wydatkował środki pozabudżetowe, otrzymywane corocznie według algorytmu, z</w:t>
      </w:r>
      <w:r w:rsidR="006D14E3">
        <w:rPr>
          <w:rFonts w:ascii="Times New Roman" w:hAnsi="Times New Roman" w:cs="Times New Roman"/>
          <w:sz w:val="24"/>
          <w:szCs w:val="24"/>
        </w:rPr>
        <w:t> </w:t>
      </w:r>
      <w:r w:rsidRPr="006813E3">
        <w:rPr>
          <w:rFonts w:ascii="Times New Roman" w:hAnsi="Times New Roman" w:cs="Times New Roman"/>
          <w:sz w:val="24"/>
          <w:szCs w:val="24"/>
        </w:rPr>
        <w:t xml:space="preserve">Państwowego Funduszu Rehabilitacji Osób Niepełnosprawnych. Ponadto – w ramach środków PFRON – realizowano Program Wyrównywania Różnic Między Regionami III (PWRMR III), oraz Program Aktywny Samorząd (AS). </w:t>
      </w:r>
    </w:p>
    <w:p w14:paraId="57A04C99" w14:textId="77777777" w:rsidR="002C1321" w:rsidRPr="006813E3" w:rsidRDefault="002C1321" w:rsidP="005D1CD3">
      <w:pPr>
        <w:autoSpaceDE w:val="0"/>
        <w:autoSpaceDN w:val="0"/>
        <w:adjustRightInd w:val="0"/>
        <w:spacing w:after="0"/>
        <w:jc w:val="both"/>
        <w:rPr>
          <w:rFonts w:ascii="Times New Roman" w:hAnsi="Times New Roman" w:cs="Times New Roman"/>
          <w:sz w:val="24"/>
          <w:szCs w:val="24"/>
        </w:rPr>
      </w:pPr>
    </w:p>
    <w:p w14:paraId="452D85A0" w14:textId="06A9DFC8" w:rsidR="006D14E3" w:rsidRPr="006D14E3" w:rsidRDefault="006D14E3" w:rsidP="006D14E3">
      <w:pPr>
        <w:pStyle w:val="Legenda"/>
        <w:keepNext/>
        <w:spacing w:after="0"/>
        <w:rPr>
          <w:b/>
          <w:bCs/>
          <w:color w:val="auto"/>
          <w:sz w:val="24"/>
          <w:szCs w:val="24"/>
        </w:rPr>
      </w:pPr>
      <w:r w:rsidRPr="006D14E3">
        <w:rPr>
          <w:b/>
          <w:bCs/>
          <w:color w:val="auto"/>
          <w:sz w:val="24"/>
          <w:szCs w:val="24"/>
        </w:rPr>
        <w:t xml:space="preserve">Tabela </w:t>
      </w:r>
      <w:r w:rsidRPr="006D14E3">
        <w:rPr>
          <w:b/>
          <w:bCs/>
          <w:color w:val="auto"/>
          <w:sz w:val="24"/>
          <w:szCs w:val="24"/>
        </w:rPr>
        <w:fldChar w:fldCharType="begin"/>
      </w:r>
      <w:r w:rsidRPr="006D14E3">
        <w:rPr>
          <w:b/>
          <w:bCs/>
          <w:color w:val="auto"/>
          <w:sz w:val="24"/>
          <w:szCs w:val="24"/>
        </w:rPr>
        <w:instrText xml:space="preserve"> SEQ Tabela \* ARABIC </w:instrText>
      </w:r>
      <w:r w:rsidRPr="006D14E3">
        <w:rPr>
          <w:b/>
          <w:bCs/>
          <w:color w:val="auto"/>
          <w:sz w:val="24"/>
          <w:szCs w:val="24"/>
        </w:rPr>
        <w:fldChar w:fldCharType="separate"/>
      </w:r>
      <w:r w:rsidR="00FA17FB">
        <w:rPr>
          <w:b/>
          <w:bCs/>
          <w:noProof/>
          <w:color w:val="auto"/>
          <w:sz w:val="24"/>
          <w:szCs w:val="24"/>
        </w:rPr>
        <w:t>38</w:t>
      </w:r>
      <w:r w:rsidRPr="006D14E3">
        <w:rPr>
          <w:b/>
          <w:bCs/>
          <w:color w:val="auto"/>
          <w:sz w:val="24"/>
          <w:szCs w:val="24"/>
        </w:rPr>
        <w:fldChar w:fldCharType="end"/>
      </w:r>
    </w:p>
    <w:p w14:paraId="634E38FB" w14:textId="469E624A" w:rsidR="006D14E3" w:rsidRPr="006D14E3" w:rsidRDefault="006D14E3" w:rsidP="006D14E3">
      <w:pPr>
        <w:pStyle w:val="Legenda"/>
        <w:keepNext/>
        <w:spacing w:after="0"/>
        <w:rPr>
          <w:color w:val="auto"/>
          <w:sz w:val="24"/>
          <w:szCs w:val="24"/>
        </w:rPr>
      </w:pPr>
      <w:r w:rsidRPr="006D14E3">
        <w:rPr>
          <w:color w:val="auto"/>
          <w:sz w:val="24"/>
          <w:szCs w:val="24"/>
        </w:rPr>
        <w:t>Struktura środków PFRON wydatkowanych przez Powiat Goleniowski</w:t>
      </w:r>
    </w:p>
    <w:tbl>
      <w:tblPr>
        <w:tblStyle w:val="Tabela-Siatka"/>
        <w:tblW w:w="0" w:type="auto"/>
        <w:tblLook w:val="04A0" w:firstRow="1" w:lastRow="0" w:firstColumn="1" w:lastColumn="0" w:noHBand="0" w:noVBand="1"/>
      </w:tblPr>
      <w:tblGrid>
        <w:gridCol w:w="1275"/>
        <w:gridCol w:w="1976"/>
        <w:gridCol w:w="1448"/>
        <w:gridCol w:w="1533"/>
        <w:gridCol w:w="1329"/>
        <w:gridCol w:w="1501"/>
      </w:tblGrid>
      <w:tr w:rsidR="006813E3" w:rsidRPr="006813E3" w14:paraId="17171FC6" w14:textId="77777777" w:rsidTr="006D14E3">
        <w:tc>
          <w:tcPr>
            <w:tcW w:w="1275" w:type="dxa"/>
            <w:tcBorders>
              <w:top w:val="single" w:sz="4" w:space="0" w:color="auto"/>
              <w:left w:val="single" w:sz="4" w:space="0" w:color="auto"/>
              <w:bottom w:val="single" w:sz="4" w:space="0" w:color="auto"/>
              <w:right w:val="single" w:sz="4" w:space="0" w:color="auto"/>
            </w:tcBorders>
            <w:shd w:val="clear" w:color="auto" w:fill="FFC000"/>
          </w:tcPr>
          <w:p w14:paraId="206B82F2" w14:textId="77777777" w:rsidR="006813E3" w:rsidRPr="006813E3" w:rsidRDefault="006813E3" w:rsidP="006813E3">
            <w:pPr>
              <w:autoSpaceDE w:val="0"/>
              <w:autoSpaceDN w:val="0"/>
              <w:adjustRightInd w:val="0"/>
              <w:jc w:val="both"/>
              <w:rPr>
                <w:rFonts w:ascii="Times New Roman" w:hAnsi="Times New Roman" w:cs="Times New Roman"/>
                <w:sz w:val="24"/>
                <w:szCs w:val="24"/>
              </w:rPr>
            </w:pPr>
          </w:p>
        </w:tc>
        <w:tc>
          <w:tcPr>
            <w:tcW w:w="7787" w:type="dxa"/>
            <w:gridSpan w:val="5"/>
            <w:tcBorders>
              <w:top w:val="single" w:sz="4" w:space="0" w:color="auto"/>
              <w:left w:val="single" w:sz="4" w:space="0" w:color="auto"/>
              <w:bottom w:val="single" w:sz="4" w:space="0" w:color="auto"/>
              <w:right w:val="single" w:sz="4" w:space="0" w:color="auto"/>
            </w:tcBorders>
            <w:shd w:val="clear" w:color="auto" w:fill="FFC000"/>
            <w:hideMark/>
          </w:tcPr>
          <w:p w14:paraId="578B53B5" w14:textId="77777777" w:rsidR="006813E3" w:rsidRPr="006813E3" w:rsidRDefault="006813E3" w:rsidP="006D14E3">
            <w:pPr>
              <w:autoSpaceDE w:val="0"/>
              <w:autoSpaceDN w:val="0"/>
              <w:adjustRightInd w:val="0"/>
              <w:jc w:val="center"/>
              <w:rPr>
                <w:rFonts w:ascii="Times New Roman" w:hAnsi="Times New Roman" w:cs="Times New Roman"/>
                <w:b/>
                <w:bCs/>
                <w:sz w:val="24"/>
                <w:szCs w:val="24"/>
              </w:rPr>
            </w:pPr>
            <w:r w:rsidRPr="006813E3">
              <w:rPr>
                <w:rFonts w:ascii="Times New Roman" w:hAnsi="Times New Roman" w:cs="Times New Roman"/>
                <w:b/>
                <w:bCs/>
                <w:sz w:val="24"/>
                <w:szCs w:val="24"/>
              </w:rPr>
              <w:t>ŚRODKI PAŃSTWOWEGO FUNDUSZU REHABILITACJI OSÓB NIEPEŁNOSPRAWNYCH (w zł)</w:t>
            </w:r>
          </w:p>
        </w:tc>
      </w:tr>
      <w:tr w:rsidR="006813E3" w:rsidRPr="006813E3" w14:paraId="033D15CD" w14:textId="77777777" w:rsidTr="006D14E3">
        <w:tc>
          <w:tcPr>
            <w:tcW w:w="1275" w:type="dxa"/>
            <w:tcBorders>
              <w:top w:val="single" w:sz="4" w:space="0" w:color="auto"/>
              <w:left w:val="single" w:sz="4" w:space="0" w:color="auto"/>
              <w:bottom w:val="single" w:sz="4" w:space="0" w:color="auto"/>
              <w:right w:val="single" w:sz="4" w:space="0" w:color="auto"/>
            </w:tcBorders>
            <w:shd w:val="clear" w:color="auto" w:fill="FFC000"/>
          </w:tcPr>
          <w:p w14:paraId="6D2A9A50" w14:textId="77777777" w:rsidR="006813E3" w:rsidRPr="006813E3" w:rsidRDefault="006813E3" w:rsidP="006813E3">
            <w:pPr>
              <w:autoSpaceDE w:val="0"/>
              <w:autoSpaceDN w:val="0"/>
              <w:adjustRightInd w:val="0"/>
              <w:jc w:val="both"/>
              <w:rPr>
                <w:rFonts w:ascii="Times New Roman" w:hAnsi="Times New Roman" w:cs="Times New Roman"/>
                <w:sz w:val="24"/>
                <w:szCs w:val="24"/>
              </w:rPr>
            </w:pPr>
          </w:p>
        </w:tc>
        <w:tc>
          <w:tcPr>
            <w:tcW w:w="3424" w:type="dxa"/>
            <w:gridSpan w:val="2"/>
            <w:tcBorders>
              <w:top w:val="single" w:sz="4" w:space="0" w:color="auto"/>
              <w:left w:val="single" w:sz="4" w:space="0" w:color="auto"/>
              <w:bottom w:val="single" w:sz="4" w:space="0" w:color="auto"/>
              <w:right w:val="single" w:sz="4" w:space="0" w:color="auto"/>
            </w:tcBorders>
            <w:shd w:val="clear" w:color="auto" w:fill="FFC000"/>
            <w:hideMark/>
          </w:tcPr>
          <w:p w14:paraId="166ECF6C" w14:textId="77777777" w:rsidR="006813E3" w:rsidRPr="006813E3" w:rsidRDefault="006813E3" w:rsidP="006D14E3">
            <w:pPr>
              <w:autoSpaceDE w:val="0"/>
              <w:autoSpaceDN w:val="0"/>
              <w:adjustRightInd w:val="0"/>
              <w:jc w:val="center"/>
              <w:rPr>
                <w:rFonts w:ascii="Times New Roman" w:hAnsi="Times New Roman" w:cs="Times New Roman"/>
                <w:b/>
                <w:bCs/>
                <w:sz w:val="24"/>
                <w:szCs w:val="24"/>
              </w:rPr>
            </w:pPr>
            <w:r w:rsidRPr="006813E3">
              <w:rPr>
                <w:rFonts w:ascii="Times New Roman" w:hAnsi="Times New Roman" w:cs="Times New Roman"/>
                <w:b/>
                <w:bCs/>
                <w:sz w:val="24"/>
                <w:szCs w:val="24"/>
              </w:rPr>
              <w:t>Rehabilitacja</w:t>
            </w:r>
          </w:p>
        </w:tc>
        <w:tc>
          <w:tcPr>
            <w:tcW w:w="1533" w:type="dxa"/>
            <w:tcBorders>
              <w:top w:val="single" w:sz="4" w:space="0" w:color="auto"/>
              <w:left w:val="single" w:sz="4" w:space="0" w:color="auto"/>
              <w:bottom w:val="single" w:sz="4" w:space="0" w:color="auto"/>
              <w:right w:val="single" w:sz="4" w:space="0" w:color="auto"/>
            </w:tcBorders>
            <w:shd w:val="clear" w:color="auto" w:fill="FFC000"/>
            <w:hideMark/>
          </w:tcPr>
          <w:p w14:paraId="34182C7D" w14:textId="77777777" w:rsidR="006813E3" w:rsidRPr="006813E3" w:rsidRDefault="006813E3" w:rsidP="006D14E3">
            <w:pPr>
              <w:autoSpaceDE w:val="0"/>
              <w:autoSpaceDN w:val="0"/>
              <w:adjustRightInd w:val="0"/>
              <w:jc w:val="center"/>
              <w:rPr>
                <w:rFonts w:ascii="Times New Roman" w:hAnsi="Times New Roman" w:cs="Times New Roman"/>
                <w:b/>
                <w:bCs/>
                <w:sz w:val="24"/>
                <w:szCs w:val="24"/>
              </w:rPr>
            </w:pPr>
            <w:r w:rsidRPr="006813E3">
              <w:rPr>
                <w:rFonts w:ascii="Times New Roman" w:hAnsi="Times New Roman" w:cs="Times New Roman"/>
                <w:b/>
                <w:bCs/>
                <w:sz w:val="24"/>
                <w:szCs w:val="24"/>
              </w:rPr>
              <w:t>PWRMR III</w:t>
            </w:r>
          </w:p>
        </w:tc>
        <w:tc>
          <w:tcPr>
            <w:tcW w:w="1329" w:type="dxa"/>
            <w:tcBorders>
              <w:top w:val="single" w:sz="4" w:space="0" w:color="auto"/>
              <w:left w:val="single" w:sz="4" w:space="0" w:color="auto"/>
              <w:bottom w:val="single" w:sz="4" w:space="0" w:color="auto"/>
              <w:right w:val="single" w:sz="4" w:space="0" w:color="auto"/>
            </w:tcBorders>
            <w:shd w:val="clear" w:color="auto" w:fill="FFC000"/>
            <w:hideMark/>
          </w:tcPr>
          <w:p w14:paraId="1E6F917A" w14:textId="77777777" w:rsidR="006813E3" w:rsidRPr="006813E3" w:rsidRDefault="006813E3" w:rsidP="006D14E3">
            <w:pPr>
              <w:autoSpaceDE w:val="0"/>
              <w:autoSpaceDN w:val="0"/>
              <w:adjustRightInd w:val="0"/>
              <w:jc w:val="center"/>
              <w:rPr>
                <w:rFonts w:ascii="Times New Roman" w:hAnsi="Times New Roman" w:cs="Times New Roman"/>
                <w:b/>
                <w:bCs/>
                <w:sz w:val="24"/>
                <w:szCs w:val="24"/>
              </w:rPr>
            </w:pPr>
            <w:r w:rsidRPr="006813E3">
              <w:rPr>
                <w:rFonts w:ascii="Times New Roman" w:hAnsi="Times New Roman" w:cs="Times New Roman"/>
                <w:b/>
                <w:bCs/>
                <w:sz w:val="24"/>
                <w:szCs w:val="24"/>
              </w:rPr>
              <w:t>AS</w:t>
            </w:r>
          </w:p>
        </w:tc>
        <w:tc>
          <w:tcPr>
            <w:tcW w:w="1501" w:type="dxa"/>
            <w:tcBorders>
              <w:top w:val="single" w:sz="4" w:space="0" w:color="auto"/>
              <w:left w:val="single" w:sz="4" w:space="0" w:color="auto"/>
              <w:bottom w:val="single" w:sz="4" w:space="0" w:color="auto"/>
              <w:right w:val="single" w:sz="4" w:space="0" w:color="auto"/>
            </w:tcBorders>
            <w:shd w:val="clear" w:color="auto" w:fill="FFC000"/>
            <w:hideMark/>
          </w:tcPr>
          <w:p w14:paraId="392CB589" w14:textId="77777777" w:rsidR="006813E3" w:rsidRPr="006813E3" w:rsidRDefault="006813E3" w:rsidP="006D14E3">
            <w:pPr>
              <w:autoSpaceDE w:val="0"/>
              <w:autoSpaceDN w:val="0"/>
              <w:adjustRightInd w:val="0"/>
              <w:jc w:val="center"/>
              <w:rPr>
                <w:rFonts w:ascii="Times New Roman" w:hAnsi="Times New Roman" w:cs="Times New Roman"/>
                <w:b/>
                <w:bCs/>
                <w:sz w:val="24"/>
                <w:szCs w:val="24"/>
              </w:rPr>
            </w:pPr>
            <w:r w:rsidRPr="006813E3">
              <w:rPr>
                <w:rFonts w:ascii="Times New Roman" w:hAnsi="Times New Roman" w:cs="Times New Roman"/>
                <w:b/>
                <w:bCs/>
                <w:sz w:val="24"/>
                <w:szCs w:val="24"/>
              </w:rPr>
              <w:t>RAZEM</w:t>
            </w:r>
          </w:p>
        </w:tc>
      </w:tr>
      <w:tr w:rsidR="006813E3" w:rsidRPr="006813E3" w14:paraId="150BECA3" w14:textId="77777777" w:rsidTr="006D14E3">
        <w:tc>
          <w:tcPr>
            <w:tcW w:w="1275" w:type="dxa"/>
            <w:tcBorders>
              <w:top w:val="single" w:sz="4" w:space="0" w:color="auto"/>
              <w:left w:val="single" w:sz="4" w:space="0" w:color="auto"/>
              <w:bottom w:val="single" w:sz="4" w:space="0" w:color="auto"/>
              <w:right w:val="single" w:sz="4" w:space="0" w:color="auto"/>
            </w:tcBorders>
          </w:tcPr>
          <w:p w14:paraId="597A0275" w14:textId="77777777" w:rsidR="006813E3" w:rsidRPr="006813E3" w:rsidRDefault="006813E3" w:rsidP="006813E3">
            <w:pPr>
              <w:autoSpaceDE w:val="0"/>
              <w:autoSpaceDN w:val="0"/>
              <w:adjustRightInd w:val="0"/>
              <w:jc w:val="both"/>
              <w:rPr>
                <w:rFonts w:ascii="Times New Roman" w:hAnsi="Times New Roman" w:cs="Times New Roman"/>
                <w:sz w:val="24"/>
                <w:szCs w:val="24"/>
              </w:rPr>
            </w:pPr>
          </w:p>
        </w:tc>
        <w:tc>
          <w:tcPr>
            <w:tcW w:w="1976" w:type="dxa"/>
            <w:tcBorders>
              <w:top w:val="single" w:sz="4" w:space="0" w:color="auto"/>
              <w:left w:val="single" w:sz="4" w:space="0" w:color="auto"/>
              <w:bottom w:val="single" w:sz="4" w:space="0" w:color="auto"/>
              <w:right w:val="single" w:sz="4" w:space="0" w:color="auto"/>
            </w:tcBorders>
            <w:hideMark/>
          </w:tcPr>
          <w:p w14:paraId="38BD2A0F"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społeczna i WTZ</w:t>
            </w:r>
          </w:p>
        </w:tc>
        <w:tc>
          <w:tcPr>
            <w:tcW w:w="1448" w:type="dxa"/>
            <w:tcBorders>
              <w:top w:val="single" w:sz="4" w:space="0" w:color="auto"/>
              <w:left w:val="single" w:sz="4" w:space="0" w:color="auto"/>
              <w:bottom w:val="single" w:sz="4" w:space="0" w:color="auto"/>
              <w:right w:val="single" w:sz="4" w:space="0" w:color="auto"/>
            </w:tcBorders>
            <w:hideMark/>
          </w:tcPr>
          <w:p w14:paraId="4C034CFA"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zawodowa</w:t>
            </w:r>
          </w:p>
        </w:tc>
        <w:tc>
          <w:tcPr>
            <w:tcW w:w="1533" w:type="dxa"/>
            <w:tcBorders>
              <w:top w:val="single" w:sz="4" w:space="0" w:color="auto"/>
              <w:left w:val="single" w:sz="4" w:space="0" w:color="auto"/>
              <w:bottom w:val="single" w:sz="4" w:space="0" w:color="auto"/>
              <w:right w:val="single" w:sz="4" w:space="0" w:color="auto"/>
            </w:tcBorders>
          </w:tcPr>
          <w:p w14:paraId="35ACF042" w14:textId="77777777" w:rsidR="006813E3" w:rsidRPr="006813E3" w:rsidRDefault="006813E3" w:rsidP="006813E3">
            <w:pPr>
              <w:autoSpaceDE w:val="0"/>
              <w:autoSpaceDN w:val="0"/>
              <w:adjustRightInd w:val="0"/>
              <w:jc w:val="both"/>
              <w:rPr>
                <w:rFonts w:ascii="Times New Roman" w:hAnsi="Times New Roman" w:cs="Times New Roman"/>
                <w:sz w:val="24"/>
                <w:szCs w:val="24"/>
              </w:rPr>
            </w:pPr>
          </w:p>
        </w:tc>
        <w:tc>
          <w:tcPr>
            <w:tcW w:w="1329" w:type="dxa"/>
            <w:tcBorders>
              <w:top w:val="single" w:sz="4" w:space="0" w:color="auto"/>
              <w:left w:val="single" w:sz="4" w:space="0" w:color="auto"/>
              <w:bottom w:val="single" w:sz="4" w:space="0" w:color="auto"/>
              <w:right w:val="single" w:sz="4" w:space="0" w:color="auto"/>
            </w:tcBorders>
          </w:tcPr>
          <w:p w14:paraId="4689DADC" w14:textId="77777777" w:rsidR="006813E3" w:rsidRPr="006813E3" w:rsidRDefault="006813E3" w:rsidP="006813E3">
            <w:pPr>
              <w:autoSpaceDE w:val="0"/>
              <w:autoSpaceDN w:val="0"/>
              <w:adjustRightInd w:val="0"/>
              <w:jc w:val="both"/>
              <w:rPr>
                <w:rFonts w:ascii="Times New Roman" w:hAnsi="Times New Roman" w:cs="Times New Roman"/>
                <w:sz w:val="24"/>
                <w:szCs w:val="24"/>
              </w:rPr>
            </w:pPr>
          </w:p>
        </w:tc>
        <w:tc>
          <w:tcPr>
            <w:tcW w:w="1501" w:type="dxa"/>
            <w:tcBorders>
              <w:top w:val="single" w:sz="4" w:space="0" w:color="auto"/>
              <w:left w:val="single" w:sz="4" w:space="0" w:color="auto"/>
              <w:bottom w:val="single" w:sz="4" w:space="0" w:color="auto"/>
              <w:right w:val="single" w:sz="4" w:space="0" w:color="auto"/>
            </w:tcBorders>
          </w:tcPr>
          <w:p w14:paraId="319DFD51" w14:textId="77777777" w:rsidR="006813E3" w:rsidRPr="006813E3" w:rsidRDefault="006813E3" w:rsidP="006813E3">
            <w:pPr>
              <w:autoSpaceDE w:val="0"/>
              <w:autoSpaceDN w:val="0"/>
              <w:adjustRightInd w:val="0"/>
              <w:jc w:val="both"/>
              <w:rPr>
                <w:rFonts w:ascii="Times New Roman" w:hAnsi="Times New Roman" w:cs="Times New Roman"/>
                <w:sz w:val="24"/>
                <w:szCs w:val="24"/>
              </w:rPr>
            </w:pPr>
          </w:p>
        </w:tc>
      </w:tr>
      <w:tr w:rsidR="006813E3" w:rsidRPr="006813E3" w14:paraId="322D7773" w14:textId="77777777" w:rsidTr="006D14E3">
        <w:tc>
          <w:tcPr>
            <w:tcW w:w="1275" w:type="dxa"/>
            <w:tcBorders>
              <w:top w:val="single" w:sz="4" w:space="0" w:color="auto"/>
              <w:left w:val="single" w:sz="4" w:space="0" w:color="auto"/>
              <w:bottom w:val="single" w:sz="4" w:space="0" w:color="auto"/>
              <w:right w:val="single" w:sz="4" w:space="0" w:color="auto"/>
            </w:tcBorders>
            <w:hideMark/>
          </w:tcPr>
          <w:p w14:paraId="0581E563" w14:textId="77777777"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2022</w:t>
            </w:r>
          </w:p>
        </w:tc>
        <w:tc>
          <w:tcPr>
            <w:tcW w:w="1976" w:type="dxa"/>
            <w:tcBorders>
              <w:top w:val="single" w:sz="4" w:space="0" w:color="auto"/>
              <w:left w:val="single" w:sz="4" w:space="0" w:color="auto"/>
              <w:bottom w:val="single" w:sz="4" w:space="0" w:color="auto"/>
              <w:right w:val="single" w:sz="4" w:space="0" w:color="auto"/>
            </w:tcBorders>
            <w:hideMark/>
          </w:tcPr>
          <w:p w14:paraId="6349B4F8"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1.658,123,56</w:t>
            </w:r>
          </w:p>
        </w:tc>
        <w:tc>
          <w:tcPr>
            <w:tcW w:w="1448" w:type="dxa"/>
            <w:tcBorders>
              <w:top w:val="single" w:sz="4" w:space="0" w:color="auto"/>
              <w:left w:val="single" w:sz="4" w:space="0" w:color="auto"/>
              <w:bottom w:val="single" w:sz="4" w:space="0" w:color="auto"/>
              <w:right w:val="single" w:sz="4" w:space="0" w:color="auto"/>
            </w:tcBorders>
            <w:hideMark/>
          </w:tcPr>
          <w:p w14:paraId="1DB07C2A"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31.842,94</w:t>
            </w:r>
          </w:p>
        </w:tc>
        <w:tc>
          <w:tcPr>
            <w:tcW w:w="1533" w:type="dxa"/>
            <w:tcBorders>
              <w:top w:val="single" w:sz="4" w:space="0" w:color="auto"/>
              <w:left w:val="single" w:sz="4" w:space="0" w:color="auto"/>
              <w:bottom w:val="single" w:sz="4" w:space="0" w:color="auto"/>
              <w:right w:val="single" w:sz="4" w:space="0" w:color="auto"/>
            </w:tcBorders>
            <w:hideMark/>
          </w:tcPr>
          <w:p w14:paraId="16982A95"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120000</w:t>
            </w:r>
          </w:p>
        </w:tc>
        <w:tc>
          <w:tcPr>
            <w:tcW w:w="1329" w:type="dxa"/>
            <w:tcBorders>
              <w:top w:val="single" w:sz="4" w:space="0" w:color="auto"/>
              <w:left w:val="single" w:sz="4" w:space="0" w:color="auto"/>
              <w:bottom w:val="single" w:sz="4" w:space="0" w:color="auto"/>
              <w:right w:val="single" w:sz="4" w:space="0" w:color="auto"/>
            </w:tcBorders>
            <w:hideMark/>
          </w:tcPr>
          <w:p w14:paraId="66A64901"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320.633,13</w:t>
            </w:r>
          </w:p>
        </w:tc>
        <w:tc>
          <w:tcPr>
            <w:tcW w:w="1501" w:type="dxa"/>
            <w:tcBorders>
              <w:top w:val="single" w:sz="4" w:space="0" w:color="auto"/>
              <w:left w:val="single" w:sz="4" w:space="0" w:color="auto"/>
              <w:bottom w:val="single" w:sz="4" w:space="0" w:color="auto"/>
              <w:right w:val="single" w:sz="4" w:space="0" w:color="auto"/>
            </w:tcBorders>
            <w:hideMark/>
          </w:tcPr>
          <w:p w14:paraId="144B9205"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2.130.599,63</w:t>
            </w:r>
          </w:p>
        </w:tc>
      </w:tr>
      <w:tr w:rsidR="006813E3" w:rsidRPr="006813E3" w14:paraId="4B0EE98E" w14:textId="77777777" w:rsidTr="006D14E3">
        <w:tc>
          <w:tcPr>
            <w:tcW w:w="1275" w:type="dxa"/>
            <w:tcBorders>
              <w:top w:val="single" w:sz="4" w:space="0" w:color="auto"/>
              <w:left w:val="single" w:sz="4" w:space="0" w:color="auto"/>
              <w:bottom w:val="single" w:sz="4" w:space="0" w:color="auto"/>
              <w:right w:val="single" w:sz="4" w:space="0" w:color="auto"/>
            </w:tcBorders>
            <w:hideMark/>
          </w:tcPr>
          <w:p w14:paraId="154C4202" w14:textId="77777777"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2023</w:t>
            </w:r>
          </w:p>
        </w:tc>
        <w:tc>
          <w:tcPr>
            <w:tcW w:w="1976" w:type="dxa"/>
            <w:tcBorders>
              <w:top w:val="single" w:sz="4" w:space="0" w:color="auto"/>
              <w:left w:val="single" w:sz="4" w:space="0" w:color="auto"/>
              <w:bottom w:val="single" w:sz="4" w:space="0" w:color="auto"/>
              <w:right w:val="single" w:sz="4" w:space="0" w:color="auto"/>
            </w:tcBorders>
            <w:hideMark/>
          </w:tcPr>
          <w:p w14:paraId="298D084A"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1.805.564,68</w:t>
            </w:r>
          </w:p>
        </w:tc>
        <w:tc>
          <w:tcPr>
            <w:tcW w:w="1448" w:type="dxa"/>
            <w:tcBorders>
              <w:top w:val="single" w:sz="4" w:space="0" w:color="auto"/>
              <w:left w:val="single" w:sz="4" w:space="0" w:color="auto"/>
              <w:bottom w:val="single" w:sz="4" w:space="0" w:color="auto"/>
              <w:right w:val="single" w:sz="4" w:space="0" w:color="auto"/>
            </w:tcBorders>
            <w:hideMark/>
          </w:tcPr>
          <w:p w14:paraId="2283D640"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75.018,56</w:t>
            </w:r>
          </w:p>
        </w:tc>
        <w:tc>
          <w:tcPr>
            <w:tcW w:w="1533" w:type="dxa"/>
            <w:tcBorders>
              <w:top w:val="single" w:sz="4" w:space="0" w:color="auto"/>
              <w:left w:val="single" w:sz="4" w:space="0" w:color="auto"/>
              <w:bottom w:val="single" w:sz="4" w:space="0" w:color="auto"/>
              <w:right w:val="single" w:sz="4" w:space="0" w:color="auto"/>
            </w:tcBorders>
            <w:hideMark/>
          </w:tcPr>
          <w:p w14:paraId="36BF2726"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270000</w:t>
            </w:r>
          </w:p>
        </w:tc>
        <w:tc>
          <w:tcPr>
            <w:tcW w:w="1329" w:type="dxa"/>
            <w:tcBorders>
              <w:top w:val="single" w:sz="4" w:space="0" w:color="auto"/>
              <w:left w:val="single" w:sz="4" w:space="0" w:color="auto"/>
              <w:bottom w:val="single" w:sz="4" w:space="0" w:color="auto"/>
              <w:right w:val="single" w:sz="4" w:space="0" w:color="auto"/>
            </w:tcBorders>
            <w:hideMark/>
          </w:tcPr>
          <w:p w14:paraId="5E4DA4BC"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217.906,42</w:t>
            </w:r>
          </w:p>
        </w:tc>
        <w:tc>
          <w:tcPr>
            <w:tcW w:w="1501" w:type="dxa"/>
            <w:tcBorders>
              <w:top w:val="single" w:sz="4" w:space="0" w:color="auto"/>
              <w:left w:val="single" w:sz="4" w:space="0" w:color="auto"/>
              <w:bottom w:val="single" w:sz="4" w:space="0" w:color="auto"/>
              <w:right w:val="single" w:sz="4" w:space="0" w:color="auto"/>
            </w:tcBorders>
            <w:hideMark/>
          </w:tcPr>
          <w:p w14:paraId="63B5A885"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2.368.489,66</w:t>
            </w:r>
          </w:p>
        </w:tc>
      </w:tr>
      <w:tr w:rsidR="006813E3" w:rsidRPr="006813E3" w14:paraId="7628757D" w14:textId="77777777" w:rsidTr="006D14E3">
        <w:tc>
          <w:tcPr>
            <w:tcW w:w="1275" w:type="dxa"/>
            <w:tcBorders>
              <w:top w:val="single" w:sz="4" w:space="0" w:color="auto"/>
              <w:left w:val="single" w:sz="4" w:space="0" w:color="auto"/>
              <w:bottom w:val="single" w:sz="4" w:space="0" w:color="auto"/>
              <w:right w:val="single" w:sz="4" w:space="0" w:color="auto"/>
            </w:tcBorders>
            <w:hideMark/>
          </w:tcPr>
          <w:p w14:paraId="1622D45D" w14:textId="77777777"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2024</w:t>
            </w:r>
          </w:p>
        </w:tc>
        <w:tc>
          <w:tcPr>
            <w:tcW w:w="1976" w:type="dxa"/>
            <w:tcBorders>
              <w:top w:val="single" w:sz="4" w:space="0" w:color="auto"/>
              <w:left w:val="single" w:sz="4" w:space="0" w:color="auto"/>
              <w:bottom w:val="single" w:sz="4" w:space="0" w:color="auto"/>
              <w:right w:val="single" w:sz="4" w:space="0" w:color="auto"/>
            </w:tcBorders>
            <w:hideMark/>
          </w:tcPr>
          <w:p w14:paraId="5139BD37"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2.204.724,51</w:t>
            </w:r>
          </w:p>
        </w:tc>
        <w:tc>
          <w:tcPr>
            <w:tcW w:w="1448" w:type="dxa"/>
            <w:tcBorders>
              <w:top w:val="single" w:sz="4" w:space="0" w:color="auto"/>
              <w:left w:val="single" w:sz="4" w:space="0" w:color="auto"/>
              <w:bottom w:val="single" w:sz="4" w:space="0" w:color="auto"/>
              <w:right w:val="single" w:sz="4" w:space="0" w:color="auto"/>
            </w:tcBorders>
            <w:hideMark/>
          </w:tcPr>
          <w:p w14:paraId="2F1CC11F"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107.491,49</w:t>
            </w:r>
          </w:p>
        </w:tc>
        <w:tc>
          <w:tcPr>
            <w:tcW w:w="1533" w:type="dxa"/>
            <w:tcBorders>
              <w:top w:val="single" w:sz="4" w:space="0" w:color="auto"/>
              <w:left w:val="single" w:sz="4" w:space="0" w:color="auto"/>
              <w:bottom w:val="single" w:sz="4" w:space="0" w:color="auto"/>
              <w:right w:val="single" w:sz="4" w:space="0" w:color="auto"/>
            </w:tcBorders>
            <w:hideMark/>
          </w:tcPr>
          <w:p w14:paraId="7D298971"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12.346,60</w:t>
            </w:r>
          </w:p>
        </w:tc>
        <w:tc>
          <w:tcPr>
            <w:tcW w:w="1329" w:type="dxa"/>
            <w:tcBorders>
              <w:top w:val="single" w:sz="4" w:space="0" w:color="auto"/>
              <w:left w:val="single" w:sz="4" w:space="0" w:color="auto"/>
              <w:bottom w:val="single" w:sz="4" w:space="0" w:color="auto"/>
              <w:right w:val="single" w:sz="4" w:space="0" w:color="auto"/>
            </w:tcBorders>
            <w:hideMark/>
          </w:tcPr>
          <w:p w14:paraId="3D8AA352"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352.875,10</w:t>
            </w:r>
          </w:p>
        </w:tc>
        <w:tc>
          <w:tcPr>
            <w:tcW w:w="1501" w:type="dxa"/>
            <w:tcBorders>
              <w:top w:val="single" w:sz="4" w:space="0" w:color="auto"/>
              <w:left w:val="single" w:sz="4" w:space="0" w:color="auto"/>
              <w:bottom w:val="single" w:sz="4" w:space="0" w:color="auto"/>
              <w:right w:val="single" w:sz="4" w:space="0" w:color="auto"/>
            </w:tcBorders>
            <w:hideMark/>
          </w:tcPr>
          <w:p w14:paraId="0AA85097"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2.677.437,70</w:t>
            </w:r>
          </w:p>
        </w:tc>
      </w:tr>
    </w:tbl>
    <w:p w14:paraId="093024F0" w14:textId="77777777" w:rsidR="006813E3" w:rsidRPr="006D14E3" w:rsidRDefault="006813E3" w:rsidP="006813E3">
      <w:pPr>
        <w:autoSpaceDE w:val="0"/>
        <w:autoSpaceDN w:val="0"/>
        <w:adjustRightInd w:val="0"/>
        <w:spacing w:after="0" w:line="240" w:lineRule="auto"/>
        <w:jc w:val="both"/>
        <w:rPr>
          <w:rFonts w:ascii="Times New Roman" w:hAnsi="Times New Roman" w:cs="Times New Roman"/>
          <w:i/>
          <w:iCs/>
          <w:sz w:val="20"/>
          <w:szCs w:val="20"/>
        </w:rPr>
      </w:pPr>
      <w:r w:rsidRPr="006D14E3">
        <w:rPr>
          <w:rFonts w:ascii="Times New Roman" w:hAnsi="Times New Roman" w:cs="Times New Roman"/>
          <w:i/>
          <w:iCs/>
          <w:sz w:val="20"/>
          <w:szCs w:val="20"/>
        </w:rPr>
        <w:t>Źródło: dane własne PCPR</w:t>
      </w:r>
    </w:p>
    <w:p w14:paraId="1705CDA7"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03A39F4A" w14:textId="66B16336" w:rsidR="006813E3" w:rsidRDefault="006813E3" w:rsidP="005D1CD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Niezależnie od powyższego, na działania związane z polityką społeczną w zakresie promocji zatrudnienia oraz przeciwdziałania bezrobociu i łagodzenia jego skutków (m. in: wypłata zasiłków i dodatków aktywizacyjnych, refundacja kosztów: prac interwencyjnych, robót publicznych, szkoleń, prac społecznie użytecznych, wypłata środków na wyposażenie i doposażenie stanowiska pracy, wypłata środków na dofinansowanie podjęcia działalności gospodarczej) Powiatowy Urząd Pracy wydatkował środki Funduszu Pracy na poziomie określonym w</w:t>
      </w:r>
      <w:r w:rsidR="006D14E3">
        <w:rPr>
          <w:rFonts w:ascii="Times New Roman" w:hAnsi="Times New Roman" w:cs="Times New Roman"/>
          <w:sz w:val="24"/>
          <w:szCs w:val="24"/>
        </w:rPr>
        <w:t> </w:t>
      </w:r>
      <w:r w:rsidR="00D1717A">
        <w:rPr>
          <w:rFonts w:ascii="Times New Roman" w:hAnsi="Times New Roman" w:cs="Times New Roman"/>
          <w:sz w:val="24"/>
          <w:szCs w:val="24"/>
        </w:rPr>
        <w:t>tabeli 3</w:t>
      </w:r>
      <w:r w:rsidRPr="006813E3">
        <w:rPr>
          <w:rFonts w:ascii="Times New Roman" w:hAnsi="Times New Roman" w:cs="Times New Roman"/>
          <w:sz w:val="24"/>
          <w:szCs w:val="24"/>
        </w:rPr>
        <w:t xml:space="preserve">9. </w:t>
      </w:r>
    </w:p>
    <w:p w14:paraId="23CB47CD" w14:textId="77777777" w:rsidR="002C1321" w:rsidRPr="006813E3" w:rsidRDefault="002C1321" w:rsidP="005D1CD3">
      <w:pPr>
        <w:autoSpaceDE w:val="0"/>
        <w:autoSpaceDN w:val="0"/>
        <w:adjustRightInd w:val="0"/>
        <w:spacing w:after="0"/>
        <w:jc w:val="both"/>
        <w:rPr>
          <w:rFonts w:ascii="Times New Roman" w:hAnsi="Times New Roman" w:cs="Times New Roman"/>
          <w:sz w:val="24"/>
          <w:szCs w:val="24"/>
        </w:rPr>
      </w:pPr>
    </w:p>
    <w:p w14:paraId="5FDD318D" w14:textId="4F275E32" w:rsidR="006D14E3" w:rsidRPr="006D14E3" w:rsidRDefault="006D14E3" w:rsidP="006D14E3">
      <w:pPr>
        <w:pStyle w:val="Legenda"/>
        <w:keepNext/>
        <w:spacing w:after="0"/>
        <w:rPr>
          <w:b/>
          <w:bCs/>
          <w:color w:val="auto"/>
          <w:sz w:val="24"/>
          <w:szCs w:val="24"/>
        </w:rPr>
      </w:pPr>
      <w:r w:rsidRPr="006D14E3">
        <w:rPr>
          <w:b/>
          <w:bCs/>
          <w:color w:val="auto"/>
          <w:sz w:val="24"/>
          <w:szCs w:val="24"/>
        </w:rPr>
        <w:lastRenderedPageBreak/>
        <w:t xml:space="preserve">Tabela </w:t>
      </w:r>
      <w:r w:rsidRPr="006D14E3">
        <w:rPr>
          <w:b/>
          <w:bCs/>
          <w:color w:val="auto"/>
          <w:sz w:val="24"/>
          <w:szCs w:val="24"/>
        </w:rPr>
        <w:fldChar w:fldCharType="begin"/>
      </w:r>
      <w:r w:rsidRPr="006D14E3">
        <w:rPr>
          <w:b/>
          <w:bCs/>
          <w:color w:val="auto"/>
          <w:sz w:val="24"/>
          <w:szCs w:val="24"/>
        </w:rPr>
        <w:instrText xml:space="preserve"> SEQ Tabela \* ARABIC </w:instrText>
      </w:r>
      <w:r w:rsidRPr="006D14E3">
        <w:rPr>
          <w:b/>
          <w:bCs/>
          <w:color w:val="auto"/>
          <w:sz w:val="24"/>
          <w:szCs w:val="24"/>
        </w:rPr>
        <w:fldChar w:fldCharType="separate"/>
      </w:r>
      <w:r w:rsidR="00FA17FB">
        <w:rPr>
          <w:b/>
          <w:bCs/>
          <w:noProof/>
          <w:color w:val="auto"/>
          <w:sz w:val="24"/>
          <w:szCs w:val="24"/>
        </w:rPr>
        <w:t>39</w:t>
      </w:r>
      <w:r w:rsidRPr="006D14E3">
        <w:rPr>
          <w:b/>
          <w:bCs/>
          <w:color w:val="auto"/>
          <w:sz w:val="24"/>
          <w:szCs w:val="24"/>
        </w:rPr>
        <w:fldChar w:fldCharType="end"/>
      </w:r>
    </w:p>
    <w:p w14:paraId="0BB6D52E" w14:textId="02826805" w:rsidR="006D14E3" w:rsidRPr="006D14E3" w:rsidRDefault="006D14E3" w:rsidP="006D14E3">
      <w:pPr>
        <w:pStyle w:val="Legenda"/>
        <w:keepNext/>
        <w:spacing w:after="0"/>
        <w:rPr>
          <w:color w:val="auto"/>
          <w:sz w:val="24"/>
          <w:szCs w:val="24"/>
        </w:rPr>
      </w:pPr>
      <w:r w:rsidRPr="006D14E3">
        <w:rPr>
          <w:color w:val="auto"/>
          <w:sz w:val="24"/>
          <w:szCs w:val="24"/>
        </w:rPr>
        <w:t>Poziom wydatków Powiatowego Urzędu Pracy w Goleniowie ze środków Funduszu Pracy w latach 2022-2024.</w:t>
      </w:r>
    </w:p>
    <w:tbl>
      <w:tblPr>
        <w:tblStyle w:val="Tabela-Siatka"/>
        <w:tblW w:w="0" w:type="auto"/>
        <w:tblLook w:val="04A0" w:firstRow="1" w:lastRow="0" w:firstColumn="1" w:lastColumn="0" w:noHBand="0" w:noVBand="1"/>
      </w:tblPr>
      <w:tblGrid>
        <w:gridCol w:w="2265"/>
        <w:gridCol w:w="2265"/>
        <w:gridCol w:w="2266"/>
        <w:gridCol w:w="2266"/>
      </w:tblGrid>
      <w:tr w:rsidR="006813E3" w:rsidRPr="006813E3" w14:paraId="656DA8B2" w14:textId="77777777" w:rsidTr="006D14E3">
        <w:tc>
          <w:tcPr>
            <w:tcW w:w="9062" w:type="dxa"/>
            <w:gridSpan w:val="4"/>
            <w:tcBorders>
              <w:top w:val="single" w:sz="4" w:space="0" w:color="auto"/>
              <w:left w:val="single" w:sz="4" w:space="0" w:color="auto"/>
              <w:bottom w:val="single" w:sz="4" w:space="0" w:color="auto"/>
              <w:right w:val="single" w:sz="4" w:space="0" w:color="auto"/>
            </w:tcBorders>
            <w:shd w:val="clear" w:color="auto" w:fill="FFC000"/>
          </w:tcPr>
          <w:p w14:paraId="6A47F422" w14:textId="155301A8"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ŚRODKI FUNDUSZU PRACY W (ZŁ)</w:t>
            </w:r>
          </w:p>
        </w:tc>
      </w:tr>
      <w:tr w:rsidR="006813E3" w:rsidRPr="006813E3" w14:paraId="1F148A43" w14:textId="77777777" w:rsidTr="006D14E3">
        <w:tc>
          <w:tcPr>
            <w:tcW w:w="2265" w:type="dxa"/>
            <w:tcBorders>
              <w:top w:val="single" w:sz="4" w:space="0" w:color="auto"/>
              <w:left w:val="single" w:sz="4" w:space="0" w:color="auto"/>
              <w:bottom w:val="single" w:sz="4" w:space="0" w:color="auto"/>
              <w:right w:val="single" w:sz="4" w:space="0" w:color="auto"/>
            </w:tcBorders>
            <w:shd w:val="clear" w:color="auto" w:fill="FFC000"/>
            <w:hideMark/>
          </w:tcPr>
          <w:p w14:paraId="3AEDA788" w14:textId="77777777"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ROK</w:t>
            </w:r>
          </w:p>
        </w:tc>
        <w:tc>
          <w:tcPr>
            <w:tcW w:w="2265" w:type="dxa"/>
            <w:tcBorders>
              <w:top w:val="single" w:sz="4" w:space="0" w:color="auto"/>
              <w:left w:val="single" w:sz="4" w:space="0" w:color="auto"/>
              <w:bottom w:val="single" w:sz="4" w:space="0" w:color="auto"/>
              <w:right w:val="single" w:sz="4" w:space="0" w:color="auto"/>
            </w:tcBorders>
            <w:shd w:val="clear" w:color="auto" w:fill="FFC000"/>
            <w:hideMark/>
          </w:tcPr>
          <w:p w14:paraId="4A40D157" w14:textId="77777777"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2022</w:t>
            </w:r>
          </w:p>
        </w:tc>
        <w:tc>
          <w:tcPr>
            <w:tcW w:w="2266" w:type="dxa"/>
            <w:tcBorders>
              <w:top w:val="single" w:sz="4" w:space="0" w:color="auto"/>
              <w:left w:val="single" w:sz="4" w:space="0" w:color="auto"/>
              <w:bottom w:val="single" w:sz="4" w:space="0" w:color="auto"/>
              <w:right w:val="single" w:sz="4" w:space="0" w:color="auto"/>
            </w:tcBorders>
            <w:shd w:val="clear" w:color="auto" w:fill="FFC000"/>
            <w:hideMark/>
          </w:tcPr>
          <w:p w14:paraId="33ABD4A4" w14:textId="77777777"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2023</w:t>
            </w:r>
          </w:p>
        </w:tc>
        <w:tc>
          <w:tcPr>
            <w:tcW w:w="2266" w:type="dxa"/>
            <w:tcBorders>
              <w:top w:val="single" w:sz="4" w:space="0" w:color="auto"/>
              <w:left w:val="single" w:sz="4" w:space="0" w:color="auto"/>
              <w:bottom w:val="single" w:sz="4" w:space="0" w:color="auto"/>
              <w:right w:val="single" w:sz="4" w:space="0" w:color="auto"/>
            </w:tcBorders>
            <w:shd w:val="clear" w:color="auto" w:fill="FFC000"/>
            <w:hideMark/>
          </w:tcPr>
          <w:p w14:paraId="62096FD8" w14:textId="77777777"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2024</w:t>
            </w:r>
          </w:p>
        </w:tc>
      </w:tr>
      <w:tr w:rsidR="006813E3" w:rsidRPr="006813E3" w14:paraId="0239A101" w14:textId="77777777">
        <w:tc>
          <w:tcPr>
            <w:tcW w:w="2265" w:type="dxa"/>
            <w:tcBorders>
              <w:top w:val="single" w:sz="4" w:space="0" w:color="auto"/>
              <w:left w:val="single" w:sz="4" w:space="0" w:color="auto"/>
              <w:bottom w:val="single" w:sz="4" w:space="0" w:color="auto"/>
              <w:right w:val="single" w:sz="4" w:space="0" w:color="auto"/>
            </w:tcBorders>
          </w:tcPr>
          <w:p w14:paraId="5AE6766E" w14:textId="488E37FF" w:rsidR="006813E3" w:rsidRPr="006813E3" w:rsidRDefault="006813E3" w:rsidP="006813E3">
            <w:pPr>
              <w:autoSpaceDE w:val="0"/>
              <w:autoSpaceDN w:val="0"/>
              <w:adjustRightInd w:val="0"/>
              <w:jc w:val="both"/>
              <w:rPr>
                <w:rFonts w:ascii="Times New Roman" w:hAnsi="Times New Roman" w:cs="Times New Roman"/>
                <w:b/>
                <w:bCs/>
                <w:sz w:val="24"/>
                <w:szCs w:val="24"/>
              </w:rPr>
            </w:pPr>
            <w:r w:rsidRPr="006813E3">
              <w:rPr>
                <w:rFonts w:ascii="Times New Roman" w:hAnsi="Times New Roman" w:cs="Times New Roman"/>
                <w:b/>
                <w:bCs/>
                <w:sz w:val="24"/>
                <w:szCs w:val="24"/>
              </w:rPr>
              <w:t>KWOTA</w:t>
            </w:r>
          </w:p>
        </w:tc>
        <w:tc>
          <w:tcPr>
            <w:tcW w:w="2265" w:type="dxa"/>
            <w:tcBorders>
              <w:top w:val="single" w:sz="4" w:space="0" w:color="auto"/>
              <w:left w:val="single" w:sz="4" w:space="0" w:color="auto"/>
              <w:bottom w:val="single" w:sz="4" w:space="0" w:color="auto"/>
              <w:right w:val="single" w:sz="4" w:space="0" w:color="auto"/>
            </w:tcBorders>
            <w:hideMark/>
          </w:tcPr>
          <w:p w14:paraId="565A4961"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13.319.731,59</w:t>
            </w:r>
          </w:p>
        </w:tc>
        <w:tc>
          <w:tcPr>
            <w:tcW w:w="2266" w:type="dxa"/>
            <w:tcBorders>
              <w:top w:val="single" w:sz="4" w:space="0" w:color="auto"/>
              <w:left w:val="single" w:sz="4" w:space="0" w:color="auto"/>
              <w:bottom w:val="single" w:sz="4" w:space="0" w:color="auto"/>
              <w:right w:val="single" w:sz="4" w:space="0" w:color="auto"/>
            </w:tcBorders>
            <w:hideMark/>
          </w:tcPr>
          <w:p w14:paraId="60BDEBE6" w14:textId="3874E5E1" w:rsidR="006813E3" w:rsidRPr="006813E3" w:rsidRDefault="00D1717A" w:rsidP="006813E3">
            <w:pPr>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11.491.671,22</w:t>
            </w:r>
          </w:p>
        </w:tc>
        <w:tc>
          <w:tcPr>
            <w:tcW w:w="2266" w:type="dxa"/>
            <w:tcBorders>
              <w:top w:val="single" w:sz="4" w:space="0" w:color="auto"/>
              <w:left w:val="single" w:sz="4" w:space="0" w:color="auto"/>
              <w:bottom w:val="single" w:sz="4" w:space="0" w:color="auto"/>
              <w:right w:val="single" w:sz="4" w:space="0" w:color="auto"/>
            </w:tcBorders>
            <w:hideMark/>
          </w:tcPr>
          <w:p w14:paraId="710FB257" w14:textId="77777777" w:rsidR="006813E3" w:rsidRPr="006813E3" w:rsidRDefault="006813E3" w:rsidP="006813E3">
            <w:pPr>
              <w:autoSpaceDE w:val="0"/>
              <w:autoSpaceDN w:val="0"/>
              <w:adjustRightInd w:val="0"/>
              <w:jc w:val="both"/>
              <w:rPr>
                <w:rFonts w:ascii="Times New Roman" w:hAnsi="Times New Roman" w:cs="Times New Roman"/>
                <w:sz w:val="24"/>
                <w:szCs w:val="24"/>
              </w:rPr>
            </w:pPr>
            <w:r w:rsidRPr="006813E3">
              <w:rPr>
                <w:rFonts w:ascii="Times New Roman" w:hAnsi="Times New Roman" w:cs="Times New Roman"/>
                <w:sz w:val="24"/>
                <w:szCs w:val="24"/>
              </w:rPr>
              <w:t>11.992.737,85</w:t>
            </w:r>
          </w:p>
        </w:tc>
      </w:tr>
    </w:tbl>
    <w:p w14:paraId="77E25E54" w14:textId="77777777" w:rsidR="006813E3" w:rsidRPr="006D14E3" w:rsidRDefault="006813E3" w:rsidP="006813E3">
      <w:pPr>
        <w:autoSpaceDE w:val="0"/>
        <w:autoSpaceDN w:val="0"/>
        <w:adjustRightInd w:val="0"/>
        <w:spacing w:after="0" w:line="240" w:lineRule="auto"/>
        <w:jc w:val="both"/>
        <w:rPr>
          <w:rFonts w:ascii="Times New Roman" w:hAnsi="Times New Roman" w:cs="Times New Roman"/>
          <w:i/>
          <w:iCs/>
          <w:sz w:val="20"/>
          <w:szCs w:val="20"/>
        </w:rPr>
      </w:pPr>
      <w:r w:rsidRPr="006D14E3">
        <w:rPr>
          <w:rFonts w:ascii="Times New Roman" w:hAnsi="Times New Roman" w:cs="Times New Roman"/>
          <w:i/>
          <w:iCs/>
          <w:sz w:val="20"/>
          <w:szCs w:val="20"/>
        </w:rPr>
        <w:t>Źródło: dane PUP w Goleniowie</w:t>
      </w:r>
    </w:p>
    <w:p w14:paraId="75EA923E"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42F93C73" w14:textId="1FA36C55" w:rsidR="006813E3" w:rsidRPr="006813E3" w:rsidRDefault="006813E3" w:rsidP="005D1CD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Wysokość corocznie otrzymywanych przez PUP środków z Funduszu Pracy wynikała m. in</w:t>
      </w:r>
      <w:r w:rsidR="006D14E3">
        <w:rPr>
          <w:rFonts w:ascii="Times New Roman" w:hAnsi="Times New Roman" w:cs="Times New Roman"/>
          <w:sz w:val="24"/>
          <w:szCs w:val="24"/>
        </w:rPr>
        <w:t xml:space="preserve">. </w:t>
      </w:r>
      <w:r w:rsidRPr="006813E3">
        <w:rPr>
          <w:rFonts w:ascii="Times New Roman" w:hAnsi="Times New Roman" w:cs="Times New Roman"/>
          <w:sz w:val="24"/>
          <w:szCs w:val="24"/>
        </w:rPr>
        <w:t xml:space="preserve">z poddziału algorytmicznego oraz wysokości pozyskanych przez Urząd środków na realizację różnych programów aktywizacyjnych. </w:t>
      </w:r>
    </w:p>
    <w:p w14:paraId="2B153791" w14:textId="77777777" w:rsidR="006D14E3" w:rsidRDefault="006D14E3" w:rsidP="005D1CD3">
      <w:pPr>
        <w:autoSpaceDE w:val="0"/>
        <w:autoSpaceDN w:val="0"/>
        <w:adjustRightInd w:val="0"/>
        <w:spacing w:after="0"/>
        <w:jc w:val="both"/>
        <w:rPr>
          <w:rFonts w:ascii="Times New Roman" w:hAnsi="Times New Roman" w:cs="Times New Roman"/>
          <w:b/>
          <w:bCs/>
          <w:i/>
          <w:iCs/>
          <w:sz w:val="24"/>
          <w:szCs w:val="24"/>
        </w:rPr>
      </w:pPr>
    </w:p>
    <w:p w14:paraId="6E90DF37" w14:textId="578882F8"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b/>
          <w:bCs/>
          <w:i/>
          <w:iCs/>
          <w:sz w:val="24"/>
          <w:szCs w:val="24"/>
        </w:rPr>
        <w:t>Prognoza finansowa na lata 2026 – 2028</w:t>
      </w:r>
    </w:p>
    <w:p w14:paraId="46D04035" w14:textId="77777777" w:rsidR="006813E3" w:rsidRPr="006813E3" w:rsidRDefault="006813E3" w:rsidP="005D1CD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Jako wartość bazową na potrzeby określenia prognozy finansowej niniejszej Strategii przyjęto poziom wydatków ujętych w budżecie Powiatu Goleniowskiego na rok 2024 (tabela 27) na realizację celów społecznych. W celu oszacowania przewidywanych wydatków w poszczególnych latach, wartość bazową z 2024r. powiększono o średnioroczną dynamikę wzrostu cen towarów i usług konsumpcyjnych – CPI (zgodnie z założeniami makroekonomicznymi Ministerstwa Finansów na potrzeby wieloletnich prognoz finansowych jednostek samorządu terytorialnego – stan na lipiec 2025 r.), która wynosi odpowiednio dla roku 2026 – 103%; dla roku 2027 – 102,6%; dla 2028 – 102,5%. Z uwagi na ograniczone środki, jakie Powiat Goleniowski może przeznaczyć na finansowanie polityki społecznej, bardzo ważnym elementem realizacji Strategii będzie pozyskanie środków zewnętrznych np. w ramach Programu Fundusze Europejskie dla Pomorza Zachodniego 2021-2027.</w:t>
      </w:r>
    </w:p>
    <w:p w14:paraId="22FACCF1" w14:textId="43B408F1" w:rsidR="006813E3" w:rsidRPr="006813E3" w:rsidRDefault="006813E3" w:rsidP="005D1CD3">
      <w:pPr>
        <w:autoSpaceDE w:val="0"/>
        <w:autoSpaceDN w:val="0"/>
        <w:adjustRightInd w:val="0"/>
        <w:spacing w:after="0"/>
        <w:jc w:val="both"/>
        <w:rPr>
          <w:rFonts w:ascii="Times New Roman" w:hAnsi="Times New Roman" w:cs="Times New Roman"/>
          <w:b/>
          <w:bCs/>
          <w:sz w:val="24"/>
          <w:szCs w:val="24"/>
        </w:rPr>
      </w:pPr>
    </w:p>
    <w:p w14:paraId="56CA01EF" w14:textId="1A4DBA6F" w:rsidR="0098605B" w:rsidRPr="0098605B" w:rsidRDefault="0098605B" w:rsidP="005D1CD3">
      <w:pPr>
        <w:pStyle w:val="Legenda"/>
        <w:keepNext/>
        <w:spacing w:after="0" w:line="276" w:lineRule="auto"/>
        <w:rPr>
          <w:b/>
          <w:bCs/>
          <w:color w:val="auto"/>
          <w:sz w:val="24"/>
          <w:szCs w:val="24"/>
        </w:rPr>
      </w:pPr>
      <w:r w:rsidRPr="0098605B">
        <w:rPr>
          <w:b/>
          <w:bCs/>
          <w:color w:val="auto"/>
          <w:sz w:val="24"/>
          <w:szCs w:val="24"/>
        </w:rPr>
        <w:t xml:space="preserve">Tabela </w:t>
      </w:r>
      <w:r w:rsidRPr="0098605B">
        <w:rPr>
          <w:b/>
          <w:bCs/>
          <w:color w:val="auto"/>
          <w:sz w:val="24"/>
          <w:szCs w:val="24"/>
        </w:rPr>
        <w:fldChar w:fldCharType="begin"/>
      </w:r>
      <w:r w:rsidRPr="0098605B">
        <w:rPr>
          <w:b/>
          <w:bCs/>
          <w:color w:val="auto"/>
          <w:sz w:val="24"/>
          <w:szCs w:val="24"/>
        </w:rPr>
        <w:instrText xml:space="preserve"> SEQ Tabela \* ARABIC </w:instrText>
      </w:r>
      <w:r w:rsidRPr="0098605B">
        <w:rPr>
          <w:b/>
          <w:bCs/>
          <w:color w:val="auto"/>
          <w:sz w:val="24"/>
          <w:szCs w:val="24"/>
        </w:rPr>
        <w:fldChar w:fldCharType="separate"/>
      </w:r>
      <w:r w:rsidR="00FA17FB">
        <w:rPr>
          <w:b/>
          <w:bCs/>
          <w:noProof/>
          <w:color w:val="auto"/>
          <w:sz w:val="24"/>
          <w:szCs w:val="24"/>
        </w:rPr>
        <w:t>40</w:t>
      </w:r>
      <w:r w:rsidRPr="0098605B">
        <w:rPr>
          <w:b/>
          <w:bCs/>
          <w:color w:val="auto"/>
          <w:sz w:val="24"/>
          <w:szCs w:val="24"/>
        </w:rPr>
        <w:fldChar w:fldCharType="end"/>
      </w:r>
    </w:p>
    <w:p w14:paraId="2EA285A7" w14:textId="4DD09AA8" w:rsidR="0098605B" w:rsidRPr="0098605B" w:rsidRDefault="0098605B" w:rsidP="005D1CD3">
      <w:pPr>
        <w:pStyle w:val="Legenda"/>
        <w:keepNext/>
        <w:spacing w:after="0" w:line="276" w:lineRule="auto"/>
        <w:rPr>
          <w:color w:val="auto"/>
          <w:sz w:val="24"/>
          <w:szCs w:val="24"/>
        </w:rPr>
      </w:pPr>
      <w:r w:rsidRPr="0098605B">
        <w:rPr>
          <w:color w:val="auto"/>
          <w:sz w:val="24"/>
          <w:szCs w:val="24"/>
        </w:rPr>
        <w:t>Przewidywane wydatki budżetu Powiatu Goleniowskiego na realizację Strategii Rozwiązywania Problemów Społecznych na lata 2026-2028</w:t>
      </w:r>
    </w:p>
    <w:tbl>
      <w:tblPr>
        <w:tblStyle w:val="Tabela-Siatka"/>
        <w:tblW w:w="0" w:type="auto"/>
        <w:tblLook w:val="04A0" w:firstRow="1" w:lastRow="0" w:firstColumn="1" w:lastColumn="0" w:noHBand="0" w:noVBand="1"/>
      </w:tblPr>
      <w:tblGrid>
        <w:gridCol w:w="3020"/>
        <w:gridCol w:w="3021"/>
        <w:gridCol w:w="3021"/>
      </w:tblGrid>
      <w:tr w:rsidR="006813E3" w:rsidRPr="006813E3" w14:paraId="21D0C249" w14:textId="77777777" w:rsidTr="0098605B">
        <w:tc>
          <w:tcPr>
            <w:tcW w:w="3020" w:type="dxa"/>
            <w:tcBorders>
              <w:top w:val="single" w:sz="4" w:space="0" w:color="auto"/>
              <w:left w:val="single" w:sz="4" w:space="0" w:color="auto"/>
              <w:bottom w:val="single" w:sz="4" w:space="0" w:color="auto"/>
              <w:right w:val="single" w:sz="4" w:space="0" w:color="auto"/>
            </w:tcBorders>
            <w:shd w:val="clear" w:color="auto" w:fill="FFC000"/>
          </w:tcPr>
          <w:p w14:paraId="79091A78" w14:textId="4AF65BFA"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2026</w:t>
            </w:r>
          </w:p>
        </w:tc>
        <w:tc>
          <w:tcPr>
            <w:tcW w:w="3021" w:type="dxa"/>
            <w:tcBorders>
              <w:top w:val="single" w:sz="4" w:space="0" w:color="auto"/>
              <w:left w:val="single" w:sz="4" w:space="0" w:color="auto"/>
              <w:bottom w:val="single" w:sz="4" w:space="0" w:color="auto"/>
              <w:right w:val="single" w:sz="4" w:space="0" w:color="auto"/>
            </w:tcBorders>
            <w:shd w:val="clear" w:color="auto" w:fill="FFC000"/>
          </w:tcPr>
          <w:p w14:paraId="3200BFB9"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2027</w:t>
            </w:r>
          </w:p>
        </w:tc>
        <w:tc>
          <w:tcPr>
            <w:tcW w:w="3021" w:type="dxa"/>
            <w:tcBorders>
              <w:top w:val="single" w:sz="4" w:space="0" w:color="auto"/>
              <w:left w:val="single" w:sz="4" w:space="0" w:color="auto"/>
              <w:bottom w:val="single" w:sz="4" w:space="0" w:color="auto"/>
              <w:right w:val="single" w:sz="4" w:space="0" w:color="auto"/>
            </w:tcBorders>
            <w:shd w:val="clear" w:color="auto" w:fill="FFC000"/>
          </w:tcPr>
          <w:p w14:paraId="4AE72DB1"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2028</w:t>
            </w:r>
          </w:p>
        </w:tc>
      </w:tr>
      <w:tr w:rsidR="006813E3" w:rsidRPr="006813E3" w14:paraId="6EC1ADFE" w14:textId="77777777">
        <w:tc>
          <w:tcPr>
            <w:tcW w:w="3020" w:type="dxa"/>
            <w:tcBorders>
              <w:top w:val="single" w:sz="4" w:space="0" w:color="auto"/>
              <w:left w:val="single" w:sz="4" w:space="0" w:color="auto"/>
              <w:bottom w:val="single" w:sz="4" w:space="0" w:color="auto"/>
              <w:right w:val="single" w:sz="4" w:space="0" w:color="auto"/>
            </w:tcBorders>
          </w:tcPr>
          <w:p w14:paraId="5ECFF4CC" w14:textId="68335D56"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37.316.138,83</w:t>
            </w:r>
          </w:p>
        </w:tc>
        <w:tc>
          <w:tcPr>
            <w:tcW w:w="3021" w:type="dxa"/>
            <w:tcBorders>
              <w:top w:val="single" w:sz="4" w:space="0" w:color="auto"/>
              <w:left w:val="single" w:sz="4" w:space="0" w:color="auto"/>
              <w:bottom w:val="single" w:sz="4" w:space="0" w:color="auto"/>
              <w:right w:val="single" w:sz="4" w:space="0" w:color="auto"/>
            </w:tcBorders>
            <w:hideMark/>
          </w:tcPr>
          <w:p w14:paraId="6AEF320A"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37.171.221,79</w:t>
            </w:r>
          </w:p>
        </w:tc>
        <w:tc>
          <w:tcPr>
            <w:tcW w:w="3021" w:type="dxa"/>
            <w:tcBorders>
              <w:top w:val="single" w:sz="4" w:space="0" w:color="auto"/>
              <w:left w:val="single" w:sz="4" w:space="0" w:color="auto"/>
              <w:bottom w:val="single" w:sz="4" w:space="0" w:color="auto"/>
              <w:right w:val="single" w:sz="4" w:space="0" w:color="auto"/>
            </w:tcBorders>
            <w:hideMark/>
          </w:tcPr>
          <w:p w14:paraId="755F941A" w14:textId="77777777" w:rsidR="006813E3" w:rsidRPr="006813E3" w:rsidRDefault="006813E3" w:rsidP="005D1CD3">
            <w:pPr>
              <w:autoSpaceDE w:val="0"/>
              <w:autoSpaceDN w:val="0"/>
              <w:adjustRightInd w:val="0"/>
              <w:spacing w:line="276" w:lineRule="auto"/>
              <w:jc w:val="center"/>
              <w:rPr>
                <w:rFonts w:ascii="Times New Roman" w:hAnsi="Times New Roman" w:cs="Times New Roman"/>
                <w:sz w:val="24"/>
                <w:szCs w:val="24"/>
              </w:rPr>
            </w:pPr>
            <w:r w:rsidRPr="006813E3">
              <w:rPr>
                <w:rFonts w:ascii="Times New Roman" w:hAnsi="Times New Roman" w:cs="Times New Roman"/>
                <w:sz w:val="24"/>
                <w:szCs w:val="24"/>
              </w:rPr>
              <w:t>37.134.992,53</w:t>
            </w:r>
          </w:p>
        </w:tc>
      </w:tr>
      <w:tr w:rsidR="006813E3" w:rsidRPr="006813E3" w14:paraId="15E4B15E" w14:textId="77777777">
        <w:tc>
          <w:tcPr>
            <w:tcW w:w="9062" w:type="dxa"/>
            <w:gridSpan w:val="3"/>
            <w:tcBorders>
              <w:top w:val="single" w:sz="4" w:space="0" w:color="auto"/>
              <w:left w:val="single" w:sz="4" w:space="0" w:color="auto"/>
              <w:bottom w:val="single" w:sz="4" w:space="0" w:color="auto"/>
              <w:right w:val="single" w:sz="4" w:space="0" w:color="auto"/>
            </w:tcBorders>
          </w:tcPr>
          <w:p w14:paraId="12F32BD1" w14:textId="77777777" w:rsidR="006813E3" w:rsidRPr="006813E3" w:rsidRDefault="006813E3" w:rsidP="005D1CD3">
            <w:pPr>
              <w:autoSpaceDE w:val="0"/>
              <w:autoSpaceDN w:val="0"/>
              <w:adjustRightInd w:val="0"/>
              <w:spacing w:line="276" w:lineRule="auto"/>
              <w:jc w:val="center"/>
              <w:rPr>
                <w:rFonts w:ascii="Times New Roman" w:hAnsi="Times New Roman" w:cs="Times New Roman"/>
                <w:b/>
                <w:bCs/>
                <w:sz w:val="24"/>
                <w:szCs w:val="24"/>
              </w:rPr>
            </w:pPr>
            <w:r w:rsidRPr="006813E3">
              <w:rPr>
                <w:rFonts w:ascii="Times New Roman" w:hAnsi="Times New Roman" w:cs="Times New Roman"/>
                <w:b/>
                <w:bCs/>
                <w:sz w:val="24"/>
                <w:szCs w:val="24"/>
              </w:rPr>
              <w:t>RAZEM: 111.622.353,15</w:t>
            </w:r>
          </w:p>
        </w:tc>
      </w:tr>
    </w:tbl>
    <w:p w14:paraId="01751EB8" w14:textId="77777777" w:rsidR="006813E3" w:rsidRPr="0098605B" w:rsidRDefault="006813E3" w:rsidP="005D1CD3">
      <w:pPr>
        <w:autoSpaceDE w:val="0"/>
        <w:autoSpaceDN w:val="0"/>
        <w:adjustRightInd w:val="0"/>
        <w:spacing w:after="0"/>
        <w:jc w:val="both"/>
        <w:rPr>
          <w:rFonts w:ascii="Times New Roman" w:hAnsi="Times New Roman" w:cs="Times New Roman"/>
          <w:i/>
          <w:iCs/>
          <w:sz w:val="20"/>
          <w:szCs w:val="20"/>
        </w:rPr>
      </w:pPr>
      <w:r w:rsidRPr="0098605B">
        <w:rPr>
          <w:rFonts w:ascii="Times New Roman" w:hAnsi="Times New Roman" w:cs="Times New Roman"/>
          <w:i/>
          <w:iCs/>
          <w:sz w:val="20"/>
          <w:szCs w:val="20"/>
        </w:rPr>
        <w:t>Źródło: dane własne PCPR</w:t>
      </w:r>
    </w:p>
    <w:p w14:paraId="05283BD5"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5E9A115A" w14:textId="77777777" w:rsidR="006813E3" w:rsidRPr="006813E3" w:rsidRDefault="006813E3" w:rsidP="005D1CD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 xml:space="preserve">Ponadto, działania zaplanowane w ramach II celu strategicznego – RYNEK PRACY OTWARTY NA WSZYSTKICH, będą w części finansowane ze środków Funduszu Pracy. Szacuje się, na podstawie danych historycznych, że w dyspozycji Powiatowego Urzędu Pracy będzie ok. 12 mln zł rocznie. </w:t>
      </w:r>
    </w:p>
    <w:p w14:paraId="57989E95" w14:textId="029741C0" w:rsidR="006813E3" w:rsidRPr="006813E3" w:rsidRDefault="006813E3" w:rsidP="005D1CD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 xml:space="preserve">Działania zaplanowane w ramach III celu strategicznego – AKTYWIZACJA ZAWODOWA I SPOŁECZNA OSÓB Z NIEPEŁNOSPRAWNOŚCIAMI, będą częściowo finansowane ze środków Państwowego Funduszu Rehabilitacji Osób Niepełnosprawnych. Przewiduje się, iż kwota środków PFRON, jaka zostanie przekazana Powiatowi Goleniowskiemu w kolejnych latach oscylować będzie w przedziale </w:t>
      </w:r>
      <w:r w:rsidR="007031AD" w:rsidRPr="006813E3">
        <w:rPr>
          <w:rFonts w:ascii="Times New Roman" w:hAnsi="Times New Roman" w:cs="Times New Roman"/>
          <w:sz w:val="24"/>
          <w:szCs w:val="24"/>
        </w:rPr>
        <w:t>ok. 2,5 mln</w:t>
      </w:r>
      <w:r w:rsidRPr="006813E3">
        <w:rPr>
          <w:rFonts w:ascii="Times New Roman" w:hAnsi="Times New Roman" w:cs="Times New Roman"/>
          <w:sz w:val="24"/>
          <w:szCs w:val="24"/>
        </w:rPr>
        <w:t xml:space="preserve"> zł rocznie. </w:t>
      </w:r>
    </w:p>
    <w:p w14:paraId="1508A1C2" w14:textId="063A0CCA"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Ramy finansowe przyjęte w Strategii mogą ulegać zmianom w kolejnych latach, w zależności od wysokości środków pozyskanych ze źródeł zewnętrznych na realizację określonych zadań oraz możliwości finansowych Powiatu Goleniowskiego. </w:t>
      </w:r>
    </w:p>
    <w:p w14:paraId="07324AF9"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2F72EE7A" w14:textId="77777777" w:rsidR="006813E3" w:rsidRPr="006813E3" w:rsidRDefault="006813E3" w:rsidP="005D1CD3">
      <w:pPr>
        <w:autoSpaceDE w:val="0"/>
        <w:autoSpaceDN w:val="0"/>
        <w:adjustRightInd w:val="0"/>
        <w:spacing w:after="0"/>
        <w:jc w:val="both"/>
        <w:rPr>
          <w:rFonts w:ascii="Times New Roman" w:hAnsi="Times New Roman" w:cs="Times New Roman"/>
          <w:b/>
          <w:bCs/>
          <w:sz w:val="24"/>
          <w:szCs w:val="24"/>
        </w:rPr>
      </w:pPr>
      <w:r w:rsidRPr="006813E3">
        <w:rPr>
          <w:rFonts w:ascii="Times New Roman" w:hAnsi="Times New Roman" w:cs="Times New Roman"/>
          <w:b/>
          <w:bCs/>
          <w:sz w:val="24"/>
          <w:szCs w:val="24"/>
        </w:rPr>
        <w:t xml:space="preserve">VII. PROGNOZA ZMIAN W ZAKRESIE OBJĘTYM STRATEGIĄ </w:t>
      </w:r>
    </w:p>
    <w:p w14:paraId="673384C0"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3E78B010"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W wyniku realizacji zdań wynikających z celów strategicznych określonych w Strategii, prognozuje się osiągnięcie następujących zmian w obszarze polityki społecznej na terenie Powiatu Goleniowskiego do roku 2028: </w:t>
      </w:r>
    </w:p>
    <w:p w14:paraId="37072862" w14:textId="3C795228" w:rsidR="006813E3" w:rsidRPr="006813E3" w:rsidRDefault="0098605B" w:rsidP="005D1CD3">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1)</w:t>
      </w:r>
      <w:r w:rsidR="006813E3" w:rsidRPr="006813E3">
        <w:rPr>
          <w:rFonts w:ascii="Times New Roman" w:hAnsi="Times New Roman" w:cs="Times New Roman"/>
          <w:sz w:val="24"/>
          <w:szCs w:val="24"/>
        </w:rPr>
        <w:t xml:space="preserve"> nastąpi podniesienie kompetencji opiekuńczo-wychowawczych rodziców zastępczych i osób prowadzących rodzinne domy dziecka, </w:t>
      </w:r>
    </w:p>
    <w:p w14:paraId="28A517E3"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2) zwiększy się dostęp rodzin zastępczych, prowadzących rodzinne domy dziecka oraz usamodzielnianych wychowanków pieczy zastępczej do specjalistycznego poradnictwa, </w:t>
      </w:r>
    </w:p>
    <w:p w14:paraId="60922299"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3) zwiększy się oferta specjalistycznego wsparcia dla osób doświadczających przemocy domowej i stosujących przemoc, </w:t>
      </w:r>
    </w:p>
    <w:p w14:paraId="61463E31"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4) nastąpi wzrost wiedzy społeczeństwa nt. przemocy, w szczególności przemocy domowej, </w:t>
      </w:r>
    </w:p>
    <w:p w14:paraId="5ECCCC3E"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5) nastąpi rozwój nowych i doskonalenie istniejących form wsparcia dla osób wymagających pomocy, znajdujących się w sytuacji kryzysowej, </w:t>
      </w:r>
    </w:p>
    <w:p w14:paraId="71C45CAF"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6) nastąpi zacieśnienie współpracy pomiędzy pracodawcami, instytucjami rynku pracy, pomocy społecznej i innymi partnerami na rzecz przeciwdziałania bezrobociu, </w:t>
      </w:r>
    </w:p>
    <w:p w14:paraId="15249093"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7) wzrośnie liczba osób, które podniosą swoje kwalifikacje zawodowe poprzez korzystanie ze szkoleń, kursów i doradztwa zawodowego, </w:t>
      </w:r>
    </w:p>
    <w:p w14:paraId="36CB1991"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8) zwiększy się aktywność zawodowa mieszkańców Powiatu Goleniowskiego i ich przedsiębiorczość, </w:t>
      </w:r>
    </w:p>
    <w:p w14:paraId="28A09210" w14:textId="772EE7E3"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9) nastąpi większa integracja i aktywizacja osób z niepełnosprawnością, </w:t>
      </w:r>
    </w:p>
    <w:p w14:paraId="3310471B" w14:textId="1A769A6B" w:rsid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10) zwiększy się dostępność obiektów użyteczności publicznych dla osób z niepełnosprawnością oraz osób wymagających całodobowej opieki, </w:t>
      </w:r>
    </w:p>
    <w:p w14:paraId="755297F8" w14:textId="352FC11A" w:rsidR="005D1CD3" w:rsidRPr="006813E3" w:rsidRDefault="005D1CD3" w:rsidP="005D1CD3">
      <w:pPr>
        <w:autoSpaceDE w:val="0"/>
        <w:autoSpaceDN w:val="0"/>
        <w:adjustRightInd w:val="0"/>
        <w:spacing w:after="0"/>
        <w:jc w:val="both"/>
        <w:rPr>
          <w:rFonts w:ascii="Times New Roman" w:hAnsi="Times New Roman" w:cs="Times New Roman"/>
          <w:sz w:val="24"/>
          <w:szCs w:val="24"/>
        </w:rPr>
      </w:pPr>
      <w:r>
        <w:rPr>
          <w:rFonts w:ascii="Times New Roman" w:hAnsi="Times New Roman" w:cs="Times New Roman"/>
          <w:sz w:val="24"/>
          <w:szCs w:val="24"/>
        </w:rPr>
        <w:t xml:space="preserve">11) </w:t>
      </w:r>
      <w:r w:rsidRPr="006813E3">
        <w:rPr>
          <w:rFonts w:ascii="Times New Roman" w:hAnsi="Times New Roman" w:cs="Times New Roman"/>
          <w:sz w:val="24"/>
          <w:szCs w:val="24"/>
        </w:rPr>
        <w:t>zwiększy się dostępność do usług</w:t>
      </w:r>
      <w:r>
        <w:rPr>
          <w:rFonts w:ascii="Times New Roman" w:hAnsi="Times New Roman" w:cs="Times New Roman"/>
          <w:sz w:val="24"/>
          <w:szCs w:val="24"/>
        </w:rPr>
        <w:t xml:space="preserve"> społecznych </w:t>
      </w:r>
      <w:r w:rsidR="002D60E5" w:rsidRPr="006813E3">
        <w:rPr>
          <w:rFonts w:ascii="Times New Roman" w:hAnsi="Times New Roman" w:cs="Times New Roman"/>
          <w:sz w:val="24"/>
          <w:szCs w:val="24"/>
        </w:rPr>
        <w:t>przez instytucje pomocy społecznej</w:t>
      </w:r>
      <w:r w:rsidR="002D60E5">
        <w:rPr>
          <w:rFonts w:ascii="Times New Roman" w:hAnsi="Times New Roman" w:cs="Times New Roman"/>
          <w:sz w:val="24"/>
          <w:szCs w:val="24"/>
        </w:rPr>
        <w:t>,</w:t>
      </w:r>
    </w:p>
    <w:p w14:paraId="1284A1BD" w14:textId="03790B51"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1</w:t>
      </w:r>
      <w:r w:rsidR="002D60E5">
        <w:rPr>
          <w:rFonts w:ascii="Times New Roman" w:hAnsi="Times New Roman" w:cs="Times New Roman"/>
          <w:sz w:val="24"/>
          <w:szCs w:val="24"/>
        </w:rPr>
        <w:t>2</w:t>
      </w:r>
      <w:r w:rsidRPr="006813E3">
        <w:rPr>
          <w:rFonts w:ascii="Times New Roman" w:hAnsi="Times New Roman" w:cs="Times New Roman"/>
          <w:sz w:val="24"/>
          <w:szCs w:val="24"/>
        </w:rPr>
        <w:t>) zwiększy się dostępność do usług świadczonych w formie elektronicznej, np. platformy internetowe,</w:t>
      </w:r>
    </w:p>
    <w:p w14:paraId="053D9BB7" w14:textId="6ECE7456"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1</w:t>
      </w:r>
      <w:r w:rsidR="002D60E5">
        <w:rPr>
          <w:rFonts w:ascii="Times New Roman" w:hAnsi="Times New Roman" w:cs="Times New Roman"/>
          <w:sz w:val="24"/>
          <w:szCs w:val="24"/>
        </w:rPr>
        <w:t>3</w:t>
      </w:r>
      <w:r w:rsidRPr="006813E3">
        <w:rPr>
          <w:rFonts w:ascii="Times New Roman" w:hAnsi="Times New Roman" w:cs="Times New Roman"/>
          <w:sz w:val="24"/>
          <w:szCs w:val="24"/>
        </w:rPr>
        <w:t xml:space="preserve">) nastąpi podniesienie kompetencji kadr realizujących zadania w zakresie szeroko rozumianej polityki społecznej. </w:t>
      </w:r>
    </w:p>
    <w:p w14:paraId="278B7CF8" w14:textId="77777777" w:rsidR="006813E3" w:rsidRPr="006813E3" w:rsidRDefault="006813E3" w:rsidP="005D1CD3">
      <w:pPr>
        <w:autoSpaceDE w:val="0"/>
        <w:autoSpaceDN w:val="0"/>
        <w:adjustRightInd w:val="0"/>
        <w:spacing w:after="0"/>
        <w:jc w:val="both"/>
        <w:rPr>
          <w:rFonts w:ascii="Times New Roman" w:hAnsi="Times New Roman" w:cs="Times New Roman"/>
          <w:sz w:val="24"/>
          <w:szCs w:val="24"/>
        </w:rPr>
      </w:pPr>
    </w:p>
    <w:p w14:paraId="7273E5CA" w14:textId="203BFFEB" w:rsidR="006813E3" w:rsidRPr="006A6EC3" w:rsidRDefault="006813E3" w:rsidP="006A6EC3">
      <w:pPr>
        <w:pStyle w:val="Akapitzlist"/>
        <w:numPr>
          <w:ilvl w:val="0"/>
          <w:numId w:val="8"/>
        </w:numPr>
        <w:autoSpaceDE w:val="0"/>
        <w:autoSpaceDN w:val="0"/>
        <w:adjustRightInd w:val="0"/>
        <w:spacing w:after="0"/>
        <w:jc w:val="both"/>
        <w:rPr>
          <w:rFonts w:ascii="Times New Roman" w:hAnsi="Times New Roman" w:cs="Times New Roman"/>
          <w:b/>
          <w:bCs/>
          <w:sz w:val="24"/>
          <w:szCs w:val="24"/>
        </w:rPr>
      </w:pPr>
      <w:r w:rsidRPr="006A6EC3">
        <w:rPr>
          <w:rFonts w:ascii="Times New Roman" w:hAnsi="Times New Roman" w:cs="Times New Roman"/>
          <w:b/>
          <w:bCs/>
          <w:sz w:val="24"/>
          <w:szCs w:val="24"/>
        </w:rPr>
        <w:t xml:space="preserve">MONITORING I SPRAWOZDANIE STRATEGII </w:t>
      </w:r>
    </w:p>
    <w:p w14:paraId="6587A7C4" w14:textId="77777777" w:rsidR="006A6EC3" w:rsidRPr="006A6EC3" w:rsidRDefault="006A6EC3" w:rsidP="006A6EC3">
      <w:pPr>
        <w:pStyle w:val="Akapitzlist"/>
        <w:autoSpaceDE w:val="0"/>
        <w:autoSpaceDN w:val="0"/>
        <w:adjustRightInd w:val="0"/>
        <w:spacing w:after="0"/>
        <w:ind w:left="0"/>
        <w:jc w:val="both"/>
        <w:rPr>
          <w:rFonts w:ascii="Times New Roman" w:hAnsi="Times New Roman" w:cs="Times New Roman"/>
          <w:b/>
          <w:bCs/>
          <w:sz w:val="24"/>
          <w:szCs w:val="24"/>
        </w:rPr>
      </w:pPr>
    </w:p>
    <w:p w14:paraId="6343644D" w14:textId="77777777" w:rsidR="006813E3" w:rsidRPr="006813E3" w:rsidRDefault="006813E3" w:rsidP="005D1CD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 xml:space="preserve">Cele określone w Powiatowej Strategii Rozwiązywania Problemów Społecznych wytyczają kierunki działań dla podmiotów działających w obszarze polityki społecznej na terenie Powiatu. </w:t>
      </w:r>
    </w:p>
    <w:p w14:paraId="2B6BC9CC" w14:textId="0100BE04" w:rsidR="006813E3" w:rsidRPr="006813E3" w:rsidRDefault="006813E3" w:rsidP="005D1CD3">
      <w:pPr>
        <w:autoSpaceDE w:val="0"/>
        <w:autoSpaceDN w:val="0"/>
        <w:adjustRightInd w:val="0"/>
        <w:spacing w:after="0"/>
        <w:jc w:val="both"/>
        <w:rPr>
          <w:rFonts w:ascii="Times New Roman" w:hAnsi="Times New Roman" w:cs="Times New Roman"/>
          <w:sz w:val="24"/>
          <w:szCs w:val="24"/>
        </w:rPr>
      </w:pPr>
      <w:r w:rsidRPr="006813E3">
        <w:rPr>
          <w:rFonts w:ascii="Times New Roman" w:hAnsi="Times New Roman" w:cs="Times New Roman"/>
          <w:sz w:val="24"/>
          <w:szCs w:val="24"/>
        </w:rPr>
        <w:t xml:space="preserve">Koordynatorem realizacji Strategii – zgodnie z </w:t>
      </w:r>
      <w:proofErr w:type="spellStart"/>
      <w:r w:rsidRPr="006813E3">
        <w:rPr>
          <w:rFonts w:ascii="Times New Roman" w:hAnsi="Times New Roman" w:cs="Times New Roman"/>
          <w:sz w:val="24"/>
          <w:szCs w:val="24"/>
        </w:rPr>
        <w:t>z</w:t>
      </w:r>
      <w:proofErr w:type="spellEnd"/>
      <w:r w:rsidRPr="006813E3">
        <w:rPr>
          <w:rFonts w:ascii="Times New Roman" w:hAnsi="Times New Roman" w:cs="Times New Roman"/>
          <w:sz w:val="24"/>
          <w:szCs w:val="24"/>
        </w:rPr>
        <w:t xml:space="preserve"> art. 112 ust. 9 ustawy o pomocy społecznej z</w:t>
      </w:r>
      <w:r w:rsidR="0098605B">
        <w:rPr>
          <w:rFonts w:ascii="Times New Roman" w:hAnsi="Times New Roman" w:cs="Times New Roman"/>
          <w:sz w:val="24"/>
          <w:szCs w:val="24"/>
        </w:rPr>
        <w:t> </w:t>
      </w:r>
      <w:r w:rsidRPr="006813E3">
        <w:rPr>
          <w:rFonts w:ascii="Times New Roman" w:hAnsi="Times New Roman" w:cs="Times New Roman"/>
          <w:sz w:val="24"/>
          <w:szCs w:val="24"/>
        </w:rPr>
        <w:t xml:space="preserve">12 marca 2004 roku (Dz. U. z 2025r. poz.1214 ze zm.) – będzie Powiatowe Centrum Pomocy Rodzinie. </w:t>
      </w:r>
    </w:p>
    <w:p w14:paraId="2EDD8354" w14:textId="0D7C204F" w:rsidR="006813E3" w:rsidRPr="006813E3" w:rsidRDefault="006813E3" w:rsidP="006A6EC3">
      <w:pPr>
        <w:autoSpaceDE w:val="0"/>
        <w:autoSpaceDN w:val="0"/>
        <w:adjustRightInd w:val="0"/>
        <w:spacing w:after="0"/>
        <w:ind w:firstLine="708"/>
        <w:jc w:val="both"/>
        <w:rPr>
          <w:rFonts w:ascii="Times New Roman" w:hAnsi="Times New Roman" w:cs="Times New Roman"/>
          <w:sz w:val="24"/>
          <w:szCs w:val="24"/>
        </w:rPr>
      </w:pPr>
      <w:r w:rsidRPr="006813E3">
        <w:rPr>
          <w:rFonts w:ascii="Times New Roman" w:hAnsi="Times New Roman" w:cs="Times New Roman"/>
          <w:sz w:val="24"/>
          <w:szCs w:val="24"/>
        </w:rPr>
        <w:t xml:space="preserve">Monitoring zapisów strategicznych polegać będą na systematycznej ocenie realizowanych działań (na podstawie osiągniętych wskaźników) oraz modyfikacji kierunków działania w przypadku istotnych zmian społecznych. Sprawozdanie z wdrażania i realizacji Powiatowej Strategii Rozwiązywania Problemów Społecznych będzie corocznie przedkładane do raportu o stanie Powiatu.  </w:t>
      </w:r>
    </w:p>
    <w:p w14:paraId="69F66B4A" w14:textId="14865076" w:rsidR="0098605B" w:rsidRDefault="0098605B" w:rsidP="005D1CD3">
      <w:pPr>
        <w:spacing w:after="0"/>
        <w:rPr>
          <w:rFonts w:ascii="Times New Roman" w:hAnsi="Times New Roman" w:cs="Times New Roman"/>
          <w:sz w:val="24"/>
          <w:szCs w:val="24"/>
        </w:rPr>
      </w:pPr>
      <w:r>
        <w:rPr>
          <w:rFonts w:ascii="Times New Roman" w:hAnsi="Times New Roman" w:cs="Times New Roman"/>
          <w:sz w:val="24"/>
          <w:szCs w:val="24"/>
        </w:rPr>
        <w:br w:type="page"/>
      </w:r>
    </w:p>
    <w:p w14:paraId="7FC96A66"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2D7ED3D8" w14:textId="77777777" w:rsidR="006813E3" w:rsidRPr="006813E3" w:rsidRDefault="006813E3" w:rsidP="009005A4">
      <w:pPr>
        <w:numPr>
          <w:ilvl w:val="0"/>
          <w:numId w:val="8"/>
        </w:numPr>
        <w:autoSpaceDE w:val="0"/>
        <w:autoSpaceDN w:val="0"/>
        <w:adjustRightInd w:val="0"/>
        <w:spacing w:after="0" w:line="240" w:lineRule="auto"/>
        <w:jc w:val="both"/>
        <w:rPr>
          <w:rFonts w:ascii="Times New Roman" w:hAnsi="Times New Roman" w:cs="Times New Roman"/>
          <w:b/>
          <w:iCs/>
          <w:sz w:val="24"/>
          <w:szCs w:val="24"/>
        </w:rPr>
      </w:pPr>
      <w:r w:rsidRPr="006813E3">
        <w:rPr>
          <w:rFonts w:ascii="Times New Roman" w:hAnsi="Times New Roman" w:cs="Times New Roman"/>
          <w:b/>
          <w:iCs/>
          <w:sz w:val="24"/>
          <w:szCs w:val="24"/>
        </w:rPr>
        <w:t>SPIS TABEL</w:t>
      </w:r>
    </w:p>
    <w:tbl>
      <w:tblPr>
        <w:tblStyle w:val="Tabela-Siatka"/>
        <w:tblW w:w="9272"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263"/>
        <w:gridCol w:w="456"/>
      </w:tblGrid>
      <w:tr w:rsidR="0020465F" w14:paraId="64C922A2" w14:textId="77777777" w:rsidTr="000D1891">
        <w:tc>
          <w:tcPr>
            <w:tcW w:w="568" w:type="dxa"/>
          </w:tcPr>
          <w:p w14:paraId="245C9CA7" w14:textId="5D343584"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w:t>
            </w:r>
          </w:p>
        </w:tc>
        <w:tc>
          <w:tcPr>
            <w:tcW w:w="8291" w:type="dxa"/>
          </w:tcPr>
          <w:p w14:paraId="569E4678" w14:textId="1F934189"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w:t>
            </w:r>
            <w:r w:rsidRPr="00703404">
              <w:rPr>
                <w:rFonts w:ascii="Times New Roman" w:hAnsi="Times New Roman" w:cs="Times New Roman"/>
                <w:bCs/>
                <w:iCs/>
                <w:sz w:val="24"/>
                <w:szCs w:val="24"/>
              </w:rPr>
              <w:t xml:space="preserve">. Liczba ludności w Powiecie Goleniowskim i </w:t>
            </w:r>
            <w:r w:rsidR="00DB7BE7">
              <w:rPr>
                <w:rFonts w:ascii="Times New Roman" w:hAnsi="Times New Roman" w:cs="Times New Roman"/>
                <w:bCs/>
                <w:iCs/>
                <w:sz w:val="24"/>
                <w:szCs w:val="24"/>
              </w:rPr>
              <w:t xml:space="preserve">w </w:t>
            </w:r>
            <w:r w:rsidRPr="00703404">
              <w:rPr>
                <w:rFonts w:ascii="Times New Roman" w:hAnsi="Times New Roman" w:cs="Times New Roman"/>
                <w:bCs/>
                <w:iCs/>
                <w:sz w:val="24"/>
                <w:szCs w:val="24"/>
              </w:rPr>
              <w:t>poszczególnych gminach z</w:t>
            </w:r>
            <w:r w:rsidR="00703404">
              <w:rPr>
                <w:rFonts w:ascii="Times New Roman" w:hAnsi="Times New Roman" w:cs="Times New Roman"/>
                <w:bCs/>
                <w:iCs/>
                <w:sz w:val="24"/>
                <w:szCs w:val="24"/>
              </w:rPr>
              <w:t> p</w:t>
            </w:r>
            <w:r w:rsidRPr="00703404">
              <w:rPr>
                <w:rFonts w:ascii="Times New Roman" w:hAnsi="Times New Roman" w:cs="Times New Roman"/>
                <w:bCs/>
                <w:iCs/>
                <w:sz w:val="24"/>
                <w:szCs w:val="24"/>
              </w:rPr>
              <w:t>odziałem na płeć w latach 2022 – 2024  ……………………</w:t>
            </w:r>
            <w:r w:rsidR="00703404">
              <w:rPr>
                <w:rFonts w:ascii="Times New Roman" w:hAnsi="Times New Roman" w:cs="Times New Roman"/>
                <w:bCs/>
                <w:iCs/>
                <w:sz w:val="24"/>
                <w:szCs w:val="24"/>
              </w:rPr>
              <w:t>………….………..</w:t>
            </w:r>
          </w:p>
        </w:tc>
        <w:tc>
          <w:tcPr>
            <w:tcW w:w="413" w:type="dxa"/>
            <w:vAlign w:val="bottom"/>
          </w:tcPr>
          <w:p w14:paraId="0FF27D99" w14:textId="16517312"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8</w:t>
            </w:r>
          </w:p>
        </w:tc>
      </w:tr>
      <w:tr w:rsidR="0020465F" w14:paraId="1619E867" w14:textId="77777777" w:rsidTr="000D1891">
        <w:tc>
          <w:tcPr>
            <w:tcW w:w="568" w:type="dxa"/>
          </w:tcPr>
          <w:p w14:paraId="134288B5" w14:textId="2E96C28F"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w:t>
            </w:r>
          </w:p>
        </w:tc>
        <w:tc>
          <w:tcPr>
            <w:tcW w:w="8291" w:type="dxa"/>
          </w:tcPr>
          <w:p w14:paraId="22F53C0E" w14:textId="4CFA0BFC"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w:t>
            </w:r>
            <w:r w:rsidRPr="00703404">
              <w:rPr>
                <w:rFonts w:ascii="Times New Roman" w:hAnsi="Times New Roman" w:cs="Times New Roman"/>
                <w:bCs/>
                <w:iCs/>
                <w:sz w:val="24"/>
                <w:szCs w:val="24"/>
              </w:rPr>
              <w:t xml:space="preserve">. Liczba urodzeń w Powiecie Goleniowskim i </w:t>
            </w:r>
            <w:r w:rsidR="00DB7BE7">
              <w:rPr>
                <w:rFonts w:ascii="Times New Roman" w:hAnsi="Times New Roman" w:cs="Times New Roman"/>
                <w:bCs/>
                <w:iCs/>
                <w:sz w:val="24"/>
                <w:szCs w:val="24"/>
              </w:rPr>
              <w:t xml:space="preserve">w </w:t>
            </w:r>
            <w:r w:rsidRPr="00703404">
              <w:rPr>
                <w:rFonts w:ascii="Times New Roman" w:hAnsi="Times New Roman" w:cs="Times New Roman"/>
                <w:bCs/>
                <w:iCs/>
                <w:sz w:val="24"/>
                <w:szCs w:val="24"/>
              </w:rPr>
              <w:t>poszczególnych gminach w</w:t>
            </w:r>
            <w:r w:rsidR="00703404">
              <w:rPr>
                <w:rFonts w:ascii="Times New Roman" w:hAnsi="Times New Roman" w:cs="Times New Roman"/>
                <w:bCs/>
                <w:iCs/>
                <w:sz w:val="24"/>
                <w:szCs w:val="24"/>
              </w:rPr>
              <w:t> </w:t>
            </w:r>
            <w:r w:rsidRPr="00703404">
              <w:rPr>
                <w:rFonts w:ascii="Times New Roman" w:hAnsi="Times New Roman" w:cs="Times New Roman"/>
                <w:bCs/>
                <w:iCs/>
                <w:sz w:val="24"/>
                <w:szCs w:val="24"/>
              </w:rPr>
              <w:t>latach 2022 - 2024</w:t>
            </w:r>
            <w:r w:rsidR="00703404">
              <w:rPr>
                <w:rFonts w:ascii="Times New Roman" w:hAnsi="Times New Roman" w:cs="Times New Roman"/>
                <w:bCs/>
                <w:iCs/>
                <w:sz w:val="24"/>
                <w:szCs w:val="24"/>
              </w:rPr>
              <w:t>……………………………………………………………….</w:t>
            </w:r>
          </w:p>
        </w:tc>
        <w:tc>
          <w:tcPr>
            <w:tcW w:w="413" w:type="dxa"/>
            <w:vAlign w:val="bottom"/>
          </w:tcPr>
          <w:p w14:paraId="7A8331C9" w14:textId="4DB82572"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9</w:t>
            </w:r>
          </w:p>
        </w:tc>
      </w:tr>
      <w:tr w:rsidR="000D1891" w14:paraId="3C026686" w14:textId="77777777" w:rsidTr="000D1891">
        <w:tc>
          <w:tcPr>
            <w:tcW w:w="568" w:type="dxa"/>
          </w:tcPr>
          <w:p w14:paraId="7AF57EF9" w14:textId="6BF98AC0"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w:t>
            </w:r>
          </w:p>
        </w:tc>
        <w:tc>
          <w:tcPr>
            <w:tcW w:w="8291" w:type="dxa"/>
          </w:tcPr>
          <w:p w14:paraId="6599FE5F" w14:textId="69E9A7FD"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w:t>
            </w:r>
            <w:r w:rsidRPr="00703404">
              <w:rPr>
                <w:rFonts w:ascii="Times New Roman" w:hAnsi="Times New Roman" w:cs="Times New Roman"/>
                <w:bCs/>
                <w:iCs/>
                <w:sz w:val="24"/>
                <w:szCs w:val="24"/>
              </w:rPr>
              <w:t xml:space="preserve">. Liczba zgonów w Powiecie Goleniowskim i </w:t>
            </w:r>
            <w:r w:rsidR="00DB7BE7">
              <w:rPr>
                <w:rFonts w:ascii="Times New Roman" w:hAnsi="Times New Roman" w:cs="Times New Roman"/>
                <w:bCs/>
                <w:iCs/>
                <w:sz w:val="24"/>
                <w:szCs w:val="24"/>
              </w:rPr>
              <w:t xml:space="preserve">w </w:t>
            </w:r>
            <w:r w:rsidRPr="00703404">
              <w:rPr>
                <w:rFonts w:ascii="Times New Roman" w:hAnsi="Times New Roman" w:cs="Times New Roman"/>
                <w:bCs/>
                <w:iCs/>
                <w:sz w:val="24"/>
                <w:szCs w:val="24"/>
              </w:rPr>
              <w:t>poszczególnych gminach w</w:t>
            </w:r>
            <w:r w:rsidR="00703404">
              <w:rPr>
                <w:rFonts w:ascii="Times New Roman" w:hAnsi="Times New Roman" w:cs="Times New Roman"/>
                <w:bCs/>
                <w:iCs/>
                <w:sz w:val="24"/>
                <w:szCs w:val="24"/>
              </w:rPr>
              <w:t> </w:t>
            </w:r>
            <w:r w:rsidRPr="00703404">
              <w:rPr>
                <w:rFonts w:ascii="Times New Roman" w:hAnsi="Times New Roman" w:cs="Times New Roman"/>
                <w:bCs/>
                <w:iCs/>
                <w:sz w:val="24"/>
                <w:szCs w:val="24"/>
              </w:rPr>
              <w:t xml:space="preserve">latach 2022 </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 xml:space="preserve"> 2024</w:t>
            </w:r>
            <w:r w:rsidR="00703404">
              <w:rPr>
                <w:rFonts w:ascii="Times New Roman" w:hAnsi="Times New Roman" w:cs="Times New Roman"/>
                <w:bCs/>
                <w:iCs/>
                <w:sz w:val="24"/>
                <w:szCs w:val="24"/>
              </w:rPr>
              <w:t>……………………………………………………………..</w:t>
            </w:r>
          </w:p>
        </w:tc>
        <w:tc>
          <w:tcPr>
            <w:tcW w:w="413" w:type="dxa"/>
            <w:vAlign w:val="bottom"/>
          </w:tcPr>
          <w:p w14:paraId="37150234" w14:textId="5965AA29" w:rsidR="0024294B" w:rsidRPr="0024294B" w:rsidRDefault="00DB7BE7"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10</w:t>
            </w:r>
          </w:p>
        </w:tc>
      </w:tr>
      <w:tr w:rsidR="000D1891" w14:paraId="0B5CC258" w14:textId="77777777" w:rsidTr="000D1891">
        <w:tc>
          <w:tcPr>
            <w:tcW w:w="568" w:type="dxa"/>
          </w:tcPr>
          <w:p w14:paraId="4323F028" w14:textId="22042911"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4.</w:t>
            </w:r>
          </w:p>
        </w:tc>
        <w:tc>
          <w:tcPr>
            <w:tcW w:w="8291" w:type="dxa"/>
          </w:tcPr>
          <w:p w14:paraId="736CC5CD" w14:textId="455F2C58"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4</w:t>
            </w:r>
            <w:r w:rsidRPr="00703404">
              <w:rPr>
                <w:rFonts w:ascii="Times New Roman" w:hAnsi="Times New Roman" w:cs="Times New Roman"/>
                <w:bCs/>
                <w:iCs/>
                <w:sz w:val="24"/>
                <w:szCs w:val="24"/>
              </w:rPr>
              <w:t>. Przyrost naturalny w Powiecie Goleniowskim w latach 2022 – 2024</w:t>
            </w:r>
            <w:r w:rsidR="00703404">
              <w:rPr>
                <w:rFonts w:ascii="Times New Roman" w:hAnsi="Times New Roman" w:cs="Times New Roman"/>
                <w:bCs/>
                <w:iCs/>
                <w:sz w:val="24"/>
                <w:szCs w:val="24"/>
              </w:rPr>
              <w:t>……………………..………………………………………………………...</w:t>
            </w:r>
          </w:p>
        </w:tc>
        <w:tc>
          <w:tcPr>
            <w:tcW w:w="413" w:type="dxa"/>
            <w:vAlign w:val="bottom"/>
          </w:tcPr>
          <w:p w14:paraId="54C10153" w14:textId="574BA726"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w:t>
            </w:r>
            <w:r w:rsidR="00DB7BE7">
              <w:rPr>
                <w:rFonts w:ascii="Times New Roman" w:hAnsi="Times New Roman" w:cs="Times New Roman"/>
                <w:b/>
                <w:iCs/>
                <w:sz w:val="24"/>
                <w:szCs w:val="24"/>
              </w:rPr>
              <w:t>1</w:t>
            </w:r>
          </w:p>
        </w:tc>
      </w:tr>
      <w:tr w:rsidR="000D1891" w14:paraId="309B4893" w14:textId="77777777" w:rsidTr="000D1891">
        <w:tc>
          <w:tcPr>
            <w:tcW w:w="568" w:type="dxa"/>
          </w:tcPr>
          <w:p w14:paraId="009860BF" w14:textId="127BC1DE"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5.</w:t>
            </w:r>
          </w:p>
        </w:tc>
        <w:tc>
          <w:tcPr>
            <w:tcW w:w="8291" w:type="dxa"/>
          </w:tcPr>
          <w:p w14:paraId="5FA92999" w14:textId="5E72F725"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5.</w:t>
            </w:r>
            <w:r w:rsidRPr="00703404">
              <w:rPr>
                <w:rFonts w:ascii="Times New Roman" w:hAnsi="Times New Roman" w:cs="Times New Roman"/>
                <w:bCs/>
                <w:iCs/>
                <w:sz w:val="24"/>
                <w:szCs w:val="24"/>
              </w:rPr>
              <w:t xml:space="preserve"> Ludność w Powiecie w zależności od pozycji na rynku pracy w latach 2022 – 2024</w:t>
            </w:r>
            <w:r w:rsidR="00703404">
              <w:rPr>
                <w:rFonts w:ascii="Times New Roman" w:hAnsi="Times New Roman" w:cs="Times New Roman"/>
                <w:bCs/>
                <w:iCs/>
                <w:sz w:val="24"/>
                <w:szCs w:val="24"/>
              </w:rPr>
              <w:t>……………………………………………………………………</w:t>
            </w:r>
          </w:p>
        </w:tc>
        <w:tc>
          <w:tcPr>
            <w:tcW w:w="413" w:type="dxa"/>
            <w:vAlign w:val="bottom"/>
          </w:tcPr>
          <w:p w14:paraId="70C42A65" w14:textId="32BEA0E0"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w:t>
            </w:r>
            <w:r w:rsidR="00DB7BE7">
              <w:rPr>
                <w:rFonts w:ascii="Times New Roman" w:hAnsi="Times New Roman" w:cs="Times New Roman"/>
                <w:b/>
                <w:iCs/>
                <w:sz w:val="24"/>
                <w:szCs w:val="24"/>
              </w:rPr>
              <w:t>1</w:t>
            </w:r>
          </w:p>
        </w:tc>
      </w:tr>
      <w:tr w:rsidR="000D1891" w14:paraId="7ABBCC7A" w14:textId="77777777" w:rsidTr="000D1891">
        <w:tc>
          <w:tcPr>
            <w:tcW w:w="568" w:type="dxa"/>
          </w:tcPr>
          <w:p w14:paraId="503BF35D" w14:textId="2EE2CB4A"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6.</w:t>
            </w:r>
          </w:p>
        </w:tc>
        <w:tc>
          <w:tcPr>
            <w:tcW w:w="8291" w:type="dxa"/>
          </w:tcPr>
          <w:p w14:paraId="5CF31A73" w14:textId="5A20CBA9"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6</w:t>
            </w:r>
            <w:r w:rsidRPr="00703404">
              <w:rPr>
                <w:rFonts w:ascii="Times New Roman" w:hAnsi="Times New Roman" w:cs="Times New Roman"/>
                <w:bCs/>
                <w:iCs/>
                <w:sz w:val="24"/>
                <w:szCs w:val="24"/>
              </w:rPr>
              <w:t xml:space="preserve">. Liczba </w:t>
            </w:r>
            <w:r w:rsidR="007031AD" w:rsidRPr="00703404">
              <w:rPr>
                <w:rFonts w:ascii="Times New Roman" w:hAnsi="Times New Roman" w:cs="Times New Roman"/>
                <w:bCs/>
                <w:iCs/>
                <w:sz w:val="24"/>
                <w:szCs w:val="24"/>
              </w:rPr>
              <w:t>małżeństw zawartych</w:t>
            </w:r>
            <w:r w:rsidRPr="00703404">
              <w:rPr>
                <w:rFonts w:ascii="Times New Roman" w:hAnsi="Times New Roman" w:cs="Times New Roman"/>
                <w:bCs/>
                <w:iCs/>
                <w:sz w:val="24"/>
                <w:szCs w:val="24"/>
              </w:rPr>
              <w:t xml:space="preserve">  w Powiecie Goleniowskim z podziałem na gminy w latach 2022 – 2024</w:t>
            </w:r>
            <w:r w:rsidR="00703404">
              <w:rPr>
                <w:rFonts w:ascii="Times New Roman" w:hAnsi="Times New Roman" w:cs="Times New Roman"/>
                <w:bCs/>
                <w:iCs/>
                <w:sz w:val="24"/>
                <w:szCs w:val="24"/>
              </w:rPr>
              <w:t>……………………………………………………</w:t>
            </w:r>
          </w:p>
        </w:tc>
        <w:tc>
          <w:tcPr>
            <w:tcW w:w="413" w:type="dxa"/>
            <w:vAlign w:val="bottom"/>
          </w:tcPr>
          <w:p w14:paraId="26F406F6" w14:textId="537CE4B1"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w:t>
            </w:r>
            <w:r w:rsidR="00DB7BE7">
              <w:rPr>
                <w:rFonts w:ascii="Times New Roman" w:hAnsi="Times New Roman" w:cs="Times New Roman"/>
                <w:b/>
                <w:iCs/>
                <w:sz w:val="24"/>
                <w:szCs w:val="24"/>
              </w:rPr>
              <w:t>3</w:t>
            </w:r>
          </w:p>
        </w:tc>
      </w:tr>
      <w:tr w:rsidR="00703404" w14:paraId="24D49888" w14:textId="77777777" w:rsidTr="000D1891">
        <w:tc>
          <w:tcPr>
            <w:tcW w:w="568" w:type="dxa"/>
          </w:tcPr>
          <w:p w14:paraId="13CE4BFE" w14:textId="68B2BE57"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7.</w:t>
            </w:r>
          </w:p>
        </w:tc>
        <w:tc>
          <w:tcPr>
            <w:tcW w:w="8291" w:type="dxa"/>
          </w:tcPr>
          <w:p w14:paraId="6C46037F" w14:textId="29006BC0"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7</w:t>
            </w:r>
            <w:r w:rsidRPr="00703404">
              <w:rPr>
                <w:rFonts w:ascii="Times New Roman" w:hAnsi="Times New Roman" w:cs="Times New Roman"/>
                <w:bCs/>
                <w:iCs/>
                <w:sz w:val="24"/>
                <w:szCs w:val="24"/>
              </w:rPr>
              <w:t>. Małżeństwa zawarte na 1000 mieszkańców z podziałem na gminy w latach 2022 – 2024</w:t>
            </w:r>
            <w:r w:rsidR="00703404">
              <w:rPr>
                <w:rFonts w:ascii="Times New Roman" w:hAnsi="Times New Roman" w:cs="Times New Roman"/>
                <w:bCs/>
                <w:iCs/>
                <w:sz w:val="24"/>
                <w:szCs w:val="24"/>
              </w:rPr>
              <w:t>……………………………………………………………………</w:t>
            </w:r>
          </w:p>
        </w:tc>
        <w:tc>
          <w:tcPr>
            <w:tcW w:w="413" w:type="dxa"/>
            <w:vAlign w:val="bottom"/>
          </w:tcPr>
          <w:p w14:paraId="55011021" w14:textId="2B804A3C"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13</w:t>
            </w:r>
          </w:p>
        </w:tc>
      </w:tr>
      <w:tr w:rsidR="00703404" w14:paraId="30D0060B" w14:textId="77777777" w:rsidTr="000D1891">
        <w:tc>
          <w:tcPr>
            <w:tcW w:w="568" w:type="dxa"/>
          </w:tcPr>
          <w:p w14:paraId="6ABC6FC1" w14:textId="3A4FCF81"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8.</w:t>
            </w:r>
          </w:p>
        </w:tc>
        <w:tc>
          <w:tcPr>
            <w:tcW w:w="8291" w:type="dxa"/>
          </w:tcPr>
          <w:p w14:paraId="5A1831E7" w14:textId="75C6E21A"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8.</w:t>
            </w:r>
            <w:r w:rsidRPr="00703404">
              <w:rPr>
                <w:rFonts w:ascii="Times New Roman" w:hAnsi="Times New Roman" w:cs="Times New Roman"/>
                <w:bCs/>
                <w:iCs/>
                <w:sz w:val="24"/>
                <w:szCs w:val="24"/>
              </w:rPr>
              <w:t xml:space="preserve"> Liczba rozwodów na 10.000 </w:t>
            </w:r>
            <w:r w:rsidR="007031AD" w:rsidRPr="00703404">
              <w:rPr>
                <w:rFonts w:ascii="Times New Roman" w:hAnsi="Times New Roman" w:cs="Times New Roman"/>
                <w:bCs/>
                <w:iCs/>
                <w:sz w:val="24"/>
                <w:szCs w:val="24"/>
              </w:rPr>
              <w:t>mieszkańców w</w:t>
            </w:r>
            <w:r w:rsidRPr="00703404">
              <w:rPr>
                <w:rFonts w:ascii="Times New Roman" w:hAnsi="Times New Roman" w:cs="Times New Roman"/>
                <w:bCs/>
                <w:iCs/>
                <w:sz w:val="24"/>
                <w:szCs w:val="24"/>
              </w:rPr>
              <w:t xml:space="preserve"> powiecie, województwie i</w:t>
            </w:r>
            <w:r w:rsidR="00703404">
              <w:rPr>
                <w:rFonts w:ascii="Times New Roman" w:hAnsi="Times New Roman" w:cs="Times New Roman"/>
                <w:bCs/>
                <w:iCs/>
                <w:sz w:val="24"/>
                <w:szCs w:val="24"/>
              </w:rPr>
              <w:t> </w:t>
            </w:r>
            <w:r w:rsidRPr="00703404">
              <w:rPr>
                <w:rFonts w:ascii="Times New Roman" w:hAnsi="Times New Roman" w:cs="Times New Roman"/>
                <w:bCs/>
                <w:iCs/>
                <w:sz w:val="24"/>
                <w:szCs w:val="24"/>
              </w:rPr>
              <w:t>kraju w latach 2022 – 2024</w:t>
            </w:r>
            <w:r w:rsidR="00703404">
              <w:rPr>
                <w:rFonts w:ascii="Times New Roman" w:hAnsi="Times New Roman" w:cs="Times New Roman"/>
                <w:bCs/>
                <w:iCs/>
                <w:sz w:val="24"/>
                <w:szCs w:val="24"/>
              </w:rPr>
              <w:t>……………………………………………………...</w:t>
            </w:r>
          </w:p>
        </w:tc>
        <w:tc>
          <w:tcPr>
            <w:tcW w:w="413" w:type="dxa"/>
            <w:vAlign w:val="bottom"/>
          </w:tcPr>
          <w:p w14:paraId="6D3F4F3F" w14:textId="0907739A"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14</w:t>
            </w:r>
          </w:p>
        </w:tc>
      </w:tr>
      <w:tr w:rsidR="00703404" w14:paraId="2D941CD3" w14:textId="77777777" w:rsidTr="000D1891">
        <w:tc>
          <w:tcPr>
            <w:tcW w:w="568" w:type="dxa"/>
          </w:tcPr>
          <w:p w14:paraId="0CFF23B8" w14:textId="2AF38DDE"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9.</w:t>
            </w:r>
          </w:p>
        </w:tc>
        <w:tc>
          <w:tcPr>
            <w:tcW w:w="8291" w:type="dxa"/>
          </w:tcPr>
          <w:p w14:paraId="330A026A" w14:textId="52D48BFA"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9</w:t>
            </w:r>
            <w:r w:rsidRPr="00703404">
              <w:rPr>
                <w:rFonts w:ascii="Times New Roman" w:hAnsi="Times New Roman" w:cs="Times New Roman"/>
                <w:bCs/>
                <w:iCs/>
                <w:sz w:val="24"/>
                <w:szCs w:val="24"/>
              </w:rPr>
              <w:t>. Stopa bezrobocia w latach 2022 – 2024</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 xml:space="preserve">  </w:t>
            </w:r>
          </w:p>
        </w:tc>
        <w:tc>
          <w:tcPr>
            <w:tcW w:w="413" w:type="dxa"/>
            <w:vAlign w:val="bottom"/>
          </w:tcPr>
          <w:p w14:paraId="220B7BAB" w14:textId="5F8AD9D4"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14</w:t>
            </w:r>
          </w:p>
        </w:tc>
      </w:tr>
      <w:tr w:rsidR="00703404" w14:paraId="2BA4ABBA" w14:textId="77777777" w:rsidTr="000D1891">
        <w:tc>
          <w:tcPr>
            <w:tcW w:w="568" w:type="dxa"/>
          </w:tcPr>
          <w:p w14:paraId="7F5BA627" w14:textId="24262671"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10.</w:t>
            </w:r>
          </w:p>
        </w:tc>
        <w:tc>
          <w:tcPr>
            <w:tcW w:w="8291" w:type="dxa"/>
          </w:tcPr>
          <w:p w14:paraId="7A022F0F" w14:textId="6F3511A5"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10</w:t>
            </w:r>
            <w:r w:rsidRPr="00703404">
              <w:rPr>
                <w:rFonts w:ascii="Times New Roman" w:hAnsi="Times New Roman" w:cs="Times New Roman"/>
                <w:bCs/>
                <w:iCs/>
                <w:sz w:val="24"/>
                <w:szCs w:val="24"/>
              </w:rPr>
              <w:t>. Liczba bezrobotnych w wieku produkcyjnym wg płci</w:t>
            </w:r>
            <w:r w:rsidR="00703404">
              <w:rPr>
                <w:rFonts w:ascii="Times New Roman" w:hAnsi="Times New Roman" w:cs="Times New Roman"/>
                <w:bCs/>
                <w:iCs/>
                <w:sz w:val="24"/>
                <w:szCs w:val="24"/>
              </w:rPr>
              <w:t>………………..</w:t>
            </w:r>
          </w:p>
        </w:tc>
        <w:tc>
          <w:tcPr>
            <w:tcW w:w="413" w:type="dxa"/>
            <w:vAlign w:val="bottom"/>
          </w:tcPr>
          <w:p w14:paraId="40D44D42" w14:textId="41411795"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15</w:t>
            </w:r>
          </w:p>
        </w:tc>
      </w:tr>
      <w:tr w:rsidR="00703404" w14:paraId="388A324F" w14:textId="77777777" w:rsidTr="000D1891">
        <w:tc>
          <w:tcPr>
            <w:tcW w:w="568" w:type="dxa"/>
          </w:tcPr>
          <w:p w14:paraId="03A6DCFD" w14:textId="038F59F3"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11.</w:t>
            </w:r>
          </w:p>
        </w:tc>
        <w:tc>
          <w:tcPr>
            <w:tcW w:w="8291" w:type="dxa"/>
          </w:tcPr>
          <w:p w14:paraId="33788AF6" w14:textId="4EF918FC"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11.</w:t>
            </w:r>
            <w:r w:rsidRPr="00703404">
              <w:rPr>
                <w:rFonts w:ascii="Times New Roman" w:hAnsi="Times New Roman" w:cs="Times New Roman"/>
                <w:bCs/>
                <w:iCs/>
                <w:sz w:val="24"/>
                <w:szCs w:val="24"/>
              </w:rPr>
              <w:t xml:space="preserve"> Udział kobiet i mężczyzn w liczbie bezrobotnych </w:t>
            </w:r>
            <w:r w:rsidR="00DB7BE7">
              <w:rPr>
                <w:rFonts w:ascii="Times New Roman" w:hAnsi="Times New Roman" w:cs="Times New Roman"/>
                <w:bCs/>
                <w:iCs/>
                <w:sz w:val="24"/>
                <w:szCs w:val="24"/>
              </w:rPr>
              <w:t xml:space="preserve">zarejestrowanych </w:t>
            </w:r>
            <w:r w:rsidRPr="00703404">
              <w:rPr>
                <w:rFonts w:ascii="Times New Roman" w:hAnsi="Times New Roman" w:cs="Times New Roman"/>
                <w:bCs/>
                <w:iCs/>
                <w:sz w:val="24"/>
                <w:szCs w:val="24"/>
              </w:rPr>
              <w:t>w Powiecie Goleniowskim  w latach 2022-24</w:t>
            </w:r>
            <w:r w:rsidR="00703404">
              <w:rPr>
                <w:rFonts w:ascii="Times New Roman" w:hAnsi="Times New Roman" w:cs="Times New Roman"/>
                <w:bCs/>
                <w:iCs/>
                <w:sz w:val="24"/>
                <w:szCs w:val="24"/>
              </w:rPr>
              <w:t>…………………</w:t>
            </w:r>
            <w:r w:rsidR="00DB7BE7">
              <w:rPr>
                <w:rFonts w:ascii="Times New Roman" w:hAnsi="Times New Roman" w:cs="Times New Roman"/>
                <w:bCs/>
                <w:iCs/>
                <w:sz w:val="24"/>
                <w:szCs w:val="24"/>
              </w:rPr>
              <w:t>…</w:t>
            </w:r>
            <w:r w:rsidR="00703404">
              <w:rPr>
                <w:rFonts w:ascii="Times New Roman" w:hAnsi="Times New Roman" w:cs="Times New Roman"/>
                <w:bCs/>
                <w:iCs/>
                <w:sz w:val="24"/>
                <w:szCs w:val="24"/>
              </w:rPr>
              <w:t>…………………...</w:t>
            </w:r>
          </w:p>
        </w:tc>
        <w:tc>
          <w:tcPr>
            <w:tcW w:w="413" w:type="dxa"/>
            <w:vAlign w:val="bottom"/>
          </w:tcPr>
          <w:p w14:paraId="3277C9EC" w14:textId="20AC7B90"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15</w:t>
            </w:r>
          </w:p>
        </w:tc>
      </w:tr>
      <w:tr w:rsidR="00703404" w14:paraId="6515AAA3" w14:textId="77777777" w:rsidTr="000D1891">
        <w:tc>
          <w:tcPr>
            <w:tcW w:w="568" w:type="dxa"/>
          </w:tcPr>
          <w:p w14:paraId="20F86A4B" w14:textId="532696AA"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12.</w:t>
            </w:r>
          </w:p>
        </w:tc>
        <w:tc>
          <w:tcPr>
            <w:tcW w:w="8291" w:type="dxa"/>
          </w:tcPr>
          <w:p w14:paraId="75128E84" w14:textId="2B89B7D8"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12.</w:t>
            </w:r>
            <w:r w:rsidRPr="00703404">
              <w:rPr>
                <w:rFonts w:ascii="Times New Roman" w:hAnsi="Times New Roman" w:cs="Times New Roman"/>
                <w:bCs/>
                <w:iCs/>
                <w:sz w:val="24"/>
                <w:szCs w:val="24"/>
              </w:rPr>
              <w:t xml:space="preserve"> Udział liczby bezrobotnych w wieku produkcyjnym wg wieku, zarejestrowanych w liczbie ludności w tym wieku</w:t>
            </w:r>
            <w:r w:rsidR="00703404">
              <w:rPr>
                <w:rFonts w:ascii="Times New Roman" w:hAnsi="Times New Roman" w:cs="Times New Roman"/>
                <w:bCs/>
                <w:iCs/>
                <w:sz w:val="24"/>
                <w:szCs w:val="24"/>
              </w:rPr>
              <w:t>………………………………………..</w:t>
            </w:r>
          </w:p>
        </w:tc>
        <w:tc>
          <w:tcPr>
            <w:tcW w:w="413" w:type="dxa"/>
            <w:vAlign w:val="bottom"/>
          </w:tcPr>
          <w:p w14:paraId="63F264E6" w14:textId="54BFC2E0"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15</w:t>
            </w:r>
          </w:p>
        </w:tc>
      </w:tr>
      <w:tr w:rsidR="00703404" w14:paraId="79D8B822" w14:textId="77777777" w:rsidTr="000D1891">
        <w:tc>
          <w:tcPr>
            <w:tcW w:w="568" w:type="dxa"/>
          </w:tcPr>
          <w:p w14:paraId="79781BE0" w14:textId="0FE58E4C"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13.</w:t>
            </w:r>
          </w:p>
        </w:tc>
        <w:tc>
          <w:tcPr>
            <w:tcW w:w="8291" w:type="dxa"/>
          </w:tcPr>
          <w:p w14:paraId="0FD263E1" w14:textId="695196F2"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13</w:t>
            </w:r>
            <w:r w:rsidRPr="00703404">
              <w:rPr>
                <w:rFonts w:ascii="Times New Roman" w:hAnsi="Times New Roman" w:cs="Times New Roman"/>
                <w:bCs/>
                <w:iCs/>
                <w:sz w:val="24"/>
                <w:szCs w:val="24"/>
              </w:rPr>
              <w:t>. Przeciętne miesięczne wynagrodzenie brutto w Powiecie Goleniowskim</w:t>
            </w:r>
            <w:r w:rsidR="00703404">
              <w:rPr>
                <w:rFonts w:ascii="Times New Roman" w:hAnsi="Times New Roman" w:cs="Times New Roman"/>
                <w:bCs/>
                <w:iCs/>
                <w:sz w:val="24"/>
                <w:szCs w:val="24"/>
              </w:rPr>
              <w:t>…………………………………………………………………………………</w:t>
            </w:r>
          </w:p>
        </w:tc>
        <w:tc>
          <w:tcPr>
            <w:tcW w:w="413" w:type="dxa"/>
            <w:vAlign w:val="bottom"/>
          </w:tcPr>
          <w:p w14:paraId="154E59D3" w14:textId="4E947A18"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w:t>
            </w:r>
            <w:r w:rsidR="00DB7BE7">
              <w:rPr>
                <w:rFonts w:ascii="Times New Roman" w:hAnsi="Times New Roman" w:cs="Times New Roman"/>
                <w:b/>
                <w:iCs/>
                <w:sz w:val="24"/>
                <w:szCs w:val="24"/>
              </w:rPr>
              <w:t>6</w:t>
            </w:r>
          </w:p>
        </w:tc>
      </w:tr>
      <w:tr w:rsidR="00703404" w14:paraId="2F42CC4D" w14:textId="77777777" w:rsidTr="000D1891">
        <w:tc>
          <w:tcPr>
            <w:tcW w:w="568" w:type="dxa"/>
          </w:tcPr>
          <w:p w14:paraId="58F5D6E8" w14:textId="21256C95"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14.</w:t>
            </w:r>
          </w:p>
        </w:tc>
        <w:tc>
          <w:tcPr>
            <w:tcW w:w="8291" w:type="dxa"/>
          </w:tcPr>
          <w:p w14:paraId="6A426DE0" w14:textId="609941FE"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14</w:t>
            </w:r>
            <w:r w:rsidRPr="00703404">
              <w:rPr>
                <w:rFonts w:ascii="Times New Roman" w:hAnsi="Times New Roman" w:cs="Times New Roman"/>
                <w:bCs/>
                <w:iCs/>
                <w:sz w:val="24"/>
                <w:szCs w:val="24"/>
              </w:rPr>
              <w:t xml:space="preserve"> Przeciętne miesięczne wynagrodzenie brutto w relacji do średniej krajowej</w:t>
            </w:r>
            <w:r w:rsidR="00703404">
              <w:rPr>
                <w:rFonts w:ascii="Times New Roman" w:hAnsi="Times New Roman" w:cs="Times New Roman"/>
                <w:bCs/>
                <w:iCs/>
                <w:sz w:val="24"/>
                <w:szCs w:val="24"/>
              </w:rPr>
              <w:t>………..……………………………………………………………………..</w:t>
            </w:r>
          </w:p>
        </w:tc>
        <w:tc>
          <w:tcPr>
            <w:tcW w:w="413" w:type="dxa"/>
            <w:vAlign w:val="bottom"/>
          </w:tcPr>
          <w:p w14:paraId="117E2449" w14:textId="34E22DB6"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16</w:t>
            </w:r>
          </w:p>
        </w:tc>
      </w:tr>
      <w:tr w:rsidR="00703404" w14:paraId="1C789311" w14:textId="77777777" w:rsidTr="000D1891">
        <w:tc>
          <w:tcPr>
            <w:tcW w:w="568" w:type="dxa"/>
          </w:tcPr>
          <w:p w14:paraId="58EAF676" w14:textId="575C460C"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15.</w:t>
            </w:r>
          </w:p>
        </w:tc>
        <w:tc>
          <w:tcPr>
            <w:tcW w:w="8291" w:type="dxa"/>
          </w:tcPr>
          <w:p w14:paraId="48FE0161" w14:textId="5CE228FE" w:rsidR="0024294B" w:rsidRPr="00703404" w:rsidRDefault="0024294B"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15.</w:t>
            </w:r>
            <w:r w:rsidRPr="00703404">
              <w:rPr>
                <w:rFonts w:ascii="Times New Roman" w:hAnsi="Times New Roman" w:cs="Times New Roman"/>
                <w:bCs/>
                <w:iCs/>
                <w:sz w:val="24"/>
                <w:szCs w:val="24"/>
              </w:rPr>
              <w:t xml:space="preserve">  Liczba zatrudnionych pracowników socjalnych w latach 2022-</w:t>
            </w:r>
            <w:r w:rsidR="00703404">
              <w:rPr>
                <w:rFonts w:ascii="Times New Roman" w:hAnsi="Times New Roman" w:cs="Times New Roman"/>
                <w:bCs/>
                <w:iCs/>
                <w:sz w:val="24"/>
                <w:szCs w:val="24"/>
              </w:rPr>
              <w:t>2025…..</w:t>
            </w:r>
          </w:p>
        </w:tc>
        <w:tc>
          <w:tcPr>
            <w:tcW w:w="413" w:type="dxa"/>
            <w:vAlign w:val="bottom"/>
          </w:tcPr>
          <w:p w14:paraId="5387D163" w14:textId="3A7EF329"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w:t>
            </w:r>
            <w:r w:rsidR="00DB7BE7">
              <w:rPr>
                <w:rFonts w:ascii="Times New Roman" w:hAnsi="Times New Roman" w:cs="Times New Roman"/>
                <w:b/>
                <w:iCs/>
                <w:sz w:val="24"/>
                <w:szCs w:val="24"/>
              </w:rPr>
              <w:t>7</w:t>
            </w:r>
          </w:p>
        </w:tc>
      </w:tr>
      <w:tr w:rsidR="00703404" w14:paraId="05C5D09E" w14:textId="77777777" w:rsidTr="000D1891">
        <w:tc>
          <w:tcPr>
            <w:tcW w:w="568" w:type="dxa"/>
          </w:tcPr>
          <w:p w14:paraId="6E82F107" w14:textId="3F6B363A"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16.</w:t>
            </w:r>
          </w:p>
        </w:tc>
        <w:tc>
          <w:tcPr>
            <w:tcW w:w="8291" w:type="dxa"/>
          </w:tcPr>
          <w:p w14:paraId="306595B3" w14:textId="7285A4EE" w:rsidR="0024294B"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16</w:t>
            </w:r>
            <w:r w:rsidRPr="00703404">
              <w:rPr>
                <w:rFonts w:ascii="Times New Roman" w:hAnsi="Times New Roman" w:cs="Times New Roman"/>
                <w:bCs/>
                <w:iCs/>
                <w:sz w:val="24"/>
                <w:szCs w:val="24"/>
              </w:rPr>
              <w:t>. Kwota przyznanych świadczeń w latach 2022-2025</w:t>
            </w:r>
            <w:r w:rsidR="00703404">
              <w:rPr>
                <w:rFonts w:ascii="Times New Roman" w:hAnsi="Times New Roman" w:cs="Times New Roman"/>
                <w:bCs/>
                <w:iCs/>
                <w:sz w:val="24"/>
                <w:szCs w:val="24"/>
              </w:rPr>
              <w:t>………………….</w:t>
            </w:r>
          </w:p>
        </w:tc>
        <w:tc>
          <w:tcPr>
            <w:tcW w:w="413" w:type="dxa"/>
            <w:vAlign w:val="bottom"/>
          </w:tcPr>
          <w:p w14:paraId="442CCD1E" w14:textId="74C1BDBE"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17</w:t>
            </w:r>
          </w:p>
        </w:tc>
      </w:tr>
      <w:tr w:rsidR="00703404" w14:paraId="61A7C314" w14:textId="77777777" w:rsidTr="000D1891">
        <w:tc>
          <w:tcPr>
            <w:tcW w:w="568" w:type="dxa"/>
          </w:tcPr>
          <w:p w14:paraId="4AAEB527" w14:textId="1D86FB43"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17.</w:t>
            </w:r>
          </w:p>
        </w:tc>
        <w:tc>
          <w:tcPr>
            <w:tcW w:w="8291" w:type="dxa"/>
          </w:tcPr>
          <w:p w14:paraId="2B688930" w14:textId="0C1541BD" w:rsidR="0024294B"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17.</w:t>
            </w:r>
            <w:r w:rsidRPr="00703404">
              <w:rPr>
                <w:rFonts w:ascii="Times New Roman" w:hAnsi="Times New Roman" w:cs="Times New Roman"/>
                <w:bCs/>
                <w:iCs/>
                <w:sz w:val="24"/>
                <w:szCs w:val="24"/>
              </w:rPr>
              <w:t xml:space="preserve">  Powody przyznania pomocy w latach 2022-2025</w:t>
            </w:r>
            <w:r w:rsidR="00703404">
              <w:rPr>
                <w:rFonts w:ascii="Times New Roman" w:hAnsi="Times New Roman" w:cs="Times New Roman"/>
                <w:bCs/>
                <w:iCs/>
                <w:sz w:val="24"/>
                <w:szCs w:val="24"/>
              </w:rPr>
              <w:t>……………………</w:t>
            </w:r>
          </w:p>
        </w:tc>
        <w:tc>
          <w:tcPr>
            <w:tcW w:w="413" w:type="dxa"/>
            <w:vAlign w:val="bottom"/>
          </w:tcPr>
          <w:p w14:paraId="6463BF1E" w14:textId="55B7DFCA"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19</w:t>
            </w:r>
          </w:p>
        </w:tc>
      </w:tr>
      <w:tr w:rsidR="00703404" w14:paraId="4E076C52" w14:textId="77777777" w:rsidTr="000D1891">
        <w:tc>
          <w:tcPr>
            <w:tcW w:w="568" w:type="dxa"/>
          </w:tcPr>
          <w:p w14:paraId="2475ECE9" w14:textId="428F591C"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18.</w:t>
            </w:r>
          </w:p>
        </w:tc>
        <w:tc>
          <w:tcPr>
            <w:tcW w:w="8291" w:type="dxa"/>
          </w:tcPr>
          <w:p w14:paraId="5B0E7159" w14:textId="2687AC21" w:rsidR="0024294B"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18</w:t>
            </w:r>
            <w:r w:rsidRPr="00703404">
              <w:rPr>
                <w:rFonts w:ascii="Times New Roman" w:hAnsi="Times New Roman" w:cs="Times New Roman"/>
                <w:bCs/>
                <w:iCs/>
                <w:sz w:val="24"/>
                <w:szCs w:val="24"/>
              </w:rPr>
              <w:t>. Stosunek wydanych orzeczeń do ogółu mieszkańców Powiatu</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w:t>
            </w:r>
          </w:p>
        </w:tc>
        <w:tc>
          <w:tcPr>
            <w:tcW w:w="413" w:type="dxa"/>
            <w:vAlign w:val="bottom"/>
          </w:tcPr>
          <w:p w14:paraId="541F40D7" w14:textId="6C77DF8A"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21</w:t>
            </w:r>
          </w:p>
        </w:tc>
      </w:tr>
      <w:tr w:rsidR="00703404" w14:paraId="4997C224" w14:textId="77777777" w:rsidTr="000D1891">
        <w:tc>
          <w:tcPr>
            <w:tcW w:w="568" w:type="dxa"/>
          </w:tcPr>
          <w:p w14:paraId="7C353FF4" w14:textId="40C239AC"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19.</w:t>
            </w:r>
          </w:p>
        </w:tc>
        <w:tc>
          <w:tcPr>
            <w:tcW w:w="8291" w:type="dxa"/>
          </w:tcPr>
          <w:p w14:paraId="21E35D5E" w14:textId="68C7C1F0" w:rsidR="0024294B"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19</w:t>
            </w:r>
            <w:r w:rsidRPr="00703404">
              <w:rPr>
                <w:rFonts w:ascii="Times New Roman" w:hAnsi="Times New Roman" w:cs="Times New Roman"/>
                <w:bCs/>
                <w:iCs/>
                <w:sz w:val="24"/>
                <w:szCs w:val="24"/>
              </w:rPr>
              <w:t>.  Zestawienie wydanych orzeczeń o zaliczeniu do osób niepełnosprawnych w rozbiciu na stopień niepełnosprawności</w:t>
            </w:r>
            <w:r w:rsidR="00703404">
              <w:rPr>
                <w:rFonts w:ascii="Times New Roman" w:hAnsi="Times New Roman" w:cs="Times New Roman"/>
                <w:bCs/>
                <w:iCs/>
                <w:sz w:val="24"/>
                <w:szCs w:val="24"/>
              </w:rPr>
              <w:t>…………………………………….</w:t>
            </w:r>
          </w:p>
        </w:tc>
        <w:tc>
          <w:tcPr>
            <w:tcW w:w="413" w:type="dxa"/>
            <w:vAlign w:val="bottom"/>
          </w:tcPr>
          <w:p w14:paraId="2A819E04" w14:textId="36FC6D4A"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w:t>
            </w:r>
            <w:r w:rsidR="00DB7BE7">
              <w:rPr>
                <w:rFonts w:ascii="Times New Roman" w:hAnsi="Times New Roman" w:cs="Times New Roman"/>
                <w:b/>
                <w:iCs/>
                <w:sz w:val="24"/>
                <w:szCs w:val="24"/>
              </w:rPr>
              <w:t>2</w:t>
            </w:r>
          </w:p>
        </w:tc>
      </w:tr>
      <w:tr w:rsidR="00703404" w14:paraId="02E44794" w14:textId="77777777" w:rsidTr="000D1891">
        <w:tc>
          <w:tcPr>
            <w:tcW w:w="568" w:type="dxa"/>
          </w:tcPr>
          <w:p w14:paraId="0F566057" w14:textId="131ECB13"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20.</w:t>
            </w:r>
          </w:p>
        </w:tc>
        <w:tc>
          <w:tcPr>
            <w:tcW w:w="8291" w:type="dxa"/>
          </w:tcPr>
          <w:p w14:paraId="7FBA9FC6" w14:textId="28756D25" w:rsidR="0024294B"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20</w:t>
            </w:r>
            <w:r w:rsidRPr="00703404">
              <w:rPr>
                <w:rFonts w:ascii="Times New Roman" w:hAnsi="Times New Roman" w:cs="Times New Roman"/>
                <w:bCs/>
                <w:iCs/>
                <w:sz w:val="24"/>
                <w:szCs w:val="24"/>
              </w:rPr>
              <w:t>. Zestawienie wydanych orzeczeń wg przyczyny niepełnosprawności</w:t>
            </w:r>
            <w:r w:rsidR="00703404">
              <w:rPr>
                <w:rFonts w:ascii="Times New Roman" w:hAnsi="Times New Roman" w:cs="Times New Roman"/>
                <w:bCs/>
                <w:iCs/>
                <w:sz w:val="24"/>
                <w:szCs w:val="24"/>
              </w:rPr>
              <w:t>…..</w:t>
            </w:r>
          </w:p>
        </w:tc>
        <w:tc>
          <w:tcPr>
            <w:tcW w:w="413" w:type="dxa"/>
            <w:vAlign w:val="bottom"/>
          </w:tcPr>
          <w:p w14:paraId="35907BA5" w14:textId="17190183"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22</w:t>
            </w:r>
          </w:p>
        </w:tc>
      </w:tr>
      <w:tr w:rsidR="00703404" w14:paraId="69D2E1BE" w14:textId="77777777" w:rsidTr="000D1891">
        <w:tc>
          <w:tcPr>
            <w:tcW w:w="568" w:type="dxa"/>
          </w:tcPr>
          <w:p w14:paraId="593A8730" w14:textId="13734B0B" w:rsidR="0024294B"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21.</w:t>
            </w:r>
          </w:p>
        </w:tc>
        <w:tc>
          <w:tcPr>
            <w:tcW w:w="8291" w:type="dxa"/>
          </w:tcPr>
          <w:p w14:paraId="356132FA" w14:textId="60BB77DD" w:rsidR="0024294B"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21.</w:t>
            </w:r>
            <w:r w:rsidRPr="00703404">
              <w:rPr>
                <w:rFonts w:ascii="Times New Roman" w:hAnsi="Times New Roman" w:cs="Times New Roman"/>
                <w:bCs/>
                <w:iCs/>
                <w:sz w:val="24"/>
                <w:szCs w:val="24"/>
              </w:rPr>
              <w:t xml:space="preserve"> Zestawienie wydanych orzeczeń wg poziomu wykształcenia osób z niepełnosprawnością (powyżej 16 r. życia)………………</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w:t>
            </w:r>
          </w:p>
        </w:tc>
        <w:tc>
          <w:tcPr>
            <w:tcW w:w="413" w:type="dxa"/>
            <w:vAlign w:val="bottom"/>
          </w:tcPr>
          <w:p w14:paraId="6CED61EE" w14:textId="59CC8AE8" w:rsidR="0024294B"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w:t>
            </w:r>
            <w:r w:rsidR="00DB7BE7">
              <w:rPr>
                <w:rFonts w:ascii="Times New Roman" w:hAnsi="Times New Roman" w:cs="Times New Roman"/>
                <w:b/>
                <w:iCs/>
                <w:sz w:val="24"/>
                <w:szCs w:val="24"/>
              </w:rPr>
              <w:t>3</w:t>
            </w:r>
          </w:p>
        </w:tc>
      </w:tr>
      <w:tr w:rsidR="00703404" w14:paraId="55E6EAA7" w14:textId="77777777" w:rsidTr="000D1891">
        <w:tc>
          <w:tcPr>
            <w:tcW w:w="568" w:type="dxa"/>
          </w:tcPr>
          <w:p w14:paraId="04AEAA54" w14:textId="5C1FD7B8" w:rsidR="00AA36CD"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22.</w:t>
            </w:r>
          </w:p>
        </w:tc>
        <w:tc>
          <w:tcPr>
            <w:tcW w:w="8291" w:type="dxa"/>
          </w:tcPr>
          <w:p w14:paraId="3BC91608" w14:textId="4894733C" w:rsidR="00AA36CD"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22</w:t>
            </w:r>
            <w:r w:rsidRPr="00703404">
              <w:rPr>
                <w:rFonts w:ascii="Times New Roman" w:hAnsi="Times New Roman" w:cs="Times New Roman"/>
                <w:bCs/>
                <w:iCs/>
                <w:sz w:val="24"/>
                <w:szCs w:val="24"/>
              </w:rPr>
              <w:t>. Środki PFRON na realizację zadań z zakresu rehabilitacji społecznej i</w:t>
            </w:r>
            <w:r w:rsidR="00703404">
              <w:rPr>
                <w:rFonts w:ascii="Times New Roman" w:hAnsi="Times New Roman" w:cs="Times New Roman"/>
                <w:bCs/>
                <w:iCs/>
                <w:sz w:val="24"/>
                <w:szCs w:val="24"/>
              </w:rPr>
              <w:t> z</w:t>
            </w:r>
            <w:r w:rsidRPr="00703404">
              <w:rPr>
                <w:rFonts w:ascii="Times New Roman" w:hAnsi="Times New Roman" w:cs="Times New Roman"/>
                <w:bCs/>
                <w:iCs/>
                <w:sz w:val="24"/>
                <w:szCs w:val="24"/>
              </w:rPr>
              <w:t>awodowej otrzymane w latach 2022-2025, wraz z dokonanym przez Radę Powiatu Goleniowskiego podziałem środków na realizację poszczególnych zadań</w:t>
            </w:r>
            <w:r w:rsidR="009B35FD">
              <w:rPr>
                <w:rFonts w:ascii="Times New Roman" w:hAnsi="Times New Roman" w:cs="Times New Roman"/>
                <w:bCs/>
                <w:iCs/>
                <w:sz w:val="24"/>
                <w:szCs w:val="24"/>
              </w:rPr>
              <w:t>…..</w:t>
            </w:r>
          </w:p>
        </w:tc>
        <w:tc>
          <w:tcPr>
            <w:tcW w:w="413" w:type="dxa"/>
            <w:vAlign w:val="bottom"/>
          </w:tcPr>
          <w:p w14:paraId="2C5F0F9E" w14:textId="3D612F6D" w:rsidR="00AA36CD" w:rsidRPr="0024294B" w:rsidRDefault="0020465F"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24</w:t>
            </w:r>
          </w:p>
        </w:tc>
      </w:tr>
      <w:tr w:rsidR="00703404" w14:paraId="46CA390D" w14:textId="77777777" w:rsidTr="000D1891">
        <w:tc>
          <w:tcPr>
            <w:tcW w:w="568" w:type="dxa"/>
          </w:tcPr>
          <w:p w14:paraId="1EF2AB4A" w14:textId="2C672D75" w:rsidR="00AA36CD"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23.</w:t>
            </w:r>
          </w:p>
        </w:tc>
        <w:tc>
          <w:tcPr>
            <w:tcW w:w="8291" w:type="dxa"/>
          </w:tcPr>
          <w:p w14:paraId="5EA1F50C" w14:textId="0D625C06" w:rsidR="00AA36CD"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23</w:t>
            </w:r>
            <w:r w:rsidRPr="00703404">
              <w:rPr>
                <w:rFonts w:ascii="Times New Roman" w:hAnsi="Times New Roman" w:cs="Times New Roman"/>
                <w:bCs/>
                <w:iCs/>
                <w:sz w:val="24"/>
                <w:szCs w:val="24"/>
              </w:rPr>
              <w:t>. Liczba rodzin/rodzinnych domów dziecka i liczba dzieci w rodzinach zastępczych i rodzinnych domach dziecka w latach 2022 -2025 wg  stanu na dzień 30 września 2025 r</w:t>
            </w:r>
            <w:r w:rsidR="00703404">
              <w:rPr>
                <w:rFonts w:ascii="Times New Roman" w:hAnsi="Times New Roman" w:cs="Times New Roman"/>
                <w:bCs/>
                <w:iCs/>
                <w:sz w:val="24"/>
                <w:szCs w:val="24"/>
              </w:rPr>
              <w:t>………………………………………………………………….</w:t>
            </w:r>
          </w:p>
        </w:tc>
        <w:tc>
          <w:tcPr>
            <w:tcW w:w="413" w:type="dxa"/>
            <w:vAlign w:val="bottom"/>
          </w:tcPr>
          <w:p w14:paraId="0642ABEC" w14:textId="1BFE3E55" w:rsidR="00AA36CD" w:rsidRPr="0024294B" w:rsidRDefault="000D1891"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26</w:t>
            </w:r>
          </w:p>
        </w:tc>
      </w:tr>
      <w:tr w:rsidR="00703404" w14:paraId="0A89E44A" w14:textId="77777777" w:rsidTr="000D1891">
        <w:tc>
          <w:tcPr>
            <w:tcW w:w="568" w:type="dxa"/>
          </w:tcPr>
          <w:p w14:paraId="61621432" w14:textId="430469C7" w:rsidR="00AA36CD"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24.</w:t>
            </w:r>
          </w:p>
        </w:tc>
        <w:tc>
          <w:tcPr>
            <w:tcW w:w="8291" w:type="dxa"/>
          </w:tcPr>
          <w:p w14:paraId="0AADA8BF" w14:textId="54CBB5FF" w:rsidR="00AA36CD"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24.</w:t>
            </w:r>
            <w:r w:rsidRPr="00703404">
              <w:rPr>
                <w:rFonts w:ascii="Times New Roman" w:hAnsi="Times New Roman" w:cs="Times New Roman"/>
                <w:bCs/>
                <w:iCs/>
                <w:sz w:val="24"/>
                <w:szCs w:val="24"/>
              </w:rPr>
              <w:t xml:space="preserve"> P</w:t>
            </w:r>
            <w:r w:rsidR="00DB7BE7">
              <w:rPr>
                <w:rFonts w:ascii="Times New Roman" w:hAnsi="Times New Roman" w:cs="Times New Roman"/>
                <w:bCs/>
                <w:iCs/>
                <w:sz w:val="24"/>
                <w:szCs w:val="24"/>
              </w:rPr>
              <w:t>owody</w:t>
            </w:r>
            <w:r w:rsidRPr="00703404">
              <w:rPr>
                <w:rFonts w:ascii="Times New Roman" w:hAnsi="Times New Roman" w:cs="Times New Roman"/>
                <w:bCs/>
                <w:iCs/>
                <w:sz w:val="24"/>
                <w:szCs w:val="24"/>
              </w:rPr>
              <w:t xml:space="preserve"> umieszczenia dzieci w pieczy zastępczej w latach 2022-2025</w:t>
            </w:r>
            <w:r w:rsidR="009B35FD">
              <w:rPr>
                <w:rFonts w:ascii="Times New Roman" w:hAnsi="Times New Roman" w:cs="Times New Roman"/>
                <w:bCs/>
                <w:iCs/>
                <w:sz w:val="24"/>
                <w:szCs w:val="24"/>
              </w:rPr>
              <w:t>………………………………………………………………………………….</w:t>
            </w:r>
          </w:p>
        </w:tc>
        <w:tc>
          <w:tcPr>
            <w:tcW w:w="413" w:type="dxa"/>
            <w:vAlign w:val="bottom"/>
          </w:tcPr>
          <w:p w14:paraId="432F5984" w14:textId="187ADA82" w:rsidR="00AA36CD" w:rsidRPr="0024294B" w:rsidRDefault="000D1891"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w:t>
            </w:r>
            <w:r w:rsidR="00DB7BE7">
              <w:rPr>
                <w:rFonts w:ascii="Times New Roman" w:hAnsi="Times New Roman" w:cs="Times New Roman"/>
                <w:b/>
                <w:iCs/>
                <w:sz w:val="24"/>
                <w:szCs w:val="24"/>
              </w:rPr>
              <w:t>7</w:t>
            </w:r>
          </w:p>
        </w:tc>
      </w:tr>
      <w:tr w:rsidR="00703404" w14:paraId="14D0C91B" w14:textId="77777777" w:rsidTr="000D1891">
        <w:tc>
          <w:tcPr>
            <w:tcW w:w="568" w:type="dxa"/>
          </w:tcPr>
          <w:p w14:paraId="3453AC45" w14:textId="12958598" w:rsidR="00AA36CD"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24.</w:t>
            </w:r>
          </w:p>
        </w:tc>
        <w:tc>
          <w:tcPr>
            <w:tcW w:w="8291" w:type="dxa"/>
          </w:tcPr>
          <w:p w14:paraId="0904A1E5" w14:textId="084C850C" w:rsidR="00AA36CD"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nr 25.</w:t>
            </w:r>
            <w:r w:rsidRPr="00703404">
              <w:rPr>
                <w:rFonts w:ascii="Times New Roman" w:hAnsi="Times New Roman" w:cs="Times New Roman"/>
                <w:bCs/>
                <w:iCs/>
                <w:sz w:val="24"/>
                <w:szCs w:val="24"/>
              </w:rPr>
              <w:t xml:space="preserve"> Liczba dzieci pochodzących z terenu Powiatu Goleniowskiego przebywających w rodzinnej pieczy zastępczej w latach 2022 – 2025 z podziałem na gminy, które ponoszą odpłatność za dzieci………………</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w:t>
            </w:r>
          </w:p>
        </w:tc>
        <w:tc>
          <w:tcPr>
            <w:tcW w:w="413" w:type="dxa"/>
            <w:vAlign w:val="bottom"/>
          </w:tcPr>
          <w:p w14:paraId="11C384F8" w14:textId="4E4768BC" w:rsidR="00AA36CD" w:rsidRPr="0024294B" w:rsidRDefault="000D1891"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w:t>
            </w:r>
            <w:r w:rsidR="00DB7BE7">
              <w:rPr>
                <w:rFonts w:ascii="Times New Roman" w:hAnsi="Times New Roman" w:cs="Times New Roman"/>
                <w:b/>
                <w:iCs/>
                <w:sz w:val="24"/>
                <w:szCs w:val="24"/>
              </w:rPr>
              <w:t>8</w:t>
            </w:r>
          </w:p>
        </w:tc>
      </w:tr>
      <w:tr w:rsidR="00703404" w14:paraId="664559F8" w14:textId="77777777" w:rsidTr="000D1891">
        <w:tc>
          <w:tcPr>
            <w:tcW w:w="568" w:type="dxa"/>
          </w:tcPr>
          <w:p w14:paraId="12284F73" w14:textId="67DA57A9" w:rsidR="00AA36CD"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26.</w:t>
            </w:r>
          </w:p>
        </w:tc>
        <w:tc>
          <w:tcPr>
            <w:tcW w:w="8291" w:type="dxa"/>
          </w:tcPr>
          <w:p w14:paraId="2F7CA028" w14:textId="78957C7C" w:rsidR="00AA36CD"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26.</w:t>
            </w:r>
            <w:r w:rsidRPr="00703404">
              <w:rPr>
                <w:rFonts w:ascii="Times New Roman" w:hAnsi="Times New Roman" w:cs="Times New Roman"/>
                <w:bCs/>
                <w:iCs/>
                <w:sz w:val="24"/>
                <w:szCs w:val="24"/>
              </w:rPr>
              <w:t xml:space="preserve"> Wiek dzieci przebywających w rodzinnej pieczy zastępczej w latach            2022 – 2025  </w:t>
            </w:r>
            <w:r w:rsidR="00703404">
              <w:rPr>
                <w:rFonts w:ascii="Times New Roman" w:hAnsi="Times New Roman" w:cs="Times New Roman"/>
                <w:bCs/>
                <w:iCs/>
                <w:sz w:val="24"/>
                <w:szCs w:val="24"/>
              </w:rPr>
              <w:t>……………………………………………………………………….</w:t>
            </w:r>
          </w:p>
        </w:tc>
        <w:tc>
          <w:tcPr>
            <w:tcW w:w="413" w:type="dxa"/>
            <w:vAlign w:val="bottom"/>
          </w:tcPr>
          <w:p w14:paraId="5B18ECE8" w14:textId="0CE29422" w:rsidR="00AA36CD" w:rsidRPr="0024294B" w:rsidRDefault="000D1891"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28</w:t>
            </w:r>
          </w:p>
        </w:tc>
      </w:tr>
      <w:tr w:rsidR="00703404" w14:paraId="29DD17F5" w14:textId="77777777" w:rsidTr="000D1891">
        <w:tc>
          <w:tcPr>
            <w:tcW w:w="568" w:type="dxa"/>
          </w:tcPr>
          <w:p w14:paraId="7FED1EE5" w14:textId="44B1D0FE" w:rsidR="00AA36CD"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lastRenderedPageBreak/>
              <w:t>27.</w:t>
            </w:r>
          </w:p>
        </w:tc>
        <w:tc>
          <w:tcPr>
            <w:tcW w:w="8291" w:type="dxa"/>
          </w:tcPr>
          <w:p w14:paraId="46C73CF0" w14:textId="395407A3" w:rsidR="00AA36CD" w:rsidRPr="00703404" w:rsidRDefault="00AA36CD"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27</w:t>
            </w:r>
            <w:r w:rsidRPr="00703404">
              <w:rPr>
                <w:rFonts w:ascii="Times New Roman" w:hAnsi="Times New Roman" w:cs="Times New Roman"/>
                <w:bCs/>
                <w:iCs/>
                <w:sz w:val="24"/>
                <w:szCs w:val="24"/>
              </w:rPr>
              <w:t>. Dzieci umieszczone w instytucjonalnej pieczy zastępczej w okresie                od 01.01.2022 r. do 30</w:t>
            </w:r>
            <w:r w:rsidR="00DB7BE7">
              <w:rPr>
                <w:rFonts w:ascii="Times New Roman" w:hAnsi="Times New Roman" w:cs="Times New Roman"/>
                <w:bCs/>
                <w:iCs/>
                <w:sz w:val="24"/>
                <w:szCs w:val="24"/>
              </w:rPr>
              <w:t>.09.</w:t>
            </w:r>
            <w:r w:rsidRPr="00703404">
              <w:rPr>
                <w:rFonts w:ascii="Times New Roman" w:hAnsi="Times New Roman" w:cs="Times New Roman"/>
                <w:bCs/>
                <w:iCs/>
                <w:sz w:val="24"/>
                <w:szCs w:val="24"/>
              </w:rPr>
              <w:t>2025 r……………</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w:t>
            </w:r>
            <w:r w:rsidR="00DB7BE7">
              <w:rPr>
                <w:rFonts w:ascii="Times New Roman" w:hAnsi="Times New Roman" w:cs="Times New Roman"/>
                <w:bCs/>
                <w:iCs/>
                <w:sz w:val="24"/>
                <w:szCs w:val="24"/>
              </w:rPr>
              <w:t>……..</w:t>
            </w:r>
            <w:r w:rsidRPr="00703404">
              <w:rPr>
                <w:rFonts w:ascii="Times New Roman" w:hAnsi="Times New Roman" w:cs="Times New Roman"/>
                <w:bCs/>
                <w:iCs/>
                <w:sz w:val="24"/>
                <w:szCs w:val="24"/>
              </w:rPr>
              <w:t>……………………</w:t>
            </w:r>
          </w:p>
        </w:tc>
        <w:tc>
          <w:tcPr>
            <w:tcW w:w="413" w:type="dxa"/>
            <w:vAlign w:val="bottom"/>
          </w:tcPr>
          <w:p w14:paraId="6479A5DE" w14:textId="67203BFA" w:rsidR="00AA36CD" w:rsidRPr="0024294B" w:rsidRDefault="000D1891"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29</w:t>
            </w:r>
          </w:p>
        </w:tc>
      </w:tr>
      <w:tr w:rsidR="00703404" w14:paraId="5EF50F68" w14:textId="77777777" w:rsidTr="000D1891">
        <w:tc>
          <w:tcPr>
            <w:tcW w:w="568" w:type="dxa"/>
          </w:tcPr>
          <w:p w14:paraId="52DC0A9C" w14:textId="3A2EBBF4" w:rsidR="00AA36CD"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28.</w:t>
            </w:r>
          </w:p>
        </w:tc>
        <w:tc>
          <w:tcPr>
            <w:tcW w:w="8291" w:type="dxa"/>
          </w:tcPr>
          <w:p w14:paraId="5E8FEB1F" w14:textId="6657E557" w:rsidR="00AA36CD" w:rsidRPr="00703404" w:rsidRDefault="00BC63C2"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28</w:t>
            </w:r>
            <w:r w:rsidRPr="00703404">
              <w:rPr>
                <w:rFonts w:ascii="Times New Roman" w:hAnsi="Times New Roman" w:cs="Times New Roman"/>
                <w:bCs/>
                <w:iCs/>
                <w:sz w:val="24"/>
                <w:szCs w:val="24"/>
              </w:rPr>
              <w:t>. Liczba dzieci pochodzących z terenu Powiatu Goleniowskiego przebywających w instytucjonalnej pieczy zastępczej w latach 2022 – 30.09.2025, z podziałem na gminy, które ponoszą odpłatność za dzieci……………………………</w:t>
            </w:r>
          </w:p>
        </w:tc>
        <w:tc>
          <w:tcPr>
            <w:tcW w:w="413" w:type="dxa"/>
            <w:vAlign w:val="bottom"/>
          </w:tcPr>
          <w:p w14:paraId="523BE60B" w14:textId="409FE03C" w:rsidR="00AA36CD" w:rsidRPr="0024294B" w:rsidRDefault="000D1891"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29</w:t>
            </w:r>
          </w:p>
        </w:tc>
      </w:tr>
      <w:tr w:rsidR="00703404" w14:paraId="6EF25EF9" w14:textId="77777777" w:rsidTr="000D1891">
        <w:tc>
          <w:tcPr>
            <w:tcW w:w="568" w:type="dxa"/>
          </w:tcPr>
          <w:p w14:paraId="19A75704" w14:textId="16DDDC4B" w:rsidR="00BC63C2" w:rsidRPr="00703404" w:rsidRDefault="00703404"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29.</w:t>
            </w:r>
          </w:p>
        </w:tc>
        <w:tc>
          <w:tcPr>
            <w:tcW w:w="8291" w:type="dxa"/>
          </w:tcPr>
          <w:p w14:paraId="43C2048D" w14:textId="60C39778" w:rsidR="00BC63C2" w:rsidRPr="00703404" w:rsidRDefault="00BC63C2" w:rsidP="0024294B">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29</w:t>
            </w:r>
            <w:r w:rsidRPr="00703404">
              <w:rPr>
                <w:rFonts w:ascii="Times New Roman" w:hAnsi="Times New Roman" w:cs="Times New Roman"/>
                <w:bCs/>
                <w:iCs/>
                <w:sz w:val="24"/>
                <w:szCs w:val="24"/>
              </w:rPr>
              <w:t xml:space="preserve">. Wiek dzieci przebywających w instytucjonalnej pieczy zastępczej w latach 2022 – 2025 </w:t>
            </w:r>
            <w:r w:rsidR="00703404">
              <w:rPr>
                <w:rFonts w:ascii="Times New Roman" w:hAnsi="Times New Roman" w:cs="Times New Roman"/>
                <w:bCs/>
                <w:iCs/>
                <w:sz w:val="24"/>
                <w:szCs w:val="24"/>
              </w:rPr>
              <w:t>……………………………………………………………………</w:t>
            </w:r>
          </w:p>
        </w:tc>
        <w:tc>
          <w:tcPr>
            <w:tcW w:w="413" w:type="dxa"/>
            <w:vAlign w:val="bottom"/>
          </w:tcPr>
          <w:p w14:paraId="053575BC" w14:textId="1D1B5FF7" w:rsidR="00BC63C2" w:rsidRPr="0024294B" w:rsidRDefault="00DB7BE7" w:rsidP="0024294B">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30</w:t>
            </w:r>
          </w:p>
        </w:tc>
      </w:tr>
      <w:tr w:rsidR="00703404" w14:paraId="7C879553" w14:textId="77777777" w:rsidTr="000D1891">
        <w:tc>
          <w:tcPr>
            <w:tcW w:w="568" w:type="dxa"/>
          </w:tcPr>
          <w:p w14:paraId="1A248053" w14:textId="6205544E" w:rsidR="00BC63C2" w:rsidRPr="00703404" w:rsidRDefault="00703404"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30.</w:t>
            </w:r>
          </w:p>
        </w:tc>
        <w:tc>
          <w:tcPr>
            <w:tcW w:w="8291" w:type="dxa"/>
          </w:tcPr>
          <w:p w14:paraId="055BA0DC" w14:textId="1FB47F99" w:rsidR="00BC63C2" w:rsidRPr="00703404" w:rsidRDefault="00BC63C2"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30</w:t>
            </w:r>
            <w:r w:rsidRPr="00703404">
              <w:rPr>
                <w:rFonts w:ascii="Times New Roman" w:hAnsi="Times New Roman" w:cs="Times New Roman"/>
                <w:bCs/>
                <w:iCs/>
                <w:sz w:val="24"/>
                <w:szCs w:val="24"/>
              </w:rPr>
              <w:t>. Przestępstwa stwierdzone w Powiecie Goleniowskim w latach 2022 – 2024</w:t>
            </w:r>
            <w:r w:rsidR="00703404">
              <w:rPr>
                <w:rFonts w:ascii="Times New Roman" w:hAnsi="Times New Roman" w:cs="Times New Roman"/>
                <w:bCs/>
                <w:iCs/>
                <w:sz w:val="24"/>
                <w:szCs w:val="24"/>
              </w:rPr>
              <w:t>…………………………………………………………………………………</w:t>
            </w:r>
          </w:p>
        </w:tc>
        <w:tc>
          <w:tcPr>
            <w:tcW w:w="413" w:type="dxa"/>
            <w:vAlign w:val="bottom"/>
          </w:tcPr>
          <w:p w14:paraId="2736CDF2" w14:textId="3E28FFA5" w:rsidR="00BC63C2"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30</w:t>
            </w:r>
          </w:p>
        </w:tc>
      </w:tr>
      <w:tr w:rsidR="00703404" w14:paraId="1EB4C3E8" w14:textId="77777777" w:rsidTr="000D1891">
        <w:tc>
          <w:tcPr>
            <w:tcW w:w="568" w:type="dxa"/>
          </w:tcPr>
          <w:p w14:paraId="36AB7C5A" w14:textId="1B237C0A" w:rsidR="00BC63C2" w:rsidRPr="00703404" w:rsidRDefault="00703404"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31.</w:t>
            </w:r>
          </w:p>
        </w:tc>
        <w:tc>
          <w:tcPr>
            <w:tcW w:w="8291" w:type="dxa"/>
          </w:tcPr>
          <w:p w14:paraId="6BCE5B6A" w14:textId="5D932771" w:rsidR="00BC63C2" w:rsidRPr="00703404" w:rsidRDefault="00BC63C2" w:rsidP="00703404">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31</w:t>
            </w:r>
            <w:r w:rsidRPr="00703404">
              <w:rPr>
                <w:rFonts w:ascii="Times New Roman" w:hAnsi="Times New Roman" w:cs="Times New Roman"/>
                <w:bCs/>
                <w:iCs/>
                <w:sz w:val="24"/>
                <w:szCs w:val="24"/>
              </w:rPr>
              <w:t>. Wskaźnik wykrywalności przestępstw w Powiecie Goleniowskim w latach 2022-2024</w:t>
            </w:r>
            <w:r w:rsidR="00703404">
              <w:rPr>
                <w:rFonts w:ascii="Times New Roman" w:hAnsi="Times New Roman" w:cs="Times New Roman"/>
                <w:bCs/>
                <w:iCs/>
                <w:sz w:val="24"/>
                <w:szCs w:val="24"/>
              </w:rPr>
              <w:t>……………………………………………………………………</w:t>
            </w:r>
          </w:p>
        </w:tc>
        <w:tc>
          <w:tcPr>
            <w:tcW w:w="413" w:type="dxa"/>
            <w:vAlign w:val="bottom"/>
          </w:tcPr>
          <w:p w14:paraId="6695DFBA" w14:textId="43260D54" w:rsidR="00BC63C2"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w:t>
            </w:r>
            <w:r w:rsidR="00DB7BE7">
              <w:rPr>
                <w:rFonts w:ascii="Times New Roman" w:hAnsi="Times New Roman" w:cs="Times New Roman"/>
                <w:b/>
                <w:iCs/>
                <w:sz w:val="24"/>
                <w:szCs w:val="24"/>
              </w:rPr>
              <w:t>1</w:t>
            </w:r>
          </w:p>
        </w:tc>
      </w:tr>
      <w:tr w:rsidR="00703404" w14:paraId="3144293D" w14:textId="77777777" w:rsidTr="000D1891">
        <w:tc>
          <w:tcPr>
            <w:tcW w:w="568" w:type="dxa"/>
          </w:tcPr>
          <w:p w14:paraId="5FFECE49" w14:textId="5512EF22" w:rsidR="00BC63C2" w:rsidRPr="00703404" w:rsidRDefault="00703404"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32.</w:t>
            </w:r>
          </w:p>
        </w:tc>
        <w:tc>
          <w:tcPr>
            <w:tcW w:w="8291" w:type="dxa"/>
          </w:tcPr>
          <w:p w14:paraId="4D3CA5C1" w14:textId="2C157642" w:rsidR="00BC63C2" w:rsidRPr="00703404" w:rsidRDefault="00BC63C2"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32.</w:t>
            </w:r>
            <w:r w:rsidRPr="00703404">
              <w:rPr>
                <w:rFonts w:ascii="Times New Roman" w:hAnsi="Times New Roman" w:cs="Times New Roman"/>
                <w:bCs/>
                <w:iCs/>
                <w:sz w:val="24"/>
                <w:szCs w:val="24"/>
              </w:rPr>
              <w:t xml:space="preserve"> Liczba wszczętych procedur „Niebieskie Karty”, podjętych interwencji</w:t>
            </w:r>
            <w:r w:rsidR="009B35FD">
              <w:rPr>
                <w:rFonts w:ascii="Times New Roman" w:hAnsi="Times New Roman" w:cs="Times New Roman"/>
                <w:bCs/>
                <w:iCs/>
                <w:sz w:val="24"/>
                <w:szCs w:val="24"/>
              </w:rPr>
              <w:t>..</w:t>
            </w:r>
          </w:p>
        </w:tc>
        <w:tc>
          <w:tcPr>
            <w:tcW w:w="413" w:type="dxa"/>
            <w:vAlign w:val="bottom"/>
          </w:tcPr>
          <w:p w14:paraId="2AAFB1C9" w14:textId="7D42449E" w:rsidR="00BC63C2"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32</w:t>
            </w:r>
          </w:p>
        </w:tc>
      </w:tr>
      <w:tr w:rsidR="00703404" w14:paraId="23C50BF7" w14:textId="77777777" w:rsidTr="000D1891">
        <w:tc>
          <w:tcPr>
            <w:tcW w:w="568" w:type="dxa"/>
          </w:tcPr>
          <w:p w14:paraId="28C67FAC" w14:textId="00FA065A" w:rsidR="00BC63C2" w:rsidRPr="00703404" w:rsidRDefault="00703404"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33.</w:t>
            </w:r>
          </w:p>
        </w:tc>
        <w:tc>
          <w:tcPr>
            <w:tcW w:w="8291" w:type="dxa"/>
          </w:tcPr>
          <w:p w14:paraId="621CC4BF" w14:textId="244F99F2" w:rsidR="00BC63C2" w:rsidRPr="00703404" w:rsidRDefault="00BC63C2"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33</w:t>
            </w:r>
            <w:r w:rsidRPr="00703404">
              <w:rPr>
                <w:rFonts w:ascii="Times New Roman" w:hAnsi="Times New Roman" w:cs="Times New Roman"/>
                <w:bCs/>
                <w:iCs/>
                <w:sz w:val="24"/>
                <w:szCs w:val="24"/>
              </w:rPr>
              <w:t>. Działania podejmowane przez Policję dotyczące interwencji domowych oraz wszczęcia procedury „Niebieskie Karty”……</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w:t>
            </w:r>
          </w:p>
        </w:tc>
        <w:tc>
          <w:tcPr>
            <w:tcW w:w="413" w:type="dxa"/>
            <w:vAlign w:val="bottom"/>
          </w:tcPr>
          <w:p w14:paraId="04B4B65F" w14:textId="6B575791" w:rsidR="00BC63C2"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33</w:t>
            </w:r>
          </w:p>
        </w:tc>
      </w:tr>
      <w:tr w:rsidR="00703404" w14:paraId="41AC7B02" w14:textId="77777777" w:rsidTr="000D1891">
        <w:tc>
          <w:tcPr>
            <w:tcW w:w="568" w:type="dxa"/>
          </w:tcPr>
          <w:p w14:paraId="143C6BB3" w14:textId="1EBD44E2" w:rsidR="00BC63C2" w:rsidRPr="00703404" w:rsidRDefault="00703404"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34.</w:t>
            </w:r>
          </w:p>
        </w:tc>
        <w:tc>
          <w:tcPr>
            <w:tcW w:w="8291" w:type="dxa"/>
          </w:tcPr>
          <w:p w14:paraId="6CFC7828" w14:textId="5B530673" w:rsidR="00BC63C2" w:rsidRPr="00703404" w:rsidRDefault="00BC63C2"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34</w:t>
            </w:r>
            <w:r w:rsidRPr="00703404">
              <w:rPr>
                <w:rFonts w:ascii="Times New Roman" w:hAnsi="Times New Roman" w:cs="Times New Roman"/>
                <w:bCs/>
                <w:iCs/>
                <w:sz w:val="24"/>
                <w:szCs w:val="24"/>
              </w:rPr>
              <w:t>.Realizacja programów korekcyjno-edukacyjnych……</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w:t>
            </w:r>
          </w:p>
        </w:tc>
        <w:tc>
          <w:tcPr>
            <w:tcW w:w="413" w:type="dxa"/>
            <w:vAlign w:val="bottom"/>
          </w:tcPr>
          <w:p w14:paraId="2C9A9756" w14:textId="3FBBBF59" w:rsidR="00BC63C2"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w:t>
            </w:r>
            <w:r w:rsidR="00DB7BE7">
              <w:rPr>
                <w:rFonts w:ascii="Times New Roman" w:hAnsi="Times New Roman" w:cs="Times New Roman"/>
                <w:b/>
                <w:iCs/>
                <w:sz w:val="24"/>
                <w:szCs w:val="24"/>
              </w:rPr>
              <w:t>4</w:t>
            </w:r>
          </w:p>
        </w:tc>
      </w:tr>
      <w:tr w:rsidR="00703404" w14:paraId="3F38FC29" w14:textId="77777777" w:rsidTr="000D1891">
        <w:tc>
          <w:tcPr>
            <w:tcW w:w="568" w:type="dxa"/>
          </w:tcPr>
          <w:p w14:paraId="60441A55" w14:textId="5958AA63" w:rsidR="00BC63C2" w:rsidRPr="00703404" w:rsidRDefault="00703404"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35.</w:t>
            </w:r>
          </w:p>
        </w:tc>
        <w:tc>
          <w:tcPr>
            <w:tcW w:w="8291" w:type="dxa"/>
          </w:tcPr>
          <w:p w14:paraId="2FB30F03" w14:textId="7D59801D" w:rsidR="00BC63C2" w:rsidRPr="00703404" w:rsidRDefault="00BC63C2"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35</w:t>
            </w:r>
            <w:r w:rsidRPr="00703404">
              <w:rPr>
                <w:rFonts w:ascii="Times New Roman" w:hAnsi="Times New Roman" w:cs="Times New Roman"/>
                <w:bCs/>
                <w:iCs/>
                <w:sz w:val="24"/>
                <w:szCs w:val="24"/>
              </w:rPr>
              <w:t>. Realizacja programów psychologiczno-terapeutycznych……</w:t>
            </w:r>
            <w:r w:rsidR="00703404">
              <w:rPr>
                <w:rFonts w:ascii="Times New Roman" w:hAnsi="Times New Roman" w:cs="Times New Roman"/>
                <w:bCs/>
                <w:iCs/>
                <w:sz w:val="24"/>
                <w:szCs w:val="24"/>
              </w:rPr>
              <w:t>……..</w:t>
            </w:r>
            <w:r w:rsidRPr="00703404">
              <w:rPr>
                <w:rFonts w:ascii="Times New Roman" w:hAnsi="Times New Roman" w:cs="Times New Roman"/>
                <w:bCs/>
                <w:iCs/>
                <w:sz w:val="24"/>
                <w:szCs w:val="24"/>
              </w:rPr>
              <w:t>….</w:t>
            </w:r>
          </w:p>
        </w:tc>
        <w:tc>
          <w:tcPr>
            <w:tcW w:w="413" w:type="dxa"/>
            <w:vAlign w:val="bottom"/>
          </w:tcPr>
          <w:p w14:paraId="0353C1A8" w14:textId="37C073FE" w:rsidR="00BC63C2"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34</w:t>
            </w:r>
          </w:p>
        </w:tc>
      </w:tr>
      <w:tr w:rsidR="00703404" w14:paraId="1BFD7CB5" w14:textId="77777777" w:rsidTr="000D1891">
        <w:tc>
          <w:tcPr>
            <w:tcW w:w="568" w:type="dxa"/>
          </w:tcPr>
          <w:p w14:paraId="5068515D" w14:textId="17B6C2A5" w:rsidR="00BC63C2" w:rsidRPr="00703404" w:rsidRDefault="00703404"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Cs/>
                <w:iCs/>
                <w:sz w:val="24"/>
                <w:szCs w:val="24"/>
              </w:rPr>
              <w:t>36.</w:t>
            </w:r>
          </w:p>
        </w:tc>
        <w:tc>
          <w:tcPr>
            <w:tcW w:w="8291" w:type="dxa"/>
          </w:tcPr>
          <w:p w14:paraId="4D063A98" w14:textId="085E3DA7" w:rsidR="00BC63C2" w:rsidRPr="00703404" w:rsidRDefault="00BC63C2" w:rsidP="00BC63C2">
            <w:pPr>
              <w:autoSpaceDE w:val="0"/>
              <w:autoSpaceDN w:val="0"/>
              <w:adjustRightInd w:val="0"/>
              <w:jc w:val="both"/>
              <w:rPr>
                <w:rFonts w:ascii="Times New Roman" w:hAnsi="Times New Roman" w:cs="Times New Roman"/>
                <w:bCs/>
                <w:iCs/>
                <w:sz w:val="24"/>
                <w:szCs w:val="24"/>
              </w:rPr>
            </w:pPr>
            <w:r w:rsidRPr="00703404">
              <w:rPr>
                <w:rFonts w:ascii="Times New Roman" w:hAnsi="Times New Roman" w:cs="Times New Roman"/>
                <w:b/>
                <w:iCs/>
                <w:sz w:val="24"/>
                <w:szCs w:val="24"/>
              </w:rPr>
              <w:t>Tabela 36</w:t>
            </w:r>
            <w:r w:rsidR="00703404" w:rsidRPr="00703404">
              <w:rPr>
                <w:rFonts w:ascii="Times New Roman" w:hAnsi="Times New Roman" w:cs="Times New Roman"/>
                <w:bCs/>
                <w:iCs/>
                <w:sz w:val="24"/>
                <w:szCs w:val="24"/>
              </w:rPr>
              <w:t>. Analiza SWOT Powiatu Goleniowskiego w kontekście rozwiązywania problemów społecznych……………………………………………</w:t>
            </w:r>
            <w:r w:rsidR="00703404">
              <w:rPr>
                <w:rFonts w:ascii="Times New Roman" w:hAnsi="Times New Roman" w:cs="Times New Roman"/>
                <w:bCs/>
                <w:iCs/>
                <w:sz w:val="24"/>
                <w:szCs w:val="24"/>
              </w:rPr>
              <w:t>……………</w:t>
            </w:r>
            <w:r w:rsidR="00703404" w:rsidRPr="00703404">
              <w:rPr>
                <w:rFonts w:ascii="Times New Roman" w:hAnsi="Times New Roman" w:cs="Times New Roman"/>
                <w:bCs/>
                <w:iCs/>
                <w:sz w:val="24"/>
                <w:szCs w:val="24"/>
              </w:rPr>
              <w:t>….</w:t>
            </w:r>
          </w:p>
        </w:tc>
        <w:tc>
          <w:tcPr>
            <w:tcW w:w="413" w:type="dxa"/>
            <w:vAlign w:val="bottom"/>
          </w:tcPr>
          <w:p w14:paraId="0302C2F2" w14:textId="7E900BBD" w:rsidR="00BC63C2"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3</w:t>
            </w:r>
            <w:r w:rsidR="00DB7BE7">
              <w:rPr>
                <w:rFonts w:ascii="Times New Roman" w:hAnsi="Times New Roman" w:cs="Times New Roman"/>
                <w:b/>
                <w:iCs/>
                <w:sz w:val="24"/>
                <w:szCs w:val="24"/>
              </w:rPr>
              <w:t>6</w:t>
            </w:r>
          </w:p>
        </w:tc>
      </w:tr>
      <w:tr w:rsidR="0020465F" w14:paraId="526E1CBE" w14:textId="77777777" w:rsidTr="000D1891">
        <w:tc>
          <w:tcPr>
            <w:tcW w:w="568" w:type="dxa"/>
          </w:tcPr>
          <w:p w14:paraId="7CBC1422" w14:textId="035CEBE0" w:rsidR="0020465F" w:rsidRPr="00703404" w:rsidRDefault="0020465F" w:rsidP="00BC63C2">
            <w:pPr>
              <w:autoSpaceDE w:val="0"/>
              <w:autoSpaceDN w:val="0"/>
              <w:adjustRightInd w:val="0"/>
              <w:jc w:val="both"/>
              <w:rPr>
                <w:rFonts w:ascii="Times New Roman" w:hAnsi="Times New Roman" w:cs="Times New Roman"/>
                <w:bCs/>
                <w:iCs/>
                <w:sz w:val="24"/>
                <w:szCs w:val="24"/>
              </w:rPr>
            </w:pPr>
            <w:r>
              <w:rPr>
                <w:rFonts w:ascii="Times New Roman" w:hAnsi="Times New Roman" w:cs="Times New Roman"/>
                <w:bCs/>
                <w:iCs/>
                <w:sz w:val="24"/>
                <w:szCs w:val="24"/>
              </w:rPr>
              <w:t>37</w:t>
            </w:r>
          </w:p>
        </w:tc>
        <w:tc>
          <w:tcPr>
            <w:tcW w:w="8291" w:type="dxa"/>
          </w:tcPr>
          <w:p w14:paraId="565D688B" w14:textId="46DFBCF2" w:rsidR="0020465F" w:rsidRPr="0020465F" w:rsidRDefault="0020465F" w:rsidP="0020465F">
            <w:pPr>
              <w:pStyle w:val="Legenda"/>
              <w:keepNext/>
              <w:rPr>
                <w:i w:val="0"/>
                <w:iCs w:val="0"/>
                <w:color w:val="auto"/>
                <w:sz w:val="24"/>
                <w:szCs w:val="24"/>
              </w:rPr>
            </w:pPr>
            <w:r w:rsidRPr="0020465F">
              <w:rPr>
                <w:b/>
                <w:bCs/>
                <w:i w:val="0"/>
                <w:iCs w:val="0"/>
                <w:color w:val="auto"/>
                <w:sz w:val="24"/>
                <w:szCs w:val="24"/>
              </w:rPr>
              <w:t>Tabela</w:t>
            </w:r>
            <w:r w:rsidR="00DB7BE7">
              <w:rPr>
                <w:b/>
                <w:bCs/>
                <w:i w:val="0"/>
                <w:iCs w:val="0"/>
                <w:color w:val="auto"/>
                <w:sz w:val="24"/>
                <w:szCs w:val="24"/>
              </w:rPr>
              <w:t xml:space="preserve"> 37</w:t>
            </w:r>
            <w:r w:rsidRPr="0020465F">
              <w:rPr>
                <w:b/>
                <w:bCs/>
                <w:i w:val="0"/>
                <w:iCs w:val="0"/>
                <w:color w:val="auto"/>
                <w:sz w:val="24"/>
                <w:szCs w:val="24"/>
              </w:rPr>
              <w:t xml:space="preserve">. </w:t>
            </w:r>
            <w:r w:rsidRPr="0020465F">
              <w:rPr>
                <w:i w:val="0"/>
                <w:iCs w:val="0"/>
                <w:color w:val="auto"/>
                <w:sz w:val="24"/>
                <w:szCs w:val="24"/>
              </w:rPr>
              <w:t>Struktura wydatków budżetu Powiatu Goleniowskiego przeznaczonych na realizację celów społecznych w latach 2022 – 2024</w:t>
            </w:r>
            <w:r>
              <w:rPr>
                <w:i w:val="0"/>
                <w:iCs w:val="0"/>
                <w:color w:val="auto"/>
                <w:sz w:val="24"/>
                <w:szCs w:val="24"/>
              </w:rPr>
              <w:t>……………………………….</w:t>
            </w:r>
          </w:p>
        </w:tc>
        <w:tc>
          <w:tcPr>
            <w:tcW w:w="413" w:type="dxa"/>
            <w:vAlign w:val="bottom"/>
          </w:tcPr>
          <w:p w14:paraId="588070A4" w14:textId="5D6FA6AA" w:rsidR="0020465F"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4</w:t>
            </w:r>
            <w:r w:rsidR="00DB7BE7">
              <w:rPr>
                <w:rFonts w:ascii="Times New Roman" w:hAnsi="Times New Roman" w:cs="Times New Roman"/>
                <w:b/>
                <w:iCs/>
                <w:sz w:val="24"/>
                <w:szCs w:val="24"/>
              </w:rPr>
              <w:t>9</w:t>
            </w:r>
          </w:p>
        </w:tc>
      </w:tr>
      <w:tr w:rsidR="0020465F" w14:paraId="7C01C6A3" w14:textId="77777777" w:rsidTr="000D1891">
        <w:tc>
          <w:tcPr>
            <w:tcW w:w="568" w:type="dxa"/>
          </w:tcPr>
          <w:p w14:paraId="197BE5FF" w14:textId="6948CDBB" w:rsidR="0020465F" w:rsidRPr="00703404" w:rsidRDefault="0020465F" w:rsidP="00BC63C2">
            <w:pPr>
              <w:autoSpaceDE w:val="0"/>
              <w:autoSpaceDN w:val="0"/>
              <w:adjustRightInd w:val="0"/>
              <w:jc w:val="both"/>
              <w:rPr>
                <w:rFonts w:ascii="Times New Roman" w:hAnsi="Times New Roman" w:cs="Times New Roman"/>
                <w:bCs/>
                <w:iCs/>
                <w:sz w:val="24"/>
                <w:szCs w:val="24"/>
              </w:rPr>
            </w:pPr>
            <w:r>
              <w:rPr>
                <w:rFonts w:ascii="Times New Roman" w:hAnsi="Times New Roman" w:cs="Times New Roman"/>
                <w:bCs/>
                <w:iCs/>
                <w:sz w:val="24"/>
                <w:szCs w:val="24"/>
              </w:rPr>
              <w:t>38</w:t>
            </w:r>
          </w:p>
        </w:tc>
        <w:tc>
          <w:tcPr>
            <w:tcW w:w="8291" w:type="dxa"/>
          </w:tcPr>
          <w:p w14:paraId="41331651" w14:textId="7025258B" w:rsidR="0020465F" w:rsidRPr="0020465F" w:rsidRDefault="0020465F" w:rsidP="0020465F">
            <w:pPr>
              <w:pStyle w:val="Legenda"/>
              <w:keepNext/>
              <w:rPr>
                <w:i w:val="0"/>
                <w:iCs w:val="0"/>
                <w:color w:val="auto"/>
                <w:sz w:val="24"/>
                <w:szCs w:val="24"/>
              </w:rPr>
            </w:pPr>
            <w:r w:rsidRPr="0020465F">
              <w:rPr>
                <w:b/>
                <w:bCs/>
                <w:i w:val="0"/>
                <w:iCs w:val="0"/>
                <w:color w:val="auto"/>
                <w:sz w:val="24"/>
                <w:szCs w:val="24"/>
              </w:rPr>
              <w:t>Tabela</w:t>
            </w:r>
            <w:r w:rsidR="00DB7BE7">
              <w:rPr>
                <w:b/>
                <w:bCs/>
                <w:i w:val="0"/>
                <w:iCs w:val="0"/>
                <w:color w:val="auto"/>
                <w:sz w:val="24"/>
                <w:szCs w:val="24"/>
              </w:rPr>
              <w:t xml:space="preserve"> 38</w:t>
            </w:r>
            <w:r w:rsidRPr="0020465F">
              <w:rPr>
                <w:b/>
                <w:bCs/>
                <w:i w:val="0"/>
                <w:iCs w:val="0"/>
                <w:color w:val="auto"/>
                <w:sz w:val="24"/>
                <w:szCs w:val="24"/>
              </w:rPr>
              <w:t xml:space="preserve">. </w:t>
            </w:r>
            <w:r w:rsidRPr="0020465F">
              <w:rPr>
                <w:i w:val="0"/>
                <w:iCs w:val="0"/>
                <w:color w:val="auto"/>
                <w:sz w:val="24"/>
                <w:szCs w:val="24"/>
              </w:rPr>
              <w:t>Struktura środków PFRON wydatkowanych przez Powiat Goleniowski</w:t>
            </w:r>
            <w:r>
              <w:rPr>
                <w:i w:val="0"/>
                <w:iCs w:val="0"/>
                <w:color w:val="auto"/>
                <w:sz w:val="24"/>
                <w:szCs w:val="24"/>
              </w:rPr>
              <w:t>...</w:t>
            </w:r>
          </w:p>
        </w:tc>
        <w:tc>
          <w:tcPr>
            <w:tcW w:w="413" w:type="dxa"/>
            <w:vAlign w:val="bottom"/>
          </w:tcPr>
          <w:p w14:paraId="5FEC017B" w14:textId="0D4B5979" w:rsidR="0020465F" w:rsidRPr="0024294B" w:rsidRDefault="000D1891"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4</w:t>
            </w:r>
            <w:r w:rsidR="00DB7BE7">
              <w:rPr>
                <w:rFonts w:ascii="Times New Roman" w:hAnsi="Times New Roman" w:cs="Times New Roman"/>
                <w:b/>
                <w:iCs/>
                <w:sz w:val="24"/>
                <w:szCs w:val="24"/>
              </w:rPr>
              <w:t>9</w:t>
            </w:r>
          </w:p>
        </w:tc>
      </w:tr>
      <w:tr w:rsidR="0020465F" w14:paraId="1110F90C" w14:textId="77777777" w:rsidTr="000D1891">
        <w:tc>
          <w:tcPr>
            <w:tcW w:w="568" w:type="dxa"/>
          </w:tcPr>
          <w:p w14:paraId="42B9A19D" w14:textId="6957164D" w:rsidR="0020465F" w:rsidRPr="00703404" w:rsidRDefault="0020465F" w:rsidP="00BC63C2">
            <w:pPr>
              <w:autoSpaceDE w:val="0"/>
              <w:autoSpaceDN w:val="0"/>
              <w:adjustRightInd w:val="0"/>
              <w:jc w:val="both"/>
              <w:rPr>
                <w:rFonts w:ascii="Times New Roman" w:hAnsi="Times New Roman" w:cs="Times New Roman"/>
                <w:bCs/>
                <w:iCs/>
                <w:sz w:val="24"/>
                <w:szCs w:val="24"/>
              </w:rPr>
            </w:pPr>
            <w:r>
              <w:rPr>
                <w:rFonts w:ascii="Times New Roman" w:hAnsi="Times New Roman" w:cs="Times New Roman"/>
                <w:bCs/>
                <w:iCs/>
                <w:sz w:val="24"/>
                <w:szCs w:val="24"/>
              </w:rPr>
              <w:t>39</w:t>
            </w:r>
          </w:p>
        </w:tc>
        <w:tc>
          <w:tcPr>
            <w:tcW w:w="8291" w:type="dxa"/>
          </w:tcPr>
          <w:p w14:paraId="6679D781" w14:textId="2B9CA4EA" w:rsidR="0020465F" w:rsidRPr="0020465F" w:rsidRDefault="0020465F" w:rsidP="0020465F">
            <w:pPr>
              <w:pStyle w:val="Legenda"/>
              <w:keepNext/>
              <w:rPr>
                <w:i w:val="0"/>
                <w:iCs w:val="0"/>
                <w:color w:val="auto"/>
                <w:sz w:val="24"/>
                <w:szCs w:val="24"/>
              </w:rPr>
            </w:pPr>
            <w:r w:rsidRPr="0020465F">
              <w:rPr>
                <w:b/>
                <w:bCs/>
                <w:i w:val="0"/>
                <w:iCs w:val="0"/>
                <w:color w:val="auto"/>
                <w:sz w:val="24"/>
                <w:szCs w:val="24"/>
              </w:rPr>
              <w:t>Tabela</w:t>
            </w:r>
            <w:r w:rsidR="00DB7BE7">
              <w:rPr>
                <w:b/>
                <w:bCs/>
                <w:i w:val="0"/>
                <w:iCs w:val="0"/>
                <w:color w:val="auto"/>
                <w:sz w:val="24"/>
                <w:szCs w:val="24"/>
              </w:rPr>
              <w:t xml:space="preserve"> 39</w:t>
            </w:r>
            <w:r w:rsidRPr="0020465F">
              <w:rPr>
                <w:b/>
                <w:bCs/>
                <w:i w:val="0"/>
                <w:iCs w:val="0"/>
                <w:color w:val="auto"/>
                <w:sz w:val="24"/>
                <w:szCs w:val="24"/>
              </w:rPr>
              <w:t xml:space="preserve">. </w:t>
            </w:r>
            <w:r w:rsidRPr="0020465F">
              <w:rPr>
                <w:i w:val="0"/>
                <w:iCs w:val="0"/>
                <w:color w:val="auto"/>
                <w:sz w:val="24"/>
                <w:szCs w:val="24"/>
              </w:rPr>
              <w:t>Poziom wydatków Powiatowego Urzędu Pracy w Goleniowie ze środków Funduszu Pracy w latach 2022-2024</w:t>
            </w:r>
            <w:r>
              <w:rPr>
                <w:i w:val="0"/>
                <w:iCs w:val="0"/>
                <w:color w:val="auto"/>
                <w:sz w:val="24"/>
                <w:szCs w:val="24"/>
              </w:rPr>
              <w:t>…………………………………………….</w:t>
            </w:r>
          </w:p>
        </w:tc>
        <w:tc>
          <w:tcPr>
            <w:tcW w:w="413" w:type="dxa"/>
            <w:vAlign w:val="bottom"/>
          </w:tcPr>
          <w:p w14:paraId="6B4D570A" w14:textId="319E17AA" w:rsidR="0020465F" w:rsidRPr="0024294B" w:rsidRDefault="00DB7BE7"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50</w:t>
            </w:r>
          </w:p>
        </w:tc>
      </w:tr>
      <w:tr w:rsidR="0020465F" w14:paraId="69918EA5" w14:textId="77777777" w:rsidTr="000D1891">
        <w:tc>
          <w:tcPr>
            <w:tcW w:w="568" w:type="dxa"/>
          </w:tcPr>
          <w:p w14:paraId="60CF93E9" w14:textId="4573CBAC" w:rsidR="0020465F" w:rsidRPr="00703404" w:rsidRDefault="0020465F" w:rsidP="00BC63C2">
            <w:pPr>
              <w:autoSpaceDE w:val="0"/>
              <w:autoSpaceDN w:val="0"/>
              <w:adjustRightInd w:val="0"/>
              <w:jc w:val="both"/>
              <w:rPr>
                <w:rFonts w:ascii="Times New Roman" w:hAnsi="Times New Roman" w:cs="Times New Roman"/>
                <w:bCs/>
                <w:iCs/>
                <w:sz w:val="24"/>
                <w:szCs w:val="24"/>
              </w:rPr>
            </w:pPr>
            <w:r>
              <w:rPr>
                <w:rFonts w:ascii="Times New Roman" w:hAnsi="Times New Roman" w:cs="Times New Roman"/>
                <w:bCs/>
                <w:iCs/>
                <w:sz w:val="24"/>
                <w:szCs w:val="24"/>
              </w:rPr>
              <w:t>40</w:t>
            </w:r>
          </w:p>
        </w:tc>
        <w:tc>
          <w:tcPr>
            <w:tcW w:w="8291" w:type="dxa"/>
          </w:tcPr>
          <w:p w14:paraId="166A3839" w14:textId="265F893B" w:rsidR="0020465F" w:rsidRPr="000D1891" w:rsidRDefault="0020465F" w:rsidP="000D1891">
            <w:pPr>
              <w:pStyle w:val="Legenda"/>
              <w:keepNext/>
              <w:rPr>
                <w:i w:val="0"/>
                <w:iCs w:val="0"/>
                <w:color w:val="auto"/>
                <w:sz w:val="24"/>
                <w:szCs w:val="24"/>
              </w:rPr>
            </w:pPr>
            <w:r w:rsidRPr="0020465F">
              <w:rPr>
                <w:b/>
                <w:bCs/>
                <w:i w:val="0"/>
                <w:iCs w:val="0"/>
                <w:color w:val="auto"/>
                <w:sz w:val="24"/>
                <w:szCs w:val="24"/>
              </w:rPr>
              <w:t xml:space="preserve">Tabela </w:t>
            </w:r>
            <w:r w:rsidR="00DB7BE7">
              <w:rPr>
                <w:b/>
                <w:bCs/>
                <w:i w:val="0"/>
                <w:iCs w:val="0"/>
                <w:color w:val="auto"/>
                <w:sz w:val="24"/>
                <w:szCs w:val="24"/>
              </w:rPr>
              <w:t>40</w:t>
            </w:r>
            <w:r w:rsidRPr="0020465F">
              <w:rPr>
                <w:b/>
                <w:bCs/>
                <w:i w:val="0"/>
                <w:iCs w:val="0"/>
                <w:color w:val="auto"/>
                <w:sz w:val="24"/>
                <w:szCs w:val="24"/>
              </w:rPr>
              <w:t xml:space="preserve">. </w:t>
            </w:r>
            <w:r w:rsidRPr="0020465F">
              <w:rPr>
                <w:i w:val="0"/>
                <w:iCs w:val="0"/>
                <w:color w:val="auto"/>
                <w:sz w:val="24"/>
                <w:szCs w:val="24"/>
              </w:rPr>
              <w:t>Przewidywane wydatki budżetu Powiatu Goleniowskiego na realizację Strategii Rozwiązywania Problemów Społecznych na lata 2026-2028</w:t>
            </w:r>
            <w:r>
              <w:rPr>
                <w:i w:val="0"/>
                <w:iCs w:val="0"/>
                <w:color w:val="auto"/>
                <w:sz w:val="24"/>
                <w:szCs w:val="24"/>
              </w:rPr>
              <w:t>………………</w:t>
            </w:r>
          </w:p>
        </w:tc>
        <w:tc>
          <w:tcPr>
            <w:tcW w:w="413" w:type="dxa"/>
            <w:vAlign w:val="bottom"/>
          </w:tcPr>
          <w:p w14:paraId="03FBAFBD" w14:textId="5E0CA695" w:rsidR="0020465F" w:rsidRPr="0024294B" w:rsidRDefault="00DB7BE7" w:rsidP="00BC63C2">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50</w:t>
            </w:r>
          </w:p>
        </w:tc>
      </w:tr>
    </w:tbl>
    <w:p w14:paraId="720BA697"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4402D13D" w14:textId="77777777" w:rsidR="006813E3" w:rsidRPr="006813E3" w:rsidRDefault="006813E3" w:rsidP="006813E3">
      <w:pPr>
        <w:autoSpaceDE w:val="0"/>
        <w:autoSpaceDN w:val="0"/>
        <w:adjustRightInd w:val="0"/>
        <w:spacing w:after="0" w:line="240" w:lineRule="auto"/>
        <w:jc w:val="both"/>
        <w:rPr>
          <w:rFonts w:ascii="Times New Roman" w:hAnsi="Times New Roman" w:cs="Times New Roman"/>
          <w:sz w:val="24"/>
          <w:szCs w:val="24"/>
        </w:rPr>
      </w:pPr>
    </w:p>
    <w:p w14:paraId="3B21D7AB" w14:textId="77777777" w:rsidR="006813E3" w:rsidRPr="000D1891" w:rsidRDefault="006813E3" w:rsidP="009005A4">
      <w:pPr>
        <w:numPr>
          <w:ilvl w:val="0"/>
          <w:numId w:val="8"/>
        </w:numPr>
        <w:autoSpaceDE w:val="0"/>
        <w:autoSpaceDN w:val="0"/>
        <w:adjustRightInd w:val="0"/>
        <w:spacing w:after="0" w:line="240" w:lineRule="auto"/>
        <w:jc w:val="both"/>
        <w:rPr>
          <w:rFonts w:ascii="Times New Roman" w:hAnsi="Times New Roman" w:cs="Times New Roman"/>
          <w:b/>
          <w:iCs/>
          <w:sz w:val="24"/>
          <w:szCs w:val="24"/>
        </w:rPr>
      </w:pPr>
      <w:r w:rsidRPr="006813E3">
        <w:rPr>
          <w:rFonts w:ascii="Times New Roman" w:hAnsi="Times New Roman" w:cs="Times New Roman"/>
          <w:b/>
          <w:iCs/>
          <w:sz w:val="24"/>
          <w:szCs w:val="24"/>
        </w:rPr>
        <w:t xml:space="preserve"> SPIS WYKRESÓW</w:t>
      </w:r>
    </w:p>
    <w:tbl>
      <w:tblPr>
        <w:tblStyle w:val="Tabela-Siatka"/>
        <w:tblW w:w="9356"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3"/>
        <w:gridCol w:w="8337"/>
        <w:gridCol w:w="456"/>
      </w:tblGrid>
      <w:tr w:rsidR="009B35FD" w:rsidRPr="000D1891" w14:paraId="1E96164B" w14:textId="77777777" w:rsidTr="00DB7BE7">
        <w:tc>
          <w:tcPr>
            <w:tcW w:w="568" w:type="dxa"/>
          </w:tcPr>
          <w:p w14:paraId="6B23744E" w14:textId="05EB28C4"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1.</w:t>
            </w:r>
          </w:p>
        </w:tc>
        <w:tc>
          <w:tcPr>
            <w:tcW w:w="8406" w:type="dxa"/>
          </w:tcPr>
          <w:p w14:paraId="4A31BB23" w14:textId="0A0A313E" w:rsidR="009B35FD" w:rsidRPr="000D1891" w:rsidRDefault="009B35FD"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Wykres 1.</w:t>
            </w:r>
            <w:r w:rsidRPr="000D1891">
              <w:rPr>
                <w:rFonts w:ascii="Times New Roman" w:hAnsi="Times New Roman" w:cs="Times New Roman"/>
                <w:bCs/>
                <w:iCs/>
                <w:sz w:val="24"/>
                <w:szCs w:val="24"/>
              </w:rPr>
              <w:t xml:space="preserve"> Liczba urodzeń w Powiecie Goleniowskim i </w:t>
            </w:r>
            <w:r w:rsidR="00DB7BE7">
              <w:rPr>
                <w:rFonts w:ascii="Times New Roman" w:hAnsi="Times New Roman" w:cs="Times New Roman"/>
                <w:bCs/>
                <w:iCs/>
                <w:sz w:val="24"/>
                <w:szCs w:val="24"/>
              </w:rPr>
              <w:t xml:space="preserve">w </w:t>
            </w:r>
            <w:r w:rsidRPr="000D1891">
              <w:rPr>
                <w:rFonts w:ascii="Times New Roman" w:hAnsi="Times New Roman" w:cs="Times New Roman"/>
                <w:bCs/>
                <w:iCs/>
                <w:sz w:val="24"/>
                <w:szCs w:val="24"/>
              </w:rPr>
              <w:t xml:space="preserve">poszczególnych gminach w latach 2022 </w:t>
            </w:r>
            <w:r w:rsidR="00AE04D9" w:rsidRPr="000D1891">
              <w:rPr>
                <w:rFonts w:ascii="Times New Roman" w:hAnsi="Times New Roman" w:cs="Times New Roman"/>
                <w:bCs/>
                <w:iCs/>
                <w:sz w:val="24"/>
                <w:szCs w:val="24"/>
              </w:rPr>
              <w:t>–</w:t>
            </w:r>
            <w:r w:rsidRPr="000D1891">
              <w:rPr>
                <w:rFonts w:ascii="Times New Roman" w:hAnsi="Times New Roman" w:cs="Times New Roman"/>
                <w:bCs/>
                <w:iCs/>
                <w:sz w:val="24"/>
                <w:szCs w:val="24"/>
              </w:rPr>
              <w:t xml:space="preserve"> 2024</w:t>
            </w:r>
            <w:r w:rsidR="00AE04D9" w:rsidRPr="000D1891">
              <w:rPr>
                <w:rFonts w:ascii="Times New Roman" w:hAnsi="Times New Roman" w:cs="Times New Roman"/>
                <w:bCs/>
                <w:iCs/>
                <w:sz w:val="24"/>
                <w:szCs w:val="24"/>
              </w:rPr>
              <w:t>………………………………………………………………..</w:t>
            </w:r>
          </w:p>
        </w:tc>
        <w:tc>
          <w:tcPr>
            <w:tcW w:w="382" w:type="dxa"/>
            <w:vAlign w:val="bottom"/>
          </w:tcPr>
          <w:p w14:paraId="70E50FA5" w14:textId="643536A1"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9</w:t>
            </w:r>
          </w:p>
        </w:tc>
      </w:tr>
      <w:tr w:rsidR="009B35FD" w:rsidRPr="000D1891" w14:paraId="5536D582" w14:textId="77777777" w:rsidTr="00DB7BE7">
        <w:tc>
          <w:tcPr>
            <w:tcW w:w="568" w:type="dxa"/>
          </w:tcPr>
          <w:p w14:paraId="7EE1FDB4" w14:textId="50A7E981"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2.</w:t>
            </w:r>
          </w:p>
        </w:tc>
        <w:tc>
          <w:tcPr>
            <w:tcW w:w="8406" w:type="dxa"/>
          </w:tcPr>
          <w:p w14:paraId="3ECEE704" w14:textId="2F5E347B" w:rsidR="009B35FD" w:rsidRPr="000D1891" w:rsidRDefault="009B35FD"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 xml:space="preserve">Wykres 2. </w:t>
            </w:r>
            <w:r w:rsidRPr="000D1891">
              <w:rPr>
                <w:rFonts w:ascii="Times New Roman" w:hAnsi="Times New Roman" w:cs="Times New Roman"/>
                <w:bCs/>
                <w:iCs/>
                <w:sz w:val="24"/>
                <w:szCs w:val="24"/>
              </w:rPr>
              <w:t xml:space="preserve">Liczba zgonów w Powiecie Goleniowskim i </w:t>
            </w:r>
            <w:r w:rsidR="00DB7BE7">
              <w:rPr>
                <w:rFonts w:ascii="Times New Roman" w:hAnsi="Times New Roman" w:cs="Times New Roman"/>
                <w:bCs/>
                <w:iCs/>
                <w:sz w:val="24"/>
                <w:szCs w:val="24"/>
              </w:rPr>
              <w:t xml:space="preserve">w </w:t>
            </w:r>
            <w:r w:rsidRPr="000D1891">
              <w:rPr>
                <w:rFonts w:ascii="Times New Roman" w:hAnsi="Times New Roman" w:cs="Times New Roman"/>
                <w:bCs/>
                <w:iCs/>
                <w:sz w:val="24"/>
                <w:szCs w:val="24"/>
              </w:rPr>
              <w:t>poszczególnych gminach w latach 2022 – 2024</w:t>
            </w:r>
            <w:r w:rsidR="00AE04D9" w:rsidRPr="000D1891">
              <w:rPr>
                <w:rFonts w:ascii="Times New Roman" w:hAnsi="Times New Roman" w:cs="Times New Roman"/>
                <w:bCs/>
                <w:iCs/>
                <w:sz w:val="24"/>
                <w:szCs w:val="24"/>
              </w:rPr>
              <w:t>………………………………………………………………..</w:t>
            </w:r>
          </w:p>
        </w:tc>
        <w:tc>
          <w:tcPr>
            <w:tcW w:w="382" w:type="dxa"/>
            <w:vAlign w:val="bottom"/>
          </w:tcPr>
          <w:p w14:paraId="22814B6A" w14:textId="36691341"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10</w:t>
            </w:r>
          </w:p>
        </w:tc>
      </w:tr>
      <w:tr w:rsidR="009B35FD" w:rsidRPr="000D1891" w14:paraId="2DAF7804" w14:textId="77777777" w:rsidTr="00DB7BE7">
        <w:tc>
          <w:tcPr>
            <w:tcW w:w="568" w:type="dxa"/>
          </w:tcPr>
          <w:p w14:paraId="33A9B851" w14:textId="612813CC"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3.</w:t>
            </w:r>
          </w:p>
        </w:tc>
        <w:tc>
          <w:tcPr>
            <w:tcW w:w="8406" w:type="dxa"/>
          </w:tcPr>
          <w:p w14:paraId="1110B7F9" w14:textId="68563729" w:rsidR="009B35FD" w:rsidRPr="000D1891" w:rsidRDefault="009B35FD"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bCs/>
                <w:iCs/>
                <w:sz w:val="24"/>
                <w:szCs w:val="24"/>
              </w:rPr>
              <w:t>Wykres 3</w:t>
            </w:r>
            <w:r w:rsidRPr="000D1891">
              <w:rPr>
                <w:rFonts w:ascii="Times New Roman" w:hAnsi="Times New Roman" w:cs="Times New Roman"/>
                <w:iCs/>
                <w:sz w:val="24"/>
                <w:szCs w:val="24"/>
              </w:rPr>
              <w:t>. Ludność w Powiecie w zależności od pozycji na rynku pracy w latach 2022–2024</w:t>
            </w:r>
            <w:r w:rsidR="00AE04D9" w:rsidRPr="000D1891">
              <w:rPr>
                <w:rFonts w:ascii="Times New Roman" w:hAnsi="Times New Roman" w:cs="Times New Roman"/>
                <w:iCs/>
                <w:sz w:val="24"/>
                <w:szCs w:val="24"/>
              </w:rPr>
              <w:t>…………………………………………………………………………….</w:t>
            </w:r>
          </w:p>
        </w:tc>
        <w:tc>
          <w:tcPr>
            <w:tcW w:w="382" w:type="dxa"/>
            <w:vAlign w:val="bottom"/>
          </w:tcPr>
          <w:p w14:paraId="496E75F1" w14:textId="46AE2984"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11</w:t>
            </w:r>
          </w:p>
        </w:tc>
      </w:tr>
      <w:tr w:rsidR="009B35FD" w:rsidRPr="000D1891" w14:paraId="03619F7F" w14:textId="77777777" w:rsidTr="00DB7BE7">
        <w:tc>
          <w:tcPr>
            <w:tcW w:w="568" w:type="dxa"/>
          </w:tcPr>
          <w:p w14:paraId="3F9C06A6" w14:textId="7C3C4D8F"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4.</w:t>
            </w:r>
          </w:p>
        </w:tc>
        <w:tc>
          <w:tcPr>
            <w:tcW w:w="8406" w:type="dxa"/>
          </w:tcPr>
          <w:p w14:paraId="5FB7D5EF" w14:textId="0BFCFBE0" w:rsidR="009B35FD" w:rsidRPr="000D1891" w:rsidRDefault="009B35FD"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bCs/>
                <w:iCs/>
                <w:sz w:val="24"/>
                <w:szCs w:val="24"/>
              </w:rPr>
              <w:t>Wykres 4</w:t>
            </w:r>
            <w:r w:rsidRPr="000D1891">
              <w:rPr>
                <w:rFonts w:ascii="Times New Roman" w:hAnsi="Times New Roman" w:cs="Times New Roman"/>
                <w:iCs/>
                <w:sz w:val="24"/>
                <w:szCs w:val="24"/>
              </w:rPr>
              <w:t>. Piramida wieku i płci w 2024</w:t>
            </w:r>
            <w:r w:rsidR="00AE04D9" w:rsidRPr="000D1891">
              <w:rPr>
                <w:rFonts w:ascii="Times New Roman" w:hAnsi="Times New Roman" w:cs="Times New Roman"/>
                <w:iCs/>
                <w:sz w:val="24"/>
                <w:szCs w:val="24"/>
              </w:rPr>
              <w:t>…………………………………………….</w:t>
            </w:r>
          </w:p>
        </w:tc>
        <w:tc>
          <w:tcPr>
            <w:tcW w:w="382" w:type="dxa"/>
            <w:vAlign w:val="bottom"/>
          </w:tcPr>
          <w:p w14:paraId="2A97248B" w14:textId="7A89CD69"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12</w:t>
            </w:r>
          </w:p>
        </w:tc>
      </w:tr>
      <w:tr w:rsidR="009B35FD" w:rsidRPr="000D1891" w14:paraId="33ED5E54" w14:textId="77777777" w:rsidTr="00DB7BE7">
        <w:tc>
          <w:tcPr>
            <w:tcW w:w="568" w:type="dxa"/>
          </w:tcPr>
          <w:p w14:paraId="53308B0D" w14:textId="16FA4AD5"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5.</w:t>
            </w:r>
          </w:p>
        </w:tc>
        <w:tc>
          <w:tcPr>
            <w:tcW w:w="8406" w:type="dxa"/>
          </w:tcPr>
          <w:p w14:paraId="0853493E" w14:textId="09193BD8" w:rsidR="009B35FD" w:rsidRPr="000D1891" w:rsidRDefault="009B35FD" w:rsidP="006813E3">
            <w:pPr>
              <w:autoSpaceDE w:val="0"/>
              <w:autoSpaceDN w:val="0"/>
              <w:adjustRightInd w:val="0"/>
              <w:jc w:val="both"/>
              <w:rPr>
                <w:rFonts w:ascii="Times New Roman" w:hAnsi="Times New Roman" w:cs="Times New Roman"/>
                <w:bCs/>
                <w:iCs/>
                <w:sz w:val="24"/>
                <w:szCs w:val="24"/>
              </w:rPr>
            </w:pPr>
            <w:r w:rsidRPr="000D1891">
              <w:rPr>
                <w:rFonts w:ascii="Times New Roman" w:hAnsi="Times New Roman" w:cs="Times New Roman"/>
                <w:b/>
                <w:iCs/>
                <w:sz w:val="24"/>
                <w:szCs w:val="24"/>
              </w:rPr>
              <w:t>Wykres 5.</w:t>
            </w:r>
            <w:r w:rsidRPr="000D1891">
              <w:rPr>
                <w:rFonts w:ascii="Times New Roman" w:hAnsi="Times New Roman" w:cs="Times New Roman"/>
                <w:bCs/>
                <w:iCs/>
                <w:sz w:val="24"/>
                <w:szCs w:val="24"/>
              </w:rPr>
              <w:t xml:space="preserve"> Liczba rozwodów na 10.000 mieszkańców w powiecie, województwie</w:t>
            </w:r>
            <w:r w:rsidR="00DB7BE7">
              <w:rPr>
                <w:rFonts w:ascii="Times New Roman" w:hAnsi="Times New Roman" w:cs="Times New Roman"/>
                <w:bCs/>
                <w:iCs/>
                <w:sz w:val="24"/>
                <w:szCs w:val="24"/>
              </w:rPr>
              <w:t xml:space="preserve"> </w:t>
            </w:r>
            <w:r w:rsidRPr="000D1891">
              <w:rPr>
                <w:rFonts w:ascii="Times New Roman" w:hAnsi="Times New Roman" w:cs="Times New Roman"/>
                <w:bCs/>
                <w:iCs/>
                <w:sz w:val="24"/>
                <w:szCs w:val="24"/>
              </w:rPr>
              <w:t>i kraju w latach 2022-2024</w:t>
            </w:r>
            <w:r w:rsidR="00DB7BE7">
              <w:rPr>
                <w:rFonts w:ascii="Times New Roman" w:hAnsi="Times New Roman" w:cs="Times New Roman"/>
                <w:bCs/>
                <w:iCs/>
                <w:sz w:val="24"/>
                <w:szCs w:val="24"/>
              </w:rPr>
              <w:t xml:space="preserve"> ………………………………</w:t>
            </w:r>
            <w:r w:rsidRPr="000D1891">
              <w:rPr>
                <w:rFonts w:ascii="Times New Roman" w:hAnsi="Times New Roman" w:cs="Times New Roman"/>
                <w:bCs/>
                <w:iCs/>
                <w:sz w:val="24"/>
                <w:szCs w:val="24"/>
              </w:rPr>
              <w:t>………………</w:t>
            </w:r>
            <w:r w:rsidR="00AE04D9" w:rsidRPr="000D1891">
              <w:rPr>
                <w:rFonts w:ascii="Times New Roman" w:hAnsi="Times New Roman" w:cs="Times New Roman"/>
                <w:bCs/>
                <w:iCs/>
                <w:sz w:val="24"/>
                <w:szCs w:val="24"/>
              </w:rPr>
              <w:t>…………</w:t>
            </w:r>
            <w:r w:rsidR="00DB7BE7">
              <w:rPr>
                <w:rFonts w:ascii="Times New Roman" w:hAnsi="Times New Roman" w:cs="Times New Roman"/>
                <w:bCs/>
                <w:iCs/>
                <w:sz w:val="24"/>
                <w:szCs w:val="24"/>
              </w:rPr>
              <w:t>…</w:t>
            </w:r>
          </w:p>
        </w:tc>
        <w:tc>
          <w:tcPr>
            <w:tcW w:w="382" w:type="dxa"/>
            <w:vAlign w:val="bottom"/>
          </w:tcPr>
          <w:p w14:paraId="7E2D88FD" w14:textId="5C9E2A4D" w:rsidR="009B35FD" w:rsidRPr="000D1891" w:rsidRDefault="00DB7BE7" w:rsidP="006813E3">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13</w:t>
            </w:r>
          </w:p>
        </w:tc>
      </w:tr>
      <w:tr w:rsidR="009B35FD" w:rsidRPr="000D1891" w14:paraId="4A3FC4ED" w14:textId="77777777" w:rsidTr="00DB7BE7">
        <w:tc>
          <w:tcPr>
            <w:tcW w:w="568" w:type="dxa"/>
          </w:tcPr>
          <w:p w14:paraId="34487F47" w14:textId="21C99112"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6.</w:t>
            </w:r>
          </w:p>
        </w:tc>
        <w:tc>
          <w:tcPr>
            <w:tcW w:w="8406" w:type="dxa"/>
          </w:tcPr>
          <w:p w14:paraId="5C479A90" w14:textId="37F2EB73" w:rsidR="009B35FD" w:rsidRPr="000D1891" w:rsidRDefault="009B35FD"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Wykres 6.</w:t>
            </w:r>
            <w:r w:rsidRPr="000D1891">
              <w:rPr>
                <w:rFonts w:ascii="Times New Roman" w:hAnsi="Times New Roman" w:cs="Times New Roman"/>
                <w:bCs/>
                <w:iCs/>
                <w:sz w:val="24"/>
                <w:szCs w:val="24"/>
              </w:rPr>
              <w:t xml:space="preserve"> Środki wydatkowane przez gminy na pomoc społeczną …</w:t>
            </w:r>
            <w:r w:rsidR="00AE04D9" w:rsidRPr="000D1891">
              <w:rPr>
                <w:rFonts w:ascii="Times New Roman" w:hAnsi="Times New Roman" w:cs="Times New Roman"/>
                <w:bCs/>
                <w:iCs/>
                <w:sz w:val="24"/>
                <w:szCs w:val="24"/>
              </w:rPr>
              <w:t>………………</w:t>
            </w:r>
          </w:p>
        </w:tc>
        <w:tc>
          <w:tcPr>
            <w:tcW w:w="382" w:type="dxa"/>
            <w:vAlign w:val="bottom"/>
          </w:tcPr>
          <w:p w14:paraId="42016300" w14:textId="6163292F"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1</w:t>
            </w:r>
            <w:r w:rsidR="00DB7BE7">
              <w:rPr>
                <w:rFonts w:ascii="Times New Roman" w:hAnsi="Times New Roman" w:cs="Times New Roman"/>
                <w:b/>
                <w:iCs/>
                <w:sz w:val="24"/>
                <w:szCs w:val="24"/>
              </w:rPr>
              <w:t>8</w:t>
            </w:r>
          </w:p>
        </w:tc>
      </w:tr>
      <w:tr w:rsidR="009B35FD" w:rsidRPr="000D1891" w14:paraId="69544F66" w14:textId="77777777" w:rsidTr="00DB7BE7">
        <w:tc>
          <w:tcPr>
            <w:tcW w:w="568" w:type="dxa"/>
          </w:tcPr>
          <w:p w14:paraId="2373C87C" w14:textId="41DF522F"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7.</w:t>
            </w:r>
          </w:p>
        </w:tc>
        <w:tc>
          <w:tcPr>
            <w:tcW w:w="8406" w:type="dxa"/>
          </w:tcPr>
          <w:p w14:paraId="2BDEF937" w14:textId="7D809BFB" w:rsidR="009B35FD" w:rsidRPr="000D1891" w:rsidRDefault="009B35FD"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Wykres 7.</w:t>
            </w:r>
            <w:r w:rsidRPr="000D1891">
              <w:rPr>
                <w:rFonts w:ascii="Times New Roman" w:hAnsi="Times New Roman" w:cs="Times New Roman"/>
                <w:bCs/>
                <w:iCs/>
                <w:sz w:val="24"/>
                <w:szCs w:val="24"/>
              </w:rPr>
              <w:t xml:space="preserve"> Powody przyznania pomocy w latach 2022-2025………………………..</w:t>
            </w:r>
          </w:p>
        </w:tc>
        <w:tc>
          <w:tcPr>
            <w:tcW w:w="382" w:type="dxa"/>
            <w:vAlign w:val="bottom"/>
          </w:tcPr>
          <w:p w14:paraId="240B875A" w14:textId="75531CE9"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18</w:t>
            </w:r>
          </w:p>
        </w:tc>
      </w:tr>
      <w:tr w:rsidR="009B35FD" w:rsidRPr="000D1891" w14:paraId="3E9B7D0D" w14:textId="77777777" w:rsidTr="00DB7BE7">
        <w:tc>
          <w:tcPr>
            <w:tcW w:w="568" w:type="dxa"/>
          </w:tcPr>
          <w:p w14:paraId="0E923ACC" w14:textId="28011CC3"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8.</w:t>
            </w:r>
          </w:p>
        </w:tc>
        <w:tc>
          <w:tcPr>
            <w:tcW w:w="8406" w:type="dxa"/>
          </w:tcPr>
          <w:p w14:paraId="1AE65125" w14:textId="07AA44E5" w:rsidR="009B35FD" w:rsidRPr="000D1891" w:rsidRDefault="00AE04D9"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Wykres 8</w:t>
            </w:r>
            <w:r w:rsidRPr="000D1891">
              <w:rPr>
                <w:rFonts w:ascii="Times New Roman" w:hAnsi="Times New Roman" w:cs="Times New Roman"/>
                <w:bCs/>
                <w:iCs/>
                <w:sz w:val="24"/>
                <w:szCs w:val="24"/>
              </w:rPr>
              <w:t xml:space="preserve">. Osoby </w:t>
            </w:r>
            <w:r w:rsidR="00DB7BE7">
              <w:rPr>
                <w:rFonts w:ascii="Times New Roman" w:hAnsi="Times New Roman" w:cs="Times New Roman"/>
                <w:bCs/>
                <w:iCs/>
                <w:sz w:val="24"/>
                <w:szCs w:val="24"/>
              </w:rPr>
              <w:t xml:space="preserve">z </w:t>
            </w:r>
            <w:r w:rsidRPr="000D1891">
              <w:rPr>
                <w:rFonts w:ascii="Times New Roman" w:hAnsi="Times New Roman" w:cs="Times New Roman"/>
                <w:bCs/>
                <w:iCs/>
                <w:sz w:val="24"/>
                <w:szCs w:val="24"/>
              </w:rPr>
              <w:t>niepełnosprawn</w:t>
            </w:r>
            <w:r w:rsidR="00DB7BE7">
              <w:rPr>
                <w:rFonts w:ascii="Times New Roman" w:hAnsi="Times New Roman" w:cs="Times New Roman"/>
                <w:bCs/>
                <w:iCs/>
                <w:sz w:val="24"/>
                <w:szCs w:val="24"/>
              </w:rPr>
              <w:t>ością</w:t>
            </w:r>
            <w:r w:rsidRPr="000D1891">
              <w:rPr>
                <w:rFonts w:ascii="Times New Roman" w:hAnsi="Times New Roman" w:cs="Times New Roman"/>
                <w:bCs/>
                <w:iCs/>
                <w:sz w:val="24"/>
                <w:szCs w:val="24"/>
              </w:rPr>
              <w:t xml:space="preserve"> wg kategorii niepełnosprawności w województwie i kraju w latach 2011 i 2021……………………………………………</w:t>
            </w:r>
            <w:r w:rsidR="00DB7BE7">
              <w:rPr>
                <w:rFonts w:ascii="Times New Roman" w:hAnsi="Times New Roman" w:cs="Times New Roman"/>
                <w:bCs/>
                <w:iCs/>
                <w:sz w:val="24"/>
                <w:szCs w:val="24"/>
              </w:rPr>
              <w:t>…..</w:t>
            </w:r>
            <w:r w:rsidRPr="000D1891">
              <w:rPr>
                <w:rFonts w:ascii="Times New Roman" w:hAnsi="Times New Roman" w:cs="Times New Roman"/>
                <w:bCs/>
                <w:iCs/>
                <w:sz w:val="24"/>
                <w:szCs w:val="24"/>
              </w:rPr>
              <w:t>.</w:t>
            </w:r>
          </w:p>
        </w:tc>
        <w:tc>
          <w:tcPr>
            <w:tcW w:w="382" w:type="dxa"/>
            <w:vAlign w:val="bottom"/>
          </w:tcPr>
          <w:p w14:paraId="10C3B24A" w14:textId="6CB6BC3F"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20</w:t>
            </w:r>
          </w:p>
        </w:tc>
      </w:tr>
      <w:tr w:rsidR="009B35FD" w:rsidRPr="000D1891" w14:paraId="6B245F54" w14:textId="77777777" w:rsidTr="00DB7BE7">
        <w:tc>
          <w:tcPr>
            <w:tcW w:w="568" w:type="dxa"/>
          </w:tcPr>
          <w:p w14:paraId="3994B81B" w14:textId="566A0D99"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9.</w:t>
            </w:r>
          </w:p>
        </w:tc>
        <w:tc>
          <w:tcPr>
            <w:tcW w:w="8406" w:type="dxa"/>
          </w:tcPr>
          <w:p w14:paraId="1967B4A9" w14:textId="74064FB5" w:rsidR="009B35FD" w:rsidRPr="000D1891" w:rsidRDefault="00AE04D9" w:rsidP="006813E3">
            <w:pPr>
              <w:autoSpaceDE w:val="0"/>
              <w:autoSpaceDN w:val="0"/>
              <w:adjustRightInd w:val="0"/>
              <w:jc w:val="both"/>
              <w:rPr>
                <w:rFonts w:ascii="Times New Roman" w:hAnsi="Times New Roman" w:cs="Times New Roman"/>
                <w:bCs/>
                <w:iCs/>
                <w:sz w:val="24"/>
                <w:szCs w:val="24"/>
              </w:rPr>
            </w:pPr>
            <w:r w:rsidRPr="000D1891">
              <w:rPr>
                <w:rFonts w:ascii="Times New Roman" w:hAnsi="Times New Roman" w:cs="Times New Roman"/>
                <w:b/>
                <w:iCs/>
                <w:sz w:val="24"/>
                <w:szCs w:val="24"/>
              </w:rPr>
              <w:t xml:space="preserve">Wykres 9. </w:t>
            </w:r>
            <w:r w:rsidRPr="000D1891">
              <w:rPr>
                <w:rFonts w:ascii="Times New Roman" w:hAnsi="Times New Roman" w:cs="Times New Roman"/>
                <w:bCs/>
                <w:iCs/>
                <w:sz w:val="24"/>
                <w:szCs w:val="24"/>
              </w:rPr>
              <w:t xml:space="preserve"> Zestawienie wydanych orzeczeń wg poziomu wykształcenia osób </w:t>
            </w:r>
            <w:r w:rsidR="00DB7BE7">
              <w:rPr>
                <w:rFonts w:ascii="Times New Roman" w:hAnsi="Times New Roman" w:cs="Times New Roman"/>
                <w:bCs/>
                <w:iCs/>
                <w:sz w:val="24"/>
                <w:szCs w:val="24"/>
              </w:rPr>
              <w:t>ni</w:t>
            </w:r>
            <w:r w:rsidRPr="000D1891">
              <w:rPr>
                <w:rFonts w:ascii="Times New Roman" w:hAnsi="Times New Roman" w:cs="Times New Roman"/>
                <w:bCs/>
                <w:iCs/>
                <w:sz w:val="24"/>
                <w:szCs w:val="24"/>
              </w:rPr>
              <w:t>epełnosprawn</w:t>
            </w:r>
            <w:r w:rsidR="00DB7BE7">
              <w:rPr>
                <w:rFonts w:ascii="Times New Roman" w:hAnsi="Times New Roman" w:cs="Times New Roman"/>
                <w:bCs/>
                <w:iCs/>
                <w:sz w:val="24"/>
                <w:szCs w:val="24"/>
              </w:rPr>
              <w:t>ych</w:t>
            </w:r>
            <w:r w:rsidRPr="000D1891">
              <w:rPr>
                <w:rFonts w:ascii="Times New Roman" w:hAnsi="Times New Roman" w:cs="Times New Roman"/>
                <w:bCs/>
                <w:iCs/>
                <w:sz w:val="24"/>
                <w:szCs w:val="24"/>
              </w:rPr>
              <w:t xml:space="preserve"> (powyżej 16 r. życia)………………………………………………</w:t>
            </w:r>
          </w:p>
        </w:tc>
        <w:tc>
          <w:tcPr>
            <w:tcW w:w="382" w:type="dxa"/>
            <w:vAlign w:val="bottom"/>
          </w:tcPr>
          <w:p w14:paraId="3A8A6A7F" w14:textId="4A38473F"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23</w:t>
            </w:r>
          </w:p>
        </w:tc>
      </w:tr>
      <w:tr w:rsidR="009B35FD" w:rsidRPr="000D1891" w14:paraId="678700B6" w14:textId="77777777" w:rsidTr="00DB7BE7">
        <w:tc>
          <w:tcPr>
            <w:tcW w:w="568" w:type="dxa"/>
          </w:tcPr>
          <w:p w14:paraId="1CA1D3A0" w14:textId="0E56D202" w:rsidR="009B35FD" w:rsidRPr="009D19F3" w:rsidRDefault="00AE04D9" w:rsidP="006813E3">
            <w:pPr>
              <w:autoSpaceDE w:val="0"/>
              <w:autoSpaceDN w:val="0"/>
              <w:adjustRightInd w:val="0"/>
              <w:jc w:val="both"/>
              <w:rPr>
                <w:rFonts w:ascii="Times New Roman" w:hAnsi="Times New Roman" w:cs="Times New Roman"/>
                <w:bCs/>
                <w:iCs/>
                <w:sz w:val="24"/>
                <w:szCs w:val="24"/>
              </w:rPr>
            </w:pPr>
            <w:r w:rsidRPr="009D19F3">
              <w:rPr>
                <w:rFonts w:ascii="Times New Roman" w:hAnsi="Times New Roman" w:cs="Times New Roman"/>
                <w:bCs/>
                <w:iCs/>
                <w:sz w:val="24"/>
                <w:szCs w:val="24"/>
              </w:rPr>
              <w:t>10.</w:t>
            </w:r>
          </w:p>
        </w:tc>
        <w:tc>
          <w:tcPr>
            <w:tcW w:w="8406" w:type="dxa"/>
          </w:tcPr>
          <w:p w14:paraId="07405AD3" w14:textId="27013E24" w:rsidR="009B35FD" w:rsidRPr="000D1891" w:rsidRDefault="00AE04D9"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bCs/>
                <w:iCs/>
                <w:sz w:val="24"/>
                <w:szCs w:val="24"/>
              </w:rPr>
              <w:t>Wykres 10</w:t>
            </w:r>
            <w:r w:rsidRPr="000D1891">
              <w:rPr>
                <w:rFonts w:ascii="Times New Roman" w:hAnsi="Times New Roman" w:cs="Times New Roman"/>
                <w:iCs/>
                <w:sz w:val="24"/>
                <w:szCs w:val="24"/>
              </w:rPr>
              <w:t>. Powody umieszczenia dzieci w pieczy zastępczej w latach 2022-2025….</w:t>
            </w:r>
          </w:p>
        </w:tc>
        <w:tc>
          <w:tcPr>
            <w:tcW w:w="382" w:type="dxa"/>
            <w:vAlign w:val="bottom"/>
          </w:tcPr>
          <w:p w14:paraId="4AE8FEE2" w14:textId="0A740DCB" w:rsidR="009B35FD" w:rsidRPr="000D1891" w:rsidRDefault="000D1891" w:rsidP="006813E3">
            <w:pPr>
              <w:autoSpaceDE w:val="0"/>
              <w:autoSpaceDN w:val="0"/>
              <w:adjustRightInd w:val="0"/>
              <w:jc w:val="both"/>
              <w:rPr>
                <w:rFonts w:ascii="Times New Roman" w:hAnsi="Times New Roman" w:cs="Times New Roman"/>
                <w:b/>
                <w:iCs/>
                <w:sz w:val="24"/>
                <w:szCs w:val="24"/>
              </w:rPr>
            </w:pPr>
            <w:r w:rsidRPr="000D1891">
              <w:rPr>
                <w:rFonts w:ascii="Times New Roman" w:hAnsi="Times New Roman" w:cs="Times New Roman"/>
                <w:b/>
                <w:iCs/>
                <w:sz w:val="24"/>
                <w:szCs w:val="24"/>
              </w:rPr>
              <w:t>27</w:t>
            </w:r>
          </w:p>
        </w:tc>
      </w:tr>
    </w:tbl>
    <w:p w14:paraId="771EE673" w14:textId="77777777" w:rsidR="002051BE" w:rsidRPr="00635585" w:rsidRDefault="002051BE" w:rsidP="000D1891">
      <w:pPr>
        <w:autoSpaceDE w:val="0"/>
        <w:autoSpaceDN w:val="0"/>
        <w:adjustRightInd w:val="0"/>
        <w:spacing w:after="0" w:line="240" w:lineRule="auto"/>
        <w:jc w:val="both"/>
        <w:rPr>
          <w:rFonts w:ascii="Times New Roman" w:hAnsi="Times New Roman" w:cs="Times New Roman"/>
          <w:sz w:val="24"/>
          <w:szCs w:val="24"/>
        </w:rPr>
      </w:pPr>
    </w:p>
    <w:sectPr w:rsidR="002051BE" w:rsidRPr="00635585" w:rsidSect="006813E3">
      <w:footerReference w:type="default" r:id="rId63"/>
      <w:pgSz w:w="11906" w:h="16838"/>
      <w:pgMar w:top="1417" w:right="1274"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831DE9" w14:textId="77777777" w:rsidR="00A641C0" w:rsidRDefault="00A641C0" w:rsidP="00B62C8A">
      <w:pPr>
        <w:spacing w:after="0" w:line="240" w:lineRule="auto"/>
      </w:pPr>
      <w:r>
        <w:separator/>
      </w:r>
    </w:p>
  </w:endnote>
  <w:endnote w:type="continuationSeparator" w:id="0">
    <w:p w14:paraId="2C9EC336" w14:textId="77777777" w:rsidR="00A641C0" w:rsidRDefault="00A641C0" w:rsidP="00B62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Verdana,Italic">
    <w:altName w:val="Verdana"/>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2515278"/>
      <w:docPartObj>
        <w:docPartGallery w:val="Page Numbers (Bottom of Page)"/>
        <w:docPartUnique/>
      </w:docPartObj>
    </w:sdtPr>
    <w:sdtContent>
      <w:p w14:paraId="2A8807D4" w14:textId="6E3EEEA5" w:rsidR="007031AD" w:rsidRDefault="007031AD">
        <w:pPr>
          <w:pStyle w:val="Stopka"/>
          <w:jc w:val="center"/>
        </w:pPr>
        <w:r>
          <w:fldChar w:fldCharType="begin"/>
        </w:r>
        <w:r>
          <w:instrText>PAGE   \* MERGEFORMAT</w:instrText>
        </w:r>
        <w:r>
          <w:fldChar w:fldCharType="separate"/>
        </w:r>
        <w:r w:rsidR="00D1717A">
          <w:rPr>
            <w:noProof/>
          </w:rPr>
          <w:t>50</w:t>
        </w:r>
        <w:r>
          <w:fldChar w:fldCharType="end"/>
        </w:r>
      </w:p>
    </w:sdtContent>
  </w:sdt>
  <w:p w14:paraId="3FA10F41" w14:textId="77777777" w:rsidR="007031AD" w:rsidRDefault="007031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77C564" w14:textId="77777777" w:rsidR="00A641C0" w:rsidRDefault="00A641C0" w:rsidP="00B62C8A">
      <w:pPr>
        <w:spacing w:after="0" w:line="240" w:lineRule="auto"/>
      </w:pPr>
      <w:r>
        <w:separator/>
      </w:r>
    </w:p>
  </w:footnote>
  <w:footnote w:type="continuationSeparator" w:id="0">
    <w:p w14:paraId="09E79460" w14:textId="77777777" w:rsidR="00A641C0" w:rsidRDefault="00A641C0" w:rsidP="00B62C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F7BAB"/>
    <w:multiLevelType w:val="hybridMultilevel"/>
    <w:tmpl w:val="4CAA72E0"/>
    <w:lvl w:ilvl="0" w:tplc="365243C4">
      <w:start w:val="1"/>
      <w:numFmt w:val="decimal"/>
      <w:lvlText w:val="%1)"/>
      <w:lvlJc w:val="left"/>
      <w:pPr>
        <w:ind w:left="77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3B069A"/>
    <w:multiLevelType w:val="hybridMultilevel"/>
    <w:tmpl w:val="EB7ECC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4B546AA"/>
    <w:multiLevelType w:val="hybridMultilevel"/>
    <w:tmpl w:val="566260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CE5DCB"/>
    <w:multiLevelType w:val="hybridMultilevel"/>
    <w:tmpl w:val="072C635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2C6B43"/>
    <w:multiLevelType w:val="hybridMultilevel"/>
    <w:tmpl w:val="0E5C22B8"/>
    <w:lvl w:ilvl="0" w:tplc="F440C2B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AEE0027"/>
    <w:multiLevelType w:val="hybridMultilevel"/>
    <w:tmpl w:val="57B29B4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626C73"/>
    <w:multiLevelType w:val="hybridMultilevel"/>
    <w:tmpl w:val="1C9E56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2628C8"/>
    <w:multiLevelType w:val="hybridMultilevel"/>
    <w:tmpl w:val="9D2C335A"/>
    <w:lvl w:ilvl="0" w:tplc="80FEF60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7C52DA"/>
    <w:multiLevelType w:val="hybridMultilevel"/>
    <w:tmpl w:val="20B4F7AC"/>
    <w:lvl w:ilvl="0" w:tplc="0415000B">
      <w:start w:val="1"/>
      <w:numFmt w:val="bullet"/>
      <w:lvlText w:val=""/>
      <w:lvlJc w:val="left"/>
      <w:pPr>
        <w:ind w:left="720" w:hanging="360"/>
      </w:pPr>
      <w:rPr>
        <w:rFonts w:ascii="Wingdings" w:hAnsi="Wingding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F475B3"/>
    <w:multiLevelType w:val="hybridMultilevel"/>
    <w:tmpl w:val="3FC272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140E3D"/>
    <w:multiLevelType w:val="hybridMultilevel"/>
    <w:tmpl w:val="BECC29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D57086"/>
    <w:multiLevelType w:val="hybridMultilevel"/>
    <w:tmpl w:val="D8607D9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593645C"/>
    <w:multiLevelType w:val="hybridMultilevel"/>
    <w:tmpl w:val="8E7A725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CBD2F87"/>
    <w:multiLevelType w:val="hybridMultilevel"/>
    <w:tmpl w:val="719848EA"/>
    <w:lvl w:ilvl="0" w:tplc="F440C2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DCE1FDC"/>
    <w:multiLevelType w:val="hybridMultilevel"/>
    <w:tmpl w:val="CEF29C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FAB1B3B"/>
    <w:multiLevelType w:val="hybridMultilevel"/>
    <w:tmpl w:val="CCB49088"/>
    <w:lvl w:ilvl="0" w:tplc="EDCEBD6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19A531C"/>
    <w:multiLevelType w:val="hybridMultilevel"/>
    <w:tmpl w:val="5714F1B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D16511"/>
    <w:multiLevelType w:val="hybridMultilevel"/>
    <w:tmpl w:val="B62E988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78C7122"/>
    <w:multiLevelType w:val="hybridMultilevel"/>
    <w:tmpl w:val="A89E22F8"/>
    <w:lvl w:ilvl="0" w:tplc="F4C27FBA">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278D7EE3"/>
    <w:multiLevelType w:val="hybridMultilevel"/>
    <w:tmpl w:val="2B2ED174"/>
    <w:lvl w:ilvl="0" w:tplc="E81887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28981744"/>
    <w:multiLevelType w:val="hybridMultilevel"/>
    <w:tmpl w:val="920EC8E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62651D"/>
    <w:multiLevelType w:val="hybridMultilevel"/>
    <w:tmpl w:val="FB26A7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DE2678B"/>
    <w:multiLevelType w:val="hybridMultilevel"/>
    <w:tmpl w:val="6EE0E0C2"/>
    <w:lvl w:ilvl="0" w:tplc="058882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ED148F3"/>
    <w:multiLevelType w:val="hybridMultilevel"/>
    <w:tmpl w:val="CEAC4D86"/>
    <w:lvl w:ilvl="0" w:tplc="E81887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31C63A3A"/>
    <w:multiLevelType w:val="hybridMultilevel"/>
    <w:tmpl w:val="E61086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3841D1C"/>
    <w:multiLevelType w:val="hybridMultilevel"/>
    <w:tmpl w:val="3AB0E8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AB862EB"/>
    <w:multiLevelType w:val="hybridMultilevel"/>
    <w:tmpl w:val="0296B2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D147A5C"/>
    <w:multiLevelType w:val="hybridMultilevel"/>
    <w:tmpl w:val="3CACDC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F864634"/>
    <w:multiLevelType w:val="hybridMultilevel"/>
    <w:tmpl w:val="1554B7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F66487"/>
    <w:multiLevelType w:val="hybridMultilevel"/>
    <w:tmpl w:val="AC0CB278"/>
    <w:lvl w:ilvl="0" w:tplc="F440C2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5504EEE"/>
    <w:multiLevelType w:val="hybridMultilevel"/>
    <w:tmpl w:val="6D3E68D4"/>
    <w:lvl w:ilvl="0" w:tplc="B26C80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5742397"/>
    <w:multiLevelType w:val="hybridMultilevel"/>
    <w:tmpl w:val="109C987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45AA5F64"/>
    <w:multiLevelType w:val="hybridMultilevel"/>
    <w:tmpl w:val="0BA65390"/>
    <w:lvl w:ilvl="0" w:tplc="0415000F">
      <w:start w:val="1"/>
      <w:numFmt w:val="decimal"/>
      <w:lvlText w:val="%1."/>
      <w:lvlJc w:val="left"/>
      <w:pPr>
        <w:ind w:left="501"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A513FA3"/>
    <w:multiLevelType w:val="hybridMultilevel"/>
    <w:tmpl w:val="016CF696"/>
    <w:lvl w:ilvl="0" w:tplc="0415000B">
      <w:start w:val="1"/>
      <w:numFmt w:val="bullet"/>
      <w:lvlText w:val=""/>
      <w:lvlJc w:val="left"/>
      <w:pPr>
        <w:ind w:left="862"/>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DB442C9"/>
    <w:multiLevelType w:val="hybridMultilevel"/>
    <w:tmpl w:val="3654BA1C"/>
    <w:lvl w:ilvl="0" w:tplc="6C14D51E">
      <w:start w:val="1"/>
      <w:numFmt w:val="decimal"/>
      <w:lvlText w:val="%1)"/>
      <w:lvlJc w:val="left"/>
      <w:pPr>
        <w:ind w:left="720" w:hanging="360"/>
      </w:pPr>
      <w:rPr>
        <w:rFonts w:ascii="Times New Roman" w:eastAsia="Arial Unicode MS"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DF61931"/>
    <w:multiLevelType w:val="hybridMultilevel"/>
    <w:tmpl w:val="66FC4F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E76426F"/>
    <w:multiLevelType w:val="hybridMultilevel"/>
    <w:tmpl w:val="E1529AE8"/>
    <w:lvl w:ilvl="0" w:tplc="04150011">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37" w15:restartNumberingAfterBreak="0">
    <w:nsid w:val="4E9867E4"/>
    <w:multiLevelType w:val="hybridMultilevel"/>
    <w:tmpl w:val="CA6406DA"/>
    <w:lvl w:ilvl="0" w:tplc="D2DA70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237567C"/>
    <w:multiLevelType w:val="hybridMultilevel"/>
    <w:tmpl w:val="48322F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6A83C23"/>
    <w:multiLevelType w:val="hybridMultilevel"/>
    <w:tmpl w:val="5E2C4B28"/>
    <w:lvl w:ilvl="0" w:tplc="F440C2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7477EC4"/>
    <w:multiLevelType w:val="hybridMultilevel"/>
    <w:tmpl w:val="2C10CAA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F662503"/>
    <w:multiLevelType w:val="hybridMultilevel"/>
    <w:tmpl w:val="0BA4DE24"/>
    <w:lvl w:ilvl="0" w:tplc="B26C801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2B45EA3"/>
    <w:multiLevelType w:val="multilevel"/>
    <w:tmpl w:val="D96245F4"/>
    <w:lvl w:ilvl="0">
      <w:start w:val="1"/>
      <w:numFmt w:val="upperRoman"/>
      <w:lvlText w:val="%1."/>
      <w:lvlJc w:val="left"/>
      <w:pPr>
        <w:ind w:left="0" w:firstLine="0"/>
      </w:pPr>
      <w:rPr>
        <w:rFonts w:ascii="Times New Roman" w:hAnsi="Times New Roman" w:hint="default"/>
        <w:b/>
        <w:sz w:val="28"/>
        <w:szCs w:val="28"/>
      </w:rPr>
    </w:lvl>
    <w:lvl w:ilvl="1">
      <w:start w:val="1"/>
      <w:numFmt w:val="decimal"/>
      <w:lvlText w:val="%2."/>
      <w:lvlJc w:val="left"/>
      <w:pPr>
        <w:ind w:left="567" w:hanging="567"/>
      </w:pPr>
      <w:rPr>
        <w:rFonts w:hint="default"/>
      </w:rPr>
    </w:lvl>
    <w:lvl w:ilvl="2">
      <w:start w:val="1"/>
      <w:numFmt w:val="lowerLetter"/>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63D2378B"/>
    <w:multiLevelType w:val="hybridMultilevel"/>
    <w:tmpl w:val="3FD0875A"/>
    <w:lvl w:ilvl="0" w:tplc="E818879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64450545"/>
    <w:multiLevelType w:val="hybridMultilevel"/>
    <w:tmpl w:val="B658FF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463719D"/>
    <w:multiLevelType w:val="hybridMultilevel"/>
    <w:tmpl w:val="BD86691A"/>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46" w15:restartNumberingAfterBreak="0">
    <w:nsid w:val="66842045"/>
    <w:multiLevelType w:val="hybridMultilevel"/>
    <w:tmpl w:val="4524CF0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83047BC"/>
    <w:multiLevelType w:val="hybridMultilevel"/>
    <w:tmpl w:val="4B08FC3C"/>
    <w:lvl w:ilvl="0" w:tplc="8894011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ADA7518"/>
    <w:multiLevelType w:val="hybridMultilevel"/>
    <w:tmpl w:val="283CF47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D245094"/>
    <w:multiLevelType w:val="hybridMultilevel"/>
    <w:tmpl w:val="0484A3E4"/>
    <w:lvl w:ilvl="0" w:tplc="69DC81E8">
      <w:start w:val="1"/>
      <w:numFmt w:val="decimal"/>
      <w:lvlText w:val="%1)"/>
      <w:lvlJc w:val="left"/>
      <w:pPr>
        <w:ind w:left="927" w:hanging="360"/>
      </w:pPr>
      <w:rPr>
        <w:rFonts w:hint="default"/>
      </w:rPr>
    </w:lvl>
    <w:lvl w:ilvl="1" w:tplc="04150019">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0" w15:restartNumberingAfterBreak="0">
    <w:nsid w:val="6DF8159C"/>
    <w:multiLevelType w:val="hybridMultilevel"/>
    <w:tmpl w:val="6678A4CE"/>
    <w:lvl w:ilvl="0" w:tplc="B42C7E6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6F165FC2"/>
    <w:multiLevelType w:val="hybridMultilevel"/>
    <w:tmpl w:val="58A29260"/>
    <w:lvl w:ilvl="0" w:tplc="04150011">
      <w:start w:val="1"/>
      <w:numFmt w:val="decimal"/>
      <w:lvlText w:val="%1)"/>
      <w:lvlJc w:val="left"/>
      <w:pPr>
        <w:ind w:left="774" w:hanging="360"/>
      </w:pPr>
    </w:lvl>
    <w:lvl w:ilvl="1" w:tplc="04150019" w:tentative="1">
      <w:start w:val="1"/>
      <w:numFmt w:val="lowerLetter"/>
      <w:lvlText w:val="%2."/>
      <w:lvlJc w:val="left"/>
      <w:pPr>
        <w:ind w:left="1494" w:hanging="360"/>
      </w:pPr>
    </w:lvl>
    <w:lvl w:ilvl="2" w:tplc="0415001B" w:tentative="1">
      <w:start w:val="1"/>
      <w:numFmt w:val="lowerRoman"/>
      <w:lvlText w:val="%3."/>
      <w:lvlJc w:val="right"/>
      <w:pPr>
        <w:ind w:left="2214" w:hanging="180"/>
      </w:pPr>
    </w:lvl>
    <w:lvl w:ilvl="3" w:tplc="0415000F" w:tentative="1">
      <w:start w:val="1"/>
      <w:numFmt w:val="decimal"/>
      <w:lvlText w:val="%4."/>
      <w:lvlJc w:val="left"/>
      <w:pPr>
        <w:ind w:left="2934" w:hanging="360"/>
      </w:pPr>
    </w:lvl>
    <w:lvl w:ilvl="4" w:tplc="04150019" w:tentative="1">
      <w:start w:val="1"/>
      <w:numFmt w:val="lowerLetter"/>
      <w:lvlText w:val="%5."/>
      <w:lvlJc w:val="left"/>
      <w:pPr>
        <w:ind w:left="3654" w:hanging="360"/>
      </w:pPr>
    </w:lvl>
    <w:lvl w:ilvl="5" w:tplc="0415001B" w:tentative="1">
      <w:start w:val="1"/>
      <w:numFmt w:val="lowerRoman"/>
      <w:lvlText w:val="%6."/>
      <w:lvlJc w:val="right"/>
      <w:pPr>
        <w:ind w:left="4374" w:hanging="180"/>
      </w:pPr>
    </w:lvl>
    <w:lvl w:ilvl="6" w:tplc="0415000F" w:tentative="1">
      <w:start w:val="1"/>
      <w:numFmt w:val="decimal"/>
      <w:lvlText w:val="%7."/>
      <w:lvlJc w:val="left"/>
      <w:pPr>
        <w:ind w:left="5094" w:hanging="360"/>
      </w:pPr>
    </w:lvl>
    <w:lvl w:ilvl="7" w:tplc="04150019" w:tentative="1">
      <w:start w:val="1"/>
      <w:numFmt w:val="lowerLetter"/>
      <w:lvlText w:val="%8."/>
      <w:lvlJc w:val="left"/>
      <w:pPr>
        <w:ind w:left="5814" w:hanging="360"/>
      </w:pPr>
    </w:lvl>
    <w:lvl w:ilvl="8" w:tplc="0415001B" w:tentative="1">
      <w:start w:val="1"/>
      <w:numFmt w:val="lowerRoman"/>
      <w:lvlText w:val="%9."/>
      <w:lvlJc w:val="right"/>
      <w:pPr>
        <w:ind w:left="6534" w:hanging="180"/>
      </w:pPr>
    </w:lvl>
  </w:abstractNum>
  <w:abstractNum w:abstractNumId="52" w15:restartNumberingAfterBreak="0">
    <w:nsid w:val="6F403107"/>
    <w:multiLevelType w:val="hybridMultilevel"/>
    <w:tmpl w:val="0042305C"/>
    <w:lvl w:ilvl="0" w:tplc="F440C2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0E97A2C"/>
    <w:multiLevelType w:val="hybridMultilevel"/>
    <w:tmpl w:val="49C0AA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3781C61"/>
    <w:multiLevelType w:val="hybridMultilevel"/>
    <w:tmpl w:val="D8189D0C"/>
    <w:lvl w:ilvl="0" w:tplc="62220D28">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48C7D2C"/>
    <w:multiLevelType w:val="hybridMultilevel"/>
    <w:tmpl w:val="38A6AEDA"/>
    <w:lvl w:ilvl="0" w:tplc="F4C25BFC">
      <w:start w:val="1"/>
      <w:numFmt w:val="decimal"/>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6" w15:restartNumberingAfterBreak="0">
    <w:nsid w:val="7CB339E7"/>
    <w:multiLevelType w:val="hybridMultilevel"/>
    <w:tmpl w:val="1F58F72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0A09A1"/>
    <w:multiLevelType w:val="hybridMultilevel"/>
    <w:tmpl w:val="811450B6"/>
    <w:lvl w:ilvl="0" w:tplc="0415000B">
      <w:start w:val="1"/>
      <w:numFmt w:val="bullet"/>
      <w:lvlText w:val=""/>
      <w:lvlJc w:val="left"/>
      <w:pPr>
        <w:ind w:left="720" w:hanging="360"/>
      </w:pPr>
      <w:rPr>
        <w:rFonts w:ascii="Wingdings" w:hAnsi="Wingdings" w:hint="default"/>
      </w:rPr>
    </w:lvl>
    <w:lvl w:ilvl="1" w:tplc="E6CCC046">
      <w:numFmt w:val="bullet"/>
      <w:lvlText w:val=""/>
      <w:lvlJc w:val="left"/>
      <w:pPr>
        <w:ind w:left="1440" w:hanging="360"/>
      </w:pPr>
      <w:rPr>
        <w:rFonts w:ascii="Symbol" w:eastAsia="Times New Roman" w:hAnsi="Symbol"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7E281F95"/>
    <w:multiLevelType w:val="hybridMultilevel"/>
    <w:tmpl w:val="27A8E1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43114143">
    <w:abstractNumId w:val="43"/>
  </w:num>
  <w:num w:numId="2" w16cid:durableId="1475676522">
    <w:abstractNumId w:val="23"/>
  </w:num>
  <w:num w:numId="3" w16cid:durableId="1533229261">
    <w:abstractNumId w:val="8"/>
  </w:num>
  <w:num w:numId="4" w16cid:durableId="522981757">
    <w:abstractNumId w:val="19"/>
  </w:num>
  <w:num w:numId="5" w16cid:durableId="369190552">
    <w:abstractNumId w:val="6"/>
  </w:num>
  <w:num w:numId="6" w16cid:durableId="1091927960">
    <w:abstractNumId w:val="9"/>
  </w:num>
  <w:num w:numId="7" w16cid:durableId="1395853250">
    <w:abstractNumId w:val="58"/>
  </w:num>
  <w:num w:numId="8" w16cid:durableId="337464282">
    <w:abstractNumId w:val="42"/>
  </w:num>
  <w:num w:numId="9" w16cid:durableId="855575665">
    <w:abstractNumId w:val="33"/>
  </w:num>
  <w:num w:numId="10" w16cid:durableId="1192034579">
    <w:abstractNumId w:val="15"/>
  </w:num>
  <w:num w:numId="11" w16cid:durableId="818156624">
    <w:abstractNumId w:val="31"/>
  </w:num>
  <w:num w:numId="12" w16cid:durableId="854540531">
    <w:abstractNumId w:val="57"/>
  </w:num>
  <w:num w:numId="13" w16cid:durableId="432611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364864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3886757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9656959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424126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45109207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5178198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667147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432667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36861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2469058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1807529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360388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1274629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13625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226877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243489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241853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50309906">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59980907">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048895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99204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8565055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9107514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432065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249941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15877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70294836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677493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7732847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696635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249245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547976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2193774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9410657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5262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755830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2755131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869534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0314187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5854615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844169695">
    <w:abstractNumId w:val="22"/>
  </w:num>
  <w:num w:numId="55" w16cid:durableId="14238735">
    <w:abstractNumId w:val="55"/>
  </w:num>
  <w:num w:numId="56" w16cid:durableId="1378504039">
    <w:abstractNumId w:val="49"/>
  </w:num>
  <w:num w:numId="57" w16cid:durableId="2030133173">
    <w:abstractNumId w:val="18"/>
  </w:num>
  <w:num w:numId="58" w16cid:durableId="1942378168">
    <w:abstractNumId w:val="7"/>
  </w:num>
  <w:num w:numId="59" w16cid:durableId="441337802">
    <w:abstractNumId w:val="3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autoHyphenation/>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1E9D"/>
    <w:rsid w:val="00002CF5"/>
    <w:rsid w:val="0000483F"/>
    <w:rsid w:val="000051F5"/>
    <w:rsid w:val="000071D8"/>
    <w:rsid w:val="00011571"/>
    <w:rsid w:val="00012FC3"/>
    <w:rsid w:val="000157A1"/>
    <w:rsid w:val="00017336"/>
    <w:rsid w:val="00020630"/>
    <w:rsid w:val="00020736"/>
    <w:rsid w:val="00026091"/>
    <w:rsid w:val="00026DAD"/>
    <w:rsid w:val="00027697"/>
    <w:rsid w:val="00031C46"/>
    <w:rsid w:val="00034014"/>
    <w:rsid w:val="00037DF6"/>
    <w:rsid w:val="00040377"/>
    <w:rsid w:val="00041B0A"/>
    <w:rsid w:val="00042428"/>
    <w:rsid w:val="00056604"/>
    <w:rsid w:val="00075AB0"/>
    <w:rsid w:val="00075F69"/>
    <w:rsid w:val="00076A06"/>
    <w:rsid w:val="00080BE2"/>
    <w:rsid w:val="00082545"/>
    <w:rsid w:val="00082BCC"/>
    <w:rsid w:val="000868AB"/>
    <w:rsid w:val="00087E35"/>
    <w:rsid w:val="00093351"/>
    <w:rsid w:val="000A0AE2"/>
    <w:rsid w:val="000A1821"/>
    <w:rsid w:val="000A21C0"/>
    <w:rsid w:val="000A5A3A"/>
    <w:rsid w:val="000A5ABB"/>
    <w:rsid w:val="000A6E3E"/>
    <w:rsid w:val="000B15EC"/>
    <w:rsid w:val="000B2BCD"/>
    <w:rsid w:val="000B3589"/>
    <w:rsid w:val="000B39B1"/>
    <w:rsid w:val="000B68C9"/>
    <w:rsid w:val="000C0210"/>
    <w:rsid w:val="000C0688"/>
    <w:rsid w:val="000C318C"/>
    <w:rsid w:val="000C5E45"/>
    <w:rsid w:val="000C740A"/>
    <w:rsid w:val="000C7EB2"/>
    <w:rsid w:val="000D1891"/>
    <w:rsid w:val="000D423C"/>
    <w:rsid w:val="000D4299"/>
    <w:rsid w:val="000D5403"/>
    <w:rsid w:val="000E00DC"/>
    <w:rsid w:val="000E1421"/>
    <w:rsid w:val="000E1CAC"/>
    <w:rsid w:val="000F31D3"/>
    <w:rsid w:val="000F4560"/>
    <w:rsid w:val="000F471C"/>
    <w:rsid w:val="000F5E22"/>
    <w:rsid w:val="000F7286"/>
    <w:rsid w:val="00100D4D"/>
    <w:rsid w:val="0010235F"/>
    <w:rsid w:val="00104259"/>
    <w:rsid w:val="0010471B"/>
    <w:rsid w:val="00105119"/>
    <w:rsid w:val="00105366"/>
    <w:rsid w:val="00106330"/>
    <w:rsid w:val="00107F11"/>
    <w:rsid w:val="00111173"/>
    <w:rsid w:val="001136A3"/>
    <w:rsid w:val="00115523"/>
    <w:rsid w:val="0012511F"/>
    <w:rsid w:val="0012634E"/>
    <w:rsid w:val="00126571"/>
    <w:rsid w:val="001323B6"/>
    <w:rsid w:val="00141698"/>
    <w:rsid w:val="00144421"/>
    <w:rsid w:val="0014588F"/>
    <w:rsid w:val="00145D69"/>
    <w:rsid w:val="00147934"/>
    <w:rsid w:val="00151E9D"/>
    <w:rsid w:val="001524B4"/>
    <w:rsid w:val="0015256C"/>
    <w:rsid w:val="001528E5"/>
    <w:rsid w:val="00153012"/>
    <w:rsid w:val="00153CBD"/>
    <w:rsid w:val="00154933"/>
    <w:rsid w:val="00154C73"/>
    <w:rsid w:val="0016647F"/>
    <w:rsid w:val="00171565"/>
    <w:rsid w:val="00180AE7"/>
    <w:rsid w:val="00180E1C"/>
    <w:rsid w:val="0018158D"/>
    <w:rsid w:val="00182ADF"/>
    <w:rsid w:val="00185646"/>
    <w:rsid w:val="001967AD"/>
    <w:rsid w:val="00196EA0"/>
    <w:rsid w:val="00197248"/>
    <w:rsid w:val="001A03BA"/>
    <w:rsid w:val="001A6F42"/>
    <w:rsid w:val="001A786A"/>
    <w:rsid w:val="001B3928"/>
    <w:rsid w:val="001C1802"/>
    <w:rsid w:val="001C2BC5"/>
    <w:rsid w:val="001D0905"/>
    <w:rsid w:val="001D4392"/>
    <w:rsid w:val="001D45B0"/>
    <w:rsid w:val="001D53E6"/>
    <w:rsid w:val="001E2A14"/>
    <w:rsid w:val="001E314E"/>
    <w:rsid w:val="001F013D"/>
    <w:rsid w:val="001F0BBF"/>
    <w:rsid w:val="001F62BA"/>
    <w:rsid w:val="00201499"/>
    <w:rsid w:val="00203595"/>
    <w:rsid w:val="0020459E"/>
    <w:rsid w:val="0020465F"/>
    <w:rsid w:val="002051BE"/>
    <w:rsid w:val="00211470"/>
    <w:rsid w:val="00213067"/>
    <w:rsid w:val="002137A4"/>
    <w:rsid w:val="00216931"/>
    <w:rsid w:val="00221B4F"/>
    <w:rsid w:val="00223892"/>
    <w:rsid w:val="002356AD"/>
    <w:rsid w:val="00237911"/>
    <w:rsid w:val="00237F97"/>
    <w:rsid w:val="00241263"/>
    <w:rsid w:val="00241CD8"/>
    <w:rsid w:val="002420BB"/>
    <w:rsid w:val="0024294B"/>
    <w:rsid w:val="00250183"/>
    <w:rsid w:val="00250A8F"/>
    <w:rsid w:val="002516E7"/>
    <w:rsid w:val="00253710"/>
    <w:rsid w:val="00256D8C"/>
    <w:rsid w:val="0025750A"/>
    <w:rsid w:val="002611E2"/>
    <w:rsid w:val="00262DE8"/>
    <w:rsid w:val="00267633"/>
    <w:rsid w:val="00271188"/>
    <w:rsid w:val="00271B9D"/>
    <w:rsid w:val="00273137"/>
    <w:rsid w:val="00273300"/>
    <w:rsid w:val="00275980"/>
    <w:rsid w:val="002812E0"/>
    <w:rsid w:val="00282C04"/>
    <w:rsid w:val="00283DC1"/>
    <w:rsid w:val="00290714"/>
    <w:rsid w:val="00290A42"/>
    <w:rsid w:val="00292791"/>
    <w:rsid w:val="002A058D"/>
    <w:rsid w:val="002A6817"/>
    <w:rsid w:val="002B04A6"/>
    <w:rsid w:val="002B51BB"/>
    <w:rsid w:val="002B520B"/>
    <w:rsid w:val="002B5298"/>
    <w:rsid w:val="002C1321"/>
    <w:rsid w:val="002C54B4"/>
    <w:rsid w:val="002D151A"/>
    <w:rsid w:val="002D1F55"/>
    <w:rsid w:val="002D2F35"/>
    <w:rsid w:val="002D60E5"/>
    <w:rsid w:val="002D7A13"/>
    <w:rsid w:val="002E3C57"/>
    <w:rsid w:val="002F2586"/>
    <w:rsid w:val="002F3A63"/>
    <w:rsid w:val="002F6131"/>
    <w:rsid w:val="002F785A"/>
    <w:rsid w:val="002F7CF9"/>
    <w:rsid w:val="00300E52"/>
    <w:rsid w:val="00302FF4"/>
    <w:rsid w:val="003031C0"/>
    <w:rsid w:val="003034B0"/>
    <w:rsid w:val="00305482"/>
    <w:rsid w:val="0031289D"/>
    <w:rsid w:val="00312E7F"/>
    <w:rsid w:val="00313F46"/>
    <w:rsid w:val="0031783F"/>
    <w:rsid w:val="00321BAA"/>
    <w:rsid w:val="003268C4"/>
    <w:rsid w:val="00330BBE"/>
    <w:rsid w:val="0033184E"/>
    <w:rsid w:val="00331EEB"/>
    <w:rsid w:val="003347C1"/>
    <w:rsid w:val="00334852"/>
    <w:rsid w:val="00334946"/>
    <w:rsid w:val="00342067"/>
    <w:rsid w:val="00345DE3"/>
    <w:rsid w:val="00352898"/>
    <w:rsid w:val="00353FEB"/>
    <w:rsid w:val="00355CEF"/>
    <w:rsid w:val="00357954"/>
    <w:rsid w:val="0036147D"/>
    <w:rsid w:val="00362DC9"/>
    <w:rsid w:val="00363015"/>
    <w:rsid w:val="0036677B"/>
    <w:rsid w:val="00367E31"/>
    <w:rsid w:val="00370F00"/>
    <w:rsid w:val="00372A80"/>
    <w:rsid w:val="003748F4"/>
    <w:rsid w:val="00377DB0"/>
    <w:rsid w:val="003800AA"/>
    <w:rsid w:val="00385E6E"/>
    <w:rsid w:val="00386F2B"/>
    <w:rsid w:val="00387C7C"/>
    <w:rsid w:val="003907B8"/>
    <w:rsid w:val="00391E80"/>
    <w:rsid w:val="00392C3D"/>
    <w:rsid w:val="00393BE4"/>
    <w:rsid w:val="003952E0"/>
    <w:rsid w:val="00396FAC"/>
    <w:rsid w:val="003A6E96"/>
    <w:rsid w:val="003B0C8F"/>
    <w:rsid w:val="003B3C1D"/>
    <w:rsid w:val="003B3D7C"/>
    <w:rsid w:val="003B4CD4"/>
    <w:rsid w:val="003B62FB"/>
    <w:rsid w:val="003B7F1E"/>
    <w:rsid w:val="003C0F76"/>
    <w:rsid w:val="003C3075"/>
    <w:rsid w:val="003C6D8C"/>
    <w:rsid w:val="003D193E"/>
    <w:rsid w:val="003D3AC1"/>
    <w:rsid w:val="003D3E3C"/>
    <w:rsid w:val="003D6406"/>
    <w:rsid w:val="003E2B5F"/>
    <w:rsid w:val="003E38F5"/>
    <w:rsid w:val="003F4096"/>
    <w:rsid w:val="003F6484"/>
    <w:rsid w:val="003F6D64"/>
    <w:rsid w:val="003F74FF"/>
    <w:rsid w:val="00401806"/>
    <w:rsid w:val="004020F9"/>
    <w:rsid w:val="004026F1"/>
    <w:rsid w:val="00405B2A"/>
    <w:rsid w:val="00406A4E"/>
    <w:rsid w:val="00407D25"/>
    <w:rsid w:val="00411342"/>
    <w:rsid w:val="00412E76"/>
    <w:rsid w:val="00412FDC"/>
    <w:rsid w:val="004156CD"/>
    <w:rsid w:val="004162E7"/>
    <w:rsid w:val="004169B7"/>
    <w:rsid w:val="00423C9F"/>
    <w:rsid w:val="00426493"/>
    <w:rsid w:val="0042668D"/>
    <w:rsid w:val="00427506"/>
    <w:rsid w:val="0043177C"/>
    <w:rsid w:val="004322E4"/>
    <w:rsid w:val="00433735"/>
    <w:rsid w:val="00436DE3"/>
    <w:rsid w:val="00443541"/>
    <w:rsid w:val="00444EB3"/>
    <w:rsid w:val="00447542"/>
    <w:rsid w:val="0044793B"/>
    <w:rsid w:val="00450972"/>
    <w:rsid w:val="004577A6"/>
    <w:rsid w:val="00457F98"/>
    <w:rsid w:val="004613F9"/>
    <w:rsid w:val="00464A8F"/>
    <w:rsid w:val="00465B08"/>
    <w:rsid w:val="004802F9"/>
    <w:rsid w:val="00481E92"/>
    <w:rsid w:val="00481F75"/>
    <w:rsid w:val="004912B3"/>
    <w:rsid w:val="0049218F"/>
    <w:rsid w:val="00494ED9"/>
    <w:rsid w:val="00495E60"/>
    <w:rsid w:val="00496BA5"/>
    <w:rsid w:val="004A0E28"/>
    <w:rsid w:val="004B0009"/>
    <w:rsid w:val="004B0247"/>
    <w:rsid w:val="004B1E19"/>
    <w:rsid w:val="004B3B72"/>
    <w:rsid w:val="004B6F90"/>
    <w:rsid w:val="004B748A"/>
    <w:rsid w:val="004C73EE"/>
    <w:rsid w:val="004D029A"/>
    <w:rsid w:val="004D2B86"/>
    <w:rsid w:val="004E29D7"/>
    <w:rsid w:val="004E70AA"/>
    <w:rsid w:val="004E7484"/>
    <w:rsid w:val="004F57CC"/>
    <w:rsid w:val="004F73F9"/>
    <w:rsid w:val="00504B19"/>
    <w:rsid w:val="00507AB4"/>
    <w:rsid w:val="005100D7"/>
    <w:rsid w:val="00514AF9"/>
    <w:rsid w:val="00514FD0"/>
    <w:rsid w:val="00521D57"/>
    <w:rsid w:val="005246AC"/>
    <w:rsid w:val="00526240"/>
    <w:rsid w:val="005276C9"/>
    <w:rsid w:val="005305A0"/>
    <w:rsid w:val="00532DB9"/>
    <w:rsid w:val="00534481"/>
    <w:rsid w:val="0053475F"/>
    <w:rsid w:val="0053595A"/>
    <w:rsid w:val="005365B4"/>
    <w:rsid w:val="0054081D"/>
    <w:rsid w:val="00540F21"/>
    <w:rsid w:val="00554245"/>
    <w:rsid w:val="00554AF5"/>
    <w:rsid w:val="0055610F"/>
    <w:rsid w:val="005567EB"/>
    <w:rsid w:val="00560738"/>
    <w:rsid w:val="005733E2"/>
    <w:rsid w:val="005734E0"/>
    <w:rsid w:val="00574B86"/>
    <w:rsid w:val="00575E8E"/>
    <w:rsid w:val="00575F83"/>
    <w:rsid w:val="00577B20"/>
    <w:rsid w:val="00582820"/>
    <w:rsid w:val="00583F1F"/>
    <w:rsid w:val="005853AC"/>
    <w:rsid w:val="00586474"/>
    <w:rsid w:val="0058788F"/>
    <w:rsid w:val="0059508E"/>
    <w:rsid w:val="00595B9A"/>
    <w:rsid w:val="005A2730"/>
    <w:rsid w:val="005A4F46"/>
    <w:rsid w:val="005A722C"/>
    <w:rsid w:val="005B0B2A"/>
    <w:rsid w:val="005B11A6"/>
    <w:rsid w:val="005B284E"/>
    <w:rsid w:val="005C07D1"/>
    <w:rsid w:val="005C103E"/>
    <w:rsid w:val="005C2B3B"/>
    <w:rsid w:val="005C5FA8"/>
    <w:rsid w:val="005C6870"/>
    <w:rsid w:val="005D1412"/>
    <w:rsid w:val="005D1CD3"/>
    <w:rsid w:val="005D33D8"/>
    <w:rsid w:val="005E3982"/>
    <w:rsid w:val="005E6A77"/>
    <w:rsid w:val="005E6CCC"/>
    <w:rsid w:val="005F054C"/>
    <w:rsid w:val="005F2449"/>
    <w:rsid w:val="005F2EF9"/>
    <w:rsid w:val="005F3B50"/>
    <w:rsid w:val="005F5012"/>
    <w:rsid w:val="005F5EA7"/>
    <w:rsid w:val="005F6D30"/>
    <w:rsid w:val="006002A0"/>
    <w:rsid w:val="006027E1"/>
    <w:rsid w:val="00602A53"/>
    <w:rsid w:val="00603E1A"/>
    <w:rsid w:val="0060415A"/>
    <w:rsid w:val="00607D10"/>
    <w:rsid w:val="00607E0D"/>
    <w:rsid w:val="00611304"/>
    <w:rsid w:val="006120A7"/>
    <w:rsid w:val="006128BB"/>
    <w:rsid w:val="00613511"/>
    <w:rsid w:val="006161C4"/>
    <w:rsid w:val="00622D39"/>
    <w:rsid w:val="0062696E"/>
    <w:rsid w:val="006303DF"/>
    <w:rsid w:val="00630D2F"/>
    <w:rsid w:val="006319E0"/>
    <w:rsid w:val="00632F7E"/>
    <w:rsid w:val="00633F3C"/>
    <w:rsid w:val="00634940"/>
    <w:rsid w:val="00635585"/>
    <w:rsid w:val="0063590B"/>
    <w:rsid w:val="00647B61"/>
    <w:rsid w:val="006518A2"/>
    <w:rsid w:val="0065471D"/>
    <w:rsid w:val="00660B26"/>
    <w:rsid w:val="00661B05"/>
    <w:rsid w:val="0066520A"/>
    <w:rsid w:val="006662F7"/>
    <w:rsid w:val="00667FED"/>
    <w:rsid w:val="00672EE0"/>
    <w:rsid w:val="00672FF5"/>
    <w:rsid w:val="006762F0"/>
    <w:rsid w:val="00680415"/>
    <w:rsid w:val="006812ED"/>
    <w:rsid w:val="006813E3"/>
    <w:rsid w:val="0068676B"/>
    <w:rsid w:val="00690860"/>
    <w:rsid w:val="00690BD6"/>
    <w:rsid w:val="006913CA"/>
    <w:rsid w:val="006934CE"/>
    <w:rsid w:val="00695040"/>
    <w:rsid w:val="006965CC"/>
    <w:rsid w:val="006A0692"/>
    <w:rsid w:val="006A0C35"/>
    <w:rsid w:val="006A14D0"/>
    <w:rsid w:val="006A22BC"/>
    <w:rsid w:val="006A32A6"/>
    <w:rsid w:val="006A34ED"/>
    <w:rsid w:val="006A6EC3"/>
    <w:rsid w:val="006B0C56"/>
    <w:rsid w:val="006B273A"/>
    <w:rsid w:val="006B2894"/>
    <w:rsid w:val="006B3701"/>
    <w:rsid w:val="006B4A37"/>
    <w:rsid w:val="006B66CA"/>
    <w:rsid w:val="006C2AC6"/>
    <w:rsid w:val="006C56B5"/>
    <w:rsid w:val="006C5E1D"/>
    <w:rsid w:val="006C5EDD"/>
    <w:rsid w:val="006C66D0"/>
    <w:rsid w:val="006D0B4D"/>
    <w:rsid w:val="006D14E3"/>
    <w:rsid w:val="006D191F"/>
    <w:rsid w:val="006D2C89"/>
    <w:rsid w:val="006D487D"/>
    <w:rsid w:val="006D4AB8"/>
    <w:rsid w:val="006E23C3"/>
    <w:rsid w:val="006E260E"/>
    <w:rsid w:val="006E3C93"/>
    <w:rsid w:val="006E4B65"/>
    <w:rsid w:val="006E5A84"/>
    <w:rsid w:val="006F4770"/>
    <w:rsid w:val="006F477A"/>
    <w:rsid w:val="00700DB7"/>
    <w:rsid w:val="007018E1"/>
    <w:rsid w:val="007031AD"/>
    <w:rsid w:val="00703404"/>
    <w:rsid w:val="0070529E"/>
    <w:rsid w:val="00706F95"/>
    <w:rsid w:val="00707B80"/>
    <w:rsid w:val="00710A6C"/>
    <w:rsid w:val="007112D1"/>
    <w:rsid w:val="00711E52"/>
    <w:rsid w:val="00713055"/>
    <w:rsid w:val="0071424A"/>
    <w:rsid w:val="007156BE"/>
    <w:rsid w:val="00717CA1"/>
    <w:rsid w:val="00717D68"/>
    <w:rsid w:val="00720A58"/>
    <w:rsid w:val="007217FA"/>
    <w:rsid w:val="00721BB0"/>
    <w:rsid w:val="007222C5"/>
    <w:rsid w:val="00723D17"/>
    <w:rsid w:val="00723F94"/>
    <w:rsid w:val="00724E8B"/>
    <w:rsid w:val="00727235"/>
    <w:rsid w:val="00727C4B"/>
    <w:rsid w:val="007305F3"/>
    <w:rsid w:val="00732F19"/>
    <w:rsid w:val="00733673"/>
    <w:rsid w:val="0073589C"/>
    <w:rsid w:val="007373F9"/>
    <w:rsid w:val="0074038D"/>
    <w:rsid w:val="0074433B"/>
    <w:rsid w:val="0074454A"/>
    <w:rsid w:val="00745E54"/>
    <w:rsid w:val="007462BC"/>
    <w:rsid w:val="00750BF0"/>
    <w:rsid w:val="00757576"/>
    <w:rsid w:val="00757655"/>
    <w:rsid w:val="00757CF6"/>
    <w:rsid w:val="0076124E"/>
    <w:rsid w:val="0076210F"/>
    <w:rsid w:val="00763CC1"/>
    <w:rsid w:val="00772B73"/>
    <w:rsid w:val="00774027"/>
    <w:rsid w:val="0077584F"/>
    <w:rsid w:val="00783121"/>
    <w:rsid w:val="007900F0"/>
    <w:rsid w:val="00790601"/>
    <w:rsid w:val="007923B8"/>
    <w:rsid w:val="00793D6C"/>
    <w:rsid w:val="00797256"/>
    <w:rsid w:val="0079771D"/>
    <w:rsid w:val="007A1573"/>
    <w:rsid w:val="007A3732"/>
    <w:rsid w:val="007B0C75"/>
    <w:rsid w:val="007B189C"/>
    <w:rsid w:val="007B61CB"/>
    <w:rsid w:val="007C16ED"/>
    <w:rsid w:val="007C24CC"/>
    <w:rsid w:val="007C2E85"/>
    <w:rsid w:val="007C562B"/>
    <w:rsid w:val="007C7C9B"/>
    <w:rsid w:val="007D2AA4"/>
    <w:rsid w:val="007D3B89"/>
    <w:rsid w:val="007D7020"/>
    <w:rsid w:val="007E1AE3"/>
    <w:rsid w:val="007E1C35"/>
    <w:rsid w:val="007E4172"/>
    <w:rsid w:val="007E5D7F"/>
    <w:rsid w:val="007F4002"/>
    <w:rsid w:val="007F56B5"/>
    <w:rsid w:val="007F684B"/>
    <w:rsid w:val="00802D10"/>
    <w:rsid w:val="00803644"/>
    <w:rsid w:val="008050ED"/>
    <w:rsid w:val="00807941"/>
    <w:rsid w:val="00807E8A"/>
    <w:rsid w:val="00810581"/>
    <w:rsid w:val="00810CF2"/>
    <w:rsid w:val="00820625"/>
    <w:rsid w:val="008224A4"/>
    <w:rsid w:val="00823519"/>
    <w:rsid w:val="00823958"/>
    <w:rsid w:val="00824DFC"/>
    <w:rsid w:val="00831B99"/>
    <w:rsid w:val="00835C8F"/>
    <w:rsid w:val="00840E40"/>
    <w:rsid w:val="008422F9"/>
    <w:rsid w:val="00842787"/>
    <w:rsid w:val="00845C04"/>
    <w:rsid w:val="008471B6"/>
    <w:rsid w:val="00847C21"/>
    <w:rsid w:val="0085195A"/>
    <w:rsid w:val="00853743"/>
    <w:rsid w:val="00854B5C"/>
    <w:rsid w:val="00856332"/>
    <w:rsid w:val="00861E2B"/>
    <w:rsid w:val="00862B98"/>
    <w:rsid w:val="00863D0B"/>
    <w:rsid w:val="0087001C"/>
    <w:rsid w:val="00872A7E"/>
    <w:rsid w:val="008737E6"/>
    <w:rsid w:val="00875A50"/>
    <w:rsid w:val="008764E0"/>
    <w:rsid w:val="0087715D"/>
    <w:rsid w:val="00880014"/>
    <w:rsid w:val="008818C5"/>
    <w:rsid w:val="008830AE"/>
    <w:rsid w:val="00884F1D"/>
    <w:rsid w:val="00895C86"/>
    <w:rsid w:val="008A1A21"/>
    <w:rsid w:val="008A73C1"/>
    <w:rsid w:val="008B0C5F"/>
    <w:rsid w:val="008B5143"/>
    <w:rsid w:val="008B7125"/>
    <w:rsid w:val="008B7FBF"/>
    <w:rsid w:val="008C3845"/>
    <w:rsid w:val="008C6DD9"/>
    <w:rsid w:val="008C7C3F"/>
    <w:rsid w:val="008D1A03"/>
    <w:rsid w:val="008D2621"/>
    <w:rsid w:val="008D4595"/>
    <w:rsid w:val="008D45C0"/>
    <w:rsid w:val="008D50CB"/>
    <w:rsid w:val="008D5186"/>
    <w:rsid w:val="008D5369"/>
    <w:rsid w:val="008D75C9"/>
    <w:rsid w:val="008D78FE"/>
    <w:rsid w:val="008F4F00"/>
    <w:rsid w:val="008F6A48"/>
    <w:rsid w:val="009005A4"/>
    <w:rsid w:val="00900CB6"/>
    <w:rsid w:val="0090207E"/>
    <w:rsid w:val="009035B0"/>
    <w:rsid w:val="00904382"/>
    <w:rsid w:val="00906B7D"/>
    <w:rsid w:val="00906E52"/>
    <w:rsid w:val="00907642"/>
    <w:rsid w:val="00910A43"/>
    <w:rsid w:val="009228E7"/>
    <w:rsid w:val="009309A0"/>
    <w:rsid w:val="0093368B"/>
    <w:rsid w:val="009338BA"/>
    <w:rsid w:val="00933CC0"/>
    <w:rsid w:val="0093575D"/>
    <w:rsid w:val="009357BD"/>
    <w:rsid w:val="00935961"/>
    <w:rsid w:val="00936CB7"/>
    <w:rsid w:val="009448FF"/>
    <w:rsid w:val="00944D38"/>
    <w:rsid w:val="00944FEE"/>
    <w:rsid w:val="00951D17"/>
    <w:rsid w:val="00953536"/>
    <w:rsid w:val="0095354F"/>
    <w:rsid w:val="0095613E"/>
    <w:rsid w:val="00956274"/>
    <w:rsid w:val="009567E0"/>
    <w:rsid w:val="00961361"/>
    <w:rsid w:val="00962053"/>
    <w:rsid w:val="0096252F"/>
    <w:rsid w:val="009631D2"/>
    <w:rsid w:val="00966B50"/>
    <w:rsid w:val="0096755D"/>
    <w:rsid w:val="00973203"/>
    <w:rsid w:val="00973C08"/>
    <w:rsid w:val="00975755"/>
    <w:rsid w:val="00976CB1"/>
    <w:rsid w:val="00977C1B"/>
    <w:rsid w:val="00981BAF"/>
    <w:rsid w:val="00983224"/>
    <w:rsid w:val="00984B22"/>
    <w:rsid w:val="0098605B"/>
    <w:rsid w:val="009873BF"/>
    <w:rsid w:val="0099126D"/>
    <w:rsid w:val="00991754"/>
    <w:rsid w:val="00992D3C"/>
    <w:rsid w:val="00996523"/>
    <w:rsid w:val="009A0D4B"/>
    <w:rsid w:val="009A148A"/>
    <w:rsid w:val="009A45E3"/>
    <w:rsid w:val="009A4BF5"/>
    <w:rsid w:val="009A4FB1"/>
    <w:rsid w:val="009B3091"/>
    <w:rsid w:val="009B35FD"/>
    <w:rsid w:val="009B379C"/>
    <w:rsid w:val="009C13E4"/>
    <w:rsid w:val="009C294D"/>
    <w:rsid w:val="009C4FA0"/>
    <w:rsid w:val="009C5A3B"/>
    <w:rsid w:val="009C63B8"/>
    <w:rsid w:val="009C7684"/>
    <w:rsid w:val="009D19F3"/>
    <w:rsid w:val="009D3922"/>
    <w:rsid w:val="009D3DF3"/>
    <w:rsid w:val="009D412B"/>
    <w:rsid w:val="009D5A4E"/>
    <w:rsid w:val="009D60DD"/>
    <w:rsid w:val="009E0AE8"/>
    <w:rsid w:val="009E719F"/>
    <w:rsid w:val="00A004CD"/>
    <w:rsid w:val="00A0089C"/>
    <w:rsid w:val="00A02F85"/>
    <w:rsid w:val="00A0704A"/>
    <w:rsid w:val="00A1117B"/>
    <w:rsid w:val="00A11A6F"/>
    <w:rsid w:val="00A129D0"/>
    <w:rsid w:val="00A13784"/>
    <w:rsid w:val="00A144AB"/>
    <w:rsid w:val="00A179B4"/>
    <w:rsid w:val="00A232A8"/>
    <w:rsid w:val="00A24E64"/>
    <w:rsid w:val="00A309AB"/>
    <w:rsid w:val="00A41961"/>
    <w:rsid w:val="00A45283"/>
    <w:rsid w:val="00A4549D"/>
    <w:rsid w:val="00A52603"/>
    <w:rsid w:val="00A5390C"/>
    <w:rsid w:val="00A5783E"/>
    <w:rsid w:val="00A641C0"/>
    <w:rsid w:val="00A64D21"/>
    <w:rsid w:val="00A66B6C"/>
    <w:rsid w:val="00A70FAD"/>
    <w:rsid w:val="00A71025"/>
    <w:rsid w:val="00A72873"/>
    <w:rsid w:val="00A759EC"/>
    <w:rsid w:val="00A820A6"/>
    <w:rsid w:val="00A87F34"/>
    <w:rsid w:val="00A92517"/>
    <w:rsid w:val="00A930C8"/>
    <w:rsid w:val="00A94105"/>
    <w:rsid w:val="00AA213F"/>
    <w:rsid w:val="00AA36CD"/>
    <w:rsid w:val="00AA3E5D"/>
    <w:rsid w:val="00AB08DC"/>
    <w:rsid w:val="00AB55C3"/>
    <w:rsid w:val="00AB77A0"/>
    <w:rsid w:val="00AC075A"/>
    <w:rsid w:val="00AC16E3"/>
    <w:rsid w:val="00AC3C15"/>
    <w:rsid w:val="00AC65BC"/>
    <w:rsid w:val="00AC684E"/>
    <w:rsid w:val="00AD2341"/>
    <w:rsid w:val="00AD45FB"/>
    <w:rsid w:val="00AE00B2"/>
    <w:rsid w:val="00AE04D9"/>
    <w:rsid w:val="00AE10FA"/>
    <w:rsid w:val="00AE1B72"/>
    <w:rsid w:val="00AE1E22"/>
    <w:rsid w:val="00AE270F"/>
    <w:rsid w:val="00AE7762"/>
    <w:rsid w:val="00AF35C3"/>
    <w:rsid w:val="00AF483E"/>
    <w:rsid w:val="00AF6099"/>
    <w:rsid w:val="00AF6C19"/>
    <w:rsid w:val="00B00759"/>
    <w:rsid w:val="00B02E0A"/>
    <w:rsid w:val="00B03462"/>
    <w:rsid w:val="00B04BA2"/>
    <w:rsid w:val="00B05493"/>
    <w:rsid w:val="00B07F8E"/>
    <w:rsid w:val="00B111B6"/>
    <w:rsid w:val="00B1162D"/>
    <w:rsid w:val="00B1178E"/>
    <w:rsid w:val="00B13070"/>
    <w:rsid w:val="00B20DA5"/>
    <w:rsid w:val="00B30656"/>
    <w:rsid w:val="00B319B2"/>
    <w:rsid w:val="00B3323D"/>
    <w:rsid w:val="00B36672"/>
    <w:rsid w:val="00B37CAF"/>
    <w:rsid w:val="00B37F41"/>
    <w:rsid w:val="00B420B6"/>
    <w:rsid w:val="00B47F27"/>
    <w:rsid w:val="00B53AEF"/>
    <w:rsid w:val="00B53D56"/>
    <w:rsid w:val="00B54315"/>
    <w:rsid w:val="00B55685"/>
    <w:rsid w:val="00B55D07"/>
    <w:rsid w:val="00B60D65"/>
    <w:rsid w:val="00B62962"/>
    <w:rsid w:val="00B62C8A"/>
    <w:rsid w:val="00B6546D"/>
    <w:rsid w:val="00B6574A"/>
    <w:rsid w:val="00B676E0"/>
    <w:rsid w:val="00B71E30"/>
    <w:rsid w:val="00B7261C"/>
    <w:rsid w:val="00B73212"/>
    <w:rsid w:val="00B73B5D"/>
    <w:rsid w:val="00B77215"/>
    <w:rsid w:val="00B77F29"/>
    <w:rsid w:val="00B8207D"/>
    <w:rsid w:val="00B836BE"/>
    <w:rsid w:val="00B84039"/>
    <w:rsid w:val="00B84F13"/>
    <w:rsid w:val="00B856FE"/>
    <w:rsid w:val="00B87DF2"/>
    <w:rsid w:val="00B93106"/>
    <w:rsid w:val="00B94FBE"/>
    <w:rsid w:val="00B95F98"/>
    <w:rsid w:val="00BA47DA"/>
    <w:rsid w:val="00BA7F4B"/>
    <w:rsid w:val="00BB0389"/>
    <w:rsid w:val="00BB423B"/>
    <w:rsid w:val="00BB6A71"/>
    <w:rsid w:val="00BC3183"/>
    <w:rsid w:val="00BC4AC1"/>
    <w:rsid w:val="00BC5716"/>
    <w:rsid w:val="00BC63C2"/>
    <w:rsid w:val="00BC7D3E"/>
    <w:rsid w:val="00BD18D2"/>
    <w:rsid w:val="00BD4D6D"/>
    <w:rsid w:val="00BD6454"/>
    <w:rsid w:val="00BD7A66"/>
    <w:rsid w:val="00BE207A"/>
    <w:rsid w:val="00BE212F"/>
    <w:rsid w:val="00BE3EA9"/>
    <w:rsid w:val="00BE4F27"/>
    <w:rsid w:val="00BE7E7D"/>
    <w:rsid w:val="00BF0747"/>
    <w:rsid w:val="00BF4917"/>
    <w:rsid w:val="00C0172B"/>
    <w:rsid w:val="00C05024"/>
    <w:rsid w:val="00C05464"/>
    <w:rsid w:val="00C070E6"/>
    <w:rsid w:val="00C0781F"/>
    <w:rsid w:val="00C10B30"/>
    <w:rsid w:val="00C10C70"/>
    <w:rsid w:val="00C15D27"/>
    <w:rsid w:val="00C163B7"/>
    <w:rsid w:val="00C16880"/>
    <w:rsid w:val="00C175CB"/>
    <w:rsid w:val="00C17C97"/>
    <w:rsid w:val="00C17F60"/>
    <w:rsid w:val="00C2543F"/>
    <w:rsid w:val="00C25DC7"/>
    <w:rsid w:val="00C26F64"/>
    <w:rsid w:val="00C30979"/>
    <w:rsid w:val="00C30F6E"/>
    <w:rsid w:val="00C31EA3"/>
    <w:rsid w:val="00C325AC"/>
    <w:rsid w:val="00C34BE8"/>
    <w:rsid w:val="00C34F18"/>
    <w:rsid w:val="00C357F0"/>
    <w:rsid w:val="00C4113A"/>
    <w:rsid w:val="00C433EF"/>
    <w:rsid w:val="00C44458"/>
    <w:rsid w:val="00C4693E"/>
    <w:rsid w:val="00C469F4"/>
    <w:rsid w:val="00C473C5"/>
    <w:rsid w:val="00C50A47"/>
    <w:rsid w:val="00C50C87"/>
    <w:rsid w:val="00C5264C"/>
    <w:rsid w:val="00C5568F"/>
    <w:rsid w:val="00C55ADA"/>
    <w:rsid w:val="00C62800"/>
    <w:rsid w:val="00C63587"/>
    <w:rsid w:val="00C65ADE"/>
    <w:rsid w:val="00C660F3"/>
    <w:rsid w:val="00C67847"/>
    <w:rsid w:val="00C721DC"/>
    <w:rsid w:val="00C735F9"/>
    <w:rsid w:val="00C808BE"/>
    <w:rsid w:val="00C82052"/>
    <w:rsid w:val="00C83A19"/>
    <w:rsid w:val="00C85F3E"/>
    <w:rsid w:val="00C8664A"/>
    <w:rsid w:val="00C876E8"/>
    <w:rsid w:val="00C917ED"/>
    <w:rsid w:val="00CB022B"/>
    <w:rsid w:val="00CB482B"/>
    <w:rsid w:val="00CB515E"/>
    <w:rsid w:val="00CC04A3"/>
    <w:rsid w:val="00CD229C"/>
    <w:rsid w:val="00CD2AF4"/>
    <w:rsid w:val="00CE4F24"/>
    <w:rsid w:val="00CE540C"/>
    <w:rsid w:val="00CE592C"/>
    <w:rsid w:val="00CE5AE1"/>
    <w:rsid w:val="00CE66DC"/>
    <w:rsid w:val="00CF3D42"/>
    <w:rsid w:val="00CF424C"/>
    <w:rsid w:val="00CF4E55"/>
    <w:rsid w:val="00D042B2"/>
    <w:rsid w:val="00D07043"/>
    <w:rsid w:val="00D1154F"/>
    <w:rsid w:val="00D1717A"/>
    <w:rsid w:val="00D22EB5"/>
    <w:rsid w:val="00D25E15"/>
    <w:rsid w:val="00D2605B"/>
    <w:rsid w:val="00D27E61"/>
    <w:rsid w:val="00D30D61"/>
    <w:rsid w:val="00D30E83"/>
    <w:rsid w:val="00D32957"/>
    <w:rsid w:val="00D33784"/>
    <w:rsid w:val="00D33F44"/>
    <w:rsid w:val="00D423E5"/>
    <w:rsid w:val="00D45640"/>
    <w:rsid w:val="00D45BD8"/>
    <w:rsid w:val="00D4781A"/>
    <w:rsid w:val="00D479D8"/>
    <w:rsid w:val="00D47C3F"/>
    <w:rsid w:val="00D54AF7"/>
    <w:rsid w:val="00D54D7E"/>
    <w:rsid w:val="00D71CCC"/>
    <w:rsid w:val="00D72A8D"/>
    <w:rsid w:val="00D75799"/>
    <w:rsid w:val="00D7724E"/>
    <w:rsid w:val="00D81471"/>
    <w:rsid w:val="00D819D3"/>
    <w:rsid w:val="00D82EF2"/>
    <w:rsid w:val="00D852C4"/>
    <w:rsid w:val="00D86D22"/>
    <w:rsid w:val="00D878E5"/>
    <w:rsid w:val="00D943DE"/>
    <w:rsid w:val="00DB01AC"/>
    <w:rsid w:val="00DB12D4"/>
    <w:rsid w:val="00DB13B8"/>
    <w:rsid w:val="00DB1428"/>
    <w:rsid w:val="00DB541E"/>
    <w:rsid w:val="00DB6012"/>
    <w:rsid w:val="00DB7BE7"/>
    <w:rsid w:val="00DC29F3"/>
    <w:rsid w:val="00DC3384"/>
    <w:rsid w:val="00DC462B"/>
    <w:rsid w:val="00DC771C"/>
    <w:rsid w:val="00DD14A4"/>
    <w:rsid w:val="00DD1C5C"/>
    <w:rsid w:val="00DD309F"/>
    <w:rsid w:val="00DD4D52"/>
    <w:rsid w:val="00DD5B32"/>
    <w:rsid w:val="00DE3FC0"/>
    <w:rsid w:val="00DE5980"/>
    <w:rsid w:val="00DF04CB"/>
    <w:rsid w:val="00DF0F56"/>
    <w:rsid w:val="00DF3C44"/>
    <w:rsid w:val="00DF61AD"/>
    <w:rsid w:val="00E01DFB"/>
    <w:rsid w:val="00E05240"/>
    <w:rsid w:val="00E0549C"/>
    <w:rsid w:val="00E101A3"/>
    <w:rsid w:val="00E16605"/>
    <w:rsid w:val="00E245B9"/>
    <w:rsid w:val="00E27ACB"/>
    <w:rsid w:val="00E31461"/>
    <w:rsid w:val="00E352D8"/>
    <w:rsid w:val="00E3550C"/>
    <w:rsid w:val="00E359B2"/>
    <w:rsid w:val="00E35A68"/>
    <w:rsid w:val="00E41D23"/>
    <w:rsid w:val="00E4253F"/>
    <w:rsid w:val="00E45027"/>
    <w:rsid w:val="00E46241"/>
    <w:rsid w:val="00E51F50"/>
    <w:rsid w:val="00E57E09"/>
    <w:rsid w:val="00E63B4E"/>
    <w:rsid w:val="00E649EB"/>
    <w:rsid w:val="00E73917"/>
    <w:rsid w:val="00E80B4E"/>
    <w:rsid w:val="00E8356F"/>
    <w:rsid w:val="00E83E77"/>
    <w:rsid w:val="00E87B66"/>
    <w:rsid w:val="00E90A03"/>
    <w:rsid w:val="00E917F9"/>
    <w:rsid w:val="00E950BC"/>
    <w:rsid w:val="00E95B2E"/>
    <w:rsid w:val="00EA0EC5"/>
    <w:rsid w:val="00EA1744"/>
    <w:rsid w:val="00EA1C87"/>
    <w:rsid w:val="00EA2722"/>
    <w:rsid w:val="00EA42D3"/>
    <w:rsid w:val="00EA4514"/>
    <w:rsid w:val="00EA6587"/>
    <w:rsid w:val="00EA6E5D"/>
    <w:rsid w:val="00EA7842"/>
    <w:rsid w:val="00EB5166"/>
    <w:rsid w:val="00EC252E"/>
    <w:rsid w:val="00EC5666"/>
    <w:rsid w:val="00EC7744"/>
    <w:rsid w:val="00EC7D91"/>
    <w:rsid w:val="00ED2398"/>
    <w:rsid w:val="00ED7EDA"/>
    <w:rsid w:val="00EE4035"/>
    <w:rsid w:val="00EE4729"/>
    <w:rsid w:val="00EF022C"/>
    <w:rsid w:val="00EF5272"/>
    <w:rsid w:val="00EF7308"/>
    <w:rsid w:val="00EF7794"/>
    <w:rsid w:val="00F00770"/>
    <w:rsid w:val="00F02CC4"/>
    <w:rsid w:val="00F06115"/>
    <w:rsid w:val="00F07636"/>
    <w:rsid w:val="00F10D31"/>
    <w:rsid w:val="00F13517"/>
    <w:rsid w:val="00F26F24"/>
    <w:rsid w:val="00F27C36"/>
    <w:rsid w:val="00F30E76"/>
    <w:rsid w:val="00F35C9C"/>
    <w:rsid w:val="00F409C4"/>
    <w:rsid w:val="00F41DE1"/>
    <w:rsid w:val="00F42429"/>
    <w:rsid w:val="00F432C9"/>
    <w:rsid w:val="00F44730"/>
    <w:rsid w:val="00F44CB8"/>
    <w:rsid w:val="00F46830"/>
    <w:rsid w:val="00F476E3"/>
    <w:rsid w:val="00F5280A"/>
    <w:rsid w:val="00F55828"/>
    <w:rsid w:val="00F64EFE"/>
    <w:rsid w:val="00F65BD7"/>
    <w:rsid w:val="00F65C6E"/>
    <w:rsid w:val="00F731CF"/>
    <w:rsid w:val="00F75713"/>
    <w:rsid w:val="00F77D9B"/>
    <w:rsid w:val="00F808EF"/>
    <w:rsid w:val="00F85783"/>
    <w:rsid w:val="00F86346"/>
    <w:rsid w:val="00F86689"/>
    <w:rsid w:val="00F911F1"/>
    <w:rsid w:val="00F92890"/>
    <w:rsid w:val="00F928AD"/>
    <w:rsid w:val="00F939D4"/>
    <w:rsid w:val="00F963DC"/>
    <w:rsid w:val="00FA17FB"/>
    <w:rsid w:val="00FA1E1F"/>
    <w:rsid w:val="00FA6C03"/>
    <w:rsid w:val="00FB21D3"/>
    <w:rsid w:val="00FB2B1C"/>
    <w:rsid w:val="00FC092D"/>
    <w:rsid w:val="00FC0AC6"/>
    <w:rsid w:val="00FC2A5F"/>
    <w:rsid w:val="00FD009E"/>
    <w:rsid w:val="00FD0F37"/>
    <w:rsid w:val="00FD5AB1"/>
    <w:rsid w:val="00FD6FC4"/>
    <w:rsid w:val="00FE109F"/>
    <w:rsid w:val="00FE31D7"/>
    <w:rsid w:val="00FE4BC4"/>
    <w:rsid w:val="00FE7598"/>
    <w:rsid w:val="00FF486A"/>
    <w:rsid w:val="00FF4B10"/>
    <w:rsid w:val="00FF79E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93EF7F"/>
  <w15:docId w15:val="{3DBE84B4-0E69-4983-BCD1-9620EA8AF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C5FA8"/>
  </w:style>
  <w:style w:type="paragraph" w:styleId="Nagwek2">
    <w:name w:val="heading 2"/>
    <w:next w:val="Normalny"/>
    <w:link w:val="Nagwek2Znak"/>
    <w:uiPriority w:val="9"/>
    <w:unhideWhenUsed/>
    <w:qFormat/>
    <w:rsid w:val="00BE3EA9"/>
    <w:pPr>
      <w:keepNext/>
      <w:keepLines/>
      <w:spacing w:after="5" w:line="271" w:lineRule="auto"/>
      <w:ind w:left="164" w:right="278" w:hanging="10"/>
      <w:jc w:val="both"/>
      <w:outlineLvl w:val="1"/>
    </w:pPr>
    <w:rPr>
      <w:rFonts w:ascii="Times New Roman" w:eastAsia="Times New Roman" w:hAnsi="Times New Roman" w:cs="Times New Roman"/>
      <w:b/>
      <w:i/>
      <w:color w:val="000000"/>
      <w:kern w:val="2"/>
      <w:sz w:val="24"/>
      <w:szCs w:val="24"/>
      <w14:ligatures w14:val="standardContextual"/>
    </w:rPr>
  </w:style>
  <w:style w:type="paragraph" w:styleId="Nagwek3">
    <w:name w:val="heading 3"/>
    <w:basedOn w:val="Normalny"/>
    <w:next w:val="Normalny"/>
    <w:link w:val="Nagwek3Znak"/>
    <w:uiPriority w:val="9"/>
    <w:unhideWhenUsed/>
    <w:qFormat/>
    <w:rsid w:val="00720A5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996523"/>
    <w:pPr>
      <w:spacing w:before="100" w:beforeAutospacing="1" w:after="100" w:afterAutospacing="1" w:line="240" w:lineRule="auto"/>
    </w:pPr>
    <w:rPr>
      <w:rFonts w:ascii="Times New Roman" w:eastAsia="Times New Roman" w:hAnsi="Times New Roman" w:cs="Times New Roman"/>
      <w:sz w:val="24"/>
      <w:szCs w:val="24"/>
    </w:rPr>
  </w:style>
  <w:style w:type="paragraph" w:styleId="Tekstdymka">
    <w:name w:val="Balloon Text"/>
    <w:basedOn w:val="Normalny"/>
    <w:link w:val="TekstdymkaZnak"/>
    <w:uiPriority w:val="99"/>
    <w:semiHidden/>
    <w:unhideWhenUsed/>
    <w:rsid w:val="0099652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96523"/>
    <w:rPr>
      <w:rFonts w:ascii="Tahoma" w:hAnsi="Tahoma" w:cs="Tahoma"/>
      <w:sz w:val="16"/>
      <w:szCs w:val="16"/>
    </w:rPr>
  </w:style>
  <w:style w:type="table" w:styleId="Tabela-Siatka">
    <w:name w:val="Table Grid"/>
    <w:basedOn w:val="Standardowy"/>
    <w:uiPriority w:val="39"/>
    <w:rsid w:val="003B0C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BB0389"/>
    <w:pPr>
      <w:ind w:left="720"/>
      <w:contextualSpacing/>
    </w:pPr>
  </w:style>
  <w:style w:type="paragraph" w:styleId="Bezodstpw">
    <w:name w:val="No Spacing"/>
    <w:qFormat/>
    <w:rsid w:val="007A1573"/>
    <w:pPr>
      <w:spacing w:after="0" w:line="240" w:lineRule="auto"/>
    </w:pPr>
    <w:rPr>
      <w:rFonts w:ascii="Times New Roman" w:eastAsia="Times New Roman" w:hAnsi="Times New Roman" w:cs="Times New Roman"/>
      <w:sz w:val="24"/>
      <w:szCs w:val="24"/>
    </w:rPr>
  </w:style>
  <w:style w:type="paragraph" w:styleId="Nagwek">
    <w:name w:val="header"/>
    <w:basedOn w:val="Normalny"/>
    <w:link w:val="NagwekZnak"/>
    <w:uiPriority w:val="99"/>
    <w:unhideWhenUsed/>
    <w:rsid w:val="00B62C8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62C8A"/>
  </w:style>
  <w:style w:type="paragraph" w:styleId="Stopka">
    <w:name w:val="footer"/>
    <w:basedOn w:val="Normalny"/>
    <w:link w:val="StopkaZnak"/>
    <w:uiPriority w:val="99"/>
    <w:unhideWhenUsed/>
    <w:rsid w:val="00B62C8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62C8A"/>
  </w:style>
  <w:style w:type="paragraph" w:customStyle="1" w:styleId="Default">
    <w:name w:val="Default"/>
    <w:rsid w:val="0096252F"/>
    <w:pPr>
      <w:autoSpaceDE w:val="0"/>
      <w:autoSpaceDN w:val="0"/>
      <w:adjustRightInd w:val="0"/>
      <w:spacing w:after="0" w:line="240" w:lineRule="auto"/>
    </w:pPr>
    <w:rPr>
      <w:rFonts w:ascii="Calibri" w:hAnsi="Calibri" w:cs="Calibri"/>
      <w:color w:val="000000"/>
      <w:sz w:val="24"/>
      <w:szCs w:val="24"/>
    </w:rPr>
  </w:style>
  <w:style w:type="paragraph" w:styleId="Tekstpodstawowywcity">
    <w:name w:val="Body Text Indent"/>
    <w:basedOn w:val="Normalny"/>
    <w:link w:val="TekstpodstawowywcityZnak"/>
    <w:unhideWhenUsed/>
    <w:rsid w:val="00DD14A4"/>
    <w:pPr>
      <w:spacing w:after="0" w:line="240" w:lineRule="auto"/>
      <w:ind w:firstLine="360"/>
      <w:jc w:val="both"/>
    </w:pPr>
    <w:rPr>
      <w:rFonts w:ascii="Times New Roman" w:eastAsia="Times New Roman" w:hAnsi="Times New Roman" w:cs="Times New Roman"/>
      <w:sz w:val="28"/>
      <w:szCs w:val="20"/>
    </w:rPr>
  </w:style>
  <w:style w:type="character" w:customStyle="1" w:styleId="TekstpodstawowywcityZnak">
    <w:name w:val="Tekst podstawowy wcięty Znak"/>
    <w:basedOn w:val="Domylnaczcionkaakapitu"/>
    <w:link w:val="Tekstpodstawowywcity"/>
    <w:rsid w:val="00DD14A4"/>
    <w:rPr>
      <w:rFonts w:ascii="Times New Roman" w:eastAsia="Times New Roman" w:hAnsi="Times New Roman" w:cs="Times New Roman"/>
      <w:sz w:val="28"/>
      <w:szCs w:val="20"/>
    </w:rPr>
  </w:style>
  <w:style w:type="table" w:customStyle="1" w:styleId="Tabela-Siatka1">
    <w:name w:val="Tabela - Siatka1"/>
    <w:basedOn w:val="Standardowy"/>
    <w:next w:val="Tabela-Siatka"/>
    <w:uiPriority w:val="59"/>
    <w:rsid w:val="00367E3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59"/>
    <w:rsid w:val="00FD5AB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next w:val="Tabela-Siatka"/>
    <w:uiPriority w:val="59"/>
    <w:rsid w:val="00FD5AB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39"/>
    <w:rsid w:val="007156B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2">
    <w:name w:val="Body Text 2"/>
    <w:basedOn w:val="Normalny"/>
    <w:link w:val="Tekstpodstawowy2Znak"/>
    <w:uiPriority w:val="99"/>
    <w:semiHidden/>
    <w:unhideWhenUsed/>
    <w:rsid w:val="0018158D"/>
    <w:pPr>
      <w:spacing w:after="120" w:line="480" w:lineRule="auto"/>
    </w:pPr>
  </w:style>
  <w:style w:type="character" w:customStyle="1" w:styleId="Tekstpodstawowy2Znak">
    <w:name w:val="Tekst podstawowy 2 Znak"/>
    <w:basedOn w:val="Domylnaczcionkaakapitu"/>
    <w:link w:val="Tekstpodstawowy2"/>
    <w:uiPriority w:val="99"/>
    <w:semiHidden/>
    <w:rsid w:val="0018158D"/>
  </w:style>
  <w:style w:type="paragraph" w:styleId="Tekstpodstawowy">
    <w:name w:val="Body Text"/>
    <w:basedOn w:val="Normalny"/>
    <w:link w:val="TekstpodstawowyZnak"/>
    <w:uiPriority w:val="99"/>
    <w:semiHidden/>
    <w:unhideWhenUsed/>
    <w:rsid w:val="00935961"/>
    <w:pPr>
      <w:spacing w:after="120"/>
    </w:pPr>
  </w:style>
  <w:style w:type="character" w:customStyle="1" w:styleId="TekstpodstawowyZnak">
    <w:name w:val="Tekst podstawowy Znak"/>
    <w:basedOn w:val="Domylnaczcionkaakapitu"/>
    <w:link w:val="Tekstpodstawowy"/>
    <w:uiPriority w:val="99"/>
    <w:semiHidden/>
    <w:rsid w:val="00935961"/>
  </w:style>
  <w:style w:type="character" w:styleId="Tytuksiki">
    <w:name w:val="Book Title"/>
    <w:uiPriority w:val="33"/>
    <w:qFormat/>
    <w:rsid w:val="00935961"/>
    <w:rPr>
      <w:b/>
      <w:bCs/>
      <w:smallCaps/>
      <w:spacing w:val="5"/>
    </w:rPr>
  </w:style>
  <w:style w:type="table" w:customStyle="1" w:styleId="TableGrid">
    <w:name w:val="TableGrid"/>
    <w:rsid w:val="00B07F8E"/>
    <w:pPr>
      <w:spacing w:after="0" w:line="240" w:lineRule="auto"/>
    </w:pPr>
    <w:rPr>
      <w:kern w:val="2"/>
      <w:sz w:val="24"/>
      <w:szCs w:val="24"/>
      <w14:ligatures w14:val="standardContextual"/>
    </w:rPr>
    <w:tblPr>
      <w:tblCellMar>
        <w:top w:w="0" w:type="dxa"/>
        <w:left w:w="0" w:type="dxa"/>
        <w:bottom w:w="0" w:type="dxa"/>
        <w:right w:w="0" w:type="dxa"/>
      </w:tblCellMar>
    </w:tblPr>
  </w:style>
  <w:style w:type="character" w:customStyle="1" w:styleId="Nagwek2Znak">
    <w:name w:val="Nagłówek 2 Znak"/>
    <w:basedOn w:val="Domylnaczcionkaakapitu"/>
    <w:link w:val="Nagwek2"/>
    <w:uiPriority w:val="9"/>
    <w:rsid w:val="00BE3EA9"/>
    <w:rPr>
      <w:rFonts w:ascii="Times New Roman" w:eastAsia="Times New Roman" w:hAnsi="Times New Roman" w:cs="Times New Roman"/>
      <w:b/>
      <w:i/>
      <w:color w:val="000000"/>
      <w:kern w:val="2"/>
      <w:sz w:val="24"/>
      <w:szCs w:val="24"/>
      <w14:ligatures w14:val="standardContextual"/>
    </w:rPr>
  </w:style>
  <w:style w:type="character" w:customStyle="1" w:styleId="suggestionparagraphs">
    <w:name w:val="suggestion_paragraphs"/>
    <w:basedOn w:val="Domylnaczcionkaakapitu"/>
    <w:rsid w:val="004F57CC"/>
  </w:style>
  <w:style w:type="character" w:customStyle="1" w:styleId="Nagwek3Znak">
    <w:name w:val="Nagłówek 3 Znak"/>
    <w:basedOn w:val="Domylnaczcionkaakapitu"/>
    <w:link w:val="Nagwek3"/>
    <w:uiPriority w:val="9"/>
    <w:rsid w:val="00720A58"/>
    <w:rPr>
      <w:rFonts w:asciiTheme="majorHAnsi" w:eastAsiaTheme="majorEastAsia" w:hAnsiTheme="majorHAnsi" w:cstheme="majorBidi"/>
      <w:color w:val="243F60" w:themeColor="accent1" w:themeShade="7F"/>
      <w:sz w:val="24"/>
      <w:szCs w:val="24"/>
    </w:rPr>
  </w:style>
  <w:style w:type="character" w:styleId="Hipercze">
    <w:name w:val="Hyperlink"/>
    <w:basedOn w:val="Domylnaczcionkaakapitu"/>
    <w:uiPriority w:val="99"/>
    <w:unhideWhenUsed/>
    <w:rsid w:val="008D2621"/>
    <w:rPr>
      <w:color w:val="0000FF" w:themeColor="hyperlink"/>
      <w:u w:val="single"/>
    </w:rPr>
  </w:style>
  <w:style w:type="character" w:customStyle="1" w:styleId="Nierozpoznanawzmianka1">
    <w:name w:val="Nierozpoznana wzmianka1"/>
    <w:basedOn w:val="Domylnaczcionkaakapitu"/>
    <w:uiPriority w:val="99"/>
    <w:semiHidden/>
    <w:unhideWhenUsed/>
    <w:rsid w:val="008D2621"/>
    <w:rPr>
      <w:color w:val="605E5C"/>
      <w:shd w:val="clear" w:color="auto" w:fill="E1DFDD"/>
    </w:rPr>
  </w:style>
  <w:style w:type="paragraph" w:styleId="Legenda">
    <w:name w:val="caption"/>
    <w:basedOn w:val="Normalny"/>
    <w:next w:val="Normalny"/>
    <w:unhideWhenUsed/>
    <w:qFormat/>
    <w:rsid w:val="001E314E"/>
    <w:pPr>
      <w:spacing w:line="240" w:lineRule="auto"/>
      <w:jc w:val="both"/>
    </w:pPr>
    <w:rPr>
      <w:rFonts w:ascii="Times New Roman" w:eastAsia="Times New Roman" w:hAnsi="Times New Roman" w:cs="Times New Roman"/>
      <w:i/>
      <w:iCs/>
      <w:color w:val="1F497D" w:themeColor="text2"/>
      <w:sz w:val="18"/>
      <w:szCs w:val="18"/>
    </w:rPr>
  </w:style>
  <w:style w:type="paragraph" w:styleId="Tekstprzypisukocowego">
    <w:name w:val="endnote text"/>
    <w:basedOn w:val="Normalny"/>
    <w:link w:val="TekstprzypisukocowegoZnak"/>
    <w:uiPriority w:val="99"/>
    <w:semiHidden/>
    <w:unhideWhenUsed/>
    <w:rsid w:val="00831B99"/>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831B99"/>
    <w:rPr>
      <w:sz w:val="20"/>
      <w:szCs w:val="20"/>
    </w:rPr>
  </w:style>
  <w:style w:type="character" w:styleId="Odwoanieprzypisukocowego">
    <w:name w:val="endnote reference"/>
    <w:basedOn w:val="Domylnaczcionkaakapitu"/>
    <w:uiPriority w:val="99"/>
    <w:semiHidden/>
    <w:unhideWhenUsed/>
    <w:rsid w:val="00831B9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8101142">
      <w:bodyDiv w:val="1"/>
      <w:marLeft w:val="0"/>
      <w:marRight w:val="0"/>
      <w:marTop w:val="0"/>
      <w:marBottom w:val="0"/>
      <w:divBdr>
        <w:top w:val="none" w:sz="0" w:space="0" w:color="auto"/>
        <w:left w:val="none" w:sz="0" w:space="0" w:color="auto"/>
        <w:bottom w:val="none" w:sz="0" w:space="0" w:color="auto"/>
        <w:right w:val="none" w:sz="0" w:space="0" w:color="auto"/>
      </w:divBdr>
    </w:div>
    <w:div w:id="298728193">
      <w:bodyDiv w:val="1"/>
      <w:marLeft w:val="0"/>
      <w:marRight w:val="0"/>
      <w:marTop w:val="0"/>
      <w:marBottom w:val="0"/>
      <w:divBdr>
        <w:top w:val="none" w:sz="0" w:space="0" w:color="auto"/>
        <w:left w:val="none" w:sz="0" w:space="0" w:color="auto"/>
        <w:bottom w:val="none" w:sz="0" w:space="0" w:color="auto"/>
        <w:right w:val="none" w:sz="0" w:space="0" w:color="auto"/>
      </w:divBdr>
    </w:div>
    <w:div w:id="407457739">
      <w:bodyDiv w:val="1"/>
      <w:marLeft w:val="0"/>
      <w:marRight w:val="0"/>
      <w:marTop w:val="0"/>
      <w:marBottom w:val="0"/>
      <w:divBdr>
        <w:top w:val="none" w:sz="0" w:space="0" w:color="auto"/>
        <w:left w:val="none" w:sz="0" w:space="0" w:color="auto"/>
        <w:bottom w:val="none" w:sz="0" w:space="0" w:color="auto"/>
        <w:right w:val="none" w:sz="0" w:space="0" w:color="auto"/>
      </w:divBdr>
    </w:div>
    <w:div w:id="434716049">
      <w:bodyDiv w:val="1"/>
      <w:marLeft w:val="0"/>
      <w:marRight w:val="0"/>
      <w:marTop w:val="0"/>
      <w:marBottom w:val="0"/>
      <w:divBdr>
        <w:top w:val="none" w:sz="0" w:space="0" w:color="auto"/>
        <w:left w:val="none" w:sz="0" w:space="0" w:color="auto"/>
        <w:bottom w:val="none" w:sz="0" w:space="0" w:color="auto"/>
        <w:right w:val="none" w:sz="0" w:space="0" w:color="auto"/>
      </w:divBdr>
    </w:div>
    <w:div w:id="582880303">
      <w:bodyDiv w:val="1"/>
      <w:marLeft w:val="0"/>
      <w:marRight w:val="0"/>
      <w:marTop w:val="0"/>
      <w:marBottom w:val="0"/>
      <w:divBdr>
        <w:top w:val="none" w:sz="0" w:space="0" w:color="auto"/>
        <w:left w:val="none" w:sz="0" w:space="0" w:color="auto"/>
        <w:bottom w:val="none" w:sz="0" w:space="0" w:color="auto"/>
        <w:right w:val="none" w:sz="0" w:space="0" w:color="auto"/>
      </w:divBdr>
    </w:div>
    <w:div w:id="763916880">
      <w:bodyDiv w:val="1"/>
      <w:marLeft w:val="0"/>
      <w:marRight w:val="0"/>
      <w:marTop w:val="0"/>
      <w:marBottom w:val="0"/>
      <w:divBdr>
        <w:top w:val="none" w:sz="0" w:space="0" w:color="auto"/>
        <w:left w:val="none" w:sz="0" w:space="0" w:color="auto"/>
        <w:bottom w:val="none" w:sz="0" w:space="0" w:color="auto"/>
        <w:right w:val="none" w:sz="0" w:space="0" w:color="auto"/>
      </w:divBdr>
    </w:div>
    <w:div w:id="853542565">
      <w:bodyDiv w:val="1"/>
      <w:marLeft w:val="0"/>
      <w:marRight w:val="0"/>
      <w:marTop w:val="0"/>
      <w:marBottom w:val="0"/>
      <w:divBdr>
        <w:top w:val="none" w:sz="0" w:space="0" w:color="auto"/>
        <w:left w:val="none" w:sz="0" w:space="0" w:color="auto"/>
        <w:bottom w:val="none" w:sz="0" w:space="0" w:color="auto"/>
        <w:right w:val="none" w:sz="0" w:space="0" w:color="auto"/>
      </w:divBdr>
    </w:div>
    <w:div w:id="904798633">
      <w:bodyDiv w:val="1"/>
      <w:marLeft w:val="0"/>
      <w:marRight w:val="0"/>
      <w:marTop w:val="0"/>
      <w:marBottom w:val="0"/>
      <w:divBdr>
        <w:top w:val="none" w:sz="0" w:space="0" w:color="auto"/>
        <w:left w:val="none" w:sz="0" w:space="0" w:color="auto"/>
        <w:bottom w:val="none" w:sz="0" w:space="0" w:color="auto"/>
        <w:right w:val="none" w:sz="0" w:space="0" w:color="auto"/>
      </w:divBdr>
    </w:div>
    <w:div w:id="1233735859">
      <w:bodyDiv w:val="1"/>
      <w:marLeft w:val="0"/>
      <w:marRight w:val="0"/>
      <w:marTop w:val="0"/>
      <w:marBottom w:val="0"/>
      <w:divBdr>
        <w:top w:val="none" w:sz="0" w:space="0" w:color="auto"/>
        <w:left w:val="none" w:sz="0" w:space="0" w:color="auto"/>
        <w:bottom w:val="none" w:sz="0" w:space="0" w:color="auto"/>
        <w:right w:val="none" w:sz="0" w:space="0" w:color="auto"/>
      </w:divBdr>
    </w:div>
    <w:div w:id="1291210724">
      <w:bodyDiv w:val="1"/>
      <w:marLeft w:val="0"/>
      <w:marRight w:val="0"/>
      <w:marTop w:val="0"/>
      <w:marBottom w:val="0"/>
      <w:divBdr>
        <w:top w:val="none" w:sz="0" w:space="0" w:color="auto"/>
        <w:left w:val="none" w:sz="0" w:space="0" w:color="auto"/>
        <w:bottom w:val="none" w:sz="0" w:space="0" w:color="auto"/>
        <w:right w:val="none" w:sz="0" w:space="0" w:color="auto"/>
      </w:divBdr>
    </w:div>
    <w:div w:id="1436288705">
      <w:bodyDiv w:val="1"/>
      <w:marLeft w:val="0"/>
      <w:marRight w:val="0"/>
      <w:marTop w:val="0"/>
      <w:marBottom w:val="0"/>
      <w:divBdr>
        <w:top w:val="none" w:sz="0" w:space="0" w:color="auto"/>
        <w:left w:val="none" w:sz="0" w:space="0" w:color="auto"/>
        <w:bottom w:val="none" w:sz="0" w:space="0" w:color="auto"/>
        <w:right w:val="none" w:sz="0" w:space="0" w:color="auto"/>
      </w:divBdr>
      <w:divsChild>
        <w:div w:id="240605836">
          <w:marLeft w:val="0"/>
          <w:marRight w:val="0"/>
          <w:marTop w:val="0"/>
          <w:marBottom w:val="0"/>
          <w:divBdr>
            <w:top w:val="none" w:sz="0" w:space="0" w:color="auto"/>
            <w:left w:val="none" w:sz="0" w:space="0" w:color="auto"/>
            <w:bottom w:val="none" w:sz="0" w:space="0" w:color="auto"/>
            <w:right w:val="none" w:sz="0" w:space="0" w:color="auto"/>
          </w:divBdr>
          <w:divsChild>
            <w:div w:id="1824931512">
              <w:marLeft w:val="0"/>
              <w:marRight w:val="0"/>
              <w:marTop w:val="0"/>
              <w:marBottom w:val="0"/>
              <w:divBdr>
                <w:top w:val="none" w:sz="0" w:space="0" w:color="auto"/>
                <w:left w:val="none" w:sz="0" w:space="0" w:color="auto"/>
                <w:bottom w:val="none" w:sz="0" w:space="0" w:color="auto"/>
                <w:right w:val="none" w:sz="0" w:space="0" w:color="auto"/>
              </w:divBdr>
            </w:div>
            <w:div w:id="603610691">
              <w:marLeft w:val="0"/>
              <w:marRight w:val="0"/>
              <w:marTop w:val="0"/>
              <w:marBottom w:val="0"/>
              <w:divBdr>
                <w:top w:val="none" w:sz="0" w:space="0" w:color="auto"/>
                <w:left w:val="none" w:sz="0" w:space="0" w:color="auto"/>
                <w:bottom w:val="none" w:sz="0" w:space="0" w:color="auto"/>
                <w:right w:val="none" w:sz="0" w:space="0" w:color="auto"/>
              </w:divBdr>
            </w:div>
            <w:div w:id="1317152673">
              <w:marLeft w:val="0"/>
              <w:marRight w:val="0"/>
              <w:marTop w:val="0"/>
              <w:marBottom w:val="0"/>
              <w:divBdr>
                <w:top w:val="none" w:sz="0" w:space="0" w:color="auto"/>
                <w:left w:val="none" w:sz="0" w:space="0" w:color="auto"/>
                <w:bottom w:val="none" w:sz="0" w:space="0" w:color="auto"/>
                <w:right w:val="none" w:sz="0" w:space="0" w:color="auto"/>
              </w:divBdr>
            </w:div>
            <w:div w:id="1300919699">
              <w:marLeft w:val="0"/>
              <w:marRight w:val="0"/>
              <w:marTop w:val="0"/>
              <w:marBottom w:val="0"/>
              <w:divBdr>
                <w:top w:val="none" w:sz="0" w:space="0" w:color="auto"/>
                <w:left w:val="none" w:sz="0" w:space="0" w:color="auto"/>
                <w:bottom w:val="none" w:sz="0" w:space="0" w:color="auto"/>
                <w:right w:val="none" w:sz="0" w:space="0" w:color="auto"/>
              </w:divBdr>
            </w:div>
            <w:div w:id="704646389">
              <w:marLeft w:val="0"/>
              <w:marRight w:val="0"/>
              <w:marTop w:val="0"/>
              <w:marBottom w:val="0"/>
              <w:divBdr>
                <w:top w:val="none" w:sz="0" w:space="0" w:color="auto"/>
                <w:left w:val="none" w:sz="0" w:space="0" w:color="auto"/>
                <w:bottom w:val="none" w:sz="0" w:space="0" w:color="auto"/>
                <w:right w:val="none" w:sz="0" w:space="0" w:color="auto"/>
              </w:divBdr>
            </w:div>
            <w:div w:id="733818296">
              <w:marLeft w:val="0"/>
              <w:marRight w:val="0"/>
              <w:marTop w:val="0"/>
              <w:marBottom w:val="0"/>
              <w:divBdr>
                <w:top w:val="none" w:sz="0" w:space="0" w:color="auto"/>
                <w:left w:val="none" w:sz="0" w:space="0" w:color="auto"/>
                <w:bottom w:val="none" w:sz="0" w:space="0" w:color="auto"/>
                <w:right w:val="none" w:sz="0" w:space="0" w:color="auto"/>
              </w:divBdr>
            </w:div>
            <w:div w:id="127283381">
              <w:marLeft w:val="0"/>
              <w:marRight w:val="0"/>
              <w:marTop w:val="0"/>
              <w:marBottom w:val="0"/>
              <w:divBdr>
                <w:top w:val="none" w:sz="0" w:space="0" w:color="auto"/>
                <w:left w:val="none" w:sz="0" w:space="0" w:color="auto"/>
                <w:bottom w:val="none" w:sz="0" w:space="0" w:color="auto"/>
                <w:right w:val="none" w:sz="0" w:space="0" w:color="auto"/>
              </w:divBdr>
            </w:div>
            <w:div w:id="402486452">
              <w:marLeft w:val="0"/>
              <w:marRight w:val="0"/>
              <w:marTop w:val="0"/>
              <w:marBottom w:val="0"/>
              <w:divBdr>
                <w:top w:val="none" w:sz="0" w:space="0" w:color="auto"/>
                <w:left w:val="none" w:sz="0" w:space="0" w:color="auto"/>
                <w:bottom w:val="none" w:sz="0" w:space="0" w:color="auto"/>
                <w:right w:val="none" w:sz="0" w:space="0" w:color="auto"/>
              </w:divBdr>
            </w:div>
            <w:div w:id="1380669583">
              <w:marLeft w:val="0"/>
              <w:marRight w:val="0"/>
              <w:marTop w:val="0"/>
              <w:marBottom w:val="0"/>
              <w:divBdr>
                <w:top w:val="none" w:sz="0" w:space="0" w:color="auto"/>
                <w:left w:val="none" w:sz="0" w:space="0" w:color="auto"/>
                <w:bottom w:val="none" w:sz="0" w:space="0" w:color="auto"/>
                <w:right w:val="none" w:sz="0" w:space="0" w:color="auto"/>
              </w:divBdr>
            </w:div>
            <w:div w:id="119494222">
              <w:marLeft w:val="0"/>
              <w:marRight w:val="0"/>
              <w:marTop w:val="0"/>
              <w:marBottom w:val="0"/>
              <w:divBdr>
                <w:top w:val="none" w:sz="0" w:space="0" w:color="auto"/>
                <w:left w:val="none" w:sz="0" w:space="0" w:color="auto"/>
                <w:bottom w:val="none" w:sz="0" w:space="0" w:color="auto"/>
                <w:right w:val="none" w:sz="0" w:space="0" w:color="auto"/>
              </w:divBdr>
            </w:div>
            <w:div w:id="66536795">
              <w:marLeft w:val="0"/>
              <w:marRight w:val="0"/>
              <w:marTop w:val="0"/>
              <w:marBottom w:val="0"/>
              <w:divBdr>
                <w:top w:val="none" w:sz="0" w:space="0" w:color="auto"/>
                <w:left w:val="none" w:sz="0" w:space="0" w:color="auto"/>
                <w:bottom w:val="none" w:sz="0" w:space="0" w:color="auto"/>
                <w:right w:val="none" w:sz="0" w:space="0" w:color="auto"/>
              </w:divBdr>
            </w:div>
            <w:div w:id="1146163548">
              <w:marLeft w:val="0"/>
              <w:marRight w:val="0"/>
              <w:marTop w:val="0"/>
              <w:marBottom w:val="0"/>
              <w:divBdr>
                <w:top w:val="none" w:sz="0" w:space="0" w:color="auto"/>
                <w:left w:val="none" w:sz="0" w:space="0" w:color="auto"/>
                <w:bottom w:val="none" w:sz="0" w:space="0" w:color="auto"/>
                <w:right w:val="none" w:sz="0" w:space="0" w:color="auto"/>
              </w:divBdr>
            </w:div>
            <w:div w:id="308216397">
              <w:marLeft w:val="0"/>
              <w:marRight w:val="0"/>
              <w:marTop w:val="0"/>
              <w:marBottom w:val="0"/>
              <w:divBdr>
                <w:top w:val="none" w:sz="0" w:space="0" w:color="auto"/>
                <w:left w:val="none" w:sz="0" w:space="0" w:color="auto"/>
                <w:bottom w:val="none" w:sz="0" w:space="0" w:color="auto"/>
                <w:right w:val="none" w:sz="0" w:space="0" w:color="auto"/>
              </w:divBdr>
            </w:div>
            <w:div w:id="1456484690">
              <w:marLeft w:val="0"/>
              <w:marRight w:val="0"/>
              <w:marTop w:val="0"/>
              <w:marBottom w:val="0"/>
              <w:divBdr>
                <w:top w:val="none" w:sz="0" w:space="0" w:color="auto"/>
                <w:left w:val="none" w:sz="0" w:space="0" w:color="auto"/>
                <w:bottom w:val="none" w:sz="0" w:space="0" w:color="auto"/>
                <w:right w:val="none" w:sz="0" w:space="0" w:color="auto"/>
              </w:divBdr>
            </w:div>
            <w:div w:id="848106126">
              <w:marLeft w:val="0"/>
              <w:marRight w:val="0"/>
              <w:marTop w:val="0"/>
              <w:marBottom w:val="0"/>
              <w:divBdr>
                <w:top w:val="none" w:sz="0" w:space="0" w:color="auto"/>
                <w:left w:val="none" w:sz="0" w:space="0" w:color="auto"/>
                <w:bottom w:val="none" w:sz="0" w:space="0" w:color="auto"/>
                <w:right w:val="none" w:sz="0" w:space="0" w:color="auto"/>
              </w:divBdr>
            </w:div>
            <w:div w:id="1333146443">
              <w:marLeft w:val="0"/>
              <w:marRight w:val="0"/>
              <w:marTop w:val="0"/>
              <w:marBottom w:val="0"/>
              <w:divBdr>
                <w:top w:val="none" w:sz="0" w:space="0" w:color="auto"/>
                <w:left w:val="none" w:sz="0" w:space="0" w:color="auto"/>
                <w:bottom w:val="none" w:sz="0" w:space="0" w:color="auto"/>
                <w:right w:val="none" w:sz="0" w:space="0" w:color="auto"/>
              </w:divBdr>
            </w:div>
            <w:div w:id="1679506122">
              <w:marLeft w:val="0"/>
              <w:marRight w:val="0"/>
              <w:marTop w:val="0"/>
              <w:marBottom w:val="0"/>
              <w:divBdr>
                <w:top w:val="none" w:sz="0" w:space="0" w:color="auto"/>
                <w:left w:val="none" w:sz="0" w:space="0" w:color="auto"/>
                <w:bottom w:val="none" w:sz="0" w:space="0" w:color="auto"/>
                <w:right w:val="none" w:sz="0" w:space="0" w:color="auto"/>
              </w:divBdr>
            </w:div>
            <w:div w:id="2104105604">
              <w:marLeft w:val="0"/>
              <w:marRight w:val="0"/>
              <w:marTop w:val="0"/>
              <w:marBottom w:val="0"/>
              <w:divBdr>
                <w:top w:val="none" w:sz="0" w:space="0" w:color="auto"/>
                <w:left w:val="none" w:sz="0" w:space="0" w:color="auto"/>
                <w:bottom w:val="none" w:sz="0" w:space="0" w:color="auto"/>
                <w:right w:val="none" w:sz="0" w:space="0" w:color="auto"/>
              </w:divBdr>
            </w:div>
            <w:div w:id="1105921971">
              <w:marLeft w:val="0"/>
              <w:marRight w:val="0"/>
              <w:marTop w:val="0"/>
              <w:marBottom w:val="0"/>
              <w:divBdr>
                <w:top w:val="none" w:sz="0" w:space="0" w:color="auto"/>
                <w:left w:val="none" w:sz="0" w:space="0" w:color="auto"/>
                <w:bottom w:val="none" w:sz="0" w:space="0" w:color="auto"/>
                <w:right w:val="none" w:sz="0" w:space="0" w:color="auto"/>
              </w:divBdr>
            </w:div>
            <w:div w:id="1699113179">
              <w:marLeft w:val="0"/>
              <w:marRight w:val="0"/>
              <w:marTop w:val="0"/>
              <w:marBottom w:val="0"/>
              <w:divBdr>
                <w:top w:val="none" w:sz="0" w:space="0" w:color="auto"/>
                <w:left w:val="none" w:sz="0" w:space="0" w:color="auto"/>
                <w:bottom w:val="none" w:sz="0" w:space="0" w:color="auto"/>
                <w:right w:val="none" w:sz="0" w:space="0" w:color="auto"/>
              </w:divBdr>
            </w:div>
            <w:div w:id="1202783905">
              <w:marLeft w:val="0"/>
              <w:marRight w:val="0"/>
              <w:marTop w:val="0"/>
              <w:marBottom w:val="0"/>
              <w:divBdr>
                <w:top w:val="none" w:sz="0" w:space="0" w:color="auto"/>
                <w:left w:val="none" w:sz="0" w:space="0" w:color="auto"/>
                <w:bottom w:val="none" w:sz="0" w:space="0" w:color="auto"/>
                <w:right w:val="none" w:sz="0" w:space="0" w:color="auto"/>
              </w:divBdr>
            </w:div>
            <w:div w:id="1251621772">
              <w:marLeft w:val="0"/>
              <w:marRight w:val="0"/>
              <w:marTop w:val="0"/>
              <w:marBottom w:val="0"/>
              <w:divBdr>
                <w:top w:val="none" w:sz="0" w:space="0" w:color="auto"/>
                <w:left w:val="none" w:sz="0" w:space="0" w:color="auto"/>
                <w:bottom w:val="none" w:sz="0" w:space="0" w:color="auto"/>
                <w:right w:val="none" w:sz="0" w:space="0" w:color="auto"/>
              </w:divBdr>
            </w:div>
            <w:div w:id="1960379608">
              <w:marLeft w:val="0"/>
              <w:marRight w:val="0"/>
              <w:marTop w:val="0"/>
              <w:marBottom w:val="0"/>
              <w:divBdr>
                <w:top w:val="none" w:sz="0" w:space="0" w:color="auto"/>
                <w:left w:val="none" w:sz="0" w:space="0" w:color="auto"/>
                <w:bottom w:val="none" w:sz="0" w:space="0" w:color="auto"/>
                <w:right w:val="none" w:sz="0" w:space="0" w:color="auto"/>
              </w:divBdr>
            </w:div>
            <w:div w:id="1665547127">
              <w:marLeft w:val="0"/>
              <w:marRight w:val="0"/>
              <w:marTop w:val="0"/>
              <w:marBottom w:val="0"/>
              <w:divBdr>
                <w:top w:val="none" w:sz="0" w:space="0" w:color="auto"/>
                <w:left w:val="none" w:sz="0" w:space="0" w:color="auto"/>
                <w:bottom w:val="none" w:sz="0" w:space="0" w:color="auto"/>
                <w:right w:val="none" w:sz="0" w:space="0" w:color="auto"/>
              </w:divBdr>
            </w:div>
            <w:div w:id="1868563211">
              <w:marLeft w:val="0"/>
              <w:marRight w:val="0"/>
              <w:marTop w:val="0"/>
              <w:marBottom w:val="0"/>
              <w:divBdr>
                <w:top w:val="none" w:sz="0" w:space="0" w:color="auto"/>
                <w:left w:val="none" w:sz="0" w:space="0" w:color="auto"/>
                <w:bottom w:val="none" w:sz="0" w:space="0" w:color="auto"/>
                <w:right w:val="none" w:sz="0" w:space="0" w:color="auto"/>
              </w:divBdr>
            </w:div>
            <w:div w:id="1160150333">
              <w:marLeft w:val="0"/>
              <w:marRight w:val="0"/>
              <w:marTop w:val="0"/>
              <w:marBottom w:val="0"/>
              <w:divBdr>
                <w:top w:val="none" w:sz="0" w:space="0" w:color="auto"/>
                <w:left w:val="none" w:sz="0" w:space="0" w:color="auto"/>
                <w:bottom w:val="none" w:sz="0" w:space="0" w:color="auto"/>
                <w:right w:val="none" w:sz="0" w:space="0" w:color="auto"/>
              </w:divBdr>
            </w:div>
            <w:div w:id="1039010183">
              <w:marLeft w:val="0"/>
              <w:marRight w:val="0"/>
              <w:marTop w:val="0"/>
              <w:marBottom w:val="0"/>
              <w:divBdr>
                <w:top w:val="none" w:sz="0" w:space="0" w:color="auto"/>
                <w:left w:val="none" w:sz="0" w:space="0" w:color="auto"/>
                <w:bottom w:val="none" w:sz="0" w:space="0" w:color="auto"/>
                <w:right w:val="none" w:sz="0" w:space="0" w:color="auto"/>
              </w:divBdr>
            </w:div>
            <w:div w:id="2111927082">
              <w:marLeft w:val="0"/>
              <w:marRight w:val="0"/>
              <w:marTop w:val="0"/>
              <w:marBottom w:val="0"/>
              <w:divBdr>
                <w:top w:val="none" w:sz="0" w:space="0" w:color="auto"/>
                <w:left w:val="none" w:sz="0" w:space="0" w:color="auto"/>
                <w:bottom w:val="none" w:sz="0" w:space="0" w:color="auto"/>
                <w:right w:val="none" w:sz="0" w:space="0" w:color="auto"/>
              </w:divBdr>
            </w:div>
            <w:div w:id="737871303">
              <w:marLeft w:val="0"/>
              <w:marRight w:val="0"/>
              <w:marTop w:val="0"/>
              <w:marBottom w:val="0"/>
              <w:divBdr>
                <w:top w:val="none" w:sz="0" w:space="0" w:color="auto"/>
                <w:left w:val="none" w:sz="0" w:space="0" w:color="auto"/>
                <w:bottom w:val="none" w:sz="0" w:space="0" w:color="auto"/>
                <w:right w:val="none" w:sz="0" w:space="0" w:color="auto"/>
              </w:divBdr>
            </w:div>
            <w:div w:id="471606799">
              <w:marLeft w:val="0"/>
              <w:marRight w:val="0"/>
              <w:marTop w:val="0"/>
              <w:marBottom w:val="0"/>
              <w:divBdr>
                <w:top w:val="none" w:sz="0" w:space="0" w:color="auto"/>
                <w:left w:val="none" w:sz="0" w:space="0" w:color="auto"/>
                <w:bottom w:val="none" w:sz="0" w:space="0" w:color="auto"/>
                <w:right w:val="none" w:sz="0" w:space="0" w:color="auto"/>
              </w:divBdr>
            </w:div>
            <w:div w:id="739711926">
              <w:marLeft w:val="0"/>
              <w:marRight w:val="0"/>
              <w:marTop w:val="0"/>
              <w:marBottom w:val="0"/>
              <w:divBdr>
                <w:top w:val="none" w:sz="0" w:space="0" w:color="auto"/>
                <w:left w:val="none" w:sz="0" w:space="0" w:color="auto"/>
                <w:bottom w:val="none" w:sz="0" w:space="0" w:color="auto"/>
                <w:right w:val="none" w:sz="0" w:space="0" w:color="auto"/>
              </w:divBdr>
            </w:div>
            <w:div w:id="309138688">
              <w:marLeft w:val="0"/>
              <w:marRight w:val="0"/>
              <w:marTop w:val="0"/>
              <w:marBottom w:val="0"/>
              <w:divBdr>
                <w:top w:val="none" w:sz="0" w:space="0" w:color="auto"/>
                <w:left w:val="none" w:sz="0" w:space="0" w:color="auto"/>
                <w:bottom w:val="none" w:sz="0" w:space="0" w:color="auto"/>
                <w:right w:val="none" w:sz="0" w:space="0" w:color="auto"/>
              </w:divBdr>
            </w:div>
            <w:div w:id="705443625">
              <w:marLeft w:val="0"/>
              <w:marRight w:val="0"/>
              <w:marTop w:val="0"/>
              <w:marBottom w:val="0"/>
              <w:divBdr>
                <w:top w:val="none" w:sz="0" w:space="0" w:color="auto"/>
                <w:left w:val="none" w:sz="0" w:space="0" w:color="auto"/>
                <w:bottom w:val="none" w:sz="0" w:space="0" w:color="auto"/>
                <w:right w:val="none" w:sz="0" w:space="0" w:color="auto"/>
              </w:divBdr>
            </w:div>
            <w:div w:id="1137990625">
              <w:marLeft w:val="0"/>
              <w:marRight w:val="0"/>
              <w:marTop w:val="0"/>
              <w:marBottom w:val="0"/>
              <w:divBdr>
                <w:top w:val="none" w:sz="0" w:space="0" w:color="auto"/>
                <w:left w:val="none" w:sz="0" w:space="0" w:color="auto"/>
                <w:bottom w:val="none" w:sz="0" w:space="0" w:color="auto"/>
                <w:right w:val="none" w:sz="0" w:space="0" w:color="auto"/>
              </w:divBdr>
            </w:div>
            <w:div w:id="1588030741">
              <w:marLeft w:val="0"/>
              <w:marRight w:val="0"/>
              <w:marTop w:val="0"/>
              <w:marBottom w:val="0"/>
              <w:divBdr>
                <w:top w:val="none" w:sz="0" w:space="0" w:color="auto"/>
                <w:left w:val="none" w:sz="0" w:space="0" w:color="auto"/>
                <w:bottom w:val="none" w:sz="0" w:space="0" w:color="auto"/>
                <w:right w:val="none" w:sz="0" w:space="0" w:color="auto"/>
              </w:divBdr>
            </w:div>
            <w:div w:id="1846284116">
              <w:marLeft w:val="0"/>
              <w:marRight w:val="0"/>
              <w:marTop w:val="0"/>
              <w:marBottom w:val="0"/>
              <w:divBdr>
                <w:top w:val="none" w:sz="0" w:space="0" w:color="auto"/>
                <w:left w:val="none" w:sz="0" w:space="0" w:color="auto"/>
                <w:bottom w:val="none" w:sz="0" w:space="0" w:color="auto"/>
                <w:right w:val="none" w:sz="0" w:space="0" w:color="auto"/>
              </w:divBdr>
            </w:div>
            <w:div w:id="228927216">
              <w:marLeft w:val="0"/>
              <w:marRight w:val="0"/>
              <w:marTop w:val="0"/>
              <w:marBottom w:val="0"/>
              <w:divBdr>
                <w:top w:val="none" w:sz="0" w:space="0" w:color="auto"/>
                <w:left w:val="none" w:sz="0" w:space="0" w:color="auto"/>
                <w:bottom w:val="none" w:sz="0" w:space="0" w:color="auto"/>
                <w:right w:val="none" w:sz="0" w:space="0" w:color="auto"/>
              </w:divBdr>
            </w:div>
            <w:div w:id="1377192623">
              <w:marLeft w:val="0"/>
              <w:marRight w:val="0"/>
              <w:marTop w:val="0"/>
              <w:marBottom w:val="0"/>
              <w:divBdr>
                <w:top w:val="none" w:sz="0" w:space="0" w:color="auto"/>
                <w:left w:val="none" w:sz="0" w:space="0" w:color="auto"/>
                <w:bottom w:val="none" w:sz="0" w:space="0" w:color="auto"/>
                <w:right w:val="none" w:sz="0" w:space="0" w:color="auto"/>
              </w:divBdr>
            </w:div>
            <w:div w:id="1231959857">
              <w:marLeft w:val="0"/>
              <w:marRight w:val="0"/>
              <w:marTop w:val="0"/>
              <w:marBottom w:val="0"/>
              <w:divBdr>
                <w:top w:val="none" w:sz="0" w:space="0" w:color="auto"/>
                <w:left w:val="none" w:sz="0" w:space="0" w:color="auto"/>
                <w:bottom w:val="none" w:sz="0" w:space="0" w:color="auto"/>
                <w:right w:val="none" w:sz="0" w:space="0" w:color="auto"/>
              </w:divBdr>
            </w:div>
            <w:div w:id="1809858371">
              <w:marLeft w:val="0"/>
              <w:marRight w:val="0"/>
              <w:marTop w:val="0"/>
              <w:marBottom w:val="0"/>
              <w:divBdr>
                <w:top w:val="none" w:sz="0" w:space="0" w:color="auto"/>
                <w:left w:val="none" w:sz="0" w:space="0" w:color="auto"/>
                <w:bottom w:val="none" w:sz="0" w:space="0" w:color="auto"/>
                <w:right w:val="none" w:sz="0" w:space="0" w:color="auto"/>
              </w:divBdr>
            </w:div>
            <w:div w:id="66346670">
              <w:marLeft w:val="0"/>
              <w:marRight w:val="0"/>
              <w:marTop w:val="0"/>
              <w:marBottom w:val="0"/>
              <w:divBdr>
                <w:top w:val="none" w:sz="0" w:space="0" w:color="auto"/>
                <w:left w:val="none" w:sz="0" w:space="0" w:color="auto"/>
                <w:bottom w:val="none" w:sz="0" w:space="0" w:color="auto"/>
                <w:right w:val="none" w:sz="0" w:space="0" w:color="auto"/>
              </w:divBdr>
            </w:div>
            <w:div w:id="1467894547">
              <w:marLeft w:val="0"/>
              <w:marRight w:val="0"/>
              <w:marTop w:val="0"/>
              <w:marBottom w:val="0"/>
              <w:divBdr>
                <w:top w:val="none" w:sz="0" w:space="0" w:color="auto"/>
                <w:left w:val="none" w:sz="0" w:space="0" w:color="auto"/>
                <w:bottom w:val="none" w:sz="0" w:space="0" w:color="auto"/>
                <w:right w:val="none" w:sz="0" w:space="0" w:color="auto"/>
              </w:divBdr>
            </w:div>
            <w:div w:id="635374318">
              <w:marLeft w:val="0"/>
              <w:marRight w:val="0"/>
              <w:marTop w:val="0"/>
              <w:marBottom w:val="0"/>
              <w:divBdr>
                <w:top w:val="none" w:sz="0" w:space="0" w:color="auto"/>
                <w:left w:val="none" w:sz="0" w:space="0" w:color="auto"/>
                <w:bottom w:val="none" w:sz="0" w:space="0" w:color="auto"/>
                <w:right w:val="none" w:sz="0" w:space="0" w:color="auto"/>
              </w:divBdr>
            </w:div>
            <w:div w:id="1464615459">
              <w:marLeft w:val="0"/>
              <w:marRight w:val="0"/>
              <w:marTop w:val="0"/>
              <w:marBottom w:val="0"/>
              <w:divBdr>
                <w:top w:val="none" w:sz="0" w:space="0" w:color="auto"/>
                <w:left w:val="none" w:sz="0" w:space="0" w:color="auto"/>
                <w:bottom w:val="none" w:sz="0" w:space="0" w:color="auto"/>
                <w:right w:val="none" w:sz="0" w:space="0" w:color="auto"/>
              </w:divBdr>
            </w:div>
            <w:div w:id="1179007373">
              <w:marLeft w:val="0"/>
              <w:marRight w:val="0"/>
              <w:marTop w:val="0"/>
              <w:marBottom w:val="0"/>
              <w:divBdr>
                <w:top w:val="none" w:sz="0" w:space="0" w:color="auto"/>
                <w:left w:val="none" w:sz="0" w:space="0" w:color="auto"/>
                <w:bottom w:val="none" w:sz="0" w:space="0" w:color="auto"/>
                <w:right w:val="none" w:sz="0" w:space="0" w:color="auto"/>
              </w:divBdr>
            </w:div>
            <w:div w:id="1837920706">
              <w:marLeft w:val="0"/>
              <w:marRight w:val="0"/>
              <w:marTop w:val="0"/>
              <w:marBottom w:val="0"/>
              <w:divBdr>
                <w:top w:val="none" w:sz="0" w:space="0" w:color="auto"/>
                <w:left w:val="none" w:sz="0" w:space="0" w:color="auto"/>
                <w:bottom w:val="none" w:sz="0" w:space="0" w:color="auto"/>
                <w:right w:val="none" w:sz="0" w:space="0" w:color="auto"/>
              </w:divBdr>
            </w:div>
            <w:div w:id="952830285">
              <w:marLeft w:val="0"/>
              <w:marRight w:val="0"/>
              <w:marTop w:val="0"/>
              <w:marBottom w:val="0"/>
              <w:divBdr>
                <w:top w:val="none" w:sz="0" w:space="0" w:color="auto"/>
                <w:left w:val="none" w:sz="0" w:space="0" w:color="auto"/>
                <w:bottom w:val="none" w:sz="0" w:space="0" w:color="auto"/>
                <w:right w:val="none" w:sz="0" w:space="0" w:color="auto"/>
              </w:divBdr>
            </w:div>
            <w:div w:id="1484540053">
              <w:marLeft w:val="0"/>
              <w:marRight w:val="0"/>
              <w:marTop w:val="0"/>
              <w:marBottom w:val="0"/>
              <w:divBdr>
                <w:top w:val="none" w:sz="0" w:space="0" w:color="auto"/>
                <w:left w:val="none" w:sz="0" w:space="0" w:color="auto"/>
                <w:bottom w:val="none" w:sz="0" w:space="0" w:color="auto"/>
                <w:right w:val="none" w:sz="0" w:space="0" w:color="auto"/>
              </w:divBdr>
            </w:div>
            <w:div w:id="707610313">
              <w:marLeft w:val="0"/>
              <w:marRight w:val="0"/>
              <w:marTop w:val="0"/>
              <w:marBottom w:val="0"/>
              <w:divBdr>
                <w:top w:val="none" w:sz="0" w:space="0" w:color="auto"/>
                <w:left w:val="none" w:sz="0" w:space="0" w:color="auto"/>
                <w:bottom w:val="none" w:sz="0" w:space="0" w:color="auto"/>
                <w:right w:val="none" w:sz="0" w:space="0" w:color="auto"/>
              </w:divBdr>
            </w:div>
            <w:div w:id="1007320346">
              <w:marLeft w:val="0"/>
              <w:marRight w:val="0"/>
              <w:marTop w:val="0"/>
              <w:marBottom w:val="0"/>
              <w:divBdr>
                <w:top w:val="none" w:sz="0" w:space="0" w:color="auto"/>
                <w:left w:val="none" w:sz="0" w:space="0" w:color="auto"/>
                <w:bottom w:val="none" w:sz="0" w:space="0" w:color="auto"/>
                <w:right w:val="none" w:sz="0" w:space="0" w:color="auto"/>
              </w:divBdr>
            </w:div>
            <w:div w:id="2053770622">
              <w:marLeft w:val="0"/>
              <w:marRight w:val="0"/>
              <w:marTop w:val="0"/>
              <w:marBottom w:val="0"/>
              <w:divBdr>
                <w:top w:val="none" w:sz="0" w:space="0" w:color="auto"/>
                <w:left w:val="none" w:sz="0" w:space="0" w:color="auto"/>
                <w:bottom w:val="none" w:sz="0" w:space="0" w:color="auto"/>
                <w:right w:val="none" w:sz="0" w:space="0" w:color="auto"/>
              </w:divBdr>
            </w:div>
            <w:div w:id="526991166">
              <w:marLeft w:val="0"/>
              <w:marRight w:val="0"/>
              <w:marTop w:val="0"/>
              <w:marBottom w:val="0"/>
              <w:divBdr>
                <w:top w:val="none" w:sz="0" w:space="0" w:color="auto"/>
                <w:left w:val="none" w:sz="0" w:space="0" w:color="auto"/>
                <w:bottom w:val="none" w:sz="0" w:space="0" w:color="auto"/>
                <w:right w:val="none" w:sz="0" w:space="0" w:color="auto"/>
              </w:divBdr>
            </w:div>
            <w:div w:id="1350910282">
              <w:marLeft w:val="0"/>
              <w:marRight w:val="0"/>
              <w:marTop w:val="0"/>
              <w:marBottom w:val="0"/>
              <w:divBdr>
                <w:top w:val="none" w:sz="0" w:space="0" w:color="auto"/>
                <w:left w:val="none" w:sz="0" w:space="0" w:color="auto"/>
                <w:bottom w:val="none" w:sz="0" w:space="0" w:color="auto"/>
                <w:right w:val="none" w:sz="0" w:space="0" w:color="auto"/>
              </w:divBdr>
            </w:div>
            <w:div w:id="1576666767">
              <w:marLeft w:val="0"/>
              <w:marRight w:val="0"/>
              <w:marTop w:val="0"/>
              <w:marBottom w:val="0"/>
              <w:divBdr>
                <w:top w:val="none" w:sz="0" w:space="0" w:color="auto"/>
                <w:left w:val="none" w:sz="0" w:space="0" w:color="auto"/>
                <w:bottom w:val="none" w:sz="0" w:space="0" w:color="auto"/>
                <w:right w:val="none" w:sz="0" w:space="0" w:color="auto"/>
              </w:divBdr>
            </w:div>
            <w:div w:id="819348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25405">
      <w:bodyDiv w:val="1"/>
      <w:marLeft w:val="0"/>
      <w:marRight w:val="0"/>
      <w:marTop w:val="0"/>
      <w:marBottom w:val="0"/>
      <w:divBdr>
        <w:top w:val="none" w:sz="0" w:space="0" w:color="auto"/>
        <w:left w:val="none" w:sz="0" w:space="0" w:color="auto"/>
        <w:bottom w:val="none" w:sz="0" w:space="0" w:color="auto"/>
        <w:right w:val="none" w:sz="0" w:space="0" w:color="auto"/>
      </w:divBdr>
      <w:divsChild>
        <w:div w:id="480850957">
          <w:marLeft w:val="0"/>
          <w:marRight w:val="0"/>
          <w:marTop w:val="0"/>
          <w:marBottom w:val="0"/>
          <w:divBdr>
            <w:top w:val="none" w:sz="0" w:space="0" w:color="auto"/>
            <w:left w:val="none" w:sz="0" w:space="0" w:color="auto"/>
            <w:bottom w:val="none" w:sz="0" w:space="0" w:color="auto"/>
            <w:right w:val="none" w:sz="0" w:space="0" w:color="auto"/>
          </w:divBdr>
          <w:divsChild>
            <w:div w:id="581447483">
              <w:marLeft w:val="0"/>
              <w:marRight w:val="0"/>
              <w:marTop w:val="0"/>
              <w:marBottom w:val="0"/>
              <w:divBdr>
                <w:top w:val="none" w:sz="0" w:space="0" w:color="auto"/>
                <w:left w:val="none" w:sz="0" w:space="0" w:color="auto"/>
                <w:bottom w:val="none" w:sz="0" w:space="0" w:color="auto"/>
                <w:right w:val="none" w:sz="0" w:space="0" w:color="auto"/>
              </w:divBdr>
            </w:div>
            <w:div w:id="318196863">
              <w:marLeft w:val="0"/>
              <w:marRight w:val="0"/>
              <w:marTop w:val="0"/>
              <w:marBottom w:val="0"/>
              <w:divBdr>
                <w:top w:val="none" w:sz="0" w:space="0" w:color="auto"/>
                <w:left w:val="none" w:sz="0" w:space="0" w:color="auto"/>
                <w:bottom w:val="none" w:sz="0" w:space="0" w:color="auto"/>
                <w:right w:val="none" w:sz="0" w:space="0" w:color="auto"/>
              </w:divBdr>
            </w:div>
            <w:div w:id="1282876387">
              <w:marLeft w:val="0"/>
              <w:marRight w:val="0"/>
              <w:marTop w:val="0"/>
              <w:marBottom w:val="0"/>
              <w:divBdr>
                <w:top w:val="none" w:sz="0" w:space="0" w:color="auto"/>
                <w:left w:val="none" w:sz="0" w:space="0" w:color="auto"/>
                <w:bottom w:val="none" w:sz="0" w:space="0" w:color="auto"/>
                <w:right w:val="none" w:sz="0" w:space="0" w:color="auto"/>
              </w:divBdr>
            </w:div>
            <w:div w:id="1060708256">
              <w:marLeft w:val="0"/>
              <w:marRight w:val="0"/>
              <w:marTop w:val="0"/>
              <w:marBottom w:val="0"/>
              <w:divBdr>
                <w:top w:val="none" w:sz="0" w:space="0" w:color="auto"/>
                <w:left w:val="none" w:sz="0" w:space="0" w:color="auto"/>
                <w:bottom w:val="none" w:sz="0" w:space="0" w:color="auto"/>
                <w:right w:val="none" w:sz="0" w:space="0" w:color="auto"/>
              </w:divBdr>
            </w:div>
            <w:div w:id="1443308357">
              <w:marLeft w:val="0"/>
              <w:marRight w:val="0"/>
              <w:marTop w:val="0"/>
              <w:marBottom w:val="0"/>
              <w:divBdr>
                <w:top w:val="none" w:sz="0" w:space="0" w:color="auto"/>
                <w:left w:val="none" w:sz="0" w:space="0" w:color="auto"/>
                <w:bottom w:val="none" w:sz="0" w:space="0" w:color="auto"/>
                <w:right w:val="none" w:sz="0" w:space="0" w:color="auto"/>
              </w:divBdr>
            </w:div>
            <w:div w:id="776951870">
              <w:marLeft w:val="0"/>
              <w:marRight w:val="0"/>
              <w:marTop w:val="0"/>
              <w:marBottom w:val="0"/>
              <w:divBdr>
                <w:top w:val="none" w:sz="0" w:space="0" w:color="auto"/>
                <w:left w:val="none" w:sz="0" w:space="0" w:color="auto"/>
                <w:bottom w:val="none" w:sz="0" w:space="0" w:color="auto"/>
                <w:right w:val="none" w:sz="0" w:space="0" w:color="auto"/>
              </w:divBdr>
            </w:div>
            <w:div w:id="1784416578">
              <w:marLeft w:val="0"/>
              <w:marRight w:val="0"/>
              <w:marTop w:val="0"/>
              <w:marBottom w:val="0"/>
              <w:divBdr>
                <w:top w:val="none" w:sz="0" w:space="0" w:color="auto"/>
                <w:left w:val="none" w:sz="0" w:space="0" w:color="auto"/>
                <w:bottom w:val="none" w:sz="0" w:space="0" w:color="auto"/>
                <w:right w:val="none" w:sz="0" w:space="0" w:color="auto"/>
              </w:divBdr>
            </w:div>
            <w:div w:id="732776273">
              <w:marLeft w:val="0"/>
              <w:marRight w:val="0"/>
              <w:marTop w:val="0"/>
              <w:marBottom w:val="0"/>
              <w:divBdr>
                <w:top w:val="none" w:sz="0" w:space="0" w:color="auto"/>
                <w:left w:val="none" w:sz="0" w:space="0" w:color="auto"/>
                <w:bottom w:val="none" w:sz="0" w:space="0" w:color="auto"/>
                <w:right w:val="none" w:sz="0" w:space="0" w:color="auto"/>
              </w:divBdr>
            </w:div>
            <w:div w:id="325716770">
              <w:marLeft w:val="0"/>
              <w:marRight w:val="0"/>
              <w:marTop w:val="0"/>
              <w:marBottom w:val="0"/>
              <w:divBdr>
                <w:top w:val="none" w:sz="0" w:space="0" w:color="auto"/>
                <w:left w:val="none" w:sz="0" w:space="0" w:color="auto"/>
                <w:bottom w:val="none" w:sz="0" w:space="0" w:color="auto"/>
                <w:right w:val="none" w:sz="0" w:space="0" w:color="auto"/>
              </w:divBdr>
            </w:div>
            <w:div w:id="810369105">
              <w:marLeft w:val="0"/>
              <w:marRight w:val="0"/>
              <w:marTop w:val="0"/>
              <w:marBottom w:val="0"/>
              <w:divBdr>
                <w:top w:val="none" w:sz="0" w:space="0" w:color="auto"/>
                <w:left w:val="none" w:sz="0" w:space="0" w:color="auto"/>
                <w:bottom w:val="none" w:sz="0" w:space="0" w:color="auto"/>
                <w:right w:val="none" w:sz="0" w:space="0" w:color="auto"/>
              </w:divBdr>
            </w:div>
            <w:div w:id="2122188581">
              <w:marLeft w:val="0"/>
              <w:marRight w:val="0"/>
              <w:marTop w:val="0"/>
              <w:marBottom w:val="0"/>
              <w:divBdr>
                <w:top w:val="none" w:sz="0" w:space="0" w:color="auto"/>
                <w:left w:val="none" w:sz="0" w:space="0" w:color="auto"/>
                <w:bottom w:val="none" w:sz="0" w:space="0" w:color="auto"/>
                <w:right w:val="none" w:sz="0" w:space="0" w:color="auto"/>
              </w:divBdr>
            </w:div>
            <w:div w:id="273753199">
              <w:marLeft w:val="0"/>
              <w:marRight w:val="0"/>
              <w:marTop w:val="0"/>
              <w:marBottom w:val="0"/>
              <w:divBdr>
                <w:top w:val="none" w:sz="0" w:space="0" w:color="auto"/>
                <w:left w:val="none" w:sz="0" w:space="0" w:color="auto"/>
                <w:bottom w:val="none" w:sz="0" w:space="0" w:color="auto"/>
                <w:right w:val="none" w:sz="0" w:space="0" w:color="auto"/>
              </w:divBdr>
            </w:div>
            <w:div w:id="1206408269">
              <w:marLeft w:val="0"/>
              <w:marRight w:val="0"/>
              <w:marTop w:val="0"/>
              <w:marBottom w:val="0"/>
              <w:divBdr>
                <w:top w:val="none" w:sz="0" w:space="0" w:color="auto"/>
                <w:left w:val="none" w:sz="0" w:space="0" w:color="auto"/>
                <w:bottom w:val="none" w:sz="0" w:space="0" w:color="auto"/>
                <w:right w:val="none" w:sz="0" w:space="0" w:color="auto"/>
              </w:divBdr>
            </w:div>
            <w:div w:id="1033966394">
              <w:marLeft w:val="0"/>
              <w:marRight w:val="0"/>
              <w:marTop w:val="0"/>
              <w:marBottom w:val="0"/>
              <w:divBdr>
                <w:top w:val="none" w:sz="0" w:space="0" w:color="auto"/>
                <w:left w:val="none" w:sz="0" w:space="0" w:color="auto"/>
                <w:bottom w:val="none" w:sz="0" w:space="0" w:color="auto"/>
                <w:right w:val="none" w:sz="0" w:space="0" w:color="auto"/>
              </w:divBdr>
            </w:div>
            <w:div w:id="624116853">
              <w:marLeft w:val="0"/>
              <w:marRight w:val="0"/>
              <w:marTop w:val="0"/>
              <w:marBottom w:val="0"/>
              <w:divBdr>
                <w:top w:val="none" w:sz="0" w:space="0" w:color="auto"/>
                <w:left w:val="none" w:sz="0" w:space="0" w:color="auto"/>
                <w:bottom w:val="none" w:sz="0" w:space="0" w:color="auto"/>
                <w:right w:val="none" w:sz="0" w:space="0" w:color="auto"/>
              </w:divBdr>
            </w:div>
            <w:div w:id="1253852451">
              <w:marLeft w:val="0"/>
              <w:marRight w:val="0"/>
              <w:marTop w:val="0"/>
              <w:marBottom w:val="0"/>
              <w:divBdr>
                <w:top w:val="none" w:sz="0" w:space="0" w:color="auto"/>
                <w:left w:val="none" w:sz="0" w:space="0" w:color="auto"/>
                <w:bottom w:val="none" w:sz="0" w:space="0" w:color="auto"/>
                <w:right w:val="none" w:sz="0" w:space="0" w:color="auto"/>
              </w:divBdr>
            </w:div>
            <w:div w:id="2003075070">
              <w:marLeft w:val="0"/>
              <w:marRight w:val="0"/>
              <w:marTop w:val="0"/>
              <w:marBottom w:val="0"/>
              <w:divBdr>
                <w:top w:val="none" w:sz="0" w:space="0" w:color="auto"/>
                <w:left w:val="none" w:sz="0" w:space="0" w:color="auto"/>
                <w:bottom w:val="none" w:sz="0" w:space="0" w:color="auto"/>
                <w:right w:val="none" w:sz="0" w:space="0" w:color="auto"/>
              </w:divBdr>
            </w:div>
            <w:div w:id="1406537463">
              <w:marLeft w:val="0"/>
              <w:marRight w:val="0"/>
              <w:marTop w:val="0"/>
              <w:marBottom w:val="0"/>
              <w:divBdr>
                <w:top w:val="none" w:sz="0" w:space="0" w:color="auto"/>
                <w:left w:val="none" w:sz="0" w:space="0" w:color="auto"/>
                <w:bottom w:val="none" w:sz="0" w:space="0" w:color="auto"/>
                <w:right w:val="none" w:sz="0" w:space="0" w:color="auto"/>
              </w:divBdr>
            </w:div>
            <w:div w:id="448936119">
              <w:marLeft w:val="0"/>
              <w:marRight w:val="0"/>
              <w:marTop w:val="0"/>
              <w:marBottom w:val="0"/>
              <w:divBdr>
                <w:top w:val="none" w:sz="0" w:space="0" w:color="auto"/>
                <w:left w:val="none" w:sz="0" w:space="0" w:color="auto"/>
                <w:bottom w:val="none" w:sz="0" w:space="0" w:color="auto"/>
                <w:right w:val="none" w:sz="0" w:space="0" w:color="auto"/>
              </w:divBdr>
            </w:div>
            <w:div w:id="1561137297">
              <w:marLeft w:val="0"/>
              <w:marRight w:val="0"/>
              <w:marTop w:val="0"/>
              <w:marBottom w:val="0"/>
              <w:divBdr>
                <w:top w:val="none" w:sz="0" w:space="0" w:color="auto"/>
                <w:left w:val="none" w:sz="0" w:space="0" w:color="auto"/>
                <w:bottom w:val="none" w:sz="0" w:space="0" w:color="auto"/>
                <w:right w:val="none" w:sz="0" w:space="0" w:color="auto"/>
              </w:divBdr>
            </w:div>
            <w:div w:id="404304822">
              <w:marLeft w:val="0"/>
              <w:marRight w:val="0"/>
              <w:marTop w:val="0"/>
              <w:marBottom w:val="0"/>
              <w:divBdr>
                <w:top w:val="none" w:sz="0" w:space="0" w:color="auto"/>
                <w:left w:val="none" w:sz="0" w:space="0" w:color="auto"/>
                <w:bottom w:val="none" w:sz="0" w:space="0" w:color="auto"/>
                <w:right w:val="none" w:sz="0" w:space="0" w:color="auto"/>
              </w:divBdr>
            </w:div>
            <w:div w:id="140961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60843">
      <w:bodyDiv w:val="1"/>
      <w:marLeft w:val="0"/>
      <w:marRight w:val="0"/>
      <w:marTop w:val="0"/>
      <w:marBottom w:val="0"/>
      <w:divBdr>
        <w:top w:val="none" w:sz="0" w:space="0" w:color="auto"/>
        <w:left w:val="none" w:sz="0" w:space="0" w:color="auto"/>
        <w:bottom w:val="none" w:sz="0" w:space="0" w:color="auto"/>
        <w:right w:val="none" w:sz="0" w:space="0" w:color="auto"/>
      </w:divBdr>
      <w:divsChild>
        <w:div w:id="512108979">
          <w:marLeft w:val="0"/>
          <w:marRight w:val="0"/>
          <w:marTop w:val="0"/>
          <w:marBottom w:val="0"/>
          <w:divBdr>
            <w:top w:val="none" w:sz="0" w:space="0" w:color="auto"/>
            <w:left w:val="none" w:sz="0" w:space="0" w:color="auto"/>
            <w:bottom w:val="none" w:sz="0" w:space="0" w:color="auto"/>
            <w:right w:val="none" w:sz="0" w:space="0" w:color="auto"/>
          </w:divBdr>
        </w:div>
        <w:div w:id="1125079451">
          <w:marLeft w:val="0"/>
          <w:marRight w:val="0"/>
          <w:marTop w:val="0"/>
          <w:marBottom w:val="0"/>
          <w:divBdr>
            <w:top w:val="none" w:sz="0" w:space="0" w:color="auto"/>
            <w:left w:val="none" w:sz="0" w:space="0" w:color="auto"/>
            <w:bottom w:val="none" w:sz="0" w:space="0" w:color="auto"/>
            <w:right w:val="none" w:sz="0" w:space="0" w:color="auto"/>
          </w:divBdr>
        </w:div>
        <w:div w:id="543491268">
          <w:marLeft w:val="0"/>
          <w:marRight w:val="0"/>
          <w:marTop w:val="0"/>
          <w:marBottom w:val="0"/>
          <w:divBdr>
            <w:top w:val="none" w:sz="0" w:space="0" w:color="auto"/>
            <w:left w:val="none" w:sz="0" w:space="0" w:color="auto"/>
            <w:bottom w:val="none" w:sz="0" w:space="0" w:color="auto"/>
            <w:right w:val="none" w:sz="0" w:space="0" w:color="auto"/>
          </w:divBdr>
        </w:div>
        <w:div w:id="1364667723">
          <w:marLeft w:val="0"/>
          <w:marRight w:val="0"/>
          <w:marTop w:val="0"/>
          <w:marBottom w:val="0"/>
          <w:divBdr>
            <w:top w:val="none" w:sz="0" w:space="0" w:color="auto"/>
            <w:left w:val="none" w:sz="0" w:space="0" w:color="auto"/>
            <w:bottom w:val="none" w:sz="0" w:space="0" w:color="auto"/>
            <w:right w:val="none" w:sz="0" w:space="0" w:color="auto"/>
          </w:divBdr>
        </w:div>
        <w:div w:id="1027679359">
          <w:marLeft w:val="0"/>
          <w:marRight w:val="0"/>
          <w:marTop w:val="0"/>
          <w:marBottom w:val="0"/>
          <w:divBdr>
            <w:top w:val="none" w:sz="0" w:space="0" w:color="auto"/>
            <w:left w:val="none" w:sz="0" w:space="0" w:color="auto"/>
            <w:bottom w:val="none" w:sz="0" w:space="0" w:color="auto"/>
            <w:right w:val="none" w:sz="0" w:space="0" w:color="auto"/>
          </w:divBdr>
        </w:div>
        <w:div w:id="700085120">
          <w:marLeft w:val="0"/>
          <w:marRight w:val="0"/>
          <w:marTop w:val="0"/>
          <w:marBottom w:val="0"/>
          <w:divBdr>
            <w:top w:val="none" w:sz="0" w:space="0" w:color="auto"/>
            <w:left w:val="none" w:sz="0" w:space="0" w:color="auto"/>
            <w:bottom w:val="none" w:sz="0" w:space="0" w:color="auto"/>
            <w:right w:val="none" w:sz="0" w:space="0" w:color="auto"/>
          </w:divBdr>
        </w:div>
        <w:div w:id="357047215">
          <w:marLeft w:val="0"/>
          <w:marRight w:val="0"/>
          <w:marTop w:val="0"/>
          <w:marBottom w:val="0"/>
          <w:divBdr>
            <w:top w:val="none" w:sz="0" w:space="0" w:color="auto"/>
            <w:left w:val="none" w:sz="0" w:space="0" w:color="auto"/>
            <w:bottom w:val="none" w:sz="0" w:space="0" w:color="auto"/>
            <w:right w:val="none" w:sz="0" w:space="0" w:color="auto"/>
          </w:divBdr>
        </w:div>
        <w:div w:id="495537404">
          <w:marLeft w:val="0"/>
          <w:marRight w:val="0"/>
          <w:marTop w:val="0"/>
          <w:marBottom w:val="0"/>
          <w:divBdr>
            <w:top w:val="none" w:sz="0" w:space="0" w:color="auto"/>
            <w:left w:val="none" w:sz="0" w:space="0" w:color="auto"/>
            <w:bottom w:val="none" w:sz="0" w:space="0" w:color="auto"/>
            <w:right w:val="none" w:sz="0" w:space="0" w:color="auto"/>
          </w:divBdr>
        </w:div>
        <w:div w:id="2103447227">
          <w:marLeft w:val="0"/>
          <w:marRight w:val="0"/>
          <w:marTop w:val="0"/>
          <w:marBottom w:val="0"/>
          <w:divBdr>
            <w:top w:val="none" w:sz="0" w:space="0" w:color="auto"/>
            <w:left w:val="none" w:sz="0" w:space="0" w:color="auto"/>
            <w:bottom w:val="none" w:sz="0" w:space="0" w:color="auto"/>
            <w:right w:val="none" w:sz="0" w:space="0" w:color="auto"/>
          </w:divBdr>
        </w:div>
        <w:div w:id="609970061">
          <w:marLeft w:val="0"/>
          <w:marRight w:val="0"/>
          <w:marTop w:val="0"/>
          <w:marBottom w:val="0"/>
          <w:divBdr>
            <w:top w:val="none" w:sz="0" w:space="0" w:color="auto"/>
            <w:left w:val="none" w:sz="0" w:space="0" w:color="auto"/>
            <w:bottom w:val="none" w:sz="0" w:space="0" w:color="auto"/>
            <w:right w:val="none" w:sz="0" w:space="0" w:color="auto"/>
          </w:divBdr>
        </w:div>
        <w:div w:id="929046592">
          <w:marLeft w:val="0"/>
          <w:marRight w:val="0"/>
          <w:marTop w:val="0"/>
          <w:marBottom w:val="0"/>
          <w:divBdr>
            <w:top w:val="none" w:sz="0" w:space="0" w:color="auto"/>
            <w:left w:val="none" w:sz="0" w:space="0" w:color="auto"/>
            <w:bottom w:val="none" w:sz="0" w:space="0" w:color="auto"/>
            <w:right w:val="none" w:sz="0" w:space="0" w:color="auto"/>
          </w:divBdr>
        </w:div>
        <w:div w:id="1085373347">
          <w:marLeft w:val="0"/>
          <w:marRight w:val="0"/>
          <w:marTop w:val="0"/>
          <w:marBottom w:val="0"/>
          <w:divBdr>
            <w:top w:val="none" w:sz="0" w:space="0" w:color="auto"/>
            <w:left w:val="none" w:sz="0" w:space="0" w:color="auto"/>
            <w:bottom w:val="none" w:sz="0" w:space="0" w:color="auto"/>
            <w:right w:val="none" w:sz="0" w:space="0" w:color="auto"/>
          </w:divBdr>
        </w:div>
        <w:div w:id="1066950104">
          <w:marLeft w:val="0"/>
          <w:marRight w:val="0"/>
          <w:marTop w:val="0"/>
          <w:marBottom w:val="0"/>
          <w:divBdr>
            <w:top w:val="none" w:sz="0" w:space="0" w:color="auto"/>
            <w:left w:val="none" w:sz="0" w:space="0" w:color="auto"/>
            <w:bottom w:val="none" w:sz="0" w:space="0" w:color="auto"/>
            <w:right w:val="none" w:sz="0" w:space="0" w:color="auto"/>
          </w:divBdr>
        </w:div>
        <w:div w:id="1396272720">
          <w:marLeft w:val="0"/>
          <w:marRight w:val="0"/>
          <w:marTop w:val="0"/>
          <w:marBottom w:val="0"/>
          <w:divBdr>
            <w:top w:val="none" w:sz="0" w:space="0" w:color="auto"/>
            <w:left w:val="none" w:sz="0" w:space="0" w:color="auto"/>
            <w:bottom w:val="none" w:sz="0" w:space="0" w:color="auto"/>
            <w:right w:val="none" w:sz="0" w:space="0" w:color="auto"/>
          </w:divBdr>
        </w:div>
        <w:div w:id="637153898">
          <w:marLeft w:val="0"/>
          <w:marRight w:val="0"/>
          <w:marTop w:val="0"/>
          <w:marBottom w:val="0"/>
          <w:divBdr>
            <w:top w:val="none" w:sz="0" w:space="0" w:color="auto"/>
            <w:left w:val="none" w:sz="0" w:space="0" w:color="auto"/>
            <w:bottom w:val="none" w:sz="0" w:space="0" w:color="auto"/>
            <w:right w:val="none" w:sz="0" w:space="0" w:color="auto"/>
          </w:divBdr>
        </w:div>
        <w:div w:id="659433392">
          <w:marLeft w:val="0"/>
          <w:marRight w:val="0"/>
          <w:marTop w:val="0"/>
          <w:marBottom w:val="0"/>
          <w:divBdr>
            <w:top w:val="none" w:sz="0" w:space="0" w:color="auto"/>
            <w:left w:val="none" w:sz="0" w:space="0" w:color="auto"/>
            <w:bottom w:val="none" w:sz="0" w:space="0" w:color="auto"/>
            <w:right w:val="none" w:sz="0" w:space="0" w:color="auto"/>
          </w:divBdr>
        </w:div>
        <w:div w:id="611278992">
          <w:marLeft w:val="0"/>
          <w:marRight w:val="0"/>
          <w:marTop w:val="0"/>
          <w:marBottom w:val="0"/>
          <w:divBdr>
            <w:top w:val="none" w:sz="0" w:space="0" w:color="auto"/>
            <w:left w:val="none" w:sz="0" w:space="0" w:color="auto"/>
            <w:bottom w:val="none" w:sz="0" w:space="0" w:color="auto"/>
            <w:right w:val="none" w:sz="0" w:space="0" w:color="auto"/>
          </w:divBdr>
        </w:div>
        <w:div w:id="258216381">
          <w:marLeft w:val="0"/>
          <w:marRight w:val="0"/>
          <w:marTop w:val="0"/>
          <w:marBottom w:val="0"/>
          <w:divBdr>
            <w:top w:val="none" w:sz="0" w:space="0" w:color="auto"/>
            <w:left w:val="none" w:sz="0" w:space="0" w:color="auto"/>
            <w:bottom w:val="none" w:sz="0" w:space="0" w:color="auto"/>
            <w:right w:val="none" w:sz="0" w:space="0" w:color="auto"/>
          </w:divBdr>
        </w:div>
        <w:div w:id="496266496">
          <w:marLeft w:val="0"/>
          <w:marRight w:val="0"/>
          <w:marTop w:val="0"/>
          <w:marBottom w:val="0"/>
          <w:divBdr>
            <w:top w:val="none" w:sz="0" w:space="0" w:color="auto"/>
            <w:left w:val="none" w:sz="0" w:space="0" w:color="auto"/>
            <w:bottom w:val="none" w:sz="0" w:space="0" w:color="auto"/>
            <w:right w:val="none" w:sz="0" w:space="0" w:color="auto"/>
          </w:divBdr>
        </w:div>
        <w:div w:id="959649855">
          <w:marLeft w:val="0"/>
          <w:marRight w:val="0"/>
          <w:marTop w:val="0"/>
          <w:marBottom w:val="0"/>
          <w:divBdr>
            <w:top w:val="none" w:sz="0" w:space="0" w:color="auto"/>
            <w:left w:val="none" w:sz="0" w:space="0" w:color="auto"/>
            <w:bottom w:val="none" w:sz="0" w:space="0" w:color="auto"/>
            <w:right w:val="none" w:sz="0" w:space="0" w:color="auto"/>
          </w:divBdr>
        </w:div>
        <w:div w:id="831721740">
          <w:marLeft w:val="0"/>
          <w:marRight w:val="0"/>
          <w:marTop w:val="0"/>
          <w:marBottom w:val="0"/>
          <w:divBdr>
            <w:top w:val="none" w:sz="0" w:space="0" w:color="auto"/>
            <w:left w:val="none" w:sz="0" w:space="0" w:color="auto"/>
            <w:bottom w:val="none" w:sz="0" w:space="0" w:color="auto"/>
            <w:right w:val="none" w:sz="0" w:space="0" w:color="auto"/>
          </w:divBdr>
        </w:div>
        <w:div w:id="426317198">
          <w:marLeft w:val="0"/>
          <w:marRight w:val="0"/>
          <w:marTop w:val="0"/>
          <w:marBottom w:val="0"/>
          <w:divBdr>
            <w:top w:val="none" w:sz="0" w:space="0" w:color="auto"/>
            <w:left w:val="none" w:sz="0" w:space="0" w:color="auto"/>
            <w:bottom w:val="none" w:sz="0" w:space="0" w:color="auto"/>
            <w:right w:val="none" w:sz="0" w:space="0" w:color="auto"/>
          </w:divBdr>
        </w:div>
        <w:div w:id="1792161668">
          <w:marLeft w:val="0"/>
          <w:marRight w:val="0"/>
          <w:marTop w:val="0"/>
          <w:marBottom w:val="0"/>
          <w:divBdr>
            <w:top w:val="none" w:sz="0" w:space="0" w:color="auto"/>
            <w:left w:val="none" w:sz="0" w:space="0" w:color="auto"/>
            <w:bottom w:val="none" w:sz="0" w:space="0" w:color="auto"/>
            <w:right w:val="none" w:sz="0" w:space="0" w:color="auto"/>
          </w:divBdr>
        </w:div>
        <w:div w:id="1543974701">
          <w:marLeft w:val="0"/>
          <w:marRight w:val="0"/>
          <w:marTop w:val="0"/>
          <w:marBottom w:val="0"/>
          <w:divBdr>
            <w:top w:val="none" w:sz="0" w:space="0" w:color="auto"/>
            <w:left w:val="none" w:sz="0" w:space="0" w:color="auto"/>
            <w:bottom w:val="none" w:sz="0" w:space="0" w:color="auto"/>
            <w:right w:val="none" w:sz="0" w:space="0" w:color="auto"/>
          </w:divBdr>
        </w:div>
        <w:div w:id="1802843020">
          <w:marLeft w:val="0"/>
          <w:marRight w:val="0"/>
          <w:marTop w:val="0"/>
          <w:marBottom w:val="0"/>
          <w:divBdr>
            <w:top w:val="none" w:sz="0" w:space="0" w:color="auto"/>
            <w:left w:val="none" w:sz="0" w:space="0" w:color="auto"/>
            <w:bottom w:val="none" w:sz="0" w:space="0" w:color="auto"/>
            <w:right w:val="none" w:sz="0" w:space="0" w:color="auto"/>
          </w:divBdr>
        </w:div>
        <w:div w:id="725378137">
          <w:marLeft w:val="0"/>
          <w:marRight w:val="0"/>
          <w:marTop w:val="0"/>
          <w:marBottom w:val="0"/>
          <w:divBdr>
            <w:top w:val="none" w:sz="0" w:space="0" w:color="auto"/>
            <w:left w:val="none" w:sz="0" w:space="0" w:color="auto"/>
            <w:bottom w:val="none" w:sz="0" w:space="0" w:color="auto"/>
            <w:right w:val="none" w:sz="0" w:space="0" w:color="auto"/>
          </w:divBdr>
        </w:div>
        <w:div w:id="1251504861">
          <w:marLeft w:val="0"/>
          <w:marRight w:val="0"/>
          <w:marTop w:val="0"/>
          <w:marBottom w:val="0"/>
          <w:divBdr>
            <w:top w:val="none" w:sz="0" w:space="0" w:color="auto"/>
            <w:left w:val="none" w:sz="0" w:space="0" w:color="auto"/>
            <w:bottom w:val="none" w:sz="0" w:space="0" w:color="auto"/>
            <w:right w:val="none" w:sz="0" w:space="0" w:color="auto"/>
          </w:divBdr>
        </w:div>
        <w:div w:id="939531937">
          <w:marLeft w:val="0"/>
          <w:marRight w:val="0"/>
          <w:marTop w:val="0"/>
          <w:marBottom w:val="0"/>
          <w:divBdr>
            <w:top w:val="none" w:sz="0" w:space="0" w:color="auto"/>
            <w:left w:val="none" w:sz="0" w:space="0" w:color="auto"/>
            <w:bottom w:val="none" w:sz="0" w:space="0" w:color="auto"/>
            <w:right w:val="none" w:sz="0" w:space="0" w:color="auto"/>
          </w:divBdr>
        </w:div>
        <w:div w:id="168445180">
          <w:marLeft w:val="0"/>
          <w:marRight w:val="0"/>
          <w:marTop w:val="0"/>
          <w:marBottom w:val="0"/>
          <w:divBdr>
            <w:top w:val="none" w:sz="0" w:space="0" w:color="auto"/>
            <w:left w:val="none" w:sz="0" w:space="0" w:color="auto"/>
            <w:bottom w:val="none" w:sz="0" w:space="0" w:color="auto"/>
            <w:right w:val="none" w:sz="0" w:space="0" w:color="auto"/>
          </w:divBdr>
        </w:div>
        <w:div w:id="442118406">
          <w:marLeft w:val="0"/>
          <w:marRight w:val="0"/>
          <w:marTop w:val="0"/>
          <w:marBottom w:val="0"/>
          <w:divBdr>
            <w:top w:val="none" w:sz="0" w:space="0" w:color="auto"/>
            <w:left w:val="none" w:sz="0" w:space="0" w:color="auto"/>
            <w:bottom w:val="none" w:sz="0" w:space="0" w:color="auto"/>
            <w:right w:val="none" w:sz="0" w:space="0" w:color="auto"/>
          </w:divBdr>
        </w:div>
        <w:div w:id="1228806342">
          <w:marLeft w:val="0"/>
          <w:marRight w:val="0"/>
          <w:marTop w:val="0"/>
          <w:marBottom w:val="0"/>
          <w:divBdr>
            <w:top w:val="none" w:sz="0" w:space="0" w:color="auto"/>
            <w:left w:val="none" w:sz="0" w:space="0" w:color="auto"/>
            <w:bottom w:val="none" w:sz="0" w:space="0" w:color="auto"/>
            <w:right w:val="none" w:sz="0" w:space="0" w:color="auto"/>
          </w:divBdr>
        </w:div>
        <w:div w:id="1812015200">
          <w:marLeft w:val="0"/>
          <w:marRight w:val="0"/>
          <w:marTop w:val="0"/>
          <w:marBottom w:val="0"/>
          <w:divBdr>
            <w:top w:val="none" w:sz="0" w:space="0" w:color="auto"/>
            <w:left w:val="none" w:sz="0" w:space="0" w:color="auto"/>
            <w:bottom w:val="none" w:sz="0" w:space="0" w:color="auto"/>
            <w:right w:val="none" w:sz="0" w:space="0" w:color="auto"/>
          </w:divBdr>
        </w:div>
        <w:div w:id="221868904">
          <w:marLeft w:val="0"/>
          <w:marRight w:val="0"/>
          <w:marTop w:val="0"/>
          <w:marBottom w:val="0"/>
          <w:divBdr>
            <w:top w:val="none" w:sz="0" w:space="0" w:color="auto"/>
            <w:left w:val="none" w:sz="0" w:space="0" w:color="auto"/>
            <w:bottom w:val="none" w:sz="0" w:space="0" w:color="auto"/>
            <w:right w:val="none" w:sz="0" w:space="0" w:color="auto"/>
          </w:divBdr>
        </w:div>
        <w:div w:id="361440578">
          <w:marLeft w:val="0"/>
          <w:marRight w:val="0"/>
          <w:marTop w:val="0"/>
          <w:marBottom w:val="0"/>
          <w:divBdr>
            <w:top w:val="none" w:sz="0" w:space="0" w:color="auto"/>
            <w:left w:val="none" w:sz="0" w:space="0" w:color="auto"/>
            <w:bottom w:val="none" w:sz="0" w:space="0" w:color="auto"/>
            <w:right w:val="none" w:sz="0" w:space="0" w:color="auto"/>
          </w:divBdr>
        </w:div>
        <w:div w:id="1725639785">
          <w:marLeft w:val="0"/>
          <w:marRight w:val="0"/>
          <w:marTop w:val="0"/>
          <w:marBottom w:val="0"/>
          <w:divBdr>
            <w:top w:val="none" w:sz="0" w:space="0" w:color="auto"/>
            <w:left w:val="none" w:sz="0" w:space="0" w:color="auto"/>
            <w:bottom w:val="none" w:sz="0" w:space="0" w:color="auto"/>
            <w:right w:val="none" w:sz="0" w:space="0" w:color="auto"/>
          </w:divBdr>
        </w:div>
        <w:div w:id="1482188337">
          <w:marLeft w:val="0"/>
          <w:marRight w:val="0"/>
          <w:marTop w:val="0"/>
          <w:marBottom w:val="0"/>
          <w:divBdr>
            <w:top w:val="none" w:sz="0" w:space="0" w:color="auto"/>
            <w:left w:val="none" w:sz="0" w:space="0" w:color="auto"/>
            <w:bottom w:val="none" w:sz="0" w:space="0" w:color="auto"/>
            <w:right w:val="none" w:sz="0" w:space="0" w:color="auto"/>
          </w:divBdr>
        </w:div>
        <w:div w:id="42337192">
          <w:marLeft w:val="0"/>
          <w:marRight w:val="0"/>
          <w:marTop w:val="0"/>
          <w:marBottom w:val="0"/>
          <w:divBdr>
            <w:top w:val="none" w:sz="0" w:space="0" w:color="auto"/>
            <w:left w:val="none" w:sz="0" w:space="0" w:color="auto"/>
            <w:bottom w:val="none" w:sz="0" w:space="0" w:color="auto"/>
            <w:right w:val="none" w:sz="0" w:space="0" w:color="auto"/>
          </w:divBdr>
        </w:div>
        <w:div w:id="1173955899">
          <w:marLeft w:val="0"/>
          <w:marRight w:val="0"/>
          <w:marTop w:val="0"/>
          <w:marBottom w:val="0"/>
          <w:divBdr>
            <w:top w:val="none" w:sz="0" w:space="0" w:color="auto"/>
            <w:left w:val="none" w:sz="0" w:space="0" w:color="auto"/>
            <w:bottom w:val="none" w:sz="0" w:space="0" w:color="auto"/>
            <w:right w:val="none" w:sz="0" w:space="0" w:color="auto"/>
          </w:divBdr>
        </w:div>
        <w:div w:id="1632633192">
          <w:marLeft w:val="0"/>
          <w:marRight w:val="0"/>
          <w:marTop w:val="0"/>
          <w:marBottom w:val="0"/>
          <w:divBdr>
            <w:top w:val="none" w:sz="0" w:space="0" w:color="auto"/>
            <w:left w:val="none" w:sz="0" w:space="0" w:color="auto"/>
            <w:bottom w:val="none" w:sz="0" w:space="0" w:color="auto"/>
            <w:right w:val="none" w:sz="0" w:space="0" w:color="auto"/>
          </w:divBdr>
        </w:div>
        <w:div w:id="1911962702">
          <w:marLeft w:val="0"/>
          <w:marRight w:val="0"/>
          <w:marTop w:val="0"/>
          <w:marBottom w:val="0"/>
          <w:divBdr>
            <w:top w:val="none" w:sz="0" w:space="0" w:color="auto"/>
            <w:left w:val="none" w:sz="0" w:space="0" w:color="auto"/>
            <w:bottom w:val="none" w:sz="0" w:space="0" w:color="auto"/>
            <w:right w:val="none" w:sz="0" w:space="0" w:color="auto"/>
          </w:divBdr>
        </w:div>
        <w:div w:id="308748253">
          <w:marLeft w:val="0"/>
          <w:marRight w:val="0"/>
          <w:marTop w:val="0"/>
          <w:marBottom w:val="0"/>
          <w:divBdr>
            <w:top w:val="none" w:sz="0" w:space="0" w:color="auto"/>
            <w:left w:val="none" w:sz="0" w:space="0" w:color="auto"/>
            <w:bottom w:val="none" w:sz="0" w:space="0" w:color="auto"/>
            <w:right w:val="none" w:sz="0" w:space="0" w:color="auto"/>
          </w:divBdr>
        </w:div>
        <w:div w:id="1905945511">
          <w:marLeft w:val="0"/>
          <w:marRight w:val="0"/>
          <w:marTop w:val="0"/>
          <w:marBottom w:val="0"/>
          <w:divBdr>
            <w:top w:val="none" w:sz="0" w:space="0" w:color="auto"/>
            <w:left w:val="none" w:sz="0" w:space="0" w:color="auto"/>
            <w:bottom w:val="none" w:sz="0" w:space="0" w:color="auto"/>
            <w:right w:val="none" w:sz="0" w:space="0" w:color="auto"/>
          </w:divBdr>
        </w:div>
        <w:div w:id="336344079">
          <w:marLeft w:val="0"/>
          <w:marRight w:val="0"/>
          <w:marTop w:val="0"/>
          <w:marBottom w:val="0"/>
          <w:divBdr>
            <w:top w:val="none" w:sz="0" w:space="0" w:color="auto"/>
            <w:left w:val="none" w:sz="0" w:space="0" w:color="auto"/>
            <w:bottom w:val="none" w:sz="0" w:space="0" w:color="auto"/>
            <w:right w:val="none" w:sz="0" w:space="0" w:color="auto"/>
          </w:divBdr>
        </w:div>
        <w:div w:id="887184109">
          <w:marLeft w:val="0"/>
          <w:marRight w:val="0"/>
          <w:marTop w:val="0"/>
          <w:marBottom w:val="0"/>
          <w:divBdr>
            <w:top w:val="none" w:sz="0" w:space="0" w:color="auto"/>
            <w:left w:val="none" w:sz="0" w:space="0" w:color="auto"/>
            <w:bottom w:val="none" w:sz="0" w:space="0" w:color="auto"/>
            <w:right w:val="none" w:sz="0" w:space="0" w:color="auto"/>
          </w:divBdr>
        </w:div>
        <w:div w:id="1353997329">
          <w:marLeft w:val="0"/>
          <w:marRight w:val="0"/>
          <w:marTop w:val="0"/>
          <w:marBottom w:val="0"/>
          <w:divBdr>
            <w:top w:val="none" w:sz="0" w:space="0" w:color="auto"/>
            <w:left w:val="none" w:sz="0" w:space="0" w:color="auto"/>
            <w:bottom w:val="none" w:sz="0" w:space="0" w:color="auto"/>
            <w:right w:val="none" w:sz="0" w:space="0" w:color="auto"/>
          </w:divBdr>
        </w:div>
        <w:div w:id="643504315">
          <w:marLeft w:val="0"/>
          <w:marRight w:val="0"/>
          <w:marTop w:val="0"/>
          <w:marBottom w:val="0"/>
          <w:divBdr>
            <w:top w:val="none" w:sz="0" w:space="0" w:color="auto"/>
            <w:left w:val="none" w:sz="0" w:space="0" w:color="auto"/>
            <w:bottom w:val="none" w:sz="0" w:space="0" w:color="auto"/>
            <w:right w:val="none" w:sz="0" w:space="0" w:color="auto"/>
          </w:divBdr>
        </w:div>
        <w:div w:id="991562982">
          <w:marLeft w:val="0"/>
          <w:marRight w:val="0"/>
          <w:marTop w:val="0"/>
          <w:marBottom w:val="0"/>
          <w:divBdr>
            <w:top w:val="none" w:sz="0" w:space="0" w:color="auto"/>
            <w:left w:val="none" w:sz="0" w:space="0" w:color="auto"/>
            <w:bottom w:val="none" w:sz="0" w:space="0" w:color="auto"/>
            <w:right w:val="none" w:sz="0" w:space="0" w:color="auto"/>
          </w:divBdr>
        </w:div>
        <w:div w:id="1391734981">
          <w:marLeft w:val="0"/>
          <w:marRight w:val="0"/>
          <w:marTop w:val="0"/>
          <w:marBottom w:val="0"/>
          <w:divBdr>
            <w:top w:val="none" w:sz="0" w:space="0" w:color="auto"/>
            <w:left w:val="none" w:sz="0" w:space="0" w:color="auto"/>
            <w:bottom w:val="none" w:sz="0" w:space="0" w:color="auto"/>
            <w:right w:val="none" w:sz="0" w:space="0" w:color="auto"/>
          </w:divBdr>
        </w:div>
        <w:div w:id="375812463">
          <w:marLeft w:val="0"/>
          <w:marRight w:val="0"/>
          <w:marTop w:val="0"/>
          <w:marBottom w:val="0"/>
          <w:divBdr>
            <w:top w:val="none" w:sz="0" w:space="0" w:color="auto"/>
            <w:left w:val="none" w:sz="0" w:space="0" w:color="auto"/>
            <w:bottom w:val="none" w:sz="0" w:space="0" w:color="auto"/>
            <w:right w:val="none" w:sz="0" w:space="0" w:color="auto"/>
          </w:divBdr>
        </w:div>
        <w:div w:id="1296107630">
          <w:marLeft w:val="0"/>
          <w:marRight w:val="0"/>
          <w:marTop w:val="0"/>
          <w:marBottom w:val="0"/>
          <w:divBdr>
            <w:top w:val="none" w:sz="0" w:space="0" w:color="auto"/>
            <w:left w:val="none" w:sz="0" w:space="0" w:color="auto"/>
            <w:bottom w:val="none" w:sz="0" w:space="0" w:color="auto"/>
            <w:right w:val="none" w:sz="0" w:space="0" w:color="auto"/>
          </w:divBdr>
        </w:div>
        <w:div w:id="1786775606">
          <w:marLeft w:val="0"/>
          <w:marRight w:val="0"/>
          <w:marTop w:val="0"/>
          <w:marBottom w:val="0"/>
          <w:divBdr>
            <w:top w:val="none" w:sz="0" w:space="0" w:color="auto"/>
            <w:left w:val="none" w:sz="0" w:space="0" w:color="auto"/>
            <w:bottom w:val="none" w:sz="0" w:space="0" w:color="auto"/>
            <w:right w:val="none" w:sz="0" w:space="0" w:color="auto"/>
          </w:divBdr>
        </w:div>
        <w:div w:id="2086563059">
          <w:marLeft w:val="0"/>
          <w:marRight w:val="0"/>
          <w:marTop w:val="0"/>
          <w:marBottom w:val="0"/>
          <w:divBdr>
            <w:top w:val="none" w:sz="0" w:space="0" w:color="auto"/>
            <w:left w:val="none" w:sz="0" w:space="0" w:color="auto"/>
            <w:bottom w:val="none" w:sz="0" w:space="0" w:color="auto"/>
            <w:right w:val="none" w:sz="0" w:space="0" w:color="auto"/>
          </w:divBdr>
        </w:div>
        <w:div w:id="1022129286">
          <w:marLeft w:val="0"/>
          <w:marRight w:val="0"/>
          <w:marTop w:val="0"/>
          <w:marBottom w:val="0"/>
          <w:divBdr>
            <w:top w:val="none" w:sz="0" w:space="0" w:color="auto"/>
            <w:left w:val="none" w:sz="0" w:space="0" w:color="auto"/>
            <w:bottom w:val="none" w:sz="0" w:space="0" w:color="auto"/>
            <w:right w:val="none" w:sz="0" w:space="0" w:color="auto"/>
          </w:divBdr>
        </w:div>
        <w:div w:id="1976181332">
          <w:marLeft w:val="0"/>
          <w:marRight w:val="0"/>
          <w:marTop w:val="0"/>
          <w:marBottom w:val="0"/>
          <w:divBdr>
            <w:top w:val="none" w:sz="0" w:space="0" w:color="auto"/>
            <w:left w:val="none" w:sz="0" w:space="0" w:color="auto"/>
            <w:bottom w:val="none" w:sz="0" w:space="0" w:color="auto"/>
            <w:right w:val="none" w:sz="0" w:space="0" w:color="auto"/>
          </w:divBdr>
        </w:div>
        <w:div w:id="1932856525">
          <w:marLeft w:val="0"/>
          <w:marRight w:val="0"/>
          <w:marTop w:val="0"/>
          <w:marBottom w:val="0"/>
          <w:divBdr>
            <w:top w:val="none" w:sz="0" w:space="0" w:color="auto"/>
            <w:left w:val="none" w:sz="0" w:space="0" w:color="auto"/>
            <w:bottom w:val="none" w:sz="0" w:space="0" w:color="auto"/>
            <w:right w:val="none" w:sz="0" w:space="0" w:color="auto"/>
          </w:divBdr>
        </w:div>
        <w:div w:id="528907666">
          <w:marLeft w:val="0"/>
          <w:marRight w:val="0"/>
          <w:marTop w:val="0"/>
          <w:marBottom w:val="0"/>
          <w:divBdr>
            <w:top w:val="none" w:sz="0" w:space="0" w:color="auto"/>
            <w:left w:val="none" w:sz="0" w:space="0" w:color="auto"/>
            <w:bottom w:val="none" w:sz="0" w:space="0" w:color="auto"/>
            <w:right w:val="none" w:sz="0" w:space="0" w:color="auto"/>
          </w:divBdr>
        </w:div>
        <w:div w:id="64644496">
          <w:marLeft w:val="0"/>
          <w:marRight w:val="0"/>
          <w:marTop w:val="0"/>
          <w:marBottom w:val="0"/>
          <w:divBdr>
            <w:top w:val="none" w:sz="0" w:space="0" w:color="auto"/>
            <w:left w:val="none" w:sz="0" w:space="0" w:color="auto"/>
            <w:bottom w:val="none" w:sz="0" w:space="0" w:color="auto"/>
            <w:right w:val="none" w:sz="0" w:space="0" w:color="auto"/>
          </w:divBdr>
        </w:div>
        <w:div w:id="2115905554">
          <w:marLeft w:val="0"/>
          <w:marRight w:val="0"/>
          <w:marTop w:val="0"/>
          <w:marBottom w:val="0"/>
          <w:divBdr>
            <w:top w:val="none" w:sz="0" w:space="0" w:color="auto"/>
            <w:left w:val="none" w:sz="0" w:space="0" w:color="auto"/>
            <w:bottom w:val="none" w:sz="0" w:space="0" w:color="auto"/>
            <w:right w:val="none" w:sz="0" w:space="0" w:color="auto"/>
          </w:divBdr>
        </w:div>
        <w:div w:id="1009136626">
          <w:marLeft w:val="0"/>
          <w:marRight w:val="0"/>
          <w:marTop w:val="0"/>
          <w:marBottom w:val="0"/>
          <w:divBdr>
            <w:top w:val="none" w:sz="0" w:space="0" w:color="auto"/>
            <w:left w:val="none" w:sz="0" w:space="0" w:color="auto"/>
            <w:bottom w:val="none" w:sz="0" w:space="0" w:color="auto"/>
            <w:right w:val="none" w:sz="0" w:space="0" w:color="auto"/>
          </w:divBdr>
        </w:div>
        <w:div w:id="1904679510">
          <w:marLeft w:val="0"/>
          <w:marRight w:val="0"/>
          <w:marTop w:val="0"/>
          <w:marBottom w:val="0"/>
          <w:divBdr>
            <w:top w:val="none" w:sz="0" w:space="0" w:color="auto"/>
            <w:left w:val="none" w:sz="0" w:space="0" w:color="auto"/>
            <w:bottom w:val="none" w:sz="0" w:space="0" w:color="auto"/>
            <w:right w:val="none" w:sz="0" w:space="0" w:color="auto"/>
          </w:divBdr>
        </w:div>
        <w:div w:id="1517964479">
          <w:marLeft w:val="0"/>
          <w:marRight w:val="0"/>
          <w:marTop w:val="0"/>
          <w:marBottom w:val="0"/>
          <w:divBdr>
            <w:top w:val="none" w:sz="0" w:space="0" w:color="auto"/>
            <w:left w:val="none" w:sz="0" w:space="0" w:color="auto"/>
            <w:bottom w:val="none" w:sz="0" w:space="0" w:color="auto"/>
            <w:right w:val="none" w:sz="0" w:space="0" w:color="auto"/>
          </w:divBdr>
        </w:div>
        <w:div w:id="1324891212">
          <w:marLeft w:val="0"/>
          <w:marRight w:val="0"/>
          <w:marTop w:val="0"/>
          <w:marBottom w:val="0"/>
          <w:divBdr>
            <w:top w:val="none" w:sz="0" w:space="0" w:color="auto"/>
            <w:left w:val="none" w:sz="0" w:space="0" w:color="auto"/>
            <w:bottom w:val="none" w:sz="0" w:space="0" w:color="auto"/>
            <w:right w:val="none" w:sz="0" w:space="0" w:color="auto"/>
          </w:divBdr>
        </w:div>
        <w:div w:id="1236017269">
          <w:marLeft w:val="0"/>
          <w:marRight w:val="0"/>
          <w:marTop w:val="0"/>
          <w:marBottom w:val="0"/>
          <w:divBdr>
            <w:top w:val="none" w:sz="0" w:space="0" w:color="auto"/>
            <w:left w:val="none" w:sz="0" w:space="0" w:color="auto"/>
            <w:bottom w:val="none" w:sz="0" w:space="0" w:color="auto"/>
            <w:right w:val="none" w:sz="0" w:space="0" w:color="auto"/>
          </w:divBdr>
        </w:div>
        <w:div w:id="1251548901">
          <w:marLeft w:val="0"/>
          <w:marRight w:val="0"/>
          <w:marTop w:val="0"/>
          <w:marBottom w:val="0"/>
          <w:divBdr>
            <w:top w:val="none" w:sz="0" w:space="0" w:color="auto"/>
            <w:left w:val="none" w:sz="0" w:space="0" w:color="auto"/>
            <w:bottom w:val="none" w:sz="0" w:space="0" w:color="auto"/>
            <w:right w:val="none" w:sz="0" w:space="0" w:color="auto"/>
          </w:divBdr>
        </w:div>
        <w:div w:id="1085034257">
          <w:marLeft w:val="0"/>
          <w:marRight w:val="0"/>
          <w:marTop w:val="0"/>
          <w:marBottom w:val="0"/>
          <w:divBdr>
            <w:top w:val="none" w:sz="0" w:space="0" w:color="auto"/>
            <w:left w:val="none" w:sz="0" w:space="0" w:color="auto"/>
            <w:bottom w:val="none" w:sz="0" w:space="0" w:color="auto"/>
            <w:right w:val="none" w:sz="0" w:space="0" w:color="auto"/>
          </w:divBdr>
        </w:div>
        <w:div w:id="1572496726">
          <w:marLeft w:val="0"/>
          <w:marRight w:val="0"/>
          <w:marTop w:val="0"/>
          <w:marBottom w:val="0"/>
          <w:divBdr>
            <w:top w:val="none" w:sz="0" w:space="0" w:color="auto"/>
            <w:left w:val="none" w:sz="0" w:space="0" w:color="auto"/>
            <w:bottom w:val="none" w:sz="0" w:space="0" w:color="auto"/>
            <w:right w:val="none" w:sz="0" w:space="0" w:color="auto"/>
          </w:divBdr>
        </w:div>
        <w:div w:id="1021323961">
          <w:marLeft w:val="0"/>
          <w:marRight w:val="0"/>
          <w:marTop w:val="0"/>
          <w:marBottom w:val="0"/>
          <w:divBdr>
            <w:top w:val="none" w:sz="0" w:space="0" w:color="auto"/>
            <w:left w:val="none" w:sz="0" w:space="0" w:color="auto"/>
            <w:bottom w:val="none" w:sz="0" w:space="0" w:color="auto"/>
            <w:right w:val="none" w:sz="0" w:space="0" w:color="auto"/>
          </w:divBdr>
        </w:div>
        <w:div w:id="93017746">
          <w:marLeft w:val="0"/>
          <w:marRight w:val="0"/>
          <w:marTop w:val="0"/>
          <w:marBottom w:val="0"/>
          <w:divBdr>
            <w:top w:val="none" w:sz="0" w:space="0" w:color="auto"/>
            <w:left w:val="none" w:sz="0" w:space="0" w:color="auto"/>
            <w:bottom w:val="none" w:sz="0" w:space="0" w:color="auto"/>
            <w:right w:val="none" w:sz="0" w:space="0" w:color="auto"/>
          </w:divBdr>
        </w:div>
        <w:div w:id="1235815283">
          <w:marLeft w:val="0"/>
          <w:marRight w:val="0"/>
          <w:marTop w:val="0"/>
          <w:marBottom w:val="0"/>
          <w:divBdr>
            <w:top w:val="none" w:sz="0" w:space="0" w:color="auto"/>
            <w:left w:val="none" w:sz="0" w:space="0" w:color="auto"/>
            <w:bottom w:val="none" w:sz="0" w:space="0" w:color="auto"/>
            <w:right w:val="none" w:sz="0" w:space="0" w:color="auto"/>
          </w:divBdr>
        </w:div>
        <w:div w:id="1256867615">
          <w:marLeft w:val="0"/>
          <w:marRight w:val="0"/>
          <w:marTop w:val="0"/>
          <w:marBottom w:val="0"/>
          <w:divBdr>
            <w:top w:val="none" w:sz="0" w:space="0" w:color="auto"/>
            <w:left w:val="none" w:sz="0" w:space="0" w:color="auto"/>
            <w:bottom w:val="none" w:sz="0" w:space="0" w:color="auto"/>
            <w:right w:val="none" w:sz="0" w:space="0" w:color="auto"/>
          </w:divBdr>
        </w:div>
        <w:div w:id="335571181">
          <w:marLeft w:val="0"/>
          <w:marRight w:val="0"/>
          <w:marTop w:val="0"/>
          <w:marBottom w:val="0"/>
          <w:divBdr>
            <w:top w:val="none" w:sz="0" w:space="0" w:color="auto"/>
            <w:left w:val="none" w:sz="0" w:space="0" w:color="auto"/>
            <w:bottom w:val="none" w:sz="0" w:space="0" w:color="auto"/>
            <w:right w:val="none" w:sz="0" w:space="0" w:color="auto"/>
          </w:divBdr>
        </w:div>
        <w:div w:id="1765879952">
          <w:marLeft w:val="0"/>
          <w:marRight w:val="0"/>
          <w:marTop w:val="0"/>
          <w:marBottom w:val="0"/>
          <w:divBdr>
            <w:top w:val="none" w:sz="0" w:space="0" w:color="auto"/>
            <w:left w:val="none" w:sz="0" w:space="0" w:color="auto"/>
            <w:bottom w:val="none" w:sz="0" w:space="0" w:color="auto"/>
            <w:right w:val="none" w:sz="0" w:space="0" w:color="auto"/>
          </w:divBdr>
        </w:div>
        <w:div w:id="694356114">
          <w:marLeft w:val="0"/>
          <w:marRight w:val="0"/>
          <w:marTop w:val="0"/>
          <w:marBottom w:val="0"/>
          <w:divBdr>
            <w:top w:val="none" w:sz="0" w:space="0" w:color="auto"/>
            <w:left w:val="none" w:sz="0" w:space="0" w:color="auto"/>
            <w:bottom w:val="none" w:sz="0" w:space="0" w:color="auto"/>
            <w:right w:val="none" w:sz="0" w:space="0" w:color="auto"/>
          </w:divBdr>
        </w:div>
        <w:div w:id="1315185259">
          <w:marLeft w:val="0"/>
          <w:marRight w:val="0"/>
          <w:marTop w:val="0"/>
          <w:marBottom w:val="0"/>
          <w:divBdr>
            <w:top w:val="none" w:sz="0" w:space="0" w:color="auto"/>
            <w:left w:val="none" w:sz="0" w:space="0" w:color="auto"/>
            <w:bottom w:val="none" w:sz="0" w:space="0" w:color="auto"/>
            <w:right w:val="none" w:sz="0" w:space="0" w:color="auto"/>
          </w:divBdr>
        </w:div>
        <w:div w:id="2035691983">
          <w:marLeft w:val="0"/>
          <w:marRight w:val="0"/>
          <w:marTop w:val="0"/>
          <w:marBottom w:val="0"/>
          <w:divBdr>
            <w:top w:val="none" w:sz="0" w:space="0" w:color="auto"/>
            <w:left w:val="none" w:sz="0" w:space="0" w:color="auto"/>
            <w:bottom w:val="none" w:sz="0" w:space="0" w:color="auto"/>
            <w:right w:val="none" w:sz="0" w:space="0" w:color="auto"/>
          </w:divBdr>
        </w:div>
        <w:div w:id="1587499243">
          <w:marLeft w:val="0"/>
          <w:marRight w:val="0"/>
          <w:marTop w:val="0"/>
          <w:marBottom w:val="0"/>
          <w:divBdr>
            <w:top w:val="none" w:sz="0" w:space="0" w:color="auto"/>
            <w:left w:val="none" w:sz="0" w:space="0" w:color="auto"/>
            <w:bottom w:val="none" w:sz="0" w:space="0" w:color="auto"/>
            <w:right w:val="none" w:sz="0" w:space="0" w:color="auto"/>
          </w:divBdr>
        </w:div>
        <w:div w:id="1658343445">
          <w:marLeft w:val="0"/>
          <w:marRight w:val="0"/>
          <w:marTop w:val="0"/>
          <w:marBottom w:val="0"/>
          <w:divBdr>
            <w:top w:val="none" w:sz="0" w:space="0" w:color="auto"/>
            <w:left w:val="none" w:sz="0" w:space="0" w:color="auto"/>
            <w:bottom w:val="none" w:sz="0" w:space="0" w:color="auto"/>
            <w:right w:val="none" w:sz="0" w:space="0" w:color="auto"/>
          </w:divBdr>
        </w:div>
        <w:div w:id="1662779578">
          <w:marLeft w:val="0"/>
          <w:marRight w:val="0"/>
          <w:marTop w:val="0"/>
          <w:marBottom w:val="0"/>
          <w:divBdr>
            <w:top w:val="none" w:sz="0" w:space="0" w:color="auto"/>
            <w:left w:val="none" w:sz="0" w:space="0" w:color="auto"/>
            <w:bottom w:val="none" w:sz="0" w:space="0" w:color="auto"/>
            <w:right w:val="none" w:sz="0" w:space="0" w:color="auto"/>
          </w:divBdr>
        </w:div>
        <w:div w:id="1667781037">
          <w:marLeft w:val="0"/>
          <w:marRight w:val="0"/>
          <w:marTop w:val="0"/>
          <w:marBottom w:val="0"/>
          <w:divBdr>
            <w:top w:val="none" w:sz="0" w:space="0" w:color="auto"/>
            <w:left w:val="none" w:sz="0" w:space="0" w:color="auto"/>
            <w:bottom w:val="none" w:sz="0" w:space="0" w:color="auto"/>
            <w:right w:val="none" w:sz="0" w:space="0" w:color="auto"/>
          </w:divBdr>
        </w:div>
        <w:div w:id="1845628158">
          <w:marLeft w:val="0"/>
          <w:marRight w:val="0"/>
          <w:marTop w:val="0"/>
          <w:marBottom w:val="0"/>
          <w:divBdr>
            <w:top w:val="none" w:sz="0" w:space="0" w:color="auto"/>
            <w:left w:val="none" w:sz="0" w:space="0" w:color="auto"/>
            <w:bottom w:val="none" w:sz="0" w:space="0" w:color="auto"/>
            <w:right w:val="none" w:sz="0" w:space="0" w:color="auto"/>
          </w:divBdr>
        </w:div>
        <w:div w:id="1800144061">
          <w:marLeft w:val="0"/>
          <w:marRight w:val="0"/>
          <w:marTop w:val="0"/>
          <w:marBottom w:val="0"/>
          <w:divBdr>
            <w:top w:val="none" w:sz="0" w:space="0" w:color="auto"/>
            <w:left w:val="none" w:sz="0" w:space="0" w:color="auto"/>
            <w:bottom w:val="none" w:sz="0" w:space="0" w:color="auto"/>
            <w:right w:val="none" w:sz="0" w:space="0" w:color="auto"/>
          </w:divBdr>
        </w:div>
        <w:div w:id="1395465855">
          <w:marLeft w:val="0"/>
          <w:marRight w:val="0"/>
          <w:marTop w:val="0"/>
          <w:marBottom w:val="0"/>
          <w:divBdr>
            <w:top w:val="none" w:sz="0" w:space="0" w:color="auto"/>
            <w:left w:val="none" w:sz="0" w:space="0" w:color="auto"/>
            <w:bottom w:val="none" w:sz="0" w:space="0" w:color="auto"/>
            <w:right w:val="none" w:sz="0" w:space="0" w:color="auto"/>
          </w:divBdr>
        </w:div>
        <w:div w:id="274677600">
          <w:marLeft w:val="0"/>
          <w:marRight w:val="0"/>
          <w:marTop w:val="0"/>
          <w:marBottom w:val="0"/>
          <w:divBdr>
            <w:top w:val="none" w:sz="0" w:space="0" w:color="auto"/>
            <w:left w:val="none" w:sz="0" w:space="0" w:color="auto"/>
            <w:bottom w:val="none" w:sz="0" w:space="0" w:color="auto"/>
            <w:right w:val="none" w:sz="0" w:space="0" w:color="auto"/>
          </w:divBdr>
        </w:div>
        <w:div w:id="1424109928">
          <w:marLeft w:val="0"/>
          <w:marRight w:val="0"/>
          <w:marTop w:val="0"/>
          <w:marBottom w:val="0"/>
          <w:divBdr>
            <w:top w:val="none" w:sz="0" w:space="0" w:color="auto"/>
            <w:left w:val="none" w:sz="0" w:space="0" w:color="auto"/>
            <w:bottom w:val="none" w:sz="0" w:space="0" w:color="auto"/>
            <w:right w:val="none" w:sz="0" w:space="0" w:color="auto"/>
          </w:divBdr>
        </w:div>
        <w:div w:id="1792822444">
          <w:marLeft w:val="0"/>
          <w:marRight w:val="0"/>
          <w:marTop w:val="0"/>
          <w:marBottom w:val="0"/>
          <w:divBdr>
            <w:top w:val="none" w:sz="0" w:space="0" w:color="auto"/>
            <w:left w:val="none" w:sz="0" w:space="0" w:color="auto"/>
            <w:bottom w:val="none" w:sz="0" w:space="0" w:color="auto"/>
            <w:right w:val="none" w:sz="0" w:space="0" w:color="auto"/>
          </w:divBdr>
        </w:div>
        <w:div w:id="2116509517">
          <w:marLeft w:val="0"/>
          <w:marRight w:val="0"/>
          <w:marTop w:val="0"/>
          <w:marBottom w:val="0"/>
          <w:divBdr>
            <w:top w:val="none" w:sz="0" w:space="0" w:color="auto"/>
            <w:left w:val="none" w:sz="0" w:space="0" w:color="auto"/>
            <w:bottom w:val="none" w:sz="0" w:space="0" w:color="auto"/>
            <w:right w:val="none" w:sz="0" w:space="0" w:color="auto"/>
          </w:divBdr>
        </w:div>
        <w:div w:id="1116945335">
          <w:marLeft w:val="0"/>
          <w:marRight w:val="0"/>
          <w:marTop w:val="0"/>
          <w:marBottom w:val="0"/>
          <w:divBdr>
            <w:top w:val="none" w:sz="0" w:space="0" w:color="auto"/>
            <w:left w:val="none" w:sz="0" w:space="0" w:color="auto"/>
            <w:bottom w:val="none" w:sz="0" w:space="0" w:color="auto"/>
            <w:right w:val="none" w:sz="0" w:space="0" w:color="auto"/>
          </w:divBdr>
        </w:div>
        <w:div w:id="1902446410">
          <w:marLeft w:val="0"/>
          <w:marRight w:val="0"/>
          <w:marTop w:val="0"/>
          <w:marBottom w:val="0"/>
          <w:divBdr>
            <w:top w:val="none" w:sz="0" w:space="0" w:color="auto"/>
            <w:left w:val="none" w:sz="0" w:space="0" w:color="auto"/>
            <w:bottom w:val="none" w:sz="0" w:space="0" w:color="auto"/>
            <w:right w:val="none" w:sz="0" w:space="0" w:color="auto"/>
          </w:divBdr>
        </w:div>
        <w:div w:id="747269474">
          <w:marLeft w:val="0"/>
          <w:marRight w:val="0"/>
          <w:marTop w:val="0"/>
          <w:marBottom w:val="0"/>
          <w:divBdr>
            <w:top w:val="none" w:sz="0" w:space="0" w:color="auto"/>
            <w:left w:val="none" w:sz="0" w:space="0" w:color="auto"/>
            <w:bottom w:val="none" w:sz="0" w:space="0" w:color="auto"/>
            <w:right w:val="none" w:sz="0" w:space="0" w:color="auto"/>
          </w:divBdr>
        </w:div>
        <w:div w:id="2029989659">
          <w:marLeft w:val="0"/>
          <w:marRight w:val="0"/>
          <w:marTop w:val="0"/>
          <w:marBottom w:val="0"/>
          <w:divBdr>
            <w:top w:val="none" w:sz="0" w:space="0" w:color="auto"/>
            <w:left w:val="none" w:sz="0" w:space="0" w:color="auto"/>
            <w:bottom w:val="none" w:sz="0" w:space="0" w:color="auto"/>
            <w:right w:val="none" w:sz="0" w:space="0" w:color="auto"/>
          </w:divBdr>
        </w:div>
        <w:div w:id="1068261109">
          <w:marLeft w:val="0"/>
          <w:marRight w:val="0"/>
          <w:marTop w:val="0"/>
          <w:marBottom w:val="0"/>
          <w:divBdr>
            <w:top w:val="none" w:sz="0" w:space="0" w:color="auto"/>
            <w:left w:val="none" w:sz="0" w:space="0" w:color="auto"/>
            <w:bottom w:val="none" w:sz="0" w:space="0" w:color="auto"/>
            <w:right w:val="none" w:sz="0" w:space="0" w:color="auto"/>
          </w:divBdr>
        </w:div>
        <w:div w:id="280503320">
          <w:marLeft w:val="0"/>
          <w:marRight w:val="0"/>
          <w:marTop w:val="0"/>
          <w:marBottom w:val="0"/>
          <w:divBdr>
            <w:top w:val="none" w:sz="0" w:space="0" w:color="auto"/>
            <w:left w:val="none" w:sz="0" w:space="0" w:color="auto"/>
            <w:bottom w:val="none" w:sz="0" w:space="0" w:color="auto"/>
            <w:right w:val="none" w:sz="0" w:space="0" w:color="auto"/>
          </w:divBdr>
        </w:div>
        <w:div w:id="1339045803">
          <w:marLeft w:val="0"/>
          <w:marRight w:val="0"/>
          <w:marTop w:val="0"/>
          <w:marBottom w:val="0"/>
          <w:divBdr>
            <w:top w:val="none" w:sz="0" w:space="0" w:color="auto"/>
            <w:left w:val="none" w:sz="0" w:space="0" w:color="auto"/>
            <w:bottom w:val="none" w:sz="0" w:space="0" w:color="auto"/>
            <w:right w:val="none" w:sz="0" w:space="0" w:color="auto"/>
          </w:divBdr>
        </w:div>
        <w:div w:id="906650162">
          <w:marLeft w:val="0"/>
          <w:marRight w:val="0"/>
          <w:marTop w:val="0"/>
          <w:marBottom w:val="0"/>
          <w:divBdr>
            <w:top w:val="none" w:sz="0" w:space="0" w:color="auto"/>
            <w:left w:val="none" w:sz="0" w:space="0" w:color="auto"/>
            <w:bottom w:val="none" w:sz="0" w:space="0" w:color="auto"/>
            <w:right w:val="none" w:sz="0" w:space="0" w:color="auto"/>
          </w:divBdr>
        </w:div>
        <w:div w:id="974481122">
          <w:marLeft w:val="0"/>
          <w:marRight w:val="0"/>
          <w:marTop w:val="0"/>
          <w:marBottom w:val="0"/>
          <w:divBdr>
            <w:top w:val="none" w:sz="0" w:space="0" w:color="auto"/>
            <w:left w:val="none" w:sz="0" w:space="0" w:color="auto"/>
            <w:bottom w:val="none" w:sz="0" w:space="0" w:color="auto"/>
            <w:right w:val="none" w:sz="0" w:space="0" w:color="auto"/>
          </w:divBdr>
        </w:div>
        <w:div w:id="58358911">
          <w:marLeft w:val="0"/>
          <w:marRight w:val="0"/>
          <w:marTop w:val="0"/>
          <w:marBottom w:val="0"/>
          <w:divBdr>
            <w:top w:val="none" w:sz="0" w:space="0" w:color="auto"/>
            <w:left w:val="none" w:sz="0" w:space="0" w:color="auto"/>
            <w:bottom w:val="none" w:sz="0" w:space="0" w:color="auto"/>
            <w:right w:val="none" w:sz="0" w:space="0" w:color="auto"/>
          </w:divBdr>
        </w:div>
        <w:div w:id="1389376719">
          <w:marLeft w:val="0"/>
          <w:marRight w:val="0"/>
          <w:marTop w:val="0"/>
          <w:marBottom w:val="0"/>
          <w:divBdr>
            <w:top w:val="none" w:sz="0" w:space="0" w:color="auto"/>
            <w:left w:val="none" w:sz="0" w:space="0" w:color="auto"/>
            <w:bottom w:val="none" w:sz="0" w:space="0" w:color="auto"/>
            <w:right w:val="none" w:sz="0" w:space="0" w:color="auto"/>
          </w:divBdr>
        </w:div>
        <w:div w:id="11761088">
          <w:marLeft w:val="0"/>
          <w:marRight w:val="0"/>
          <w:marTop w:val="0"/>
          <w:marBottom w:val="0"/>
          <w:divBdr>
            <w:top w:val="none" w:sz="0" w:space="0" w:color="auto"/>
            <w:left w:val="none" w:sz="0" w:space="0" w:color="auto"/>
            <w:bottom w:val="none" w:sz="0" w:space="0" w:color="auto"/>
            <w:right w:val="none" w:sz="0" w:space="0" w:color="auto"/>
          </w:divBdr>
        </w:div>
        <w:div w:id="1848251392">
          <w:marLeft w:val="0"/>
          <w:marRight w:val="0"/>
          <w:marTop w:val="0"/>
          <w:marBottom w:val="0"/>
          <w:divBdr>
            <w:top w:val="none" w:sz="0" w:space="0" w:color="auto"/>
            <w:left w:val="none" w:sz="0" w:space="0" w:color="auto"/>
            <w:bottom w:val="none" w:sz="0" w:space="0" w:color="auto"/>
            <w:right w:val="none" w:sz="0" w:space="0" w:color="auto"/>
          </w:divBdr>
        </w:div>
        <w:div w:id="1113403523">
          <w:marLeft w:val="0"/>
          <w:marRight w:val="0"/>
          <w:marTop w:val="0"/>
          <w:marBottom w:val="0"/>
          <w:divBdr>
            <w:top w:val="none" w:sz="0" w:space="0" w:color="auto"/>
            <w:left w:val="none" w:sz="0" w:space="0" w:color="auto"/>
            <w:bottom w:val="none" w:sz="0" w:space="0" w:color="auto"/>
            <w:right w:val="none" w:sz="0" w:space="0" w:color="auto"/>
          </w:divBdr>
        </w:div>
        <w:div w:id="496310097">
          <w:marLeft w:val="0"/>
          <w:marRight w:val="0"/>
          <w:marTop w:val="0"/>
          <w:marBottom w:val="0"/>
          <w:divBdr>
            <w:top w:val="none" w:sz="0" w:space="0" w:color="auto"/>
            <w:left w:val="none" w:sz="0" w:space="0" w:color="auto"/>
            <w:bottom w:val="none" w:sz="0" w:space="0" w:color="auto"/>
            <w:right w:val="none" w:sz="0" w:space="0" w:color="auto"/>
          </w:divBdr>
        </w:div>
        <w:div w:id="378476714">
          <w:marLeft w:val="0"/>
          <w:marRight w:val="0"/>
          <w:marTop w:val="0"/>
          <w:marBottom w:val="0"/>
          <w:divBdr>
            <w:top w:val="none" w:sz="0" w:space="0" w:color="auto"/>
            <w:left w:val="none" w:sz="0" w:space="0" w:color="auto"/>
            <w:bottom w:val="none" w:sz="0" w:space="0" w:color="auto"/>
            <w:right w:val="none" w:sz="0" w:space="0" w:color="auto"/>
          </w:divBdr>
        </w:div>
        <w:div w:id="1215658711">
          <w:marLeft w:val="0"/>
          <w:marRight w:val="0"/>
          <w:marTop w:val="0"/>
          <w:marBottom w:val="0"/>
          <w:divBdr>
            <w:top w:val="none" w:sz="0" w:space="0" w:color="auto"/>
            <w:left w:val="none" w:sz="0" w:space="0" w:color="auto"/>
            <w:bottom w:val="none" w:sz="0" w:space="0" w:color="auto"/>
            <w:right w:val="none" w:sz="0" w:space="0" w:color="auto"/>
          </w:divBdr>
        </w:div>
        <w:div w:id="1102265393">
          <w:marLeft w:val="0"/>
          <w:marRight w:val="0"/>
          <w:marTop w:val="0"/>
          <w:marBottom w:val="0"/>
          <w:divBdr>
            <w:top w:val="none" w:sz="0" w:space="0" w:color="auto"/>
            <w:left w:val="none" w:sz="0" w:space="0" w:color="auto"/>
            <w:bottom w:val="none" w:sz="0" w:space="0" w:color="auto"/>
            <w:right w:val="none" w:sz="0" w:space="0" w:color="auto"/>
          </w:divBdr>
        </w:div>
        <w:div w:id="929463352">
          <w:marLeft w:val="0"/>
          <w:marRight w:val="0"/>
          <w:marTop w:val="0"/>
          <w:marBottom w:val="0"/>
          <w:divBdr>
            <w:top w:val="none" w:sz="0" w:space="0" w:color="auto"/>
            <w:left w:val="none" w:sz="0" w:space="0" w:color="auto"/>
            <w:bottom w:val="none" w:sz="0" w:space="0" w:color="auto"/>
            <w:right w:val="none" w:sz="0" w:space="0" w:color="auto"/>
          </w:divBdr>
        </w:div>
        <w:div w:id="755591764">
          <w:marLeft w:val="0"/>
          <w:marRight w:val="0"/>
          <w:marTop w:val="0"/>
          <w:marBottom w:val="0"/>
          <w:divBdr>
            <w:top w:val="none" w:sz="0" w:space="0" w:color="auto"/>
            <w:left w:val="none" w:sz="0" w:space="0" w:color="auto"/>
            <w:bottom w:val="none" w:sz="0" w:space="0" w:color="auto"/>
            <w:right w:val="none" w:sz="0" w:space="0" w:color="auto"/>
          </w:divBdr>
        </w:div>
        <w:div w:id="968785054">
          <w:marLeft w:val="0"/>
          <w:marRight w:val="0"/>
          <w:marTop w:val="0"/>
          <w:marBottom w:val="0"/>
          <w:divBdr>
            <w:top w:val="none" w:sz="0" w:space="0" w:color="auto"/>
            <w:left w:val="none" w:sz="0" w:space="0" w:color="auto"/>
            <w:bottom w:val="none" w:sz="0" w:space="0" w:color="auto"/>
            <w:right w:val="none" w:sz="0" w:space="0" w:color="auto"/>
          </w:divBdr>
        </w:div>
        <w:div w:id="1655066005">
          <w:marLeft w:val="0"/>
          <w:marRight w:val="0"/>
          <w:marTop w:val="0"/>
          <w:marBottom w:val="0"/>
          <w:divBdr>
            <w:top w:val="none" w:sz="0" w:space="0" w:color="auto"/>
            <w:left w:val="none" w:sz="0" w:space="0" w:color="auto"/>
            <w:bottom w:val="none" w:sz="0" w:space="0" w:color="auto"/>
            <w:right w:val="none" w:sz="0" w:space="0" w:color="auto"/>
          </w:divBdr>
        </w:div>
        <w:div w:id="1564558166">
          <w:marLeft w:val="0"/>
          <w:marRight w:val="0"/>
          <w:marTop w:val="0"/>
          <w:marBottom w:val="0"/>
          <w:divBdr>
            <w:top w:val="none" w:sz="0" w:space="0" w:color="auto"/>
            <w:left w:val="none" w:sz="0" w:space="0" w:color="auto"/>
            <w:bottom w:val="none" w:sz="0" w:space="0" w:color="auto"/>
            <w:right w:val="none" w:sz="0" w:space="0" w:color="auto"/>
          </w:divBdr>
        </w:div>
        <w:div w:id="1483616571">
          <w:marLeft w:val="0"/>
          <w:marRight w:val="0"/>
          <w:marTop w:val="0"/>
          <w:marBottom w:val="0"/>
          <w:divBdr>
            <w:top w:val="none" w:sz="0" w:space="0" w:color="auto"/>
            <w:left w:val="none" w:sz="0" w:space="0" w:color="auto"/>
            <w:bottom w:val="none" w:sz="0" w:space="0" w:color="auto"/>
            <w:right w:val="none" w:sz="0" w:space="0" w:color="auto"/>
          </w:divBdr>
        </w:div>
        <w:div w:id="1209294685">
          <w:marLeft w:val="0"/>
          <w:marRight w:val="0"/>
          <w:marTop w:val="0"/>
          <w:marBottom w:val="0"/>
          <w:divBdr>
            <w:top w:val="none" w:sz="0" w:space="0" w:color="auto"/>
            <w:left w:val="none" w:sz="0" w:space="0" w:color="auto"/>
            <w:bottom w:val="none" w:sz="0" w:space="0" w:color="auto"/>
            <w:right w:val="none" w:sz="0" w:space="0" w:color="auto"/>
          </w:divBdr>
        </w:div>
        <w:div w:id="226569670">
          <w:marLeft w:val="0"/>
          <w:marRight w:val="0"/>
          <w:marTop w:val="0"/>
          <w:marBottom w:val="0"/>
          <w:divBdr>
            <w:top w:val="none" w:sz="0" w:space="0" w:color="auto"/>
            <w:left w:val="none" w:sz="0" w:space="0" w:color="auto"/>
            <w:bottom w:val="none" w:sz="0" w:space="0" w:color="auto"/>
            <w:right w:val="none" w:sz="0" w:space="0" w:color="auto"/>
          </w:divBdr>
        </w:div>
        <w:div w:id="362021988">
          <w:marLeft w:val="0"/>
          <w:marRight w:val="0"/>
          <w:marTop w:val="0"/>
          <w:marBottom w:val="0"/>
          <w:divBdr>
            <w:top w:val="none" w:sz="0" w:space="0" w:color="auto"/>
            <w:left w:val="none" w:sz="0" w:space="0" w:color="auto"/>
            <w:bottom w:val="none" w:sz="0" w:space="0" w:color="auto"/>
            <w:right w:val="none" w:sz="0" w:space="0" w:color="auto"/>
          </w:divBdr>
        </w:div>
        <w:div w:id="1770588319">
          <w:marLeft w:val="0"/>
          <w:marRight w:val="0"/>
          <w:marTop w:val="0"/>
          <w:marBottom w:val="0"/>
          <w:divBdr>
            <w:top w:val="none" w:sz="0" w:space="0" w:color="auto"/>
            <w:left w:val="none" w:sz="0" w:space="0" w:color="auto"/>
            <w:bottom w:val="none" w:sz="0" w:space="0" w:color="auto"/>
            <w:right w:val="none" w:sz="0" w:space="0" w:color="auto"/>
          </w:divBdr>
        </w:div>
        <w:div w:id="1357199703">
          <w:marLeft w:val="0"/>
          <w:marRight w:val="0"/>
          <w:marTop w:val="0"/>
          <w:marBottom w:val="0"/>
          <w:divBdr>
            <w:top w:val="none" w:sz="0" w:space="0" w:color="auto"/>
            <w:left w:val="none" w:sz="0" w:space="0" w:color="auto"/>
            <w:bottom w:val="none" w:sz="0" w:space="0" w:color="auto"/>
            <w:right w:val="none" w:sz="0" w:space="0" w:color="auto"/>
          </w:divBdr>
        </w:div>
        <w:div w:id="1260869511">
          <w:marLeft w:val="0"/>
          <w:marRight w:val="0"/>
          <w:marTop w:val="0"/>
          <w:marBottom w:val="0"/>
          <w:divBdr>
            <w:top w:val="none" w:sz="0" w:space="0" w:color="auto"/>
            <w:left w:val="none" w:sz="0" w:space="0" w:color="auto"/>
            <w:bottom w:val="none" w:sz="0" w:space="0" w:color="auto"/>
            <w:right w:val="none" w:sz="0" w:space="0" w:color="auto"/>
          </w:divBdr>
        </w:div>
        <w:div w:id="2013138794">
          <w:marLeft w:val="0"/>
          <w:marRight w:val="0"/>
          <w:marTop w:val="0"/>
          <w:marBottom w:val="0"/>
          <w:divBdr>
            <w:top w:val="none" w:sz="0" w:space="0" w:color="auto"/>
            <w:left w:val="none" w:sz="0" w:space="0" w:color="auto"/>
            <w:bottom w:val="none" w:sz="0" w:space="0" w:color="auto"/>
            <w:right w:val="none" w:sz="0" w:space="0" w:color="auto"/>
          </w:divBdr>
        </w:div>
        <w:div w:id="1908609870">
          <w:marLeft w:val="0"/>
          <w:marRight w:val="0"/>
          <w:marTop w:val="0"/>
          <w:marBottom w:val="0"/>
          <w:divBdr>
            <w:top w:val="none" w:sz="0" w:space="0" w:color="auto"/>
            <w:left w:val="none" w:sz="0" w:space="0" w:color="auto"/>
            <w:bottom w:val="none" w:sz="0" w:space="0" w:color="auto"/>
            <w:right w:val="none" w:sz="0" w:space="0" w:color="auto"/>
          </w:divBdr>
        </w:div>
        <w:div w:id="676811468">
          <w:marLeft w:val="0"/>
          <w:marRight w:val="0"/>
          <w:marTop w:val="0"/>
          <w:marBottom w:val="0"/>
          <w:divBdr>
            <w:top w:val="none" w:sz="0" w:space="0" w:color="auto"/>
            <w:left w:val="none" w:sz="0" w:space="0" w:color="auto"/>
            <w:bottom w:val="none" w:sz="0" w:space="0" w:color="auto"/>
            <w:right w:val="none" w:sz="0" w:space="0" w:color="auto"/>
          </w:divBdr>
        </w:div>
        <w:div w:id="1939173603">
          <w:marLeft w:val="0"/>
          <w:marRight w:val="0"/>
          <w:marTop w:val="0"/>
          <w:marBottom w:val="0"/>
          <w:divBdr>
            <w:top w:val="none" w:sz="0" w:space="0" w:color="auto"/>
            <w:left w:val="none" w:sz="0" w:space="0" w:color="auto"/>
            <w:bottom w:val="none" w:sz="0" w:space="0" w:color="auto"/>
            <w:right w:val="none" w:sz="0" w:space="0" w:color="auto"/>
          </w:divBdr>
        </w:div>
        <w:div w:id="1645038355">
          <w:marLeft w:val="0"/>
          <w:marRight w:val="0"/>
          <w:marTop w:val="0"/>
          <w:marBottom w:val="0"/>
          <w:divBdr>
            <w:top w:val="none" w:sz="0" w:space="0" w:color="auto"/>
            <w:left w:val="none" w:sz="0" w:space="0" w:color="auto"/>
            <w:bottom w:val="none" w:sz="0" w:space="0" w:color="auto"/>
            <w:right w:val="none" w:sz="0" w:space="0" w:color="auto"/>
          </w:divBdr>
        </w:div>
        <w:div w:id="1129739318">
          <w:marLeft w:val="0"/>
          <w:marRight w:val="0"/>
          <w:marTop w:val="0"/>
          <w:marBottom w:val="0"/>
          <w:divBdr>
            <w:top w:val="none" w:sz="0" w:space="0" w:color="auto"/>
            <w:left w:val="none" w:sz="0" w:space="0" w:color="auto"/>
            <w:bottom w:val="none" w:sz="0" w:space="0" w:color="auto"/>
            <w:right w:val="none" w:sz="0" w:space="0" w:color="auto"/>
          </w:divBdr>
        </w:div>
        <w:div w:id="1951086303">
          <w:marLeft w:val="0"/>
          <w:marRight w:val="0"/>
          <w:marTop w:val="0"/>
          <w:marBottom w:val="0"/>
          <w:divBdr>
            <w:top w:val="none" w:sz="0" w:space="0" w:color="auto"/>
            <w:left w:val="none" w:sz="0" w:space="0" w:color="auto"/>
            <w:bottom w:val="none" w:sz="0" w:space="0" w:color="auto"/>
            <w:right w:val="none" w:sz="0" w:space="0" w:color="auto"/>
          </w:divBdr>
        </w:div>
        <w:div w:id="704142315">
          <w:marLeft w:val="0"/>
          <w:marRight w:val="0"/>
          <w:marTop w:val="0"/>
          <w:marBottom w:val="0"/>
          <w:divBdr>
            <w:top w:val="none" w:sz="0" w:space="0" w:color="auto"/>
            <w:left w:val="none" w:sz="0" w:space="0" w:color="auto"/>
            <w:bottom w:val="none" w:sz="0" w:space="0" w:color="auto"/>
            <w:right w:val="none" w:sz="0" w:space="0" w:color="auto"/>
          </w:divBdr>
        </w:div>
        <w:div w:id="1903757482">
          <w:marLeft w:val="0"/>
          <w:marRight w:val="0"/>
          <w:marTop w:val="0"/>
          <w:marBottom w:val="0"/>
          <w:divBdr>
            <w:top w:val="none" w:sz="0" w:space="0" w:color="auto"/>
            <w:left w:val="none" w:sz="0" w:space="0" w:color="auto"/>
            <w:bottom w:val="none" w:sz="0" w:space="0" w:color="auto"/>
            <w:right w:val="none" w:sz="0" w:space="0" w:color="auto"/>
          </w:divBdr>
        </w:div>
        <w:div w:id="1565678457">
          <w:marLeft w:val="0"/>
          <w:marRight w:val="0"/>
          <w:marTop w:val="0"/>
          <w:marBottom w:val="0"/>
          <w:divBdr>
            <w:top w:val="none" w:sz="0" w:space="0" w:color="auto"/>
            <w:left w:val="none" w:sz="0" w:space="0" w:color="auto"/>
            <w:bottom w:val="none" w:sz="0" w:space="0" w:color="auto"/>
            <w:right w:val="none" w:sz="0" w:space="0" w:color="auto"/>
          </w:divBdr>
        </w:div>
        <w:div w:id="1312520897">
          <w:marLeft w:val="0"/>
          <w:marRight w:val="0"/>
          <w:marTop w:val="0"/>
          <w:marBottom w:val="0"/>
          <w:divBdr>
            <w:top w:val="none" w:sz="0" w:space="0" w:color="auto"/>
            <w:left w:val="none" w:sz="0" w:space="0" w:color="auto"/>
            <w:bottom w:val="none" w:sz="0" w:space="0" w:color="auto"/>
            <w:right w:val="none" w:sz="0" w:space="0" w:color="auto"/>
          </w:divBdr>
        </w:div>
        <w:div w:id="1663117492">
          <w:marLeft w:val="0"/>
          <w:marRight w:val="0"/>
          <w:marTop w:val="0"/>
          <w:marBottom w:val="0"/>
          <w:divBdr>
            <w:top w:val="none" w:sz="0" w:space="0" w:color="auto"/>
            <w:left w:val="none" w:sz="0" w:space="0" w:color="auto"/>
            <w:bottom w:val="none" w:sz="0" w:space="0" w:color="auto"/>
            <w:right w:val="none" w:sz="0" w:space="0" w:color="auto"/>
          </w:divBdr>
        </w:div>
        <w:div w:id="283847087">
          <w:marLeft w:val="0"/>
          <w:marRight w:val="0"/>
          <w:marTop w:val="0"/>
          <w:marBottom w:val="0"/>
          <w:divBdr>
            <w:top w:val="none" w:sz="0" w:space="0" w:color="auto"/>
            <w:left w:val="none" w:sz="0" w:space="0" w:color="auto"/>
            <w:bottom w:val="none" w:sz="0" w:space="0" w:color="auto"/>
            <w:right w:val="none" w:sz="0" w:space="0" w:color="auto"/>
          </w:divBdr>
        </w:div>
        <w:div w:id="868495679">
          <w:marLeft w:val="0"/>
          <w:marRight w:val="0"/>
          <w:marTop w:val="0"/>
          <w:marBottom w:val="0"/>
          <w:divBdr>
            <w:top w:val="none" w:sz="0" w:space="0" w:color="auto"/>
            <w:left w:val="none" w:sz="0" w:space="0" w:color="auto"/>
            <w:bottom w:val="none" w:sz="0" w:space="0" w:color="auto"/>
            <w:right w:val="none" w:sz="0" w:space="0" w:color="auto"/>
          </w:divBdr>
        </w:div>
        <w:div w:id="1538161913">
          <w:marLeft w:val="0"/>
          <w:marRight w:val="0"/>
          <w:marTop w:val="0"/>
          <w:marBottom w:val="0"/>
          <w:divBdr>
            <w:top w:val="none" w:sz="0" w:space="0" w:color="auto"/>
            <w:left w:val="none" w:sz="0" w:space="0" w:color="auto"/>
            <w:bottom w:val="none" w:sz="0" w:space="0" w:color="auto"/>
            <w:right w:val="none" w:sz="0" w:space="0" w:color="auto"/>
          </w:divBdr>
        </w:div>
        <w:div w:id="161775527">
          <w:marLeft w:val="0"/>
          <w:marRight w:val="0"/>
          <w:marTop w:val="0"/>
          <w:marBottom w:val="0"/>
          <w:divBdr>
            <w:top w:val="none" w:sz="0" w:space="0" w:color="auto"/>
            <w:left w:val="none" w:sz="0" w:space="0" w:color="auto"/>
            <w:bottom w:val="none" w:sz="0" w:space="0" w:color="auto"/>
            <w:right w:val="none" w:sz="0" w:space="0" w:color="auto"/>
          </w:divBdr>
        </w:div>
        <w:div w:id="1234390782">
          <w:marLeft w:val="0"/>
          <w:marRight w:val="0"/>
          <w:marTop w:val="0"/>
          <w:marBottom w:val="0"/>
          <w:divBdr>
            <w:top w:val="none" w:sz="0" w:space="0" w:color="auto"/>
            <w:left w:val="none" w:sz="0" w:space="0" w:color="auto"/>
            <w:bottom w:val="none" w:sz="0" w:space="0" w:color="auto"/>
            <w:right w:val="none" w:sz="0" w:space="0" w:color="auto"/>
          </w:divBdr>
        </w:div>
        <w:div w:id="213200104">
          <w:marLeft w:val="0"/>
          <w:marRight w:val="0"/>
          <w:marTop w:val="0"/>
          <w:marBottom w:val="0"/>
          <w:divBdr>
            <w:top w:val="none" w:sz="0" w:space="0" w:color="auto"/>
            <w:left w:val="none" w:sz="0" w:space="0" w:color="auto"/>
            <w:bottom w:val="none" w:sz="0" w:space="0" w:color="auto"/>
            <w:right w:val="none" w:sz="0" w:space="0" w:color="auto"/>
          </w:divBdr>
        </w:div>
        <w:div w:id="1334798964">
          <w:marLeft w:val="0"/>
          <w:marRight w:val="0"/>
          <w:marTop w:val="0"/>
          <w:marBottom w:val="0"/>
          <w:divBdr>
            <w:top w:val="none" w:sz="0" w:space="0" w:color="auto"/>
            <w:left w:val="none" w:sz="0" w:space="0" w:color="auto"/>
            <w:bottom w:val="none" w:sz="0" w:space="0" w:color="auto"/>
            <w:right w:val="none" w:sz="0" w:space="0" w:color="auto"/>
          </w:divBdr>
        </w:div>
        <w:div w:id="17199407">
          <w:marLeft w:val="0"/>
          <w:marRight w:val="0"/>
          <w:marTop w:val="0"/>
          <w:marBottom w:val="0"/>
          <w:divBdr>
            <w:top w:val="none" w:sz="0" w:space="0" w:color="auto"/>
            <w:left w:val="none" w:sz="0" w:space="0" w:color="auto"/>
            <w:bottom w:val="none" w:sz="0" w:space="0" w:color="auto"/>
            <w:right w:val="none" w:sz="0" w:space="0" w:color="auto"/>
          </w:divBdr>
        </w:div>
        <w:div w:id="1110853066">
          <w:marLeft w:val="0"/>
          <w:marRight w:val="0"/>
          <w:marTop w:val="0"/>
          <w:marBottom w:val="0"/>
          <w:divBdr>
            <w:top w:val="none" w:sz="0" w:space="0" w:color="auto"/>
            <w:left w:val="none" w:sz="0" w:space="0" w:color="auto"/>
            <w:bottom w:val="none" w:sz="0" w:space="0" w:color="auto"/>
            <w:right w:val="none" w:sz="0" w:space="0" w:color="auto"/>
          </w:divBdr>
        </w:div>
        <w:div w:id="1651324730">
          <w:marLeft w:val="0"/>
          <w:marRight w:val="0"/>
          <w:marTop w:val="0"/>
          <w:marBottom w:val="0"/>
          <w:divBdr>
            <w:top w:val="none" w:sz="0" w:space="0" w:color="auto"/>
            <w:left w:val="none" w:sz="0" w:space="0" w:color="auto"/>
            <w:bottom w:val="none" w:sz="0" w:space="0" w:color="auto"/>
            <w:right w:val="none" w:sz="0" w:space="0" w:color="auto"/>
          </w:divBdr>
        </w:div>
        <w:div w:id="1358048463">
          <w:marLeft w:val="0"/>
          <w:marRight w:val="0"/>
          <w:marTop w:val="0"/>
          <w:marBottom w:val="0"/>
          <w:divBdr>
            <w:top w:val="none" w:sz="0" w:space="0" w:color="auto"/>
            <w:left w:val="none" w:sz="0" w:space="0" w:color="auto"/>
            <w:bottom w:val="none" w:sz="0" w:space="0" w:color="auto"/>
            <w:right w:val="none" w:sz="0" w:space="0" w:color="auto"/>
          </w:divBdr>
        </w:div>
        <w:div w:id="523637574">
          <w:marLeft w:val="0"/>
          <w:marRight w:val="0"/>
          <w:marTop w:val="0"/>
          <w:marBottom w:val="0"/>
          <w:divBdr>
            <w:top w:val="none" w:sz="0" w:space="0" w:color="auto"/>
            <w:left w:val="none" w:sz="0" w:space="0" w:color="auto"/>
            <w:bottom w:val="none" w:sz="0" w:space="0" w:color="auto"/>
            <w:right w:val="none" w:sz="0" w:space="0" w:color="auto"/>
          </w:divBdr>
        </w:div>
        <w:div w:id="2043092438">
          <w:marLeft w:val="0"/>
          <w:marRight w:val="0"/>
          <w:marTop w:val="0"/>
          <w:marBottom w:val="0"/>
          <w:divBdr>
            <w:top w:val="none" w:sz="0" w:space="0" w:color="auto"/>
            <w:left w:val="none" w:sz="0" w:space="0" w:color="auto"/>
            <w:bottom w:val="none" w:sz="0" w:space="0" w:color="auto"/>
            <w:right w:val="none" w:sz="0" w:space="0" w:color="auto"/>
          </w:divBdr>
        </w:div>
        <w:div w:id="590040804">
          <w:marLeft w:val="0"/>
          <w:marRight w:val="0"/>
          <w:marTop w:val="0"/>
          <w:marBottom w:val="0"/>
          <w:divBdr>
            <w:top w:val="none" w:sz="0" w:space="0" w:color="auto"/>
            <w:left w:val="none" w:sz="0" w:space="0" w:color="auto"/>
            <w:bottom w:val="none" w:sz="0" w:space="0" w:color="auto"/>
            <w:right w:val="none" w:sz="0" w:space="0" w:color="auto"/>
          </w:divBdr>
        </w:div>
        <w:div w:id="405805908">
          <w:marLeft w:val="0"/>
          <w:marRight w:val="0"/>
          <w:marTop w:val="0"/>
          <w:marBottom w:val="0"/>
          <w:divBdr>
            <w:top w:val="none" w:sz="0" w:space="0" w:color="auto"/>
            <w:left w:val="none" w:sz="0" w:space="0" w:color="auto"/>
            <w:bottom w:val="none" w:sz="0" w:space="0" w:color="auto"/>
            <w:right w:val="none" w:sz="0" w:space="0" w:color="auto"/>
          </w:divBdr>
        </w:div>
        <w:div w:id="1932271185">
          <w:marLeft w:val="0"/>
          <w:marRight w:val="0"/>
          <w:marTop w:val="0"/>
          <w:marBottom w:val="0"/>
          <w:divBdr>
            <w:top w:val="none" w:sz="0" w:space="0" w:color="auto"/>
            <w:left w:val="none" w:sz="0" w:space="0" w:color="auto"/>
            <w:bottom w:val="none" w:sz="0" w:space="0" w:color="auto"/>
            <w:right w:val="none" w:sz="0" w:space="0" w:color="auto"/>
          </w:divBdr>
        </w:div>
        <w:div w:id="720399686">
          <w:marLeft w:val="0"/>
          <w:marRight w:val="0"/>
          <w:marTop w:val="0"/>
          <w:marBottom w:val="0"/>
          <w:divBdr>
            <w:top w:val="none" w:sz="0" w:space="0" w:color="auto"/>
            <w:left w:val="none" w:sz="0" w:space="0" w:color="auto"/>
            <w:bottom w:val="none" w:sz="0" w:space="0" w:color="auto"/>
            <w:right w:val="none" w:sz="0" w:space="0" w:color="auto"/>
          </w:divBdr>
        </w:div>
        <w:div w:id="952588477">
          <w:marLeft w:val="0"/>
          <w:marRight w:val="0"/>
          <w:marTop w:val="0"/>
          <w:marBottom w:val="0"/>
          <w:divBdr>
            <w:top w:val="none" w:sz="0" w:space="0" w:color="auto"/>
            <w:left w:val="none" w:sz="0" w:space="0" w:color="auto"/>
            <w:bottom w:val="none" w:sz="0" w:space="0" w:color="auto"/>
            <w:right w:val="none" w:sz="0" w:space="0" w:color="auto"/>
          </w:divBdr>
        </w:div>
      </w:divsChild>
    </w:div>
    <w:div w:id="1655333781">
      <w:bodyDiv w:val="1"/>
      <w:marLeft w:val="0"/>
      <w:marRight w:val="0"/>
      <w:marTop w:val="0"/>
      <w:marBottom w:val="0"/>
      <w:divBdr>
        <w:top w:val="none" w:sz="0" w:space="0" w:color="auto"/>
        <w:left w:val="none" w:sz="0" w:space="0" w:color="auto"/>
        <w:bottom w:val="none" w:sz="0" w:space="0" w:color="auto"/>
        <w:right w:val="none" w:sz="0" w:space="0" w:color="auto"/>
      </w:divBdr>
    </w:div>
    <w:div w:id="1910916305">
      <w:bodyDiv w:val="1"/>
      <w:marLeft w:val="0"/>
      <w:marRight w:val="0"/>
      <w:marTop w:val="0"/>
      <w:marBottom w:val="0"/>
      <w:divBdr>
        <w:top w:val="none" w:sz="0" w:space="0" w:color="auto"/>
        <w:left w:val="none" w:sz="0" w:space="0" w:color="auto"/>
        <w:bottom w:val="none" w:sz="0" w:space="0" w:color="auto"/>
        <w:right w:val="none" w:sz="0" w:space="0" w:color="auto"/>
      </w:divBdr>
    </w:div>
    <w:div w:id="2023237147">
      <w:bodyDiv w:val="1"/>
      <w:marLeft w:val="0"/>
      <w:marRight w:val="0"/>
      <w:marTop w:val="0"/>
      <w:marBottom w:val="0"/>
      <w:divBdr>
        <w:top w:val="none" w:sz="0" w:space="0" w:color="auto"/>
        <w:left w:val="none" w:sz="0" w:space="0" w:color="auto"/>
        <w:bottom w:val="none" w:sz="0" w:space="0" w:color="auto"/>
        <w:right w:val="none" w:sz="0" w:space="0" w:color="auto"/>
      </w:divBdr>
      <w:divsChild>
        <w:div w:id="217013311">
          <w:blockQuote w:val="1"/>
          <w:marLeft w:val="0"/>
          <w:marRight w:val="0"/>
          <w:marTop w:val="0"/>
          <w:marBottom w:val="0"/>
          <w:divBdr>
            <w:top w:val="none" w:sz="0" w:space="0" w:color="auto"/>
            <w:left w:val="single" w:sz="12" w:space="5" w:color="1010FF"/>
            <w:bottom w:val="none" w:sz="0" w:space="0" w:color="auto"/>
            <w:right w:val="none" w:sz="0" w:space="0" w:color="auto"/>
          </w:divBdr>
          <w:divsChild>
            <w:div w:id="746733002">
              <w:marLeft w:val="0"/>
              <w:marRight w:val="0"/>
              <w:marTop w:val="0"/>
              <w:marBottom w:val="0"/>
              <w:divBdr>
                <w:top w:val="none" w:sz="0" w:space="0" w:color="auto"/>
                <w:left w:val="none" w:sz="0" w:space="0" w:color="auto"/>
                <w:bottom w:val="none" w:sz="0" w:space="0" w:color="auto"/>
                <w:right w:val="none" w:sz="0" w:space="0" w:color="auto"/>
              </w:divBdr>
              <w:divsChild>
                <w:div w:id="521209384">
                  <w:marLeft w:val="0"/>
                  <w:marRight w:val="0"/>
                  <w:marTop w:val="0"/>
                  <w:marBottom w:val="0"/>
                  <w:divBdr>
                    <w:top w:val="none" w:sz="0" w:space="0" w:color="auto"/>
                    <w:left w:val="none" w:sz="0" w:space="0" w:color="auto"/>
                    <w:bottom w:val="none" w:sz="0" w:space="0" w:color="auto"/>
                    <w:right w:val="none" w:sz="0" w:space="0" w:color="auto"/>
                  </w:divBdr>
                  <w:divsChild>
                    <w:div w:id="170170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344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l.wikipedia.org/wiki/Maszewo_(gmina_w_wojew%C3%B3dztwie_zachodniopomorskim)" TargetMode="External"/><Relationship Id="rId21" Type="http://schemas.openxmlformats.org/officeDocument/2006/relationships/hyperlink" Target="https://pl.wikipedia.org/wiki/Goleni%C3%B3w" TargetMode="External"/><Relationship Id="rId34" Type="http://schemas.openxmlformats.org/officeDocument/2006/relationships/hyperlink" Target="https://pl.wikipedia.org/wiki/Osina_(gmina)" TargetMode="External"/><Relationship Id="rId42" Type="http://schemas.openxmlformats.org/officeDocument/2006/relationships/hyperlink" Target="https://pl.wikipedia.org/wiki/Goleni%C3%B3w" TargetMode="External"/><Relationship Id="rId47" Type="http://schemas.openxmlformats.org/officeDocument/2006/relationships/hyperlink" Target="https://pl.wikipedia.org/wiki/Nowogard" TargetMode="External"/><Relationship Id="rId50" Type="http://schemas.openxmlformats.org/officeDocument/2006/relationships/hyperlink" Target="https://pl.wikipedia.org/wiki/Stepnica" TargetMode="External"/><Relationship Id="rId55" Type="http://schemas.openxmlformats.org/officeDocument/2006/relationships/chart" Target="charts/chart3.xml"/><Relationship Id="rId63"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l.wikipedia.org/wiki/Wojew%C3%B3dztwo_zachodniopomorskie" TargetMode="External"/><Relationship Id="rId29" Type="http://schemas.openxmlformats.org/officeDocument/2006/relationships/hyperlink" Target="https://pl.wikipedia.org/wiki/Nowogard_(gmina)" TargetMode="External"/><Relationship Id="rId11" Type="http://schemas.openxmlformats.org/officeDocument/2006/relationships/hyperlink" Target="https://pl.wikipedia.org/wiki/Polska" TargetMode="External"/><Relationship Id="rId24" Type="http://schemas.openxmlformats.org/officeDocument/2006/relationships/hyperlink" Target="https://pl.wikipedia.org/wiki/Goleni%C3%B3w_(gmina)" TargetMode="External"/><Relationship Id="rId32" Type="http://schemas.openxmlformats.org/officeDocument/2006/relationships/hyperlink" Target="https://pl.wikipedia.org/wiki/Stepnica_(gmina)" TargetMode="External"/><Relationship Id="rId37" Type="http://schemas.openxmlformats.org/officeDocument/2006/relationships/hyperlink" Target="https://pl.wikipedia.org/wiki/Przybiern%C3%B3w_(gmina)" TargetMode="External"/><Relationship Id="rId40" Type="http://schemas.openxmlformats.org/officeDocument/2006/relationships/hyperlink" Target="https://pl.wikipedia.org/wiki/Goleni%C3%B3w" TargetMode="External"/><Relationship Id="rId45" Type="http://schemas.openxmlformats.org/officeDocument/2006/relationships/hyperlink" Target="https://pl.wikipedia.org/wiki/Maszewo" TargetMode="External"/><Relationship Id="rId53" Type="http://schemas.openxmlformats.org/officeDocument/2006/relationships/chart" Target="charts/chart1.xml"/><Relationship Id="rId58" Type="http://schemas.openxmlformats.org/officeDocument/2006/relationships/chart" Target="charts/chart6.xml"/><Relationship Id="rId5" Type="http://schemas.openxmlformats.org/officeDocument/2006/relationships/webSettings" Target="webSettings.xml"/><Relationship Id="rId61" Type="http://schemas.openxmlformats.org/officeDocument/2006/relationships/chart" Target="charts/chart9.xml"/><Relationship Id="rId19" Type="http://schemas.openxmlformats.org/officeDocument/2006/relationships/hyperlink" Target="https://pl.wikipedia.org/wiki/Goleni%C3%B3w" TargetMode="External"/><Relationship Id="rId14" Type="http://schemas.openxmlformats.org/officeDocument/2006/relationships/hyperlink" Target="https://pl.wikipedia.org/wiki/Wojew%C3%B3dztwo_zachodniopomorskie" TargetMode="External"/><Relationship Id="rId22" Type="http://schemas.openxmlformats.org/officeDocument/2006/relationships/hyperlink" Target="https://pl.wikipedia.org/wiki/Goleni%C3%B3w_(gmina)" TargetMode="External"/><Relationship Id="rId27" Type="http://schemas.openxmlformats.org/officeDocument/2006/relationships/hyperlink" Target="https://pl.wikipedia.org/wiki/Maszewo_(gmina_w_wojew%C3%B3dztwie_zachodniopomorskim)" TargetMode="External"/><Relationship Id="rId30" Type="http://schemas.openxmlformats.org/officeDocument/2006/relationships/hyperlink" Target="https://pl.wikipedia.org/wiki/Nowogard_(gmina)" TargetMode="External"/><Relationship Id="rId35" Type="http://schemas.openxmlformats.org/officeDocument/2006/relationships/hyperlink" Target="https://pl.wikipedia.org/wiki/Osina_(gmina)" TargetMode="External"/><Relationship Id="rId43" Type="http://schemas.openxmlformats.org/officeDocument/2006/relationships/hyperlink" Target="https://pl.wikipedia.org/wiki/Maszewo" TargetMode="External"/><Relationship Id="rId48" Type="http://schemas.openxmlformats.org/officeDocument/2006/relationships/hyperlink" Target="https://pl.wikipedia.org/wiki/Nowogard" TargetMode="External"/><Relationship Id="rId56" Type="http://schemas.openxmlformats.org/officeDocument/2006/relationships/chart" Target="charts/chart4.xml"/><Relationship Id="rId64"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pl.wikipedia.org/wiki/Stepnica" TargetMode="External"/><Relationship Id="rId3" Type="http://schemas.openxmlformats.org/officeDocument/2006/relationships/styles" Target="styles.xml"/><Relationship Id="rId12" Type="http://schemas.openxmlformats.org/officeDocument/2006/relationships/hyperlink" Target="https://pl.wikipedia.org/wiki/Polska" TargetMode="External"/><Relationship Id="rId17" Type="http://schemas.openxmlformats.org/officeDocument/2006/relationships/hyperlink" Target="https://pl.wikipedia.org/wiki/Wojew%C3%B3dztwo_zachodniopomorskie" TargetMode="External"/><Relationship Id="rId25" Type="http://schemas.openxmlformats.org/officeDocument/2006/relationships/hyperlink" Target="https://pl.wikipedia.org/wiki/Maszewo_(gmina_w_wojew%C3%B3dztwie_zachodniopomorskim)" TargetMode="External"/><Relationship Id="rId33" Type="http://schemas.openxmlformats.org/officeDocument/2006/relationships/hyperlink" Target="https://pl.wikipedia.org/wiki/Stepnica_(gmina)" TargetMode="External"/><Relationship Id="rId38" Type="http://schemas.openxmlformats.org/officeDocument/2006/relationships/hyperlink" Target="https://pl.wikipedia.org/wiki/Przybiern%C3%B3w_(gmina)" TargetMode="External"/><Relationship Id="rId46" Type="http://schemas.openxmlformats.org/officeDocument/2006/relationships/hyperlink" Target="https://pl.wikipedia.org/wiki/Nowogard" TargetMode="External"/><Relationship Id="rId59" Type="http://schemas.openxmlformats.org/officeDocument/2006/relationships/chart" Target="charts/chart7.xml"/><Relationship Id="rId20" Type="http://schemas.openxmlformats.org/officeDocument/2006/relationships/hyperlink" Target="https://pl.wikipedia.org/wiki/Goleni%C3%B3w" TargetMode="External"/><Relationship Id="rId41" Type="http://schemas.openxmlformats.org/officeDocument/2006/relationships/hyperlink" Target="https://pl.wikipedia.org/wiki/Goleni%C3%B3w" TargetMode="External"/><Relationship Id="rId54" Type="http://schemas.openxmlformats.org/officeDocument/2006/relationships/chart" Target="charts/chart2.xml"/><Relationship Id="rId62"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pl.wikipedia.org/wiki/Wojew%C3%B3dztwo_zachodniopomorskie" TargetMode="External"/><Relationship Id="rId23" Type="http://schemas.openxmlformats.org/officeDocument/2006/relationships/hyperlink" Target="https://pl.wikipedia.org/wiki/Goleni%C3%B3w_(gmina)" TargetMode="External"/><Relationship Id="rId28" Type="http://schemas.openxmlformats.org/officeDocument/2006/relationships/hyperlink" Target="https://pl.wikipedia.org/wiki/Nowogard_(gmina)" TargetMode="External"/><Relationship Id="rId36" Type="http://schemas.openxmlformats.org/officeDocument/2006/relationships/hyperlink" Target="https://pl.wikipedia.org/wiki/Osina_(gmina)" TargetMode="External"/><Relationship Id="rId49" Type="http://schemas.openxmlformats.org/officeDocument/2006/relationships/hyperlink" Target="https://pl.wikipedia.org/wiki/Stepnica" TargetMode="External"/><Relationship Id="rId57" Type="http://schemas.openxmlformats.org/officeDocument/2006/relationships/chart" Target="charts/chart5.xml"/><Relationship Id="rId10" Type="http://schemas.openxmlformats.org/officeDocument/2006/relationships/hyperlink" Target="http://pl.wikipedia.org/wiki/1999" TargetMode="External"/><Relationship Id="rId31" Type="http://schemas.openxmlformats.org/officeDocument/2006/relationships/hyperlink" Target="https://pl.wikipedia.org/wiki/Stepnica_(gmina)" TargetMode="External"/><Relationship Id="rId44" Type="http://schemas.openxmlformats.org/officeDocument/2006/relationships/hyperlink" Target="https://pl.wikipedia.org/wiki/Maszewo" TargetMode="External"/><Relationship Id="rId52" Type="http://schemas.openxmlformats.org/officeDocument/2006/relationships/image" Target="media/image2.gif"/><Relationship Id="rId60" Type="http://schemas.openxmlformats.org/officeDocument/2006/relationships/chart" Target="charts/chart8.xm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l.wikipedia.org/wiki/1999" TargetMode="External"/><Relationship Id="rId13" Type="http://schemas.openxmlformats.org/officeDocument/2006/relationships/hyperlink" Target="https://pl.wikipedia.org/wiki/Polska" TargetMode="External"/><Relationship Id="rId18" Type="http://schemas.openxmlformats.org/officeDocument/2006/relationships/hyperlink" Target="https://pl.wikipedia.org/wiki/Wojew%C3%B3dztwo_zachodniopomorskie" TargetMode="External"/><Relationship Id="rId39" Type="http://schemas.openxmlformats.org/officeDocument/2006/relationships/hyperlink" Target="https://pl.wikipedia.org/wiki/Przybiern%C3%B3w_(gmin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302870278383831E-2"/>
          <c:y val="0.19435903070255753"/>
          <c:w val="0.90849730625777037"/>
          <c:h val="0.53477176034985086"/>
        </c:manualLayout>
      </c:layout>
      <c:barChart>
        <c:barDir val="col"/>
        <c:grouping val="clustered"/>
        <c:varyColors val="0"/>
        <c:ser>
          <c:idx val="0"/>
          <c:order val="0"/>
          <c:tx>
            <c:strRef>
              <c:f>Arkusz1!$B$1</c:f>
              <c:strCache>
                <c:ptCount val="1"/>
                <c:pt idx="0">
                  <c:v>Powiat-ogółem</c:v>
                </c:pt>
              </c:strCache>
            </c:strRef>
          </c:tx>
          <c:spPr>
            <a:solidFill>
              <a:schemeClr val="accent1"/>
            </a:solidFill>
            <a:ln>
              <a:noFill/>
            </a:ln>
            <a:effectLst/>
          </c:spPr>
          <c:invertIfNegative val="0"/>
          <c:dLbls>
            <c:delete val="1"/>
          </c:dLbls>
          <c:cat>
            <c:numRef>
              <c:f>Arkusz1!$A$2:$A$5</c:f>
              <c:numCache>
                <c:formatCode>General</c:formatCode>
                <c:ptCount val="4"/>
                <c:pt idx="0">
                  <c:v>2022</c:v>
                </c:pt>
                <c:pt idx="1">
                  <c:v>2023</c:v>
                </c:pt>
                <c:pt idx="2">
                  <c:v>2024</c:v>
                </c:pt>
              </c:numCache>
            </c:numRef>
          </c:cat>
          <c:val>
            <c:numRef>
              <c:f>Arkusz1!$B$2:$B$5</c:f>
              <c:numCache>
                <c:formatCode>General</c:formatCode>
                <c:ptCount val="4"/>
                <c:pt idx="0">
                  <c:v>621</c:v>
                </c:pt>
                <c:pt idx="1">
                  <c:v>573</c:v>
                </c:pt>
                <c:pt idx="2">
                  <c:v>538</c:v>
                </c:pt>
              </c:numCache>
            </c:numRef>
          </c:val>
          <c:extLst>
            <c:ext xmlns:c16="http://schemas.microsoft.com/office/drawing/2014/chart" uri="{C3380CC4-5D6E-409C-BE32-E72D297353CC}">
              <c16:uniqueId val="{00000000-4D7A-4856-A813-2D5E54DADEEA}"/>
            </c:ext>
          </c:extLst>
        </c:ser>
        <c:ser>
          <c:idx val="1"/>
          <c:order val="1"/>
          <c:tx>
            <c:strRef>
              <c:f>Arkusz1!$C$1</c:f>
              <c:strCache>
                <c:ptCount val="1"/>
                <c:pt idx="0">
                  <c:v>Gmina Goleniów </c:v>
                </c:pt>
              </c:strCache>
            </c:strRef>
          </c:tx>
          <c:spPr>
            <a:solidFill>
              <a:schemeClr val="accent2"/>
            </a:solidFill>
            <a:ln>
              <a:noFill/>
            </a:ln>
            <a:effectLst/>
          </c:spPr>
          <c:invertIfNegative val="0"/>
          <c:dLbls>
            <c:delete val="1"/>
          </c:dLbls>
          <c:cat>
            <c:numRef>
              <c:f>Arkusz1!$A$2:$A$5</c:f>
              <c:numCache>
                <c:formatCode>General</c:formatCode>
                <c:ptCount val="4"/>
                <c:pt idx="0">
                  <c:v>2022</c:v>
                </c:pt>
                <c:pt idx="1">
                  <c:v>2023</c:v>
                </c:pt>
                <c:pt idx="2">
                  <c:v>2024</c:v>
                </c:pt>
              </c:numCache>
            </c:numRef>
          </c:cat>
          <c:val>
            <c:numRef>
              <c:f>Arkusz1!$C$2:$C$5</c:f>
              <c:numCache>
                <c:formatCode>General</c:formatCode>
                <c:ptCount val="4"/>
                <c:pt idx="0">
                  <c:v>273</c:v>
                </c:pt>
                <c:pt idx="1">
                  <c:v>273</c:v>
                </c:pt>
                <c:pt idx="2">
                  <c:v>259</c:v>
                </c:pt>
              </c:numCache>
            </c:numRef>
          </c:val>
          <c:extLst>
            <c:ext xmlns:c16="http://schemas.microsoft.com/office/drawing/2014/chart" uri="{C3380CC4-5D6E-409C-BE32-E72D297353CC}">
              <c16:uniqueId val="{00000001-4D7A-4856-A813-2D5E54DADEEA}"/>
            </c:ext>
          </c:extLst>
        </c:ser>
        <c:ser>
          <c:idx val="2"/>
          <c:order val="2"/>
          <c:tx>
            <c:strRef>
              <c:f>Arkusz1!$D$1</c:f>
              <c:strCache>
                <c:ptCount val="1"/>
                <c:pt idx="0">
                  <c:v>Gmina Nowogard</c:v>
                </c:pt>
              </c:strCache>
            </c:strRef>
          </c:tx>
          <c:spPr>
            <a:solidFill>
              <a:schemeClr val="accent3"/>
            </a:solidFill>
            <a:ln>
              <a:noFill/>
            </a:ln>
            <a:effectLst/>
          </c:spPr>
          <c:invertIfNegative val="0"/>
          <c:dLbls>
            <c:delete val="1"/>
          </c:dLbls>
          <c:cat>
            <c:numRef>
              <c:f>Arkusz1!$A$2:$A$5</c:f>
              <c:numCache>
                <c:formatCode>General</c:formatCode>
                <c:ptCount val="4"/>
                <c:pt idx="0">
                  <c:v>2022</c:v>
                </c:pt>
                <c:pt idx="1">
                  <c:v>2023</c:v>
                </c:pt>
                <c:pt idx="2">
                  <c:v>2024</c:v>
                </c:pt>
              </c:numCache>
            </c:numRef>
          </c:cat>
          <c:val>
            <c:numRef>
              <c:f>Arkusz1!$D$2:$D$5</c:f>
              <c:numCache>
                <c:formatCode>General</c:formatCode>
                <c:ptCount val="4"/>
                <c:pt idx="0">
                  <c:v>188</c:v>
                </c:pt>
                <c:pt idx="1">
                  <c:v>155</c:v>
                </c:pt>
                <c:pt idx="2">
                  <c:v>145</c:v>
                </c:pt>
              </c:numCache>
            </c:numRef>
          </c:val>
          <c:extLst>
            <c:ext xmlns:c16="http://schemas.microsoft.com/office/drawing/2014/chart" uri="{C3380CC4-5D6E-409C-BE32-E72D297353CC}">
              <c16:uniqueId val="{00000002-4D7A-4856-A813-2D5E54DADEEA}"/>
            </c:ext>
          </c:extLst>
        </c:ser>
        <c:ser>
          <c:idx val="3"/>
          <c:order val="3"/>
          <c:tx>
            <c:strRef>
              <c:f>Arkusz1!$E$1</c:f>
              <c:strCache>
                <c:ptCount val="1"/>
                <c:pt idx="0">
                  <c:v>Gmina Maszewo</c:v>
                </c:pt>
              </c:strCache>
            </c:strRef>
          </c:tx>
          <c:spPr>
            <a:solidFill>
              <a:schemeClr val="accent4"/>
            </a:solidFill>
            <a:ln>
              <a:noFill/>
            </a:ln>
            <a:effectLst/>
          </c:spPr>
          <c:invertIfNegative val="0"/>
          <c:dLbls>
            <c:delete val="1"/>
          </c:dLbls>
          <c:cat>
            <c:numRef>
              <c:f>Arkusz1!$A$2:$A$5</c:f>
              <c:numCache>
                <c:formatCode>General</c:formatCode>
                <c:ptCount val="4"/>
                <c:pt idx="0">
                  <c:v>2022</c:v>
                </c:pt>
                <c:pt idx="1">
                  <c:v>2023</c:v>
                </c:pt>
                <c:pt idx="2">
                  <c:v>2024</c:v>
                </c:pt>
              </c:numCache>
            </c:numRef>
          </c:cat>
          <c:val>
            <c:numRef>
              <c:f>Arkusz1!$E$2:$E$5</c:f>
              <c:numCache>
                <c:formatCode>General</c:formatCode>
                <c:ptCount val="4"/>
                <c:pt idx="0">
                  <c:v>23</c:v>
                </c:pt>
                <c:pt idx="1">
                  <c:v>18</c:v>
                </c:pt>
                <c:pt idx="2">
                  <c:v>24</c:v>
                </c:pt>
              </c:numCache>
            </c:numRef>
          </c:val>
          <c:extLst>
            <c:ext xmlns:c16="http://schemas.microsoft.com/office/drawing/2014/chart" uri="{C3380CC4-5D6E-409C-BE32-E72D297353CC}">
              <c16:uniqueId val="{00000003-4D7A-4856-A813-2D5E54DADEEA}"/>
            </c:ext>
          </c:extLst>
        </c:ser>
        <c:ser>
          <c:idx val="4"/>
          <c:order val="4"/>
          <c:tx>
            <c:strRef>
              <c:f>Arkusz1!$F$1</c:f>
              <c:strCache>
                <c:ptCount val="1"/>
                <c:pt idx="0">
                  <c:v>Gmina Przybiernów</c:v>
                </c:pt>
              </c:strCache>
            </c:strRef>
          </c:tx>
          <c:spPr>
            <a:solidFill>
              <a:schemeClr val="accent5"/>
            </a:solidFill>
            <a:ln>
              <a:noFill/>
            </a:ln>
            <a:effectLst/>
          </c:spPr>
          <c:invertIfNegative val="0"/>
          <c:dLbls>
            <c:delete val="1"/>
          </c:dLbls>
          <c:cat>
            <c:numRef>
              <c:f>Arkusz1!$A$2:$A$5</c:f>
              <c:numCache>
                <c:formatCode>General</c:formatCode>
                <c:ptCount val="4"/>
                <c:pt idx="0">
                  <c:v>2022</c:v>
                </c:pt>
                <c:pt idx="1">
                  <c:v>2023</c:v>
                </c:pt>
                <c:pt idx="2">
                  <c:v>2024</c:v>
                </c:pt>
              </c:numCache>
            </c:numRef>
          </c:cat>
          <c:val>
            <c:numRef>
              <c:f>Arkusz1!$F$2:$F$5</c:f>
              <c:numCache>
                <c:formatCode>General</c:formatCode>
                <c:ptCount val="4"/>
                <c:pt idx="0">
                  <c:v>38</c:v>
                </c:pt>
                <c:pt idx="1">
                  <c:v>30</c:v>
                </c:pt>
                <c:pt idx="2">
                  <c:v>25</c:v>
                </c:pt>
              </c:numCache>
            </c:numRef>
          </c:val>
          <c:extLst>
            <c:ext xmlns:c16="http://schemas.microsoft.com/office/drawing/2014/chart" uri="{C3380CC4-5D6E-409C-BE32-E72D297353CC}">
              <c16:uniqueId val="{00000004-4D7A-4856-A813-2D5E54DADEEA}"/>
            </c:ext>
          </c:extLst>
        </c:ser>
        <c:ser>
          <c:idx val="5"/>
          <c:order val="5"/>
          <c:tx>
            <c:strRef>
              <c:f>Arkusz1!$G$1</c:f>
              <c:strCache>
                <c:ptCount val="1"/>
                <c:pt idx="0">
                  <c:v>Gmina Osina</c:v>
                </c:pt>
              </c:strCache>
            </c:strRef>
          </c:tx>
          <c:spPr>
            <a:solidFill>
              <a:schemeClr val="accent6"/>
            </a:solidFill>
            <a:ln>
              <a:noFill/>
            </a:ln>
            <a:effectLst/>
          </c:spPr>
          <c:invertIfNegative val="0"/>
          <c:dLbls>
            <c:delete val="1"/>
          </c:dLbls>
          <c:cat>
            <c:numRef>
              <c:f>Arkusz1!$A$2:$A$5</c:f>
              <c:numCache>
                <c:formatCode>General</c:formatCode>
                <c:ptCount val="4"/>
                <c:pt idx="0">
                  <c:v>2022</c:v>
                </c:pt>
                <c:pt idx="1">
                  <c:v>2023</c:v>
                </c:pt>
                <c:pt idx="2">
                  <c:v>2024</c:v>
                </c:pt>
              </c:numCache>
            </c:numRef>
          </c:cat>
          <c:val>
            <c:numRef>
              <c:f>Arkusz1!$G$2:$G$5</c:f>
              <c:numCache>
                <c:formatCode>General</c:formatCode>
                <c:ptCount val="4"/>
                <c:pt idx="0">
                  <c:v>23</c:v>
                </c:pt>
                <c:pt idx="1">
                  <c:v>18</c:v>
                </c:pt>
                <c:pt idx="2">
                  <c:v>24</c:v>
                </c:pt>
              </c:numCache>
            </c:numRef>
          </c:val>
          <c:extLst>
            <c:ext xmlns:c16="http://schemas.microsoft.com/office/drawing/2014/chart" uri="{C3380CC4-5D6E-409C-BE32-E72D297353CC}">
              <c16:uniqueId val="{00000005-4D7A-4856-A813-2D5E54DADEEA}"/>
            </c:ext>
          </c:extLst>
        </c:ser>
        <c:ser>
          <c:idx val="6"/>
          <c:order val="6"/>
          <c:tx>
            <c:strRef>
              <c:f>Arkusz1!$H$1</c:f>
              <c:strCache>
                <c:ptCount val="1"/>
                <c:pt idx="0">
                  <c:v>Gmina Stepnica</c:v>
                </c:pt>
              </c:strCache>
            </c:strRef>
          </c:tx>
          <c:spPr>
            <a:solidFill>
              <a:schemeClr val="accent1">
                <a:lumMod val="60000"/>
              </a:schemeClr>
            </a:solidFill>
            <a:ln>
              <a:noFill/>
            </a:ln>
            <a:effectLst/>
          </c:spPr>
          <c:invertIfNegative val="0"/>
          <c:dLbls>
            <c:delete val="1"/>
          </c:dLbls>
          <c:cat>
            <c:numRef>
              <c:f>Arkusz1!$A$2:$A$5</c:f>
              <c:numCache>
                <c:formatCode>General</c:formatCode>
                <c:ptCount val="4"/>
                <c:pt idx="0">
                  <c:v>2022</c:v>
                </c:pt>
                <c:pt idx="1">
                  <c:v>2023</c:v>
                </c:pt>
                <c:pt idx="2">
                  <c:v>2024</c:v>
                </c:pt>
              </c:numCache>
            </c:numRef>
          </c:cat>
          <c:val>
            <c:numRef>
              <c:f>Arkusz1!$H$2:$H$5</c:f>
              <c:numCache>
                <c:formatCode>General</c:formatCode>
                <c:ptCount val="4"/>
                <c:pt idx="0">
                  <c:v>39</c:v>
                </c:pt>
                <c:pt idx="1">
                  <c:v>32</c:v>
                </c:pt>
                <c:pt idx="2">
                  <c:v>26</c:v>
                </c:pt>
              </c:numCache>
            </c:numRef>
          </c:val>
          <c:extLst>
            <c:ext xmlns:c16="http://schemas.microsoft.com/office/drawing/2014/chart" uri="{C3380CC4-5D6E-409C-BE32-E72D297353CC}">
              <c16:uniqueId val="{00000006-4D7A-4856-A813-2D5E54DADEEA}"/>
            </c:ext>
          </c:extLst>
        </c:ser>
        <c:dLbls>
          <c:dLblPos val="outEnd"/>
          <c:showLegendKey val="0"/>
          <c:showVal val="1"/>
          <c:showCatName val="0"/>
          <c:showSerName val="0"/>
          <c:showPercent val="0"/>
          <c:showBubbleSize val="0"/>
        </c:dLbls>
        <c:gapWidth val="219"/>
        <c:overlap val="-27"/>
        <c:axId val="1870938399"/>
        <c:axId val="1870922079"/>
      </c:barChart>
      <c:catAx>
        <c:axId val="187093839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870922079"/>
        <c:crosses val="autoZero"/>
        <c:auto val="1"/>
        <c:lblAlgn val="ctr"/>
        <c:lblOffset val="100"/>
        <c:noMultiLvlLbl val="0"/>
      </c:catAx>
      <c:valAx>
        <c:axId val="18709220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870938399"/>
        <c:crosses val="autoZero"/>
        <c:crossBetween val="between"/>
      </c:valAx>
      <c:spPr>
        <a:noFill/>
        <a:ln>
          <a:noFill/>
        </a:ln>
        <a:effectLst/>
      </c:spPr>
    </c:plotArea>
    <c:legend>
      <c:legendPos val="b"/>
      <c:layout>
        <c:manualLayout>
          <c:xMode val="edge"/>
          <c:yMode val="edge"/>
          <c:x val="0.15397940508783892"/>
          <c:y val="0.82910790543233837"/>
          <c:w val="0.71844075260034801"/>
          <c:h val="0.10171971682848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8878568926824844E-2"/>
          <c:y val="0.23335898623531784"/>
          <c:w val="0.8979418197725284"/>
          <c:h val="0.49535064695860387"/>
        </c:manualLayout>
      </c:layout>
      <c:barChart>
        <c:barDir val="col"/>
        <c:grouping val="clustered"/>
        <c:varyColors val="0"/>
        <c:ser>
          <c:idx val="0"/>
          <c:order val="0"/>
          <c:tx>
            <c:strRef>
              <c:f>Arkusz1!$B$1</c:f>
              <c:strCache>
                <c:ptCount val="1"/>
                <c:pt idx="0">
                  <c:v>Powiat-ogółem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Arkusz1!$B$2:$B$5</c:f>
              <c:numCache>
                <c:formatCode>General</c:formatCode>
                <c:ptCount val="4"/>
                <c:pt idx="0">
                  <c:v>891</c:v>
                </c:pt>
                <c:pt idx="1">
                  <c:v>815</c:v>
                </c:pt>
                <c:pt idx="2">
                  <c:v>968</c:v>
                </c:pt>
              </c:numCache>
            </c:numRef>
          </c:val>
          <c:extLst>
            <c:ext xmlns:c16="http://schemas.microsoft.com/office/drawing/2014/chart" uri="{C3380CC4-5D6E-409C-BE32-E72D297353CC}">
              <c16:uniqueId val="{00000000-D311-431E-93ED-D533CE3C1F46}"/>
            </c:ext>
          </c:extLst>
        </c:ser>
        <c:ser>
          <c:idx val="1"/>
          <c:order val="1"/>
          <c:tx>
            <c:strRef>
              <c:f>Arkusz1!$C$1</c:f>
              <c:strCache>
                <c:ptCount val="1"/>
                <c:pt idx="0">
                  <c:v>Gmina Goleniów</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Arkusz1!$C$2:$C$5</c:f>
              <c:numCache>
                <c:formatCode>General</c:formatCode>
                <c:ptCount val="4"/>
                <c:pt idx="0">
                  <c:v>364</c:v>
                </c:pt>
                <c:pt idx="1">
                  <c:v>356</c:v>
                </c:pt>
                <c:pt idx="2">
                  <c:v>399</c:v>
                </c:pt>
              </c:numCache>
            </c:numRef>
          </c:val>
          <c:extLst>
            <c:ext xmlns:c16="http://schemas.microsoft.com/office/drawing/2014/chart" uri="{C3380CC4-5D6E-409C-BE32-E72D297353CC}">
              <c16:uniqueId val="{00000001-D311-431E-93ED-D533CE3C1F46}"/>
            </c:ext>
          </c:extLst>
        </c:ser>
        <c:ser>
          <c:idx val="2"/>
          <c:order val="2"/>
          <c:tx>
            <c:strRef>
              <c:f>Arkusz1!$D$1</c:f>
              <c:strCache>
                <c:ptCount val="1"/>
                <c:pt idx="0">
                  <c:v>Gmina Nowogard</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Arkusz1!$D$2:$D$5</c:f>
              <c:numCache>
                <c:formatCode>General</c:formatCode>
                <c:ptCount val="4"/>
                <c:pt idx="0">
                  <c:v>263</c:v>
                </c:pt>
                <c:pt idx="1">
                  <c:v>239</c:v>
                </c:pt>
                <c:pt idx="2">
                  <c:v>269</c:v>
                </c:pt>
              </c:numCache>
            </c:numRef>
          </c:val>
          <c:extLst>
            <c:ext xmlns:c16="http://schemas.microsoft.com/office/drawing/2014/chart" uri="{C3380CC4-5D6E-409C-BE32-E72D297353CC}">
              <c16:uniqueId val="{00000002-D311-431E-93ED-D533CE3C1F46}"/>
            </c:ext>
          </c:extLst>
        </c:ser>
        <c:ser>
          <c:idx val="3"/>
          <c:order val="3"/>
          <c:tx>
            <c:strRef>
              <c:f>Arkusz1!$E$1</c:f>
              <c:strCache>
                <c:ptCount val="1"/>
                <c:pt idx="0">
                  <c:v>Gmina Maszewo</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Arkusz1!$E$2:$E$5</c:f>
              <c:numCache>
                <c:formatCode>General</c:formatCode>
                <c:ptCount val="4"/>
                <c:pt idx="0">
                  <c:v>104</c:v>
                </c:pt>
                <c:pt idx="1">
                  <c:v>94</c:v>
                </c:pt>
                <c:pt idx="2">
                  <c:v>120</c:v>
                </c:pt>
              </c:numCache>
            </c:numRef>
          </c:val>
          <c:extLst>
            <c:ext xmlns:c16="http://schemas.microsoft.com/office/drawing/2014/chart" uri="{C3380CC4-5D6E-409C-BE32-E72D297353CC}">
              <c16:uniqueId val="{00000003-D311-431E-93ED-D533CE3C1F46}"/>
            </c:ext>
          </c:extLst>
        </c:ser>
        <c:ser>
          <c:idx val="4"/>
          <c:order val="4"/>
          <c:tx>
            <c:strRef>
              <c:f>Arkusz1!$F$1</c:f>
              <c:strCache>
                <c:ptCount val="1"/>
                <c:pt idx="0">
                  <c:v>Gmina Przybiernów</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Arkusz1!$F$2:$F$5</c:f>
              <c:numCache>
                <c:formatCode>General</c:formatCode>
                <c:ptCount val="4"/>
                <c:pt idx="0">
                  <c:v>59</c:v>
                </c:pt>
                <c:pt idx="1">
                  <c:v>44</c:v>
                </c:pt>
                <c:pt idx="2">
                  <c:v>67</c:v>
                </c:pt>
              </c:numCache>
            </c:numRef>
          </c:val>
          <c:extLst>
            <c:ext xmlns:c16="http://schemas.microsoft.com/office/drawing/2014/chart" uri="{C3380CC4-5D6E-409C-BE32-E72D297353CC}">
              <c16:uniqueId val="{00000004-D311-431E-93ED-D533CE3C1F46}"/>
            </c:ext>
          </c:extLst>
        </c:ser>
        <c:ser>
          <c:idx val="5"/>
          <c:order val="5"/>
          <c:tx>
            <c:strRef>
              <c:f>Arkusz1!$G$1</c:f>
              <c:strCache>
                <c:ptCount val="1"/>
                <c:pt idx="0">
                  <c:v>Gmina Osina</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Arkusz1!$G$2:$G$5</c:f>
              <c:numCache>
                <c:formatCode>General</c:formatCode>
                <c:ptCount val="4"/>
                <c:pt idx="0">
                  <c:v>45</c:v>
                </c:pt>
                <c:pt idx="1">
                  <c:v>29</c:v>
                </c:pt>
                <c:pt idx="2">
                  <c:v>35</c:v>
                </c:pt>
              </c:numCache>
            </c:numRef>
          </c:val>
          <c:extLst>
            <c:ext xmlns:c16="http://schemas.microsoft.com/office/drawing/2014/chart" uri="{C3380CC4-5D6E-409C-BE32-E72D297353CC}">
              <c16:uniqueId val="{00000005-D311-431E-93ED-D533CE3C1F46}"/>
            </c:ext>
          </c:extLst>
        </c:ser>
        <c:ser>
          <c:idx val="6"/>
          <c:order val="6"/>
          <c:tx>
            <c:strRef>
              <c:f>Arkusz1!$H$1</c:f>
              <c:strCache>
                <c:ptCount val="1"/>
                <c:pt idx="0">
                  <c:v>Gmina Stepnica</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Arkusz1!$H$2:$H$5</c:f>
              <c:numCache>
                <c:formatCode>General</c:formatCode>
                <c:ptCount val="4"/>
                <c:pt idx="0">
                  <c:v>56</c:v>
                </c:pt>
                <c:pt idx="1">
                  <c:v>53</c:v>
                </c:pt>
                <c:pt idx="2">
                  <c:v>78</c:v>
                </c:pt>
              </c:numCache>
            </c:numRef>
          </c:val>
          <c:extLst>
            <c:ext xmlns:c16="http://schemas.microsoft.com/office/drawing/2014/chart" uri="{C3380CC4-5D6E-409C-BE32-E72D297353CC}">
              <c16:uniqueId val="{00000006-D311-431E-93ED-D533CE3C1F46}"/>
            </c:ext>
          </c:extLst>
        </c:ser>
        <c:dLbls>
          <c:dLblPos val="outEnd"/>
          <c:showLegendKey val="0"/>
          <c:showVal val="1"/>
          <c:showCatName val="0"/>
          <c:showSerName val="0"/>
          <c:showPercent val="0"/>
          <c:showBubbleSize val="0"/>
        </c:dLbls>
        <c:gapWidth val="219"/>
        <c:overlap val="-27"/>
        <c:axId val="1988713775"/>
        <c:axId val="1988708015"/>
      </c:barChart>
      <c:catAx>
        <c:axId val="19887137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88708015"/>
        <c:crosses val="autoZero"/>
        <c:auto val="1"/>
        <c:lblAlgn val="ctr"/>
        <c:lblOffset val="100"/>
        <c:noMultiLvlLbl val="0"/>
      </c:catAx>
      <c:valAx>
        <c:axId val="198870801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88713775"/>
        <c:crosses val="autoZero"/>
        <c:crossBetween val="between"/>
      </c:valAx>
      <c:spPr>
        <a:noFill/>
        <a:ln>
          <a:noFill/>
        </a:ln>
        <a:effectLst/>
      </c:spPr>
    </c:plotArea>
    <c:legend>
      <c:legendPos val="b"/>
      <c:layout>
        <c:manualLayout>
          <c:xMode val="edge"/>
          <c:yMode val="edge"/>
          <c:x val="0.13452680956873672"/>
          <c:y val="0.83031611743928679"/>
          <c:w val="0.80684907158761277"/>
          <c:h val="0.13756280464941884"/>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wiek przedprodukcyjny</c:v>
                </c:pt>
              </c:strCache>
            </c:strRef>
          </c:tx>
          <c:spPr>
            <a:solidFill>
              <a:schemeClr val="accent1"/>
            </a:solidFill>
            <a:ln>
              <a:noFill/>
            </a:ln>
            <a:effectLst/>
          </c:spPr>
          <c:invertIfNegative val="0"/>
          <c:dLbls>
            <c:dLbl>
              <c:idx val="0"/>
              <c:layout>
                <c:manualLayout>
                  <c:x val="-2.3148148148148147E-3"/>
                  <c:y val="-2.380952380952380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FD69-4AA2-86AF-A8B7F73D87F9}"/>
                </c:ext>
              </c:extLst>
            </c:dLbl>
            <c:dLbl>
              <c:idx val="1"/>
              <c:layout>
                <c:manualLayout>
                  <c:x val="-8.4875562720133283E-17"/>
                  <c:y val="-3.57142857142857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D69-4AA2-86AF-A8B7F73D87F9}"/>
                </c:ext>
              </c:extLst>
            </c:dLbl>
            <c:dLbl>
              <c:idx val="2"/>
              <c:layout>
                <c:manualLayout>
                  <c:x val="-4.6296296296296294E-3"/>
                  <c:y val="-2.38095238095238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D69-4AA2-86AF-A8B7F73D87F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Arkusz1!$B$2:$B$5</c:f>
              <c:numCache>
                <c:formatCode>General</c:formatCode>
                <c:ptCount val="4"/>
                <c:pt idx="0">
                  <c:v>12690</c:v>
                </c:pt>
                <c:pt idx="1">
                  <c:v>12960</c:v>
                </c:pt>
                <c:pt idx="2">
                  <c:v>12028</c:v>
                </c:pt>
              </c:numCache>
            </c:numRef>
          </c:val>
          <c:extLst>
            <c:ext xmlns:c16="http://schemas.microsoft.com/office/drawing/2014/chart" uri="{C3380CC4-5D6E-409C-BE32-E72D297353CC}">
              <c16:uniqueId val="{00000003-FD69-4AA2-86AF-A8B7F73D87F9}"/>
            </c:ext>
          </c:extLst>
        </c:ser>
        <c:ser>
          <c:idx val="1"/>
          <c:order val="1"/>
          <c:tx>
            <c:strRef>
              <c:f>Arkusz1!$C$1</c:f>
              <c:strCache>
                <c:ptCount val="1"/>
                <c:pt idx="0">
                  <c:v>Wiek produkcyjny</c:v>
                </c:pt>
              </c:strCache>
            </c:strRef>
          </c:tx>
          <c:spPr>
            <a:solidFill>
              <a:schemeClr val="accent2"/>
            </a:solidFill>
            <a:ln>
              <a:noFill/>
            </a:ln>
            <a:effectLst/>
          </c:spPr>
          <c:invertIfNegative val="0"/>
          <c:dLbls>
            <c:dLbl>
              <c:idx val="0"/>
              <c:layout>
                <c:manualLayout>
                  <c:x val="1.8518518518518517E-2"/>
                  <c:y val="-1.984126984126987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D69-4AA2-86AF-A8B7F73D87F9}"/>
                </c:ext>
              </c:extLst>
            </c:dLbl>
            <c:dLbl>
              <c:idx val="1"/>
              <c:layout>
                <c:manualLayout>
                  <c:x val="6.9444444444444441E-3"/>
                  <c:y val="-1.984126984126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D69-4AA2-86AF-A8B7F73D87F9}"/>
                </c:ext>
              </c:extLst>
            </c:dLbl>
            <c:dLbl>
              <c:idx val="2"/>
              <c:layout>
                <c:manualLayout>
                  <c:x val="2.3149059492563431E-3"/>
                  <c:y val="-5.15873015873015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D69-4AA2-86AF-A8B7F73D87F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Arkusz1!$C$2:$C$5</c:f>
              <c:numCache>
                <c:formatCode>General</c:formatCode>
                <c:ptCount val="4"/>
                <c:pt idx="0">
                  <c:v>50988</c:v>
                </c:pt>
                <c:pt idx="1">
                  <c:v>48159</c:v>
                </c:pt>
                <c:pt idx="2">
                  <c:v>50587</c:v>
                </c:pt>
              </c:numCache>
            </c:numRef>
          </c:val>
          <c:extLst>
            <c:ext xmlns:c16="http://schemas.microsoft.com/office/drawing/2014/chart" uri="{C3380CC4-5D6E-409C-BE32-E72D297353CC}">
              <c16:uniqueId val="{00000007-FD69-4AA2-86AF-A8B7F73D87F9}"/>
            </c:ext>
          </c:extLst>
        </c:ser>
        <c:ser>
          <c:idx val="2"/>
          <c:order val="2"/>
          <c:tx>
            <c:strRef>
              <c:f>Arkusz1!$D$1</c:f>
              <c:strCache>
                <c:ptCount val="1"/>
                <c:pt idx="0">
                  <c:v>wiek poprodukcyjny</c:v>
                </c:pt>
              </c:strCache>
            </c:strRef>
          </c:tx>
          <c:spPr>
            <a:solidFill>
              <a:schemeClr val="accent3"/>
            </a:solidFill>
            <a:ln>
              <a:noFill/>
            </a:ln>
            <a:effectLst/>
          </c:spPr>
          <c:invertIfNegative val="0"/>
          <c:dLbls>
            <c:dLbl>
              <c:idx val="0"/>
              <c:layout>
                <c:manualLayout>
                  <c:x val="3.4722222222222182E-2"/>
                  <c:y val="-3.174603174603182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FD69-4AA2-86AF-A8B7F73D87F9}"/>
                </c:ext>
              </c:extLst>
            </c:dLbl>
            <c:dLbl>
              <c:idx val="1"/>
              <c:layout>
                <c:manualLayout>
                  <c:x val="2.7777777777777693E-2"/>
                  <c:y val="-3.57142857142857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FD69-4AA2-86AF-A8B7F73D87F9}"/>
                </c:ext>
              </c:extLst>
            </c:dLbl>
            <c:dLbl>
              <c:idx val="2"/>
              <c:layout>
                <c:manualLayout>
                  <c:x val="3.2407407407407322E-2"/>
                  <c:y val="-4.365079365079372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FD69-4AA2-86AF-A8B7F73D87F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Arkusz1!$A$2:$A$5</c:f>
              <c:numCache>
                <c:formatCode>General</c:formatCode>
                <c:ptCount val="4"/>
                <c:pt idx="0">
                  <c:v>2022</c:v>
                </c:pt>
                <c:pt idx="1">
                  <c:v>2023</c:v>
                </c:pt>
                <c:pt idx="2">
                  <c:v>2024</c:v>
                </c:pt>
              </c:numCache>
            </c:numRef>
          </c:cat>
          <c:val>
            <c:numRef>
              <c:f>Arkusz1!$D$2:$D$5</c:f>
              <c:numCache>
                <c:formatCode>General</c:formatCode>
                <c:ptCount val="4"/>
                <c:pt idx="0">
                  <c:v>17808</c:v>
                </c:pt>
                <c:pt idx="1">
                  <c:v>18244</c:v>
                </c:pt>
                <c:pt idx="2">
                  <c:v>18503</c:v>
                </c:pt>
              </c:numCache>
            </c:numRef>
          </c:val>
          <c:extLst>
            <c:ext xmlns:c16="http://schemas.microsoft.com/office/drawing/2014/chart" uri="{C3380CC4-5D6E-409C-BE32-E72D297353CC}">
              <c16:uniqueId val="{0000000B-FD69-4AA2-86AF-A8B7F73D87F9}"/>
            </c:ext>
          </c:extLst>
        </c:ser>
        <c:dLbls>
          <c:showLegendKey val="0"/>
          <c:showVal val="1"/>
          <c:showCatName val="0"/>
          <c:showSerName val="0"/>
          <c:showPercent val="0"/>
          <c:showBubbleSize val="0"/>
        </c:dLbls>
        <c:gapWidth val="219"/>
        <c:overlap val="-27"/>
        <c:axId val="1996311375"/>
        <c:axId val="1996313295"/>
      </c:barChart>
      <c:catAx>
        <c:axId val="1996311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96313295"/>
        <c:crosses val="autoZero"/>
        <c:auto val="1"/>
        <c:lblAlgn val="ctr"/>
        <c:lblOffset val="100"/>
        <c:noMultiLvlLbl val="0"/>
      </c:catAx>
      <c:valAx>
        <c:axId val="1996313295"/>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963113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3.9609463078575283E-2"/>
          <c:y val="0.10444235515336701"/>
          <c:w val="0.92616303267694255"/>
          <c:h val="0.76581947717661447"/>
        </c:manualLayout>
      </c:layout>
      <c:barChart>
        <c:barDir val="bar"/>
        <c:grouping val="clustered"/>
        <c:varyColors val="0"/>
        <c:ser>
          <c:idx val="1"/>
          <c:order val="1"/>
          <c:tx>
            <c:strRef>
              <c:f>Arkusz3!$I$8:$I$9</c:f>
              <c:strCache>
                <c:ptCount val="2"/>
                <c:pt idx="1">
                  <c:v>mężczyźni</c:v>
                </c:pt>
              </c:strCache>
            </c:strRef>
          </c:tx>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Arkusz3!$F$10:$G$28</c:f>
              <c:strCache>
                <c:ptCount val="18"/>
                <c:pt idx="0">
                  <c:v>85 i więcej</c:v>
                </c:pt>
                <c:pt idx="1">
                  <c:v>80-84</c:v>
                </c:pt>
                <c:pt idx="2">
                  <c:v>75-79</c:v>
                </c:pt>
                <c:pt idx="3">
                  <c:v>70-74</c:v>
                </c:pt>
                <c:pt idx="4">
                  <c:v>65-69</c:v>
                </c:pt>
                <c:pt idx="5">
                  <c:v>60-64</c:v>
                </c:pt>
                <c:pt idx="6">
                  <c:v>55-59</c:v>
                </c:pt>
                <c:pt idx="7">
                  <c:v>50-54</c:v>
                </c:pt>
                <c:pt idx="8">
                  <c:v>45-49</c:v>
                </c:pt>
                <c:pt idx="9">
                  <c:v>40-44</c:v>
                </c:pt>
                <c:pt idx="10">
                  <c:v>35-39</c:v>
                </c:pt>
                <c:pt idx="11">
                  <c:v>30-34</c:v>
                </c:pt>
                <c:pt idx="12">
                  <c:v>25-29</c:v>
                </c:pt>
                <c:pt idx="13">
                  <c:v>20-24</c:v>
                </c:pt>
                <c:pt idx="14">
                  <c:v>15-19</c:v>
                </c:pt>
                <c:pt idx="15">
                  <c:v>10-14 lat</c:v>
                </c:pt>
                <c:pt idx="16">
                  <c:v>5-9 lat</c:v>
                </c:pt>
                <c:pt idx="17">
                  <c:v>0-4 lata</c:v>
                </c:pt>
              </c:strCache>
            </c:strRef>
          </c:cat>
          <c:val>
            <c:numRef>
              <c:f>Arkusz3!$I$10:$I$28</c:f>
              <c:numCache>
                <c:formatCode>General</c:formatCode>
                <c:ptCount val="19"/>
                <c:pt idx="0">
                  <c:v>273</c:v>
                </c:pt>
                <c:pt idx="1">
                  <c:v>498</c:v>
                </c:pt>
                <c:pt idx="2">
                  <c:v>1211</c:v>
                </c:pt>
                <c:pt idx="3">
                  <c:v>2068</c:v>
                </c:pt>
                <c:pt idx="4">
                  <c:v>2682</c:v>
                </c:pt>
                <c:pt idx="5">
                  <c:v>2422</c:v>
                </c:pt>
                <c:pt idx="6">
                  <c:v>2361</c:v>
                </c:pt>
                <c:pt idx="7">
                  <c:v>2926</c:v>
                </c:pt>
                <c:pt idx="8">
                  <c:v>3580</c:v>
                </c:pt>
                <c:pt idx="9">
                  <c:v>3611</c:v>
                </c:pt>
                <c:pt idx="10">
                  <c:v>3079</c:v>
                </c:pt>
                <c:pt idx="11">
                  <c:v>2546</c:v>
                </c:pt>
                <c:pt idx="12">
                  <c:v>2167</c:v>
                </c:pt>
                <c:pt idx="13">
                  <c:v>2226</c:v>
                </c:pt>
                <c:pt idx="14">
                  <c:v>2234</c:v>
                </c:pt>
                <c:pt idx="15">
                  <c:v>2298</c:v>
                </c:pt>
                <c:pt idx="16">
                  <c:v>2234</c:v>
                </c:pt>
                <c:pt idx="17">
                  <c:v>1573</c:v>
                </c:pt>
              </c:numCache>
            </c:numRef>
          </c:val>
          <c:extLst>
            <c:ext xmlns:c16="http://schemas.microsoft.com/office/drawing/2014/chart" uri="{C3380CC4-5D6E-409C-BE32-E72D297353CC}">
              <c16:uniqueId val="{00000000-BB10-40B2-BF11-9062F4F596EE}"/>
            </c:ext>
          </c:extLst>
        </c:ser>
        <c:dLbls>
          <c:showLegendKey val="0"/>
          <c:showVal val="0"/>
          <c:showCatName val="0"/>
          <c:showSerName val="0"/>
          <c:showPercent val="0"/>
          <c:showBubbleSize val="0"/>
        </c:dLbls>
        <c:gapWidth val="247"/>
        <c:axId val="1588989791"/>
        <c:axId val="1588988351"/>
      </c:barChart>
      <c:barChart>
        <c:barDir val="bar"/>
        <c:grouping val="clustered"/>
        <c:varyColors val="0"/>
        <c:ser>
          <c:idx val="0"/>
          <c:order val="0"/>
          <c:tx>
            <c:strRef>
              <c:f>Arkusz3!$H$8:$H$9</c:f>
              <c:strCache>
                <c:ptCount val="2"/>
                <c:pt idx="1">
                  <c:v>kobiety</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invertIfNegative val="0"/>
          <c:dLbls>
            <c:dLbl>
              <c:idx val="0"/>
              <c:layout>
                <c:manualLayout>
                  <c:x val="5.2065826236915629E-2"/>
                  <c:y val="-1.0324880225373363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BB10-40B2-BF11-9062F4F596EE}"/>
                </c:ext>
              </c:extLst>
            </c:dLbl>
            <c:dLbl>
              <c:idx val="1"/>
              <c:layout>
                <c:manualLayout>
                  <c:x val="3.3955857385398983E-2"/>
                  <c:y val="-2.815908954346577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B10-40B2-BF11-9062F4F596E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ysClr val="windowText" lastClr="000000"/>
                    </a:solidFill>
                    <a:latin typeface="+mn-lt"/>
                    <a:ea typeface="+mn-ea"/>
                    <a:cs typeface="+mn-cs"/>
                  </a:defRPr>
                </a:pPr>
                <a:endParaRPr lang="pl-P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Arkusz3!$F$10:$G$28</c:f>
              <c:strCache>
                <c:ptCount val="18"/>
                <c:pt idx="0">
                  <c:v>85 i więcej</c:v>
                </c:pt>
                <c:pt idx="1">
                  <c:v>80-84</c:v>
                </c:pt>
                <c:pt idx="2">
                  <c:v>75-79</c:v>
                </c:pt>
                <c:pt idx="3">
                  <c:v>70-74</c:v>
                </c:pt>
                <c:pt idx="4">
                  <c:v>65-69</c:v>
                </c:pt>
                <c:pt idx="5">
                  <c:v>60-64</c:v>
                </c:pt>
                <c:pt idx="6">
                  <c:v>55-59</c:v>
                </c:pt>
                <c:pt idx="7">
                  <c:v>50-54</c:v>
                </c:pt>
                <c:pt idx="8">
                  <c:v>45-49</c:v>
                </c:pt>
                <c:pt idx="9">
                  <c:v>40-44</c:v>
                </c:pt>
                <c:pt idx="10">
                  <c:v>35-39</c:v>
                </c:pt>
                <c:pt idx="11">
                  <c:v>30-34</c:v>
                </c:pt>
                <c:pt idx="12">
                  <c:v>25-29</c:v>
                </c:pt>
                <c:pt idx="13">
                  <c:v>20-24</c:v>
                </c:pt>
                <c:pt idx="14">
                  <c:v>15-19</c:v>
                </c:pt>
                <c:pt idx="15">
                  <c:v>10-14 lat</c:v>
                </c:pt>
                <c:pt idx="16">
                  <c:v>5-9 lat</c:v>
                </c:pt>
                <c:pt idx="17">
                  <c:v>0-4 lata</c:v>
                </c:pt>
              </c:strCache>
            </c:strRef>
          </c:cat>
          <c:val>
            <c:numRef>
              <c:f>Arkusz3!$H$10:$H$28</c:f>
              <c:numCache>
                <c:formatCode>General</c:formatCode>
                <c:ptCount val="19"/>
                <c:pt idx="0">
                  <c:v>977</c:v>
                </c:pt>
                <c:pt idx="1">
                  <c:v>793</c:v>
                </c:pt>
                <c:pt idx="2">
                  <c:v>1718</c:v>
                </c:pt>
                <c:pt idx="3">
                  <c:v>2701</c:v>
                </c:pt>
                <c:pt idx="4">
                  <c:v>3080</c:v>
                </c:pt>
                <c:pt idx="5">
                  <c:v>2502</c:v>
                </c:pt>
                <c:pt idx="6">
                  <c:v>2242</c:v>
                </c:pt>
                <c:pt idx="7">
                  <c:v>2821</c:v>
                </c:pt>
                <c:pt idx="8">
                  <c:v>3344</c:v>
                </c:pt>
                <c:pt idx="9">
                  <c:v>3534</c:v>
                </c:pt>
                <c:pt idx="10">
                  <c:v>2872</c:v>
                </c:pt>
                <c:pt idx="11">
                  <c:v>2379</c:v>
                </c:pt>
                <c:pt idx="12">
                  <c:v>2063</c:v>
                </c:pt>
                <c:pt idx="13">
                  <c:v>2051</c:v>
                </c:pt>
                <c:pt idx="14">
                  <c:v>2129</c:v>
                </c:pt>
                <c:pt idx="15">
                  <c:v>2257</c:v>
                </c:pt>
                <c:pt idx="16">
                  <c:v>2071</c:v>
                </c:pt>
                <c:pt idx="17">
                  <c:v>1595</c:v>
                </c:pt>
              </c:numCache>
            </c:numRef>
          </c:val>
          <c:extLst>
            <c:ext xmlns:c16="http://schemas.microsoft.com/office/drawing/2014/chart" uri="{C3380CC4-5D6E-409C-BE32-E72D297353CC}">
              <c16:uniqueId val="{00000003-BB10-40B2-BF11-9062F4F596EE}"/>
            </c:ext>
          </c:extLst>
        </c:ser>
        <c:dLbls>
          <c:showLegendKey val="0"/>
          <c:showVal val="0"/>
          <c:showCatName val="0"/>
          <c:showSerName val="0"/>
          <c:showPercent val="0"/>
          <c:showBubbleSize val="0"/>
        </c:dLbls>
        <c:gapWidth val="247"/>
        <c:axId val="1588972991"/>
        <c:axId val="1588976831"/>
      </c:barChart>
      <c:catAx>
        <c:axId val="1588989791"/>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588988351"/>
        <c:crosses val="autoZero"/>
        <c:auto val="1"/>
        <c:lblAlgn val="ctr"/>
        <c:lblOffset val="100"/>
        <c:tickLblSkip val="1"/>
        <c:noMultiLvlLbl val="0"/>
      </c:catAx>
      <c:valAx>
        <c:axId val="1588988351"/>
        <c:scaling>
          <c:orientation val="minMax"/>
          <c:max val="7000"/>
          <c:min val="-7000"/>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crossAx val="1588989791"/>
        <c:crosses val="autoZero"/>
        <c:crossBetween val="between"/>
      </c:valAx>
      <c:valAx>
        <c:axId val="1588976831"/>
        <c:scaling>
          <c:orientation val="maxMin"/>
          <c:min val="-7000"/>
        </c:scaling>
        <c:delete val="0"/>
        <c:axPos val="t"/>
        <c:numFmt formatCode="General" sourceLinked="1"/>
        <c:majorTickMark val="none"/>
        <c:minorTickMark val="none"/>
        <c:tickLblPos val="none"/>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pl-PL"/>
          </a:p>
        </c:txPr>
        <c:crossAx val="1588972991"/>
        <c:crosses val="max"/>
        <c:crossBetween val="between"/>
      </c:valAx>
      <c:catAx>
        <c:axId val="1588972991"/>
        <c:scaling>
          <c:orientation val="minMax"/>
        </c:scaling>
        <c:delete val="1"/>
        <c:axPos val="r"/>
        <c:numFmt formatCode="General" sourceLinked="1"/>
        <c:majorTickMark val="none"/>
        <c:minorTickMark val="none"/>
        <c:tickLblPos val="nextTo"/>
        <c:crossAx val="1588976831"/>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2">
          <a:lumMod val="15000"/>
          <a:lumOff val="85000"/>
        </a:schemeClr>
      </a:solidFill>
      <a:round/>
    </a:ln>
    <a:effectLst/>
  </c:spPr>
  <c:txPr>
    <a:bodyPr/>
    <a:lstStyle/>
    <a:p>
      <a:pPr>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Powiat Goleniowski</c:v>
                </c:pt>
              </c:strCache>
            </c:strRef>
          </c:tx>
          <c:spPr>
            <a:solidFill>
              <a:schemeClr val="accent1"/>
            </a:solidFill>
            <a:ln>
              <a:noFill/>
            </a:ln>
            <a:effectLst/>
          </c:spPr>
          <c:invertIfNegative val="0"/>
          <c:cat>
            <c:numRef>
              <c:f>Arkusz1!$A$2:$A$4</c:f>
              <c:numCache>
                <c:formatCode>General</c:formatCode>
                <c:ptCount val="3"/>
                <c:pt idx="0">
                  <c:v>2022</c:v>
                </c:pt>
                <c:pt idx="1">
                  <c:v>2023</c:v>
                </c:pt>
                <c:pt idx="2">
                  <c:v>2024</c:v>
                </c:pt>
              </c:numCache>
            </c:numRef>
          </c:cat>
          <c:val>
            <c:numRef>
              <c:f>Arkusz1!$B$2:$B$4</c:f>
              <c:numCache>
                <c:formatCode>General</c:formatCode>
                <c:ptCount val="3"/>
                <c:pt idx="0">
                  <c:v>22.1</c:v>
                </c:pt>
                <c:pt idx="1">
                  <c:v>18.399999999999999</c:v>
                </c:pt>
                <c:pt idx="2">
                  <c:v>18.600000000000001</c:v>
                </c:pt>
              </c:numCache>
            </c:numRef>
          </c:val>
          <c:extLst>
            <c:ext xmlns:c16="http://schemas.microsoft.com/office/drawing/2014/chart" uri="{C3380CC4-5D6E-409C-BE32-E72D297353CC}">
              <c16:uniqueId val="{00000000-14CC-4E66-A476-AC678F056F05}"/>
            </c:ext>
          </c:extLst>
        </c:ser>
        <c:ser>
          <c:idx val="1"/>
          <c:order val="1"/>
          <c:tx>
            <c:strRef>
              <c:f>Arkusz1!$C$1</c:f>
              <c:strCache>
                <c:ptCount val="1"/>
                <c:pt idx="0">
                  <c:v>Województwo Zachodniopomorskie</c:v>
                </c:pt>
              </c:strCache>
            </c:strRef>
          </c:tx>
          <c:spPr>
            <a:solidFill>
              <a:schemeClr val="accent2"/>
            </a:solidFill>
            <a:ln>
              <a:noFill/>
            </a:ln>
            <a:effectLst/>
          </c:spPr>
          <c:invertIfNegative val="0"/>
          <c:cat>
            <c:numRef>
              <c:f>Arkusz1!$A$2:$A$4</c:f>
              <c:numCache>
                <c:formatCode>General</c:formatCode>
                <c:ptCount val="3"/>
                <c:pt idx="0">
                  <c:v>2022</c:v>
                </c:pt>
                <c:pt idx="1">
                  <c:v>2023</c:v>
                </c:pt>
                <c:pt idx="2">
                  <c:v>2024</c:v>
                </c:pt>
              </c:numCache>
            </c:numRef>
          </c:cat>
          <c:val>
            <c:numRef>
              <c:f>Arkusz1!$C$2:$C$4</c:f>
              <c:numCache>
                <c:formatCode>General</c:formatCode>
                <c:ptCount val="3"/>
                <c:pt idx="0">
                  <c:v>20.2</c:v>
                </c:pt>
                <c:pt idx="1">
                  <c:v>16</c:v>
                </c:pt>
                <c:pt idx="2">
                  <c:v>17.899999999999999</c:v>
                </c:pt>
              </c:numCache>
            </c:numRef>
          </c:val>
          <c:extLst>
            <c:ext xmlns:c16="http://schemas.microsoft.com/office/drawing/2014/chart" uri="{C3380CC4-5D6E-409C-BE32-E72D297353CC}">
              <c16:uniqueId val="{00000001-14CC-4E66-A476-AC678F056F05}"/>
            </c:ext>
          </c:extLst>
        </c:ser>
        <c:ser>
          <c:idx val="2"/>
          <c:order val="2"/>
          <c:tx>
            <c:strRef>
              <c:f>Arkusz1!$D$1</c:f>
              <c:strCache>
                <c:ptCount val="1"/>
                <c:pt idx="0">
                  <c:v>Polska</c:v>
                </c:pt>
              </c:strCache>
            </c:strRef>
          </c:tx>
          <c:spPr>
            <a:solidFill>
              <a:schemeClr val="accent3"/>
            </a:solidFill>
            <a:ln>
              <a:noFill/>
            </a:ln>
            <a:effectLst/>
          </c:spPr>
          <c:invertIfNegative val="0"/>
          <c:cat>
            <c:numRef>
              <c:f>Arkusz1!$A$2:$A$4</c:f>
              <c:numCache>
                <c:formatCode>General</c:formatCode>
                <c:ptCount val="3"/>
                <c:pt idx="0">
                  <c:v>2022</c:v>
                </c:pt>
                <c:pt idx="1">
                  <c:v>2023</c:v>
                </c:pt>
                <c:pt idx="2">
                  <c:v>2024</c:v>
                </c:pt>
              </c:numCache>
            </c:numRef>
          </c:cat>
          <c:val>
            <c:numRef>
              <c:f>Arkusz1!$D$2:$D$4</c:f>
              <c:numCache>
                <c:formatCode>General</c:formatCode>
                <c:ptCount val="3"/>
                <c:pt idx="0">
                  <c:v>15.9</c:v>
                </c:pt>
                <c:pt idx="1">
                  <c:v>15.1</c:v>
                </c:pt>
                <c:pt idx="2">
                  <c:v>15.3</c:v>
                </c:pt>
              </c:numCache>
            </c:numRef>
          </c:val>
          <c:extLst>
            <c:ext xmlns:c16="http://schemas.microsoft.com/office/drawing/2014/chart" uri="{C3380CC4-5D6E-409C-BE32-E72D297353CC}">
              <c16:uniqueId val="{00000002-14CC-4E66-A476-AC678F056F05}"/>
            </c:ext>
          </c:extLst>
        </c:ser>
        <c:dLbls>
          <c:showLegendKey val="0"/>
          <c:showVal val="0"/>
          <c:showCatName val="0"/>
          <c:showSerName val="0"/>
          <c:showPercent val="0"/>
          <c:showBubbleSize val="0"/>
        </c:dLbls>
        <c:gapWidth val="219"/>
        <c:overlap val="-27"/>
        <c:axId val="794544912"/>
        <c:axId val="794533872"/>
      </c:barChart>
      <c:catAx>
        <c:axId val="794544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794533872"/>
        <c:crosses val="autoZero"/>
        <c:auto val="1"/>
        <c:lblAlgn val="ctr"/>
        <c:lblOffset val="100"/>
        <c:noMultiLvlLbl val="0"/>
      </c:catAx>
      <c:valAx>
        <c:axId val="7945338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794544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2022</c:v>
          </c:tx>
          <c:spPr>
            <a:solidFill>
              <a:srgbClr val="4472C4"/>
            </a:solidFill>
            <a:ln>
              <a:noFill/>
            </a:ln>
          </c:spPr>
          <c:invertIfNegative val="0"/>
          <c:cat>
            <c:strLit>
              <c:ptCount val="6"/>
              <c:pt idx="0">
                <c:v>Gmina Goleniów</c:v>
              </c:pt>
              <c:pt idx="1">
                <c:v>Gmina Nowogard</c:v>
              </c:pt>
              <c:pt idx="2">
                <c:v>Gmina Maszewo</c:v>
              </c:pt>
              <c:pt idx="3">
                <c:v>Gmina Osina</c:v>
              </c:pt>
              <c:pt idx="4">
                <c:v>Gmina Przybiernów</c:v>
              </c:pt>
              <c:pt idx="5">
                <c:v>Gmina Stepnica</c:v>
              </c:pt>
            </c:strLit>
          </c:cat>
          <c:val>
            <c:numLit>
              <c:formatCode>General</c:formatCode>
              <c:ptCount val="6"/>
              <c:pt idx="0">
                <c:v>4226014.74</c:v>
              </c:pt>
              <c:pt idx="1">
                <c:v>3175390.94</c:v>
              </c:pt>
              <c:pt idx="2">
                <c:v>371512</c:v>
              </c:pt>
              <c:pt idx="3">
                <c:v>654495</c:v>
              </c:pt>
              <c:pt idx="4">
                <c:v>242167.69</c:v>
              </c:pt>
              <c:pt idx="5">
                <c:v>695754</c:v>
              </c:pt>
            </c:numLit>
          </c:val>
          <c:extLst>
            <c:ext xmlns:c16="http://schemas.microsoft.com/office/drawing/2014/chart" uri="{C3380CC4-5D6E-409C-BE32-E72D297353CC}">
              <c16:uniqueId val="{00000000-D298-48B4-AD60-773AF6FC5208}"/>
            </c:ext>
          </c:extLst>
        </c:ser>
        <c:ser>
          <c:idx val="1"/>
          <c:order val="1"/>
          <c:tx>
            <c:v>2023</c:v>
          </c:tx>
          <c:spPr>
            <a:solidFill>
              <a:srgbClr val="ED7D31"/>
            </a:solidFill>
            <a:ln>
              <a:noFill/>
            </a:ln>
          </c:spPr>
          <c:invertIfNegative val="0"/>
          <c:cat>
            <c:strLit>
              <c:ptCount val="6"/>
              <c:pt idx="0">
                <c:v>Gmina Goleniów</c:v>
              </c:pt>
              <c:pt idx="1">
                <c:v>Gmina Nowogard</c:v>
              </c:pt>
              <c:pt idx="2">
                <c:v>Gmina Maszewo</c:v>
              </c:pt>
              <c:pt idx="3">
                <c:v>Gmina Osina</c:v>
              </c:pt>
              <c:pt idx="4">
                <c:v>Gmina Przybiernów</c:v>
              </c:pt>
              <c:pt idx="5">
                <c:v>Gmina Stepnica</c:v>
              </c:pt>
            </c:strLit>
          </c:cat>
          <c:val>
            <c:numLit>
              <c:formatCode>General</c:formatCode>
              <c:ptCount val="6"/>
              <c:pt idx="0">
                <c:v>4738319.57</c:v>
              </c:pt>
              <c:pt idx="1">
                <c:v>3703849.27</c:v>
              </c:pt>
              <c:pt idx="2">
                <c:v>398535</c:v>
              </c:pt>
              <c:pt idx="3">
                <c:v>772916</c:v>
              </c:pt>
              <c:pt idx="4">
                <c:v>250943.71</c:v>
              </c:pt>
              <c:pt idx="5">
                <c:v>804126</c:v>
              </c:pt>
            </c:numLit>
          </c:val>
          <c:extLst>
            <c:ext xmlns:c16="http://schemas.microsoft.com/office/drawing/2014/chart" uri="{C3380CC4-5D6E-409C-BE32-E72D297353CC}">
              <c16:uniqueId val="{00000001-D298-48B4-AD60-773AF6FC5208}"/>
            </c:ext>
          </c:extLst>
        </c:ser>
        <c:ser>
          <c:idx val="2"/>
          <c:order val="2"/>
          <c:tx>
            <c:v>2024</c:v>
          </c:tx>
          <c:spPr>
            <a:solidFill>
              <a:srgbClr val="A5A5A5"/>
            </a:solidFill>
            <a:ln>
              <a:noFill/>
            </a:ln>
          </c:spPr>
          <c:invertIfNegative val="0"/>
          <c:cat>
            <c:strLit>
              <c:ptCount val="6"/>
              <c:pt idx="0">
                <c:v>Gmina Goleniów</c:v>
              </c:pt>
              <c:pt idx="1">
                <c:v>Gmina Nowogard</c:v>
              </c:pt>
              <c:pt idx="2">
                <c:v>Gmina Maszewo</c:v>
              </c:pt>
              <c:pt idx="3">
                <c:v>Gmina Osina</c:v>
              </c:pt>
              <c:pt idx="4">
                <c:v>Gmina Przybiernów</c:v>
              </c:pt>
              <c:pt idx="5">
                <c:v>Gmina Stepnica</c:v>
              </c:pt>
            </c:strLit>
          </c:cat>
          <c:val>
            <c:numLit>
              <c:formatCode>General</c:formatCode>
              <c:ptCount val="6"/>
              <c:pt idx="0">
                <c:v>5207968.8</c:v>
              </c:pt>
              <c:pt idx="1">
                <c:v>5016047.18</c:v>
              </c:pt>
              <c:pt idx="2">
                <c:v>565985</c:v>
              </c:pt>
              <c:pt idx="3">
                <c:v>928371</c:v>
              </c:pt>
              <c:pt idx="4">
                <c:v>314060.96000000002</c:v>
              </c:pt>
              <c:pt idx="5">
                <c:v>1040156</c:v>
              </c:pt>
            </c:numLit>
          </c:val>
          <c:extLst>
            <c:ext xmlns:c16="http://schemas.microsoft.com/office/drawing/2014/chart" uri="{C3380CC4-5D6E-409C-BE32-E72D297353CC}">
              <c16:uniqueId val="{00000002-D298-48B4-AD60-773AF6FC5208}"/>
            </c:ext>
          </c:extLst>
        </c:ser>
        <c:ser>
          <c:idx val="3"/>
          <c:order val="3"/>
          <c:tx>
            <c:v>2025*</c:v>
          </c:tx>
          <c:spPr>
            <a:solidFill>
              <a:srgbClr val="FFC000"/>
            </a:solidFill>
            <a:ln>
              <a:noFill/>
            </a:ln>
          </c:spPr>
          <c:invertIfNegative val="0"/>
          <c:cat>
            <c:strLit>
              <c:ptCount val="6"/>
              <c:pt idx="0">
                <c:v>Gmina Goleniów</c:v>
              </c:pt>
              <c:pt idx="1">
                <c:v>Gmina Nowogard</c:v>
              </c:pt>
              <c:pt idx="2">
                <c:v>Gmina Maszewo</c:v>
              </c:pt>
              <c:pt idx="3">
                <c:v>Gmina Osina</c:v>
              </c:pt>
              <c:pt idx="4">
                <c:v>Gmina Przybiernów</c:v>
              </c:pt>
              <c:pt idx="5">
                <c:v>Gmina Stepnica</c:v>
              </c:pt>
            </c:strLit>
          </c:cat>
          <c:val>
            <c:numLit>
              <c:formatCode>General</c:formatCode>
              <c:ptCount val="6"/>
              <c:pt idx="0">
                <c:v>4248304.3</c:v>
              </c:pt>
              <c:pt idx="1">
                <c:v>4496301.55</c:v>
              </c:pt>
              <c:pt idx="2">
                <c:v>549411</c:v>
              </c:pt>
              <c:pt idx="3">
                <c:v>792923</c:v>
              </c:pt>
              <c:pt idx="4">
                <c:v>311020.31</c:v>
              </c:pt>
              <c:pt idx="5">
                <c:v>808130</c:v>
              </c:pt>
            </c:numLit>
          </c:val>
          <c:extLst>
            <c:ext xmlns:c16="http://schemas.microsoft.com/office/drawing/2014/chart" uri="{C3380CC4-5D6E-409C-BE32-E72D297353CC}">
              <c16:uniqueId val="{00000003-D298-48B4-AD60-773AF6FC5208}"/>
            </c:ext>
          </c:extLst>
        </c:ser>
        <c:dLbls>
          <c:showLegendKey val="0"/>
          <c:showVal val="0"/>
          <c:showCatName val="0"/>
          <c:showSerName val="0"/>
          <c:showPercent val="0"/>
          <c:showBubbleSize val="0"/>
        </c:dLbls>
        <c:gapWidth val="219"/>
        <c:overlap val="-27"/>
        <c:axId val="1245932719"/>
        <c:axId val="1245938959"/>
      </c:barChart>
      <c:valAx>
        <c:axId val="1245938959"/>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pl-PL"/>
          </a:p>
        </c:txPr>
        <c:crossAx val="1245932719"/>
        <c:crosses val="autoZero"/>
        <c:crossBetween val="between"/>
      </c:valAx>
      <c:catAx>
        <c:axId val="1245932719"/>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pl-PL"/>
          </a:p>
        </c:txPr>
        <c:crossAx val="1245938959"/>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pl-PL"/>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2022</c:v>
          </c:tx>
          <c:spPr>
            <a:solidFill>
              <a:srgbClr val="4472C4"/>
            </a:solidFill>
            <a:ln>
              <a:noFill/>
            </a:ln>
          </c:spPr>
          <c:invertIfNegative val="0"/>
          <c:cat>
            <c:strLit>
              <c:ptCount val="14"/>
              <c:pt idx="0">
                <c:v>Ubóstwo</c:v>
              </c:pt>
              <c:pt idx="1">
                <c:v>Długotrwała lub ciężka choroba</c:v>
              </c:pt>
              <c:pt idx="2">
                <c:v>Niepełnosprawność</c:v>
              </c:pt>
              <c:pt idx="3">
                <c:v>Bezrobocie</c:v>
              </c:pt>
              <c:pt idx="4">
                <c:v>Bezradność w sprawach opiekuńczo-wychowawczych i w prowadzeniu gospodarstwa domowego</c:v>
              </c:pt>
              <c:pt idx="5">
                <c:v>Potrzeba ochrony macierzyństwa lub wielodzietności</c:v>
              </c:pt>
              <c:pt idx="6">
                <c:v>Alkoholizm lub narkomania</c:v>
              </c:pt>
              <c:pt idx="7">
                <c:v>Trudności w przystosowaniu do życia po opuszczeniu zakładu karnego</c:v>
              </c:pt>
              <c:pt idx="8">
                <c:v>Przemoc w rodzinie</c:v>
              </c:pt>
              <c:pt idx="9">
                <c:v>Bezdomność</c:v>
              </c:pt>
              <c:pt idx="10">
                <c:v>Sieroctwo</c:v>
              </c:pt>
              <c:pt idx="11">
                <c:v>Trudności w integracji osób, które otrzymały status uchodźcy lub ochronę uzupełniającą</c:v>
              </c:pt>
              <c:pt idx="12">
                <c:v>Sytuacja kryzysowa</c:v>
              </c:pt>
              <c:pt idx="13">
                <c:v>Inna </c:v>
              </c:pt>
            </c:strLit>
          </c:cat>
          <c:val>
            <c:numLit>
              <c:formatCode>General</c:formatCode>
              <c:ptCount val="14"/>
              <c:pt idx="0">
                <c:v>1121</c:v>
              </c:pt>
              <c:pt idx="1">
                <c:v>647</c:v>
              </c:pt>
              <c:pt idx="2">
                <c:v>616</c:v>
              </c:pt>
              <c:pt idx="3">
                <c:v>600</c:v>
              </c:pt>
              <c:pt idx="4">
                <c:v>387</c:v>
              </c:pt>
              <c:pt idx="5">
                <c:v>145</c:v>
              </c:pt>
              <c:pt idx="6">
                <c:v>160</c:v>
              </c:pt>
              <c:pt idx="7">
                <c:v>29</c:v>
              </c:pt>
              <c:pt idx="8">
                <c:v>6</c:v>
              </c:pt>
              <c:pt idx="9">
                <c:v>77</c:v>
              </c:pt>
              <c:pt idx="10">
                <c:v>0</c:v>
              </c:pt>
              <c:pt idx="11">
                <c:v>1</c:v>
              </c:pt>
              <c:pt idx="12">
                <c:v>7</c:v>
              </c:pt>
              <c:pt idx="13">
                <c:v>5</c:v>
              </c:pt>
            </c:numLit>
          </c:val>
          <c:extLst>
            <c:ext xmlns:c16="http://schemas.microsoft.com/office/drawing/2014/chart" uri="{C3380CC4-5D6E-409C-BE32-E72D297353CC}">
              <c16:uniqueId val="{00000000-192F-45BD-B54C-B85F469B179A}"/>
            </c:ext>
          </c:extLst>
        </c:ser>
        <c:ser>
          <c:idx val="1"/>
          <c:order val="1"/>
          <c:tx>
            <c:v>2023</c:v>
          </c:tx>
          <c:spPr>
            <a:solidFill>
              <a:srgbClr val="ED7D31"/>
            </a:solidFill>
            <a:ln>
              <a:noFill/>
            </a:ln>
          </c:spPr>
          <c:invertIfNegative val="0"/>
          <c:cat>
            <c:strLit>
              <c:ptCount val="14"/>
              <c:pt idx="0">
                <c:v>Ubóstwo</c:v>
              </c:pt>
              <c:pt idx="1">
                <c:v>Długotrwała lub ciężka choroba</c:v>
              </c:pt>
              <c:pt idx="2">
                <c:v>Niepełnosprawność</c:v>
              </c:pt>
              <c:pt idx="3">
                <c:v>Bezrobocie</c:v>
              </c:pt>
              <c:pt idx="4">
                <c:v>Bezradność w sprawach opiekuńczo-wychowawczych i w prowadzeniu gospodarstwa domowego</c:v>
              </c:pt>
              <c:pt idx="5">
                <c:v>Potrzeba ochrony macierzyństwa lub wielodzietności</c:v>
              </c:pt>
              <c:pt idx="6">
                <c:v>Alkoholizm lub narkomania</c:v>
              </c:pt>
              <c:pt idx="7">
                <c:v>Trudności w przystosowaniu do życia po opuszczeniu zakładu karnego</c:v>
              </c:pt>
              <c:pt idx="8">
                <c:v>Przemoc w rodzinie</c:v>
              </c:pt>
              <c:pt idx="9">
                <c:v>Bezdomność</c:v>
              </c:pt>
              <c:pt idx="10">
                <c:v>Sieroctwo</c:v>
              </c:pt>
              <c:pt idx="11">
                <c:v>Trudności w integracji osób, które otrzymały status uchodźcy lub ochronę uzupełniającą</c:v>
              </c:pt>
              <c:pt idx="12">
                <c:v>Sytuacja kryzysowa</c:v>
              </c:pt>
              <c:pt idx="13">
                <c:v>Inna </c:v>
              </c:pt>
            </c:strLit>
          </c:cat>
          <c:val>
            <c:numLit>
              <c:formatCode>General</c:formatCode>
              <c:ptCount val="14"/>
              <c:pt idx="0">
                <c:v>881</c:v>
              </c:pt>
              <c:pt idx="1">
                <c:v>605</c:v>
              </c:pt>
              <c:pt idx="2">
                <c:v>599</c:v>
              </c:pt>
              <c:pt idx="3">
                <c:v>371</c:v>
              </c:pt>
              <c:pt idx="4">
                <c:v>221</c:v>
              </c:pt>
              <c:pt idx="5">
                <c:v>109</c:v>
              </c:pt>
              <c:pt idx="6">
                <c:v>141</c:v>
              </c:pt>
              <c:pt idx="7">
                <c:v>24</c:v>
              </c:pt>
              <c:pt idx="8">
                <c:v>14</c:v>
              </c:pt>
              <c:pt idx="9">
                <c:v>72</c:v>
              </c:pt>
              <c:pt idx="10">
                <c:v>0</c:v>
              </c:pt>
              <c:pt idx="11">
                <c:v>0</c:v>
              </c:pt>
              <c:pt idx="12">
                <c:v>3</c:v>
              </c:pt>
              <c:pt idx="13">
                <c:v>13</c:v>
              </c:pt>
            </c:numLit>
          </c:val>
          <c:extLst>
            <c:ext xmlns:c16="http://schemas.microsoft.com/office/drawing/2014/chart" uri="{C3380CC4-5D6E-409C-BE32-E72D297353CC}">
              <c16:uniqueId val="{00000001-192F-45BD-B54C-B85F469B179A}"/>
            </c:ext>
          </c:extLst>
        </c:ser>
        <c:ser>
          <c:idx val="2"/>
          <c:order val="2"/>
          <c:tx>
            <c:v>2024</c:v>
          </c:tx>
          <c:spPr>
            <a:solidFill>
              <a:srgbClr val="A5A5A5"/>
            </a:solidFill>
            <a:ln>
              <a:noFill/>
            </a:ln>
          </c:spPr>
          <c:invertIfNegative val="0"/>
          <c:cat>
            <c:strLit>
              <c:ptCount val="14"/>
              <c:pt idx="0">
                <c:v>Ubóstwo</c:v>
              </c:pt>
              <c:pt idx="1">
                <c:v>Długotrwała lub ciężka choroba</c:v>
              </c:pt>
              <c:pt idx="2">
                <c:v>Niepełnosprawność</c:v>
              </c:pt>
              <c:pt idx="3">
                <c:v>Bezrobocie</c:v>
              </c:pt>
              <c:pt idx="4">
                <c:v>Bezradność w sprawach opiekuńczo-wychowawczych i w prowadzeniu gospodarstwa domowego</c:v>
              </c:pt>
              <c:pt idx="5">
                <c:v>Potrzeba ochrony macierzyństwa lub wielodzietności</c:v>
              </c:pt>
              <c:pt idx="6">
                <c:v>Alkoholizm lub narkomania</c:v>
              </c:pt>
              <c:pt idx="7">
                <c:v>Trudności w przystosowaniu do życia po opuszczeniu zakładu karnego</c:v>
              </c:pt>
              <c:pt idx="8">
                <c:v>Przemoc w rodzinie</c:v>
              </c:pt>
              <c:pt idx="9">
                <c:v>Bezdomność</c:v>
              </c:pt>
              <c:pt idx="10">
                <c:v>Sieroctwo</c:v>
              </c:pt>
              <c:pt idx="11">
                <c:v>Trudności w integracji osób, które otrzymały status uchodźcy lub ochronę uzupełniającą</c:v>
              </c:pt>
              <c:pt idx="12">
                <c:v>Sytuacja kryzysowa</c:v>
              </c:pt>
              <c:pt idx="13">
                <c:v>Inna </c:v>
              </c:pt>
            </c:strLit>
          </c:cat>
          <c:val>
            <c:numLit>
              <c:formatCode>General</c:formatCode>
              <c:ptCount val="14"/>
              <c:pt idx="0">
                <c:v>842</c:v>
              </c:pt>
              <c:pt idx="1">
                <c:v>741</c:v>
              </c:pt>
              <c:pt idx="2">
                <c:v>636</c:v>
              </c:pt>
              <c:pt idx="3">
                <c:v>454</c:v>
              </c:pt>
              <c:pt idx="4">
                <c:v>227</c:v>
              </c:pt>
              <c:pt idx="5">
                <c:v>108</c:v>
              </c:pt>
              <c:pt idx="6">
                <c:v>160</c:v>
              </c:pt>
              <c:pt idx="7">
                <c:v>25</c:v>
              </c:pt>
              <c:pt idx="8">
                <c:v>6</c:v>
              </c:pt>
              <c:pt idx="9">
                <c:v>71</c:v>
              </c:pt>
              <c:pt idx="10">
                <c:v>1</c:v>
              </c:pt>
              <c:pt idx="11">
                <c:v>0</c:v>
              </c:pt>
              <c:pt idx="12">
                <c:v>7</c:v>
              </c:pt>
              <c:pt idx="13">
                <c:v>10</c:v>
              </c:pt>
            </c:numLit>
          </c:val>
          <c:extLst>
            <c:ext xmlns:c16="http://schemas.microsoft.com/office/drawing/2014/chart" uri="{C3380CC4-5D6E-409C-BE32-E72D297353CC}">
              <c16:uniqueId val="{00000002-192F-45BD-B54C-B85F469B179A}"/>
            </c:ext>
          </c:extLst>
        </c:ser>
        <c:ser>
          <c:idx val="3"/>
          <c:order val="3"/>
          <c:tx>
            <c:v>2025*</c:v>
          </c:tx>
          <c:spPr>
            <a:solidFill>
              <a:srgbClr val="FFC000"/>
            </a:solidFill>
            <a:ln>
              <a:noFill/>
            </a:ln>
          </c:spPr>
          <c:invertIfNegative val="0"/>
          <c:cat>
            <c:strLit>
              <c:ptCount val="14"/>
              <c:pt idx="0">
                <c:v>Ubóstwo</c:v>
              </c:pt>
              <c:pt idx="1">
                <c:v>Długotrwała lub ciężka choroba</c:v>
              </c:pt>
              <c:pt idx="2">
                <c:v>Niepełnosprawność</c:v>
              </c:pt>
              <c:pt idx="3">
                <c:v>Bezrobocie</c:v>
              </c:pt>
              <c:pt idx="4">
                <c:v>Bezradność w sprawach opiekuńczo-wychowawczych i w prowadzeniu gospodarstwa domowego</c:v>
              </c:pt>
              <c:pt idx="5">
                <c:v>Potrzeba ochrony macierzyństwa lub wielodzietności</c:v>
              </c:pt>
              <c:pt idx="6">
                <c:v>Alkoholizm lub narkomania</c:v>
              </c:pt>
              <c:pt idx="7">
                <c:v>Trudności w przystosowaniu do życia po opuszczeniu zakładu karnego</c:v>
              </c:pt>
              <c:pt idx="8">
                <c:v>Przemoc w rodzinie</c:v>
              </c:pt>
              <c:pt idx="9">
                <c:v>Bezdomność</c:v>
              </c:pt>
              <c:pt idx="10">
                <c:v>Sieroctwo</c:v>
              </c:pt>
              <c:pt idx="11">
                <c:v>Trudności w integracji osób, które otrzymały status uchodźcy lub ochronę uzupełniającą</c:v>
              </c:pt>
              <c:pt idx="12">
                <c:v>Sytuacja kryzysowa</c:v>
              </c:pt>
              <c:pt idx="13">
                <c:v>Inna </c:v>
              </c:pt>
            </c:strLit>
          </c:cat>
          <c:val>
            <c:numLit>
              <c:formatCode>General</c:formatCode>
              <c:ptCount val="14"/>
              <c:pt idx="0">
                <c:v>643</c:v>
              </c:pt>
              <c:pt idx="1">
                <c:v>819</c:v>
              </c:pt>
              <c:pt idx="2">
                <c:v>642</c:v>
              </c:pt>
              <c:pt idx="3">
                <c:v>410</c:v>
              </c:pt>
              <c:pt idx="4">
                <c:v>365</c:v>
              </c:pt>
              <c:pt idx="5">
                <c:v>149</c:v>
              </c:pt>
              <c:pt idx="6">
                <c:v>154</c:v>
              </c:pt>
              <c:pt idx="7">
                <c:v>19</c:v>
              </c:pt>
              <c:pt idx="8">
                <c:v>15</c:v>
              </c:pt>
              <c:pt idx="9">
                <c:v>58</c:v>
              </c:pt>
              <c:pt idx="10">
                <c:v>0</c:v>
              </c:pt>
              <c:pt idx="11">
                <c:v>0</c:v>
              </c:pt>
              <c:pt idx="12">
                <c:v>3</c:v>
              </c:pt>
              <c:pt idx="13">
                <c:v>14</c:v>
              </c:pt>
            </c:numLit>
          </c:val>
          <c:extLst>
            <c:ext xmlns:c16="http://schemas.microsoft.com/office/drawing/2014/chart" uri="{C3380CC4-5D6E-409C-BE32-E72D297353CC}">
              <c16:uniqueId val="{00000003-192F-45BD-B54C-B85F469B179A}"/>
            </c:ext>
          </c:extLst>
        </c:ser>
        <c:dLbls>
          <c:showLegendKey val="0"/>
          <c:showVal val="0"/>
          <c:showCatName val="0"/>
          <c:showSerName val="0"/>
          <c:showPercent val="0"/>
          <c:showBubbleSize val="0"/>
        </c:dLbls>
        <c:gapWidth val="219"/>
        <c:overlap val="-27"/>
        <c:axId val="1245927919"/>
        <c:axId val="1245944239"/>
      </c:barChart>
      <c:valAx>
        <c:axId val="1245944239"/>
        <c:scaling>
          <c:orientation val="minMax"/>
        </c:scaling>
        <c:delete val="0"/>
        <c:axPos val="l"/>
        <c:majorGridlines>
          <c:spPr>
            <a:ln w="9528" cap="flat">
              <a:solidFill>
                <a:srgbClr val="D9D9D9"/>
              </a:solidFill>
              <a:prstDash val="solid"/>
              <a:round/>
            </a:ln>
          </c:spPr>
        </c:majorGridlines>
        <c:numFmt formatCode="General" sourceLinked="0"/>
        <c:majorTickMark val="none"/>
        <c:minorTickMark val="none"/>
        <c:tickLblPos val="nextTo"/>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pl-PL"/>
          </a:p>
        </c:txPr>
        <c:crossAx val="1245927919"/>
        <c:crosses val="autoZero"/>
        <c:crossBetween val="between"/>
      </c:valAx>
      <c:catAx>
        <c:axId val="1245927919"/>
        <c:scaling>
          <c:orientation val="minMax"/>
        </c:scaling>
        <c:delete val="0"/>
        <c:axPos val="b"/>
        <c:numFmt formatCode="General" sourceLinked="0"/>
        <c:majorTickMark val="none"/>
        <c:minorTickMark val="none"/>
        <c:tickLblPos val="nextTo"/>
        <c:spPr>
          <a:no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pl-PL"/>
          </a:p>
        </c:txPr>
        <c:crossAx val="1245944239"/>
        <c:crosses val="autoZero"/>
        <c:auto val="1"/>
        <c:lblAlgn val="ctr"/>
        <c:lblOffset val="100"/>
        <c:noMultiLvlLbl val="0"/>
      </c:catAx>
      <c:spPr>
        <a:noFill/>
        <a:ln>
          <a:noFill/>
        </a:ln>
      </c:spPr>
    </c:plotArea>
    <c:legend>
      <c:legendPos val="b"/>
      <c:overlay val="0"/>
      <c:spPr>
        <a:noFill/>
        <a:ln>
          <a:noFill/>
        </a:ln>
      </c:spPr>
      <c:txPr>
        <a:bodyPr lIns="0" tIns="0" rIns="0" bIns="0"/>
        <a:lstStyle/>
        <a:p>
          <a:pPr marL="0" marR="0" indent="0" defTabSz="914400" fontAlgn="auto" hangingPunct="1">
            <a:lnSpc>
              <a:spcPct val="100000"/>
            </a:lnSpc>
            <a:spcBef>
              <a:spcPts val="0"/>
            </a:spcBef>
            <a:spcAft>
              <a:spcPts val="0"/>
            </a:spcAft>
            <a:tabLst/>
            <a:defRPr sz="900" b="0" i="0" u="none" strike="noStrike" kern="1200" baseline="0">
              <a:solidFill>
                <a:srgbClr val="595959"/>
              </a:solidFill>
              <a:latin typeface="Calibri"/>
            </a:defRPr>
          </a:pPr>
          <a:endParaRPr lang="pl-PL"/>
        </a:p>
      </c:txPr>
    </c:legend>
    <c:plotVisOnly val="1"/>
    <c:dispBlanksAs val="gap"/>
    <c:showDLblsOverMax val="0"/>
  </c:chart>
  <c:spPr>
    <a:solidFill>
      <a:srgbClr val="FFFFFF"/>
    </a:solidFill>
    <a:ln w="9528" cap="flat">
      <a:solidFill>
        <a:srgbClr val="D9D9D9"/>
      </a:solidFill>
      <a:prstDash val="solid"/>
      <a:round/>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3133543638275498E-2"/>
          <c:y val="0.53548109934534049"/>
          <c:w val="0.95373291272344896"/>
          <c:h val="0.41442929978580262"/>
        </c:manualLayout>
      </c:layout>
      <c:barChart>
        <c:barDir val="col"/>
        <c:grouping val="clustered"/>
        <c:varyColors val="0"/>
        <c:ser>
          <c:idx val="0"/>
          <c:order val="0"/>
          <c:tx>
            <c:strRef>
              <c:f>Arkusz1!$B$1</c:f>
              <c:strCache>
                <c:ptCount val="1"/>
                <c:pt idx="0">
                  <c:v>Razem niepełnosprawni prawnie i biologiczni WOJ.ZACHODNIOPOMORSKIE</c:v>
                </c:pt>
              </c:strCache>
            </c:strRef>
          </c:tx>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Arkusz1!$B$2:$B$3</c:f>
              <c:numCache>
                <c:formatCode>General</c:formatCode>
                <c:ptCount val="2"/>
                <c:pt idx="0">
                  <c:v>210057</c:v>
                </c:pt>
                <c:pt idx="1">
                  <c:v>224349</c:v>
                </c:pt>
              </c:numCache>
            </c:numRef>
          </c:val>
          <c:extLst>
            <c:ext xmlns:c16="http://schemas.microsoft.com/office/drawing/2014/chart" uri="{C3380CC4-5D6E-409C-BE32-E72D297353CC}">
              <c16:uniqueId val="{00000000-72C1-4AC6-9D00-ECA0CC4E63B2}"/>
            </c:ext>
          </c:extLst>
        </c:ser>
        <c:ser>
          <c:idx val="1"/>
          <c:order val="1"/>
          <c:tx>
            <c:strRef>
              <c:f>Arkusz1!$C$1</c:f>
              <c:strCache>
                <c:ptCount val="1"/>
                <c:pt idx="0">
                  <c:v>Razem niepełnosprawni prawnie i biologiczni POLSKA</c:v>
                </c:pt>
              </c:strCache>
            </c:strRef>
          </c:tx>
          <c:spPr>
            <a:solidFill>
              <a:schemeClr val="accent2"/>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Arkusz1!$C$2:$C$3</c:f>
              <c:numCache>
                <c:formatCode>General</c:formatCode>
                <c:ptCount val="2"/>
                <c:pt idx="0">
                  <c:v>4697048</c:v>
                </c:pt>
                <c:pt idx="1">
                  <c:v>5447548</c:v>
                </c:pt>
              </c:numCache>
            </c:numRef>
          </c:val>
          <c:extLst>
            <c:ext xmlns:c16="http://schemas.microsoft.com/office/drawing/2014/chart" uri="{C3380CC4-5D6E-409C-BE32-E72D297353CC}">
              <c16:uniqueId val="{00000001-72C1-4AC6-9D00-ECA0CC4E63B2}"/>
            </c:ext>
          </c:extLst>
        </c:ser>
        <c:ser>
          <c:idx val="2"/>
          <c:order val="2"/>
          <c:tx>
            <c:strRef>
              <c:f>Arkusz1!$D$1</c:f>
              <c:strCache>
                <c:ptCount val="1"/>
                <c:pt idx="0">
                  <c:v>Polska niepełnosprawni prawnie</c:v>
                </c:pt>
              </c:strCache>
            </c:strRef>
          </c:tx>
          <c:spPr>
            <a:solidFill>
              <a:schemeClr val="accent3"/>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Arkusz1!$D$2:$D$3</c:f>
              <c:numCache>
                <c:formatCode>General</c:formatCode>
                <c:ptCount val="2"/>
                <c:pt idx="0">
                  <c:v>3131457</c:v>
                </c:pt>
                <c:pt idx="1">
                  <c:v>3471193</c:v>
                </c:pt>
              </c:numCache>
            </c:numRef>
          </c:val>
          <c:extLst>
            <c:ext xmlns:c16="http://schemas.microsoft.com/office/drawing/2014/chart" uri="{C3380CC4-5D6E-409C-BE32-E72D297353CC}">
              <c16:uniqueId val="{00000002-72C1-4AC6-9D00-ECA0CC4E63B2}"/>
            </c:ext>
          </c:extLst>
        </c:ser>
        <c:ser>
          <c:idx val="3"/>
          <c:order val="3"/>
          <c:tx>
            <c:strRef>
              <c:f>Arkusz1!$E$1</c:f>
              <c:strCache>
                <c:ptCount val="1"/>
                <c:pt idx="0">
                  <c:v>Polska niepełnosprawni biologiczni</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Arkusz1!$E$2:$E$3</c:f>
              <c:numCache>
                <c:formatCode>General</c:formatCode>
                <c:ptCount val="2"/>
                <c:pt idx="0">
                  <c:v>1565591</c:v>
                </c:pt>
                <c:pt idx="1">
                  <c:v>1976355</c:v>
                </c:pt>
              </c:numCache>
            </c:numRef>
          </c:val>
          <c:extLst>
            <c:ext xmlns:c16="http://schemas.microsoft.com/office/drawing/2014/chart" uri="{C3380CC4-5D6E-409C-BE32-E72D297353CC}">
              <c16:uniqueId val="{00000003-72C1-4AC6-9D00-ECA0CC4E63B2}"/>
            </c:ext>
          </c:extLst>
        </c:ser>
        <c:ser>
          <c:idx val="4"/>
          <c:order val="4"/>
          <c:tx>
            <c:strRef>
              <c:f>Arkusz1!$F$1</c:f>
              <c:strCache>
                <c:ptCount val="1"/>
                <c:pt idx="0">
                  <c:v>Woj. Zachodnioporskie niepełnosprawni prawnie</c:v>
                </c:pt>
              </c:strCache>
            </c:strRef>
          </c:tx>
          <c:spPr>
            <a:solidFill>
              <a:schemeClr val="accent5"/>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Arkusz1!$F$2:$F$3</c:f>
              <c:numCache>
                <c:formatCode>General</c:formatCode>
                <c:ptCount val="2"/>
                <c:pt idx="0">
                  <c:v>145160</c:v>
                </c:pt>
                <c:pt idx="1">
                  <c:v>141517</c:v>
                </c:pt>
              </c:numCache>
            </c:numRef>
          </c:val>
          <c:extLst>
            <c:ext xmlns:c16="http://schemas.microsoft.com/office/drawing/2014/chart" uri="{C3380CC4-5D6E-409C-BE32-E72D297353CC}">
              <c16:uniqueId val="{00000004-72C1-4AC6-9D00-ECA0CC4E63B2}"/>
            </c:ext>
          </c:extLst>
        </c:ser>
        <c:ser>
          <c:idx val="5"/>
          <c:order val="5"/>
          <c:tx>
            <c:strRef>
              <c:f>Arkusz1!$G$1</c:f>
              <c:strCache>
                <c:ptCount val="1"/>
                <c:pt idx="0">
                  <c:v>Woj. Zachodniopomorskie niepełnosparawni biologiczni</c:v>
                </c:pt>
              </c:strCache>
            </c:strRef>
          </c:tx>
          <c:spPr>
            <a:solidFill>
              <a:schemeClr val="accent6"/>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numRef>
              <c:f>Arkusz1!$A$2:$A$3</c:f>
              <c:numCache>
                <c:formatCode>General</c:formatCode>
                <c:ptCount val="2"/>
                <c:pt idx="0">
                  <c:v>2011</c:v>
                </c:pt>
                <c:pt idx="1">
                  <c:v>2021</c:v>
                </c:pt>
              </c:numCache>
            </c:numRef>
          </c:cat>
          <c:val>
            <c:numRef>
              <c:f>Arkusz1!$G$2:$G$3</c:f>
              <c:numCache>
                <c:formatCode>General</c:formatCode>
                <c:ptCount val="2"/>
                <c:pt idx="0">
                  <c:v>64897</c:v>
                </c:pt>
                <c:pt idx="1">
                  <c:v>82832</c:v>
                </c:pt>
              </c:numCache>
            </c:numRef>
          </c:val>
          <c:extLst>
            <c:ext xmlns:c16="http://schemas.microsoft.com/office/drawing/2014/chart" uri="{C3380CC4-5D6E-409C-BE32-E72D297353CC}">
              <c16:uniqueId val="{00000005-72C1-4AC6-9D00-ECA0CC4E63B2}"/>
            </c:ext>
          </c:extLst>
        </c:ser>
        <c:dLbls>
          <c:dLblPos val="outEnd"/>
          <c:showLegendKey val="0"/>
          <c:showVal val="1"/>
          <c:showCatName val="0"/>
          <c:showSerName val="0"/>
          <c:showPercent val="0"/>
          <c:showBubbleSize val="0"/>
        </c:dLbls>
        <c:gapWidth val="444"/>
        <c:overlap val="-90"/>
        <c:axId val="2003270527"/>
        <c:axId val="2003271007"/>
      </c:barChart>
      <c:catAx>
        <c:axId val="200327052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pl-PL"/>
          </a:p>
        </c:txPr>
        <c:crossAx val="2003271007"/>
        <c:crosses val="autoZero"/>
        <c:auto val="1"/>
        <c:lblAlgn val="ctr"/>
        <c:lblOffset val="100"/>
        <c:noMultiLvlLbl val="0"/>
      </c:catAx>
      <c:valAx>
        <c:axId val="2003271007"/>
        <c:scaling>
          <c:orientation val="minMax"/>
        </c:scaling>
        <c:delete val="1"/>
        <c:axPos val="l"/>
        <c:numFmt formatCode="General" sourceLinked="1"/>
        <c:majorTickMark val="none"/>
        <c:minorTickMark val="none"/>
        <c:tickLblPos val="nextTo"/>
        <c:crossAx val="2003270527"/>
        <c:crosses val="autoZero"/>
        <c:crossBetween val="between"/>
      </c:valAx>
      <c:spPr>
        <a:noFill/>
        <a:ln>
          <a:noFill/>
        </a:ln>
        <a:effectLst/>
      </c:spPr>
    </c:plotArea>
    <c:legend>
      <c:legendPos val="t"/>
      <c:layout>
        <c:manualLayout>
          <c:xMode val="edge"/>
          <c:yMode val="edge"/>
          <c:x val="0.2019371237901256"/>
          <c:y val="3.1269066893001532E-2"/>
          <c:w val="0.65622384649520116"/>
          <c:h val="0.424518412614295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2022</c:v>
                </c:pt>
              </c:strCache>
            </c:strRef>
          </c:tx>
          <c:spPr>
            <a:solidFill>
              <a:schemeClr val="accent1"/>
            </a:solidFill>
            <a:ln>
              <a:noFill/>
            </a:ln>
            <a:effectLst/>
          </c:spPr>
          <c:invertIfNegative val="0"/>
          <c:cat>
            <c:strRef>
              <c:f>Arkusz1!$A$2:$A$7</c:f>
              <c:strCache>
                <c:ptCount val="6"/>
                <c:pt idx="0">
                  <c:v>wyższe</c:v>
                </c:pt>
                <c:pt idx="1">
                  <c:v>średnie</c:v>
                </c:pt>
                <c:pt idx="2">
                  <c:v>zasadnicze</c:v>
                </c:pt>
                <c:pt idx="3">
                  <c:v>podstawowe</c:v>
                </c:pt>
                <c:pt idx="4">
                  <c:v>podstawowe nieukończone</c:v>
                </c:pt>
                <c:pt idx="5">
                  <c:v>razem</c:v>
                </c:pt>
              </c:strCache>
            </c:strRef>
          </c:cat>
          <c:val>
            <c:numRef>
              <c:f>Arkusz1!$B$2:$B$7</c:f>
              <c:numCache>
                <c:formatCode>General</c:formatCode>
                <c:ptCount val="6"/>
                <c:pt idx="0">
                  <c:v>70</c:v>
                </c:pt>
                <c:pt idx="1">
                  <c:v>237</c:v>
                </c:pt>
                <c:pt idx="2">
                  <c:v>290</c:v>
                </c:pt>
                <c:pt idx="3">
                  <c:v>271</c:v>
                </c:pt>
                <c:pt idx="4">
                  <c:v>49</c:v>
                </c:pt>
                <c:pt idx="5">
                  <c:v>917</c:v>
                </c:pt>
              </c:numCache>
            </c:numRef>
          </c:val>
          <c:extLst>
            <c:ext xmlns:c16="http://schemas.microsoft.com/office/drawing/2014/chart" uri="{C3380CC4-5D6E-409C-BE32-E72D297353CC}">
              <c16:uniqueId val="{00000000-B05E-422C-A949-0FDF220C7142}"/>
            </c:ext>
          </c:extLst>
        </c:ser>
        <c:ser>
          <c:idx val="1"/>
          <c:order val="1"/>
          <c:tx>
            <c:strRef>
              <c:f>Arkusz1!$C$1</c:f>
              <c:strCache>
                <c:ptCount val="1"/>
                <c:pt idx="0">
                  <c:v>2023</c:v>
                </c:pt>
              </c:strCache>
            </c:strRef>
          </c:tx>
          <c:spPr>
            <a:solidFill>
              <a:schemeClr val="accent2"/>
            </a:solidFill>
            <a:ln>
              <a:noFill/>
            </a:ln>
            <a:effectLst/>
          </c:spPr>
          <c:invertIfNegative val="0"/>
          <c:cat>
            <c:strRef>
              <c:f>Arkusz1!$A$2:$A$7</c:f>
              <c:strCache>
                <c:ptCount val="6"/>
                <c:pt idx="0">
                  <c:v>wyższe</c:v>
                </c:pt>
                <c:pt idx="1">
                  <c:v>średnie</c:v>
                </c:pt>
                <c:pt idx="2">
                  <c:v>zasadnicze</c:v>
                </c:pt>
                <c:pt idx="3">
                  <c:v>podstawowe</c:v>
                </c:pt>
                <c:pt idx="4">
                  <c:v>podstawowe nieukończone</c:v>
                </c:pt>
                <c:pt idx="5">
                  <c:v>razem</c:v>
                </c:pt>
              </c:strCache>
            </c:strRef>
          </c:cat>
          <c:val>
            <c:numRef>
              <c:f>Arkusz1!$C$2:$C$7</c:f>
              <c:numCache>
                <c:formatCode>General</c:formatCode>
                <c:ptCount val="6"/>
                <c:pt idx="0">
                  <c:v>116</c:v>
                </c:pt>
                <c:pt idx="1">
                  <c:v>292</c:v>
                </c:pt>
                <c:pt idx="2">
                  <c:v>337</c:v>
                </c:pt>
                <c:pt idx="3">
                  <c:v>327</c:v>
                </c:pt>
                <c:pt idx="4">
                  <c:v>77</c:v>
                </c:pt>
                <c:pt idx="5">
                  <c:v>1149</c:v>
                </c:pt>
              </c:numCache>
            </c:numRef>
          </c:val>
          <c:extLst>
            <c:ext xmlns:c16="http://schemas.microsoft.com/office/drawing/2014/chart" uri="{C3380CC4-5D6E-409C-BE32-E72D297353CC}">
              <c16:uniqueId val="{00000001-B05E-422C-A949-0FDF220C7142}"/>
            </c:ext>
          </c:extLst>
        </c:ser>
        <c:ser>
          <c:idx val="2"/>
          <c:order val="2"/>
          <c:tx>
            <c:strRef>
              <c:f>Arkusz1!$D$1</c:f>
              <c:strCache>
                <c:ptCount val="1"/>
                <c:pt idx="0">
                  <c:v>2024</c:v>
                </c:pt>
              </c:strCache>
            </c:strRef>
          </c:tx>
          <c:spPr>
            <a:solidFill>
              <a:schemeClr val="accent3"/>
            </a:solidFill>
            <a:ln>
              <a:noFill/>
            </a:ln>
            <a:effectLst/>
          </c:spPr>
          <c:invertIfNegative val="0"/>
          <c:cat>
            <c:strRef>
              <c:f>Arkusz1!$A$2:$A$7</c:f>
              <c:strCache>
                <c:ptCount val="6"/>
                <c:pt idx="0">
                  <c:v>wyższe</c:v>
                </c:pt>
                <c:pt idx="1">
                  <c:v>średnie</c:v>
                </c:pt>
                <c:pt idx="2">
                  <c:v>zasadnicze</c:v>
                </c:pt>
                <c:pt idx="3">
                  <c:v>podstawowe</c:v>
                </c:pt>
                <c:pt idx="4">
                  <c:v>podstawowe nieukończone</c:v>
                </c:pt>
                <c:pt idx="5">
                  <c:v>razem</c:v>
                </c:pt>
              </c:strCache>
            </c:strRef>
          </c:cat>
          <c:val>
            <c:numRef>
              <c:f>Arkusz1!$D$2:$D$7</c:f>
              <c:numCache>
                <c:formatCode>General</c:formatCode>
                <c:ptCount val="6"/>
                <c:pt idx="0">
                  <c:v>116</c:v>
                </c:pt>
                <c:pt idx="1">
                  <c:v>275</c:v>
                </c:pt>
                <c:pt idx="2">
                  <c:v>344</c:v>
                </c:pt>
                <c:pt idx="3">
                  <c:v>377</c:v>
                </c:pt>
                <c:pt idx="4">
                  <c:v>84</c:v>
                </c:pt>
                <c:pt idx="5">
                  <c:v>1196</c:v>
                </c:pt>
              </c:numCache>
            </c:numRef>
          </c:val>
          <c:extLst>
            <c:ext xmlns:c16="http://schemas.microsoft.com/office/drawing/2014/chart" uri="{C3380CC4-5D6E-409C-BE32-E72D297353CC}">
              <c16:uniqueId val="{00000002-B05E-422C-A949-0FDF220C7142}"/>
            </c:ext>
          </c:extLst>
        </c:ser>
        <c:ser>
          <c:idx val="3"/>
          <c:order val="3"/>
          <c:tx>
            <c:strRef>
              <c:f>Arkusz1!$E$1</c:f>
              <c:strCache>
                <c:ptCount val="1"/>
                <c:pt idx="0">
                  <c:v>2025 *</c:v>
                </c:pt>
              </c:strCache>
            </c:strRef>
          </c:tx>
          <c:spPr>
            <a:solidFill>
              <a:schemeClr val="accent4"/>
            </a:solidFill>
            <a:ln>
              <a:noFill/>
            </a:ln>
            <a:effectLst/>
          </c:spPr>
          <c:invertIfNegative val="0"/>
          <c:cat>
            <c:strRef>
              <c:f>Arkusz1!$A$2:$A$7</c:f>
              <c:strCache>
                <c:ptCount val="6"/>
                <c:pt idx="0">
                  <c:v>wyższe</c:v>
                </c:pt>
                <c:pt idx="1">
                  <c:v>średnie</c:v>
                </c:pt>
                <c:pt idx="2">
                  <c:v>zasadnicze</c:v>
                </c:pt>
                <c:pt idx="3">
                  <c:v>podstawowe</c:v>
                </c:pt>
                <c:pt idx="4">
                  <c:v>podstawowe nieukończone</c:v>
                </c:pt>
                <c:pt idx="5">
                  <c:v>razem</c:v>
                </c:pt>
              </c:strCache>
            </c:strRef>
          </c:cat>
          <c:val>
            <c:numRef>
              <c:f>Arkusz1!$E$2:$E$7</c:f>
              <c:numCache>
                <c:formatCode>General</c:formatCode>
                <c:ptCount val="6"/>
                <c:pt idx="0">
                  <c:v>81</c:v>
                </c:pt>
                <c:pt idx="1">
                  <c:v>261</c:v>
                </c:pt>
                <c:pt idx="2">
                  <c:v>310</c:v>
                </c:pt>
                <c:pt idx="3">
                  <c:v>276</c:v>
                </c:pt>
                <c:pt idx="4">
                  <c:v>75</c:v>
                </c:pt>
                <c:pt idx="5">
                  <c:v>1003</c:v>
                </c:pt>
              </c:numCache>
            </c:numRef>
          </c:val>
          <c:extLst>
            <c:ext xmlns:c16="http://schemas.microsoft.com/office/drawing/2014/chart" uri="{C3380CC4-5D6E-409C-BE32-E72D297353CC}">
              <c16:uniqueId val="{00000003-B05E-422C-A949-0FDF220C7142}"/>
            </c:ext>
          </c:extLst>
        </c:ser>
        <c:dLbls>
          <c:showLegendKey val="0"/>
          <c:showVal val="0"/>
          <c:showCatName val="0"/>
          <c:showSerName val="0"/>
          <c:showPercent val="0"/>
          <c:showBubbleSize val="0"/>
        </c:dLbls>
        <c:gapWidth val="219"/>
        <c:overlap val="-27"/>
        <c:axId val="996320176"/>
        <c:axId val="996319696"/>
      </c:barChart>
      <c:catAx>
        <c:axId val="9963201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96319696"/>
        <c:crosses val="autoZero"/>
        <c:auto val="1"/>
        <c:lblAlgn val="ctr"/>
        <c:lblOffset val="100"/>
        <c:noMultiLvlLbl val="0"/>
      </c:catAx>
      <c:valAx>
        <c:axId val="996319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9963201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Arkusz1!$B$1</c:f>
              <c:strCache>
                <c:ptCount val="1"/>
                <c:pt idx="0">
                  <c:v>2022</c:v>
                </c:pt>
              </c:strCache>
            </c:strRef>
          </c:tx>
          <c:spPr>
            <a:solidFill>
              <a:schemeClr val="accent1"/>
            </a:solidFill>
            <a:ln>
              <a:noFill/>
            </a:ln>
            <a:effectLst/>
          </c:spPr>
          <c:invertIfNegative val="0"/>
          <c:cat>
            <c:strRef>
              <c:f>Arkusz1!$A$2:$A$14</c:f>
              <c:strCache>
                <c:ptCount val="12"/>
                <c:pt idx="0">
                  <c:v>Uzależnienie od alkoholu  </c:v>
                </c:pt>
                <c:pt idx="1">
                  <c:v>Uzależnienie inne</c:v>
                </c:pt>
                <c:pt idx="2">
                  <c:v>Bezradność w sprawach opiekuńczo-wychowawczych</c:v>
                </c:pt>
                <c:pt idx="3">
                  <c:v>Półsieroctwo</c:v>
                </c:pt>
                <c:pt idx="4">
                  <c:v>Przemoc w rodzinie</c:v>
                </c:pt>
                <c:pt idx="5">
                  <c:v>Niepełnosprawność, co najmniej jednego z rodziców</c:v>
                </c:pt>
                <c:pt idx="6">
                  <c:v>Sieroctwo</c:v>
                </c:pt>
                <c:pt idx="7">
                  <c:v>Pobyt za granicą, co najmniej jednego rodzica</c:v>
                </c:pt>
                <c:pt idx="8">
                  <c:v>Długotrwała/ciężka choroba rodzica</c:v>
                </c:pt>
                <c:pt idx="9">
                  <c:v>Małoletnie matki</c:v>
                </c:pt>
                <c:pt idx="10">
                  <c:v>Inne ( np. pobyt w zakładzie karnym, porzucenie) </c:v>
                </c:pt>
                <c:pt idx="11">
                  <c:v>Dzieci cudzoziemców</c:v>
                </c:pt>
              </c:strCache>
            </c:strRef>
          </c:cat>
          <c:val>
            <c:numRef>
              <c:f>Arkusz1!$B$2:$B$14</c:f>
              <c:numCache>
                <c:formatCode>General</c:formatCode>
                <c:ptCount val="13"/>
                <c:pt idx="0">
                  <c:v>17</c:v>
                </c:pt>
                <c:pt idx="1">
                  <c:v>0</c:v>
                </c:pt>
                <c:pt idx="2">
                  <c:v>28</c:v>
                </c:pt>
                <c:pt idx="3">
                  <c:v>2</c:v>
                </c:pt>
                <c:pt idx="4">
                  <c:v>3</c:v>
                </c:pt>
                <c:pt idx="5">
                  <c:v>2</c:v>
                </c:pt>
                <c:pt idx="6">
                  <c:v>2</c:v>
                </c:pt>
                <c:pt idx="7">
                  <c:v>0</c:v>
                </c:pt>
                <c:pt idx="8">
                  <c:v>1</c:v>
                </c:pt>
                <c:pt idx="9">
                  <c:v>0</c:v>
                </c:pt>
                <c:pt idx="10">
                  <c:v>8</c:v>
                </c:pt>
                <c:pt idx="11">
                  <c:v>1</c:v>
                </c:pt>
              </c:numCache>
            </c:numRef>
          </c:val>
          <c:extLst>
            <c:ext xmlns:c16="http://schemas.microsoft.com/office/drawing/2014/chart" uri="{C3380CC4-5D6E-409C-BE32-E72D297353CC}">
              <c16:uniqueId val="{00000000-7361-4169-AEA0-B9126E0B170C}"/>
            </c:ext>
          </c:extLst>
        </c:ser>
        <c:ser>
          <c:idx val="1"/>
          <c:order val="1"/>
          <c:tx>
            <c:strRef>
              <c:f>Arkusz1!$C$1</c:f>
              <c:strCache>
                <c:ptCount val="1"/>
                <c:pt idx="0">
                  <c:v>2023</c:v>
                </c:pt>
              </c:strCache>
            </c:strRef>
          </c:tx>
          <c:spPr>
            <a:solidFill>
              <a:schemeClr val="accent2"/>
            </a:solidFill>
            <a:ln>
              <a:noFill/>
            </a:ln>
            <a:effectLst/>
          </c:spPr>
          <c:invertIfNegative val="0"/>
          <c:cat>
            <c:strRef>
              <c:f>Arkusz1!$A$2:$A$14</c:f>
              <c:strCache>
                <c:ptCount val="12"/>
                <c:pt idx="0">
                  <c:v>Uzależnienie od alkoholu  </c:v>
                </c:pt>
                <c:pt idx="1">
                  <c:v>Uzależnienie inne</c:v>
                </c:pt>
                <c:pt idx="2">
                  <c:v>Bezradność w sprawach opiekuńczo-wychowawczych</c:v>
                </c:pt>
                <c:pt idx="3">
                  <c:v>Półsieroctwo</c:v>
                </c:pt>
                <c:pt idx="4">
                  <c:v>Przemoc w rodzinie</c:v>
                </c:pt>
                <c:pt idx="5">
                  <c:v>Niepełnosprawność, co najmniej jednego z rodziców</c:v>
                </c:pt>
                <c:pt idx="6">
                  <c:v>Sieroctwo</c:v>
                </c:pt>
                <c:pt idx="7">
                  <c:v>Pobyt za granicą, co najmniej jednego rodzica</c:v>
                </c:pt>
                <c:pt idx="8">
                  <c:v>Długotrwała/ciężka choroba rodzica</c:v>
                </c:pt>
                <c:pt idx="9">
                  <c:v>Małoletnie matki</c:v>
                </c:pt>
                <c:pt idx="10">
                  <c:v>Inne ( np. pobyt w zakładzie karnym, porzucenie) </c:v>
                </c:pt>
                <c:pt idx="11">
                  <c:v>Dzieci cudzoziemców</c:v>
                </c:pt>
              </c:strCache>
            </c:strRef>
          </c:cat>
          <c:val>
            <c:numRef>
              <c:f>Arkusz1!$C$2:$C$14</c:f>
              <c:numCache>
                <c:formatCode>General</c:formatCode>
                <c:ptCount val="13"/>
                <c:pt idx="0">
                  <c:v>24</c:v>
                </c:pt>
                <c:pt idx="1">
                  <c:v>2</c:v>
                </c:pt>
                <c:pt idx="2">
                  <c:v>20</c:v>
                </c:pt>
                <c:pt idx="3">
                  <c:v>1</c:v>
                </c:pt>
                <c:pt idx="4">
                  <c:v>0</c:v>
                </c:pt>
                <c:pt idx="5">
                  <c:v>0</c:v>
                </c:pt>
                <c:pt idx="6">
                  <c:v>1</c:v>
                </c:pt>
                <c:pt idx="7">
                  <c:v>0</c:v>
                </c:pt>
                <c:pt idx="8">
                  <c:v>1</c:v>
                </c:pt>
                <c:pt idx="9">
                  <c:v>0</c:v>
                </c:pt>
                <c:pt idx="10">
                  <c:v>12</c:v>
                </c:pt>
                <c:pt idx="11">
                  <c:v>0</c:v>
                </c:pt>
              </c:numCache>
            </c:numRef>
          </c:val>
          <c:extLst>
            <c:ext xmlns:c16="http://schemas.microsoft.com/office/drawing/2014/chart" uri="{C3380CC4-5D6E-409C-BE32-E72D297353CC}">
              <c16:uniqueId val="{00000001-7361-4169-AEA0-B9126E0B170C}"/>
            </c:ext>
          </c:extLst>
        </c:ser>
        <c:ser>
          <c:idx val="2"/>
          <c:order val="2"/>
          <c:tx>
            <c:strRef>
              <c:f>Arkusz1!$D$1</c:f>
              <c:strCache>
                <c:ptCount val="1"/>
                <c:pt idx="0">
                  <c:v>2024</c:v>
                </c:pt>
              </c:strCache>
            </c:strRef>
          </c:tx>
          <c:spPr>
            <a:solidFill>
              <a:schemeClr val="accent3"/>
            </a:solidFill>
            <a:ln>
              <a:noFill/>
            </a:ln>
            <a:effectLst/>
          </c:spPr>
          <c:invertIfNegative val="0"/>
          <c:cat>
            <c:strRef>
              <c:f>Arkusz1!$A$2:$A$14</c:f>
              <c:strCache>
                <c:ptCount val="12"/>
                <c:pt idx="0">
                  <c:v>Uzależnienie od alkoholu  </c:v>
                </c:pt>
                <c:pt idx="1">
                  <c:v>Uzależnienie inne</c:v>
                </c:pt>
                <c:pt idx="2">
                  <c:v>Bezradność w sprawach opiekuńczo-wychowawczych</c:v>
                </c:pt>
                <c:pt idx="3">
                  <c:v>Półsieroctwo</c:v>
                </c:pt>
                <c:pt idx="4">
                  <c:v>Przemoc w rodzinie</c:v>
                </c:pt>
                <c:pt idx="5">
                  <c:v>Niepełnosprawność, co najmniej jednego z rodziców</c:v>
                </c:pt>
                <c:pt idx="6">
                  <c:v>Sieroctwo</c:v>
                </c:pt>
                <c:pt idx="7">
                  <c:v>Pobyt za granicą, co najmniej jednego rodzica</c:v>
                </c:pt>
                <c:pt idx="8">
                  <c:v>Długotrwała/ciężka choroba rodzica</c:v>
                </c:pt>
                <c:pt idx="9">
                  <c:v>Małoletnie matki</c:v>
                </c:pt>
                <c:pt idx="10">
                  <c:v>Inne ( np. pobyt w zakładzie karnym, porzucenie) </c:v>
                </c:pt>
                <c:pt idx="11">
                  <c:v>Dzieci cudzoziemców</c:v>
                </c:pt>
              </c:strCache>
            </c:strRef>
          </c:cat>
          <c:val>
            <c:numRef>
              <c:f>Arkusz1!$D$2:$D$14</c:f>
              <c:numCache>
                <c:formatCode>General</c:formatCode>
                <c:ptCount val="13"/>
                <c:pt idx="0">
                  <c:v>13</c:v>
                </c:pt>
                <c:pt idx="1">
                  <c:v>4</c:v>
                </c:pt>
                <c:pt idx="2">
                  <c:v>30</c:v>
                </c:pt>
                <c:pt idx="3">
                  <c:v>0</c:v>
                </c:pt>
                <c:pt idx="4">
                  <c:v>4</c:v>
                </c:pt>
                <c:pt idx="5">
                  <c:v>0</c:v>
                </c:pt>
                <c:pt idx="6">
                  <c:v>1</c:v>
                </c:pt>
                <c:pt idx="7">
                  <c:v>0</c:v>
                </c:pt>
                <c:pt idx="8">
                  <c:v>2</c:v>
                </c:pt>
                <c:pt idx="9">
                  <c:v>0</c:v>
                </c:pt>
                <c:pt idx="10">
                  <c:v>8</c:v>
                </c:pt>
                <c:pt idx="11">
                  <c:v>0</c:v>
                </c:pt>
              </c:numCache>
            </c:numRef>
          </c:val>
          <c:extLst>
            <c:ext xmlns:c16="http://schemas.microsoft.com/office/drawing/2014/chart" uri="{C3380CC4-5D6E-409C-BE32-E72D297353CC}">
              <c16:uniqueId val="{00000002-7361-4169-AEA0-B9126E0B170C}"/>
            </c:ext>
          </c:extLst>
        </c:ser>
        <c:ser>
          <c:idx val="3"/>
          <c:order val="3"/>
          <c:tx>
            <c:strRef>
              <c:f>Arkusz1!$E$1</c:f>
              <c:strCache>
                <c:ptCount val="1"/>
                <c:pt idx="0">
                  <c:v>2025</c:v>
                </c:pt>
              </c:strCache>
            </c:strRef>
          </c:tx>
          <c:spPr>
            <a:solidFill>
              <a:schemeClr val="accent4"/>
            </a:solidFill>
            <a:ln>
              <a:noFill/>
            </a:ln>
            <a:effectLst/>
          </c:spPr>
          <c:invertIfNegative val="0"/>
          <c:cat>
            <c:strRef>
              <c:f>Arkusz1!$A$2:$A$14</c:f>
              <c:strCache>
                <c:ptCount val="12"/>
                <c:pt idx="0">
                  <c:v>Uzależnienie od alkoholu  </c:v>
                </c:pt>
                <c:pt idx="1">
                  <c:v>Uzależnienie inne</c:v>
                </c:pt>
                <c:pt idx="2">
                  <c:v>Bezradność w sprawach opiekuńczo-wychowawczych</c:v>
                </c:pt>
                <c:pt idx="3">
                  <c:v>Półsieroctwo</c:v>
                </c:pt>
                <c:pt idx="4">
                  <c:v>Przemoc w rodzinie</c:v>
                </c:pt>
                <c:pt idx="5">
                  <c:v>Niepełnosprawność, co najmniej jednego z rodziców</c:v>
                </c:pt>
                <c:pt idx="6">
                  <c:v>Sieroctwo</c:v>
                </c:pt>
                <c:pt idx="7">
                  <c:v>Pobyt za granicą, co najmniej jednego rodzica</c:v>
                </c:pt>
                <c:pt idx="8">
                  <c:v>Długotrwała/ciężka choroba rodzica</c:v>
                </c:pt>
                <c:pt idx="9">
                  <c:v>Małoletnie matki</c:v>
                </c:pt>
                <c:pt idx="10">
                  <c:v>Inne ( np. pobyt w zakładzie karnym, porzucenie) </c:v>
                </c:pt>
                <c:pt idx="11">
                  <c:v>Dzieci cudzoziemców</c:v>
                </c:pt>
              </c:strCache>
            </c:strRef>
          </c:cat>
          <c:val>
            <c:numRef>
              <c:f>Arkusz1!$E$2:$E$14</c:f>
              <c:numCache>
                <c:formatCode>General</c:formatCode>
                <c:ptCount val="13"/>
                <c:pt idx="0">
                  <c:v>0</c:v>
                </c:pt>
                <c:pt idx="1">
                  <c:v>1</c:v>
                </c:pt>
                <c:pt idx="2">
                  <c:v>13</c:v>
                </c:pt>
                <c:pt idx="3">
                  <c:v>0</c:v>
                </c:pt>
                <c:pt idx="4">
                  <c:v>3</c:v>
                </c:pt>
                <c:pt idx="5">
                  <c:v>1</c:v>
                </c:pt>
                <c:pt idx="6">
                  <c:v>1</c:v>
                </c:pt>
                <c:pt idx="7">
                  <c:v>1</c:v>
                </c:pt>
                <c:pt idx="8">
                  <c:v>4</c:v>
                </c:pt>
                <c:pt idx="9">
                  <c:v>1</c:v>
                </c:pt>
                <c:pt idx="10">
                  <c:v>3</c:v>
                </c:pt>
                <c:pt idx="11">
                  <c:v>1</c:v>
                </c:pt>
              </c:numCache>
            </c:numRef>
          </c:val>
          <c:extLst>
            <c:ext xmlns:c16="http://schemas.microsoft.com/office/drawing/2014/chart" uri="{C3380CC4-5D6E-409C-BE32-E72D297353CC}">
              <c16:uniqueId val="{00000003-7361-4169-AEA0-B9126E0B170C}"/>
            </c:ext>
          </c:extLst>
        </c:ser>
        <c:dLbls>
          <c:showLegendKey val="0"/>
          <c:showVal val="0"/>
          <c:showCatName val="0"/>
          <c:showSerName val="0"/>
          <c:showPercent val="0"/>
          <c:showBubbleSize val="0"/>
        </c:dLbls>
        <c:gapWidth val="182"/>
        <c:axId val="1216608544"/>
        <c:axId val="1216616704"/>
      </c:barChart>
      <c:catAx>
        <c:axId val="121660854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16616704"/>
        <c:crosses val="autoZero"/>
        <c:auto val="1"/>
        <c:lblAlgn val="ctr"/>
        <c:lblOffset val="100"/>
        <c:noMultiLvlLbl val="0"/>
      </c:catAx>
      <c:valAx>
        <c:axId val="1216616704"/>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216608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26">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dk1">
            <a:lumMod val="75000"/>
            <a:lumOff val="25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dk1">
            <a:lumMod val="75000"/>
            <a:lumOff val="25000"/>
          </a:schemeClr>
        </a:solidFill>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5C1C74-18E0-491C-84ED-6262FC951B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53</Pages>
  <Words>15082</Words>
  <Characters>90492</Characters>
  <Application>Microsoft Office Word</Application>
  <DocSecurity>0</DocSecurity>
  <Lines>754</Lines>
  <Paragraphs>210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PCPR</dc:creator>
  <cp:lastModifiedBy>Agata Ostrowska</cp:lastModifiedBy>
  <cp:revision>4</cp:revision>
  <cp:lastPrinted>2025-12-01T09:07:00Z</cp:lastPrinted>
  <dcterms:created xsi:type="dcterms:W3CDTF">2025-12-09T10:51:00Z</dcterms:created>
  <dcterms:modified xsi:type="dcterms:W3CDTF">2025-12-29T12:01:00Z</dcterms:modified>
</cp:coreProperties>
</file>