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D040B" w14:textId="49AFD15C" w:rsidR="007431B3" w:rsidRPr="00AA204F" w:rsidRDefault="00AA204F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="007431B3" w:rsidRPr="00AA204F">
        <w:rPr>
          <w:rFonts w:ascii="Arial" w:hAnsi="Arial" w:cs="Arial"/>
          <w:bCs/>
          <w:sz w:val="24"/>
          <w:szCs w:val="24"/>
        </w:rPr>
        <w:t>rojekt</w:t>
      </w:r>
    </w:p>
    <w:p w14:paraId="4D11001F" w14:textId="77777777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03E9548" w14:textId="77777777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AA204F">
        <w:rPr>
          <w:rFonts w:ascii="Arial" w:hAnsi="Arial" w:cs="Arial"/>
          <w:bCs/>
          <w:sz w:val="24"/>
          <w:szCs w:val="24"/>
        </w:rPr>
        <w:t>UCHWAŁA Nr …….……/2025</w:t>
      </w:r>
    </w:p>
    <w:p w14:paraId="1BF1B3D7" w14:textId="77777777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AA204F">
        <w:rPr>
          <w:rFonts w:ascii="Arial" w:hAnsi="Arial" w:cs="Arial"/>
          <w:bCs/>
          <w:sz w:val="24"/>
          <w:szCs w:val="24"/>
        </w:rPr>
        <w:t>Rady Powiatu Goleniowskiego</w:t>
      </w:r>
    </w:p>
    <w:p w14:paraId="228CF9ED" w14:textId="77777777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AA204F">
        <w:rPr>
          <w:rFonts w:ascii="Arial" w:hAnsi="Arial" w:cs="Arial"/>
          <w:bCs/>
          <w:sz w:val="24"/>
          <w:szCs w:val="24"/>
        </w:rPr>
        <w:t>z dnia …………… 2025 r.</w:t>
      </w:r>
    </w:p>
    <w:p w14:paraId="00A9FC5E" w14:textId="77777777" w:rsidR="00AA204F" w:rsidRDefault="00AA204F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50781461" w14:textId="78FF9953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AA204F">
        <w:rPr>
          <w:rFonts w:ascii="Arial" w:hAnsi="Arial" w:cs="Arial"/>
          <w:bCs/>
          <w:sz w:val="24"/>
          <w:szCs w:val="24"/>
        </w:rPr>
        <w:t>w sprawie przyjęcia Oceny Zasobów Pomocy Społecznej dla Powiatu Goleniowskiego za rok 202</w:t>
      </w:r>
      <w:r w:rsidR="008C3C65" w:rsidRPr="00AA204F">
        <w:rPr>
          <w:rFonts w:ascii="Arial" w:hAnsi="Arial" w:cs="Arial"/>
          <w:bCs/>
          <w:sz w:val="24"/>
          <w:szCs w:val="24"/>
        </w:rPr>
        <w:t>4</w:t>
      </w:r>
    </w:p>
    <w:p w14:paraId="29B2BF81" w14:textId="77777777" w:rsidR="007431B3" w:rsidRPr="00AA204F" w:rsidRDefault="007431B3" w:rsidP="00AA204F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96991C7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Na podstawie art. 12 pkt 11 ustawy z dnia 5 czerwca 1998 r. o samorządzie powiatowym  (</w:t>
      </w:r>
      <w:proofErr w:type="spellStart"/>
      <w:r w:rsidRPr="00AA204F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Pr="00AA204F">
        <w:rPr>
          <w:rFonts w:ascii="Arial" w:hAnsi="Arial" w:cs="Arial"/>
          <w:bCs/>
          <w:iCs/>
          <w:sz w:val="24"/>
          <w:szCs w:val="24"/>
        </w:rPr>
        <w:t xml:space="preserve">. </w:t>
      </w:r>
      <w:r w:rsidRPr="00AA204F">
        <w:rPr>
          <w:rFonts w:ascii="Arial" w:hAnsi="Arial" w:cs="Arial"/>
          <w:bCs/>
          <w:sz w:val="24"/>
          <w:szCs w:val="24"/>
        </w:rPr>
        <w:t>Dz. U. z 2024 r. poz. 107, 1907</w:t>
      </w:r>
      <w:r w:rsidRPr="00AA204F">
        <w:rPr>
          <w:rFonts w:ascii="Arial" w:hAnsi="Arial" w:cs="Arial"/>
          <w:bCs/>
          <w:sz w:val="24"/>
          <w:szCs w:val="24"/>
          <w:lang w:eastAsia="pl-PL"/>
        </w:rPr>
        <w:t>) w związku z art. 16a ust. 4 ustawy  z dnia 12 marca 2004 r. o pomocy społecznej (</w:t>
      </w:r>
      <w:proofErr w:type="spellStart"/>
      <w:r w:rsidRPr="00AA204F">
        <w:rPr>
          <w:rFonts w:ascii="Arial" w:eastAsia="Times New Roman" w:hAnsi="Arial" w:cs="Arial"/>
          <w:bCs/>
          <w:sz w:val="24"/>
          <w:szCs w:val="24"/>
          <w:lang w:eastAsia="pl-PL"/>
        </w:rPr>
        <w:t>t.j</w:t>
      </w:r>
      <w:proofErr w:type="spellEnd"/>
      <w:r w:rsidRPr="00AA204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</w:t>
      </w:r>
      <w:r w:rsidRPr="00AA204F">
        <w:rPr>
          <w:rFonts w:ascii="Arial" w:hAnsi="Arial" w:cs="Arial"/>
          <w:bCs/>
          <w:sz w:val="24"/>
          <w:szCs w:val="24"/>
        </w:rPr>
        <w:t>Dz. U. z 2024 r. poz. 1283, 1572.</w:t>
      </w:r>
      <w:r w:rsidRPr="00AA204F">
        <w:rPr>
          <w:rFonts w:ascii="Arial" w:eastAsia="Times New Roman" w:hAnsi="Arial" w:cs="Arial"/>
          <w:bCs/>
          <w:sz w:val="24"/>
          <w:szCs w:val="24"/>
          <w:lang w:eastAsia="pl-PL"/>
        </w:rPr>
        <w:t>)</w:t>
      </w:r>
    </w:p>
    <w:p w14:paraId="720A57EE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1DC4119" w14:textId="4E3ED7D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A204F">
        <w:rPr>
          <w:rFonts w:ascii="Arial" w:hAnsi="Arial" w:cs="Arial"/>
          <w:bCs/>
          <w:sz w:val="24"/>
          <w:szCs w:val="24"/>
        </w:rPr>
        <w:t>Rada Powiatu Goleniowskiego uchwala, co następuje:</w:t>
      </w:r>
    </w:p>
    <w:p w14:paraId="49BA0478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004A45C4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§1. Przyjmuje się Ocenę Zasobów Pomocy Społecznej dla Powiatu Goleniowskiego za rok 2024,  stanowiącą załącznik nr 1 do niniejszej uchwały.</w:t>
      </w:r>
    </w:p>
    <w:p w14:paraId="3C631F55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41B5E363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§2.</w:t>
      </w:r>
      <w:r w:rsidR="008C3C65" w:rsidRPr="00AA204F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AA204F">
        <w:rPr>
          <w:rFonts w:ascii="Arial" w:hAnsi="Arial" w:cs="Arial"/>
          <w:bCs/>
          <w:sz w:val="24"/>
          <w:szCs w:val="24"/>
          <w:lang w:eastAsia="pl-PL"/>
        </w:rPr>
        <w:t>Wykonanie uchwały powierza się Przewodniczącemu Rady Powiatu Goleniowskiego.</w:t>
      </w:r>
    </w:p>
    <w:p w14:paraId="79E11737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4B449968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§3.Uchwała wchodzi w życie z dniem podjęcia.</w:t>
      </w:r>
    </w:p>
    <w:p w14:paraId="4D71F430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Przewodniczący</w:t>
      </w:r>
    </w:p>
    <w:p w14:paraId="27B1A636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Rady Powiatu Goleniowskiego</w:t>
      </w:r>
    </w:p>
    <w:p w14:paraId="6542381C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Witold Kaleczyc</w:t>
      </w:r>
    </w:p>
    <w:p w14:paraId="762D2D50" w14:textId="77777777" w:rsidR="00AA204F" w:rsidRDefault="00AA204F" w:rsidP="00AA204F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61AB037D" w14:textId="14435554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>UZASADNIENIE</w:t>
      </w:r>
    </w:p>
    <w:p w14:paraId="55744A8A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AA204F">
        <w:rPr>
          <w:rFonts w:ascii="Arial" w:hAnsi="Arial" w:cs="Arial"/>
          <w:bCs/>
          <w:sz w:val="24"/>
          <w:szCs w:val="24"/>
          <w:lang w:eastAsia="pl-PL"/>
        </w:rPr>
        <w:t xml:space="preserve">Obowiązek przygotowania przez Powiat Oceny Zasobów Pomocy Społecznej </w:t>
      </w:r>
      <w:r w:rsidRPr="00AA204F">
        <w:rPr>
          <w:rFonts w:ascii="Arial" w:hAnsi="Arial" w:cs="Arial"/>
          <w:bCs/>
          <w:sz w:val="24"/>
          <w:szCs w:val="24"/>
          <w:lang w:eastAsia="pl-PL"/>
        </w:rPr>
        <w:br/>
        <w:t>w oparciu  o analizę lokalnej sytuacji społecznej i demograficznej wynika z art. 16a ustawy o pomocy społecznej.</w:t>
      </w:r>
    </w:p>
    <w:p w14:paraId="695C6CF7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702BA8BD" w14:textId="7ECC41D3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lang w:eastAsia="pl-PL"/>
        </w:rPr>
      </w:pPr>
      <w:r w:rsidRPr="00AA204F">
        <w:rPr>
          <w:rFonts w:ascii="Arial" w:hAnsi="Arial" w:cs="Arial"/>
          <w:bCs/>
          <w:lang w:eastAsia="pl-PL"/>
        </w:rPr>
        <w:t xml:space="preserve">Opracowała: </w:t>
      </w:r>
    </w:p>
    <w:p w14:paraId="55F560C8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lang w:eastAsia="pl-PL"/>
        </w:rPr>
      </w:pPr>
      <w:r w:rsidRPr="00AA204F">
        <w:rPr>
          <w:rFonts w:ascii="Arial" w:hAnsi="Arial" w:cs="Arial"/>
          <w:bCs/>
          <w:lang w:eastAsia="pl-PL"/>
        </w:rPr>
        <w:t xml:space="preserve">Andżelika </w:t>
      </w:r>
      <w:proofErr w:type="spellStart"/>
      <w:r w:rsidRPr="00AA204F">
        <w:rPr>
          <w:rFonts w:ascii="Arial" w:hAnsi="Arial" w:cs="Arial"/>
          <w:bCs/>
          <w:lang w:eastAsia="pl-PL"/>
        </w:rPr>
        <w:t>Retmańczyk</w:t>
      </w:r>
      <w:proofErr w:type="spellEnd"/>
    </w:p>
    <w:p w14:paraId="418EB7E4" w14:textId="77777777" w:rsidR="007431B3" w:rsidRPr="00AA204F" w:rsidRDefault="007431B3" w:rsidP="00AA204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1B317A80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4353DB7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98D7EAF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441B3F2" w14:textId="77777777" w:rsidR="007431B3" w:rsidRPr="00AA204F" w:rsidRDefault="007431B3" w:rsidP="00AA204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7A149D8" w14:textId="77777777" w:rsidR="007431B3" w:rsidRPr="00AA204F" w:rsidRDefault="007431B3" w:rsidP="00AA204F">
      <w:pPr>
        <w:rPr>
          <w:rFonts w:ascii="Arial" w:hAnsi="Arial" w:cs="Arial"/>
          <w:bCs/>
          <w:sz w:val="24"/>
          <w:szCs w:val="24"/>
        </w:rPr>
      </w:pPr>
    </w:p>
    <w:p w14:paraId="119AB1C6" w14:textId="77777777" w:rsidR="007431B3" w:rsidRPr="00AA204F" w:rsidRDefault="007431B3" w:rsidP="00AA204F">
      <w:pPr>
        <w:rPr>
          <w:rFonts w:ascii="Arial" w:hAnsi="Arial" w:cs="Arial"/>
          <w:bCs/>
          <w:sz w:val="24"/>
          <w:szCs w:val="24"/>
        </w:rPr>
      </w:pPr>
    </w:p>
    <w:p w14:paraId="76A2A549" w14:textId="77777777" w:rsidR="000E6390" w:rsidRPr="00AA204F" w:rsidRDefault="000E6390" w:rsidP="00AA204F">
      <w:pPr>
        <w:rPr>
          <w:bCs/>
        </w:rPr>
      </w:pPr>
    </w:p>
    <w:sectPr w:rsidR="000E6390" w:rsidRPr="00AA2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1B3"/>
    <w:rsid w:val="000633EC"/>
    <w:rsid w:val="000E6390"/>
    <w:rsid w:val="00662A28"/>
    <w:rsid w:val="007431B3"/>
    <w:rsid w:val="007617A5"/>
    <w:rsid w:val="008759C4"/>
    <w:rsid w:val="008C3C65"/>
    <w:rsid w:val="008F1FE2"/>
    <w:rsid w:val="00AA204F"/>
    <w:rsid w:val="00B3604C"/>
    <w:rsid w:val="00C11AF9"/>
    <w:rsid w:val="00C40E1C"/>
    <w:rsid w:val="00D10C70"/>
    <w:rsid w:val="00EA5999"/>
    <w:rsid w:val="00F0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F63C"/>
  <w15:chartTrackingRefBased/>
  <w15:docId w15:val="{98F6BA05-E1CB-475A-B270-33F98535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1B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1B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1B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1B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1B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1B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1B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1B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1B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1B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1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1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1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1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1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1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1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1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1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43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1B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43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1B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431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1B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431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1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1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1B3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7431B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6</cp:revision>
  <dcterms:created xsi:type="dcterms:W3CDTF">2025-05-30T08:47:00Z</dcterms:created>
  <dcterms:modified xsi:type="dcterms:W3CDTF">2025-05-30T10:18:00Z</dcterms:modified>
</cp:coreProperties>
</file>