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8A9127" w14:textId="3ACEC6A7" w:rsidR="00F54D6A" w:rsidRDefault="00F54D6A" w:rsidP="00F54D6A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Porządek posiedzenia </w:t>
      </w:r>
      <w:r>
        <w:rPr>
          <w:rFonts w:ascii="Arial" w:hAnsi="Arial" w:cs="Arial"/>
          <w:b/>
          <w:sz w:val="24"/>
          <w:szCs w:val="24"/>
        </w:rPr>
        <w:br/>
        <w:t xml:space="preserve">Komisji Skarg, Wniosków i Petycji </w:t>
      </w:r>
      <w:r>
        <w:rPr>
          <w:rFonts w:ascii="Arial" w:hAnsi="Arial" w:cs="Arial"/>
          <w:b/>
          <w:sz w:val="24"/>
          <w:szCs w:val="24"/>
        </w:rPr>
        <w:br/>
        <w:t>w dniu 2</w:t>
      </w:r>
      <w:r>
        <w:rPr>
          <w:rFonts w:ascii="Arial" w:hAnsi="Arial" w:cs="Arial"/>
          <w:b/>
          <w:sz w:val="24"/>
          <w:szCs w:val="24"/>
        </w:rPr>
        <w:t>2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kwietnia</w:t>
      </w:r>
      <w:r>
        <w:rPr>
          <w:rFonts w:ascii="Arial" w:hAnsi="Arial" w:cs="Arial"/>
          <w:b/>
          <w:sz w:val="24"/>
          <w:szCs w:val="24"/>
        </w:rPr>
        <w:t xml:space="preserve"> 2025 r. /godz. 1</w:t>
      </w:r>
      <w:r>
        <w:rPr>
          <w:rFonts w:ascii="Arial" w:hAnsi="Arial" w:cs="Arial"/>
          <w:b/>
          <w:sz w:val="24"/>
          <w:szCs w:val="24"/>
        </w:rPr>
        <w:t>0</w:t>
      </w:r>
      <w:r>
        <w:rPr>
          <w:rFonts w:ascii="Arial" w:hAnsi="Arial" w:cs="Arial"/>
          <w:b/>
          <w:sz w:val="24"/>
          <w:szCs w:val="24"/>
          <w:vertAlign w:val="superscript"/>
        </w:rPr>
        <w:t>30</w:t>
      </w:r>
      <w:r>
        <w:rPr>
          <w:rFonts w:ascii="Arial" w:hAnsi="Arial" w:cs="Arial"/>
          <w:b/>
          <w:sz w:val="24"/>
          <w:szCs w:val="24"/>
        </w:rPr>
        <w:t xml:space="preserve">/ </w:t>
      </w:r>
      <w:r>
        <w:rPr>
          <w:rFonts w:ascii="Arial" w:hAnsi="Arial" w:cs="Arial"/>
          <w:b/>
          <w:sz w:val="24"/>
          <w:szCs w:val="24"/>
        </w:rPr>
        <w:br/>
      </w:r>
    </w:p>
    <w:p w14:paraId="36EF538B" w14:textId="77777777" w:rsidR="00F54D6A" w:rsidRDefault="00F54D6A" w:rsidP="00F54D6A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Otwarcie posiedzenia i stwierdzenie quorum.</w:t>
      </w:r>
    </w:p>
    <w:p w14:paraId="1664D530" w14:textId="77777777" w:rsidR="00F54D6A" w:rsidRDefault="00F54D6A" w:rsidP="00F54D6A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Przedstawienie porządku posiedzenia i zgłaszanie wniosków o jego uzupełnieni lub zmianę. </w:t>
      </w:r>
    </w:p>
    <w:p w14:paraId="3553562C" w14:textId="582AFFC0" w:rsidR="00F54D6A" w:rsidRDefault="00F54D6A" w:rsidP="00F54D6A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b/>
        </w:rPr>
      </w:pPr>
      <w:r>
        <w:rPr>
          <w:rFonts w:ascii="Arial" w:hAnsi="Arial" w:cs="Arial"/>
          <w:b/>
          <w:sz w:val="24"/>
          <w:szCs w:val="24"/>
        </w:rPr>
        <w:t>Rozpatrzenie skargi mieszka</w:t>
      </w:r>
      <w:r>
        <w:rPr>
          <w:rFonts w:ascii="Arial" w:hAnsi="Arial" w:cs="Arial"/>
          <w:b/>
          <w:sz w:val="24"/>
          <w:szCs w:val="24"/>
        </w:rPr>
        <w:t xml:space="preserve">ńca Szczecina na niewłaściwe działanie Starosty Goleniowskiego. </w:t>
      </w:r>
    </w:p>
    <w:p w14:paraId="591DB79D" w14:textId="77777777" w:rsidR="00F54D6A" w:rsidRDefault="00F54D6A" w:rsidP="00F54D6A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bCs/>
        </w:rPr>
      </w:pPr>
      <w:r>
        <w:rPr>
          <w:rFonts w:ascii="Arial" w:hAnsi="Arial" w:cs="Arial"/>
          <w:bCs/>
          <w:sz w:val="24"/>
          <w:szCs w:val="24"/>
        </w:rPr>
        <w:t xml:space="preserve">Wolne wnioski. </w:t>
      </w:r>
    </w:p>
    <w:p w14:paraId="6419F5DF" w14:textId="77777777" w:rsidR="00F54D6A" w:rsidRDefault="00F54D6A" w:rsidP="00F54D6A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bCs/>
        </w:rPr>
      </w:pPr>
      <w:r>
        <w:rPr>
          <w:rFonts w:ascii="Arial" w:hAnsi="Arial" w:cs="Arial"/>
          <w:bCs/>
          <w:sz w:val="24"/>
          <w:szCs w:val="24"/>
        </w:rPr>
        <w:t>Zamknięcie posiedzenia komisji.</w:t>
      </w:r>
    </w:p>
    <w:p w14:paraId="52FA652C" w14:textId="77777777" w:rsidR="00F54D6A" w:rsidRDefault="00F54D6A" w:rsidP="00F54D6A"/>
    <w:p w14:paraId="6B0817CE" w14:textId="77777777" w:rsidR="00F54D6A" w:rsidRDefault="00F54D6A" w:rsidP="00F54D6A"/>
    <w:p w14:paraId="592D2F5C" w14:textId="77777777" w:rsidR="009D1805" w:rsidRDefault="009D1805"/>
    <w:sectPr w:rsidR="009D18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582918"/>
    <w:multiLevelType w:val="hybridMultilevel"/>
    <w:tmpl w:val="D58853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23346928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D8B"/>
    <w:rsid w:val="00131426"/>
    <w:rsid w:val="003C3651"/>
    <w:rsid w:val="007E5D8B"/>
    <w:rsid w:val="009D1805"/>
    <w:rsid w:val="00AB606D"/>
    <w:rsid w:val="00F54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347BA"/>
  <w15:chartTrackingRefBased/>
  <w15:docId w15:val="{3D55FE21-AAB6-465D-ACF2-B4FBD6442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4D6A"/>
    <w:pPr>
      <w:spacing w:line="252" w:lineRule="auto"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E5D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E5D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E5D8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5D8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E5D8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E5D8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E5D8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E5D8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E5D8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E5D8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E5D8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E5D8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E5D8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E5D8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E5D8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E5D8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E5D8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E5D8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E5D8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E5D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E5D8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E5D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E5D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E5D8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E5D8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E5D8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E5D8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E5D8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E5D8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500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53</Words>
  <Characters>323</Characters>
  <Application>Microsoft Office Word</Application>
  <DocSecurity>0</DocSecurity>
  <Lines>2</Lines>
  <Paragraphs>1</Paragraphs>
  <ScaleCrop>false</ScaleCrop>
  <Company/>
  <LinksUpToDate>false</LinksUpToDate>
  <CharactersWithSpaces>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2</cp:revision>
  <dcterms:created xsi:type="dcterms:W3CDTF">2025-04-11T07:21:00Z</dcterms:created>
  <dcterms:modified xsi:type="dcterms:W3CDTF">2025-04-11T07:26:00Z</dcterms:modified>
</cp:coreProperties>
</file>