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9D830" w14:textId="0951069E" w:rsidR="00FA1090" w:rsidRPr="001D32B2" w:rsidRDefault="00FA1090" w:rsidP="00FA1090">
      <w:pPr>
        <w:spacing w:line="360" w:lineRule="auto"/>
        <w:jc w:val="center"/>
        <w:rPr>
          <w:rFonts w:ascii="Arial" w:hAnsi="Arial" w:cs="Arial"/>
          <w:b/>
        </w:rPr>
      </w:pPr>
      <w:r w:rsidRPr="00F7062D">
        <w:rPr>
          <w:rFonts w:ascii="Arial" w:hAnsi="Arial" w:cs="Arial"/>
          <w:b/>
        </w:rPr>
        <w:t xml:space="preserve">Porządek wspólnego posiedzenia </w:t>
      </w:r>
      <w:r w:rsidRPr="00F7062D">
        <w:rPr>
          <w:rFonts w:ascii="Arial" w:hAnsi="Arial" w:cs="Arial"/>
          <w:b/>
        </w:rPr>
        <w:br/>
        <w:t>Komisji Budżetu i Infrastruktury, Komisji Rewizyjnej,</w:t>
      </w:r>
      <w:r w:rsidRPr="00F7062D">
        <w:rPr>
          <w:rFonts w:ascii="Arial" w:hAnsi="Arial" w:cs="Arial"/>
          <w:b/>
        </w:rPr>
        <w:br/>
        <w:t xml:space="preserve"> Komisji Spraw Społecznych i Oświaty i Komisji Skarg, Wniosków i Petycji </w:t>
      </w:r>
      <w:r w:rsidRPr="00F7062D">
        <w:rPr>
          <w:rFonts w:ascii="Arial" w:hAnsi="Arial" w:cs="Arial"/>
          <w:b/>
        </w:rPr>
        <w:br/>
        <w:t xml:space="preserve">w dniu </w:t>
      </w:r>
      <w:r w:rsidR="00F7062D" w:rsidRPr="00F7062D">
        <w:rPr>
          <w:rFonts w:ascii="Arial" w:hAnsi="Arial" w:cs="Arial"/>
          <w:b/>
        </w:rPr>
        <w:t>2</w:t>
      </w:r>
      <w:r w:rsidR="001D32B2">
        <w:rPr>
          <w:rFonts w:ascii="Arial" w:hAnsi="Arial" w:cs="Arial"/>
          <w:b/>
        </w:rPr>
        <w:t>2</w:t>
      </w:r>
      <w:r w:rsidRPr="00F7062D">
        <w:rPr>
          <w:rFonts w:ascii="Arial" w:hAnsi="Arial" w:cs="Arial"/>
          <w:b/>
        </w:rPr>
        <w:t xml:space="preserve"> </w:t>
      </w:r>
      <w:r w:rsidR="001D32B2">
        <w:rPr>
          <w:rFonts w:ascii="Arial" w:hAnsi="Arial" w:cs="Arial"/>
          <w:b/>
        </w:rPr>
        <w:t>kwietnia</w:t>
      </w:r>
      <w:r w:rsidRPr="00F7062D">
        <w:rPr>
          <w:rFonts w:ascii="Arial" w:hAnsi="Arial" w:cs="Arial"/>
          <w:b/>
        </w:rPr>
        <w:t xml:space="preserve"> 202</w:t>
      </w:r>
      <w:r w:rsidR="00F7062D" w:rsidRPr="00F7062D">
        <w:rPr>
          <w:rFonts w:ascii="Arial" w:hAnsi="Arial" w:cs="Arial"/>
          <w:b/>
        </w:rPr>
        <w:t>5</w:t>
      </w:r>
      <w:r w:rsidRPr="00F7062D">
        <w:rPr>
          <w:rFonts w:ascii="Arial" w:hAnsi="Arial" w:cs="Arial"/>
          <w:b/>
        </w:rPr>
        <w:t xml:space="preserve"> r. /godz. 1</w:t>
      </w:r>
      <w:r w:rsidR="00041E44">
        <w:rPr>
          <w:rFonts w:ascii="Arial" w:hAnsi="Arial" w:cs="Arial"/>
          <w:b/>
        </w:rPr>
        <w:t>1</w:t>
      </w:r>
      <w:r w:rsidRPr="00F7062D">
        <w:rPr>
          <w:rFonts w:ascii="Arial" w:hAnsi="Arial" w:cs="Arial"/>
          <w:b/>
          <w:vertAlign w:val="superscript"/>
        </w:rPr>
        <w:t>00</w:t>
      </w:r>
      <w:r w:rsidR="001D32B2">
        <w:rPr>
          <w:rFonts w:ascii="Arial" w:hAnsi="Arial" w:cs="Arial"/>
          <w:b/>
        </w:rPr>
        <w:t>/</w:t>
      </w:r>
    </w:p>
    <w:p w14:paraId="694E299E" w14:textId="77777777" w:rsidR="00F7062D" w:rsidRPr="00663A25" w:rsidRDefault="00F7062D" w:rsidP="00FA10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3E42D92" w14:textId="7B3C2FD9" w:rsidR="00FA1090" w:rsidRPr="00F7062D" w:rsidRDefault="00FA1090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 w:rsidRPr="00F7062D">
        <w:rPr>
          <w:rFonts w:ascii="Arial" w:hAnsi="Arial" w:cs="Arial"/>
          <w:b/>
        </w:rPr>
        <w:t xml:space="preserve">Otwarcie </w:t>
      </w:r>
      <w:r w:rsidR="00F7062D" w:rsidRPr="00F7062D">
        <w:rPr>
          <w:rFonts w:ascii="Arial" w:hAnsi="Arial" w:cs="Arial"/>
          <w:b/>
        </w:rPr>
        <w:t xml:space="preserve">posiedzenia </w:t>
      </w:r>
      <w:r w:rsidRPr="00F7062D">
        <w:rPr>
          <w:rFonts w:ascii="Arial" w:hAnsi="Arial" w:cs="Arial"/>
          <w:b/>
        </w:rPr>
        <w:t>i stwierdzenie quorum.</w:t>
      </w:r>
    </w:p>
    <w:p w14:paraId="55226597" w14:textId="184F3F58" w:rsidR="00FA1090" w:rsidRDefault="00FA1090" w:rsidP="00FA109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</w:rPr>
      </w:pPr>
      <w:r w:rsidRPr="00F7062D">
        <w:rPr>
          <w:rFonts w:ascii="Arial" w:hAnsi="Arial" w:cs="Arial"/>
          <w:b/>
        </w:rPr>
        <w:t xml:space="preserve">Przedstawienie porządku posiedzenia Komisji i zgłaszanie wniosków </w:t>
      </w:r>
      <w:r w:rsidRPr="00F7062D">
        <w:rPr>
          <w:rFonts w:ascii="Arial" w:hAnsi="Arial" w:cs="Arial"/>
          <w:b/>
        </w:rPr>
        <w:br/>
        <w:t>o jego uzupełnienie lub zmianę.</w:t>
      </w:r>
    </w:p>
    <w:p w14:paraId="7A2D7A0D" w14:textId="482B13E8" w:rsidR="00DE2949" w:rsidRPr="00DE2949" w:rsidRDefault="00DE2949" w:rsidP="00FA109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Cs/>
        </w:rPr>
      </w:pPr>
      <w:r w:rsidRPr="00DE2949">
        <w:rPr>
          <w:rFonts w:ascii="Arial" w:hAnsi="Arial" w:cs="Arial"/>
          <w:bCs/>
        </w:rPr>
        <w:t>Projekt uchwały w sprawie uchwalenia „Programu Ochrony Środowiska dla Powiatu Goleniowskiego na lata 2025-2028 z perspektywą do roku 2032”.</w:t>
      </w:r>
    </w:p>
    <w:p w14:paraId="43CFBFEF" w14:textId="77777777" w:rsidR="00DE2949" w:rsidRDefault="008D2356" w:rsidP="00FA109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</w:rPr>
      </w:pPr>
      <w:r w:rsidRPr="00FA1090">
        <w:rPr>
          <w:rFonts w:ascii="Arial" w:hAnsi="Arial" w:cs="Arial"/>
          <w:b/>
        </w:rPr>
        <w:t>Informacja Prezesa Szpitalnego Centrum Medycznego w Goleniowie Sp. z o.o. nt. aktualnej sytuacji w szpitalu.</w:t>
      </w:r>
      <w:r w:rsidR="00DE2949">
        <w:rPr>
          <w:rFonts w:ascii="Arial" w:hAnsi="Arial" w:cs="Arial"/>
          <w:b/>
        </w:rPr>
        <w:t xml:space="preserve"> </w:t>
      </w:r>
    </w:p>
    <w:p w14:paraId="32E264A4" w14:textId="4EF94A7D" w:rsidR="00DE2949" w:rsidRPr="00616AFE" w:rsidRDefault="00DE2949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616AFE">
        <w:rPr>
          <w:rFonts w:ascii="Arial" w:hAnsi="Arial" w:cs="Arial"/>
          <w:b/>
          <w:bCs/>
        </w:rPr>
        <w:t>Ocena stanu</w:t>
      </w:r>
      <w:r w:rsidR="000C2EB1">
        <w:rPr>
          <w:rFonts w:ascii="Arial" w:hAnsi="Arial" w:cs="Arial"/>
          <w:b/>
          <w:bCs/>
        </w:rPr>
        <w:t xml:space="preserve"> bezpieczeństwa </w:t>
      </w:r>
      <w:r w:rsidRPr="00616AFE">
        <w:rPr>
          <w:rFonts w:ascii="Arial" w:hAnsi="Arial" w:cs="Arial"/>
          <w:b/>
          <w:bCs/>
        </w:rPr>
        <w:t>sanitarnego Powi</w:t>
      </w:r>
      <w:r w:rsidR="000C2EB1">
        <w:rPr>
          <w:rFonts w:ascii="Arial" w:hAnsi="Arial" w:cs="Arial"/>
          <w:b/>
          <w:bCs/>
        </w:rPr>
        <w:t xml:space="preserve">atu </w:t>
      </w:r>
      <w:r w:rsidRPr="00616AFE">
        <w:rPr>
          <w:rFonts w:ascii="Arial" w:hAnsi="Arial" w:cs="Arial"/>
          <w:b/>
          <w:bCs/>
        </w:rPr>
        <w:t>Goleniowski</w:t>
      </w:r>
      <w:r w:rsidR="000C2EB1">
        <w:rPr>
          <w:rFonts w:ascii="Arial" w:hAnsi="Arial" w:cs="Arial"/>
          <w:b/>
          <w:bCs/>
        </w:rPr>
        <w:t>ego</w:t>
      </w:r>
      <w:r w:rsidRPr="00616AFE">
        <w:rPr>
          <w:rFonts w:ascii="Arial" w:hAnsi="Arial" w:cs="Arial"/>
          <w:b/>
          <w:bCs/>
        </w:rPr>
        <w:t xml:space="preserve"> za 202</w:t>
      </w:r>
      <w:r>
        <w:rPr>
          <w:rFonts w:ascii="Arial" w:hAnsi="Arial" w:cs="Arial"/>
          <w:b/>
          <w:bCs/>
        </w:rPr>
        <w:t>4</w:t>
      </w:r>
      <w:r w:rsidRPr="00616AFE">
        <w:rPr>
          <w:rFonts w:ascii="Arial" w:hAnsi="Arial" w:cs="Arial"/>
          <w:b/>
          <w:bCs/>
        </w:rPr>
        <w:t xml:space="preserve"> rok.  </w:t>
      </w:r>
    </w:p>
    <w:p w14:paraId="323BBF8C" w14:textId="77777777" w:rsidR="00DE2949" w:rsidRDefault="00DE2949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003270">
        <w:rPr>
          <w:rFonts w:ascii="Arial" w:hAnsi="Arial" w:cs="Arial"/>
          <w:b/>
          <w:bCs/>
        </w:rPr>
        <w:t>Informacja o stanie bezpieczeństwa w zakresie ochrony przeciwpożarowej za rok 20</w:t>
      </w:r>
      <w:r>
        <w:rPr>
          <w:rFonts w:ascii="Arial" w:hAnsi="Arial" w:cs="Arial"/>
          <w:b/>
          <w:bCs/>
        </w:rPr>
        <w:t>24</w:t>
      </w:r>
      <w:r w:rsidRPr="00003270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</w:t>
      </w:r>
    </w:p>
    <w:p w14:paraId="39301AC7" w14:textId="77777777" w:rsidR="00DE2949" w:rsidRDefault="00DE2949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616AFE">
        <w:rPr>
          <w:rFonts w:ascii="Arial" w:hAnsi="Arial" w:cs="Arial"/>
          <w:b/>
          <w:bCs/>
        </w:rPr>
        <w:t>Analiza stanu bezpieczeństwa i porządku publicznego na terenie Powiatu   Goleniowskiego za 202</w:t>
      </w:r>
      <w:r>
        <w:rPr>
          <w:rFonts w:ascii="Arial" w:hAnsi="Arial" w:cs="Arial"/>
          <w:b/>
          <w:bCs/>
        </w:rPr>
        <w:t>4</w:t>
      </w:r>
      <w:r w:rsidRPr="00616AFE">
        <w:rPr>
          <w:rFonts w:ascii="Arial" w:hAnsi="Arial" w:cs="Arial"/>
          <w:b/>
          <w:bCs/>
        </w:rPr>
        <w:t xml:space="preserve"> rok.</w:t>
      </w:r>
    </w:p>
    <w:p w14:paraId="7AED0A7E" w14:textId="77777777" w:rsidR="003E6901" w:rsidRDefault="00FB0F66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Sprawozdanie ze współpracy Powiatu Goleniowskiego z organizacjami pozarządowymi za rok 2024.</w:t>
      </w:r>
    </w:p>
    <w:p w14:paraId="05821170" w14:textId="77777777" w:rsidR="003E6901" w:rsidRDefault="003E6901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Ocena stanu utrzymania dróg powiatowych za 2024 rok. </w:t>
      </w:r>
    </w:p>
    <w:p w14:paraId="47E74B67" w14:textId="77777777" w:rsidR="00F245F6" w:rsidRDefault="003E6901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Plan inwestycyjny dróg powiatowych na lata 2025-2029. </w:t>
      </w:r>
    </w:p>
    <w:p w14:paraId="144FDBF6" w14:textId="7645B18A" w:rsidR="00F245F6" w:rsidRDefault="00F245F6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 w:rsidRPr="00F245F6">
        <w:rPr>
          <w:rFonts w:ascii="Arial" w:hAnsi="Arial" w:cs="Arial"/>
        </w:rPr>
        <w:t xml:space="preserve">Projekt uchwały w sprawie </w:t>
      </w:r>
      <w:r>
        <w:rPr>
          <w:rFonts w:ascii="Arial" w:hAnsi="Arial" w:cs="Arial"/>
        </w:rPr>
        <w:t>uchwalenia „Programu Ochrony Środowiska dla Powiatu Goleniowskiego na lata 2025-2028 z perspektywą do roku 2032”.</w:t>
      </w:r>
    </w:p>
    <w:p w14:paraId="29EDBD97" w14:textId="77777777" w:rsidR="00077202" w:rsidRDefault="00F245F6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 uchwały w sprawie przyjęcia sprawozdania z działalności Powiatowego Centrum Pomocy Rodzinie w Goleniowie za rok 2024.</w:t>
      </w:r>
    </w:p>
    <w:p w14:paraId="60C4C0CF" w14:textId="77777777" w:rsidR="00077202" w:rsidRDefault="00077202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w sprawie przyjęcia sprawozdania z działalności rehabilitacyjnej </w:t>
      </w:r>
      <w:r>
        <w:rPr>
          <w:rFonts w:ascii="Arial" w:hAnsi="Arial" w:cs="Arial"/>
        </w:rPr>
        <w:br/>
        <w:t>i wykorzystania środków finansowych Warsztatu Terapii Zajęciowej w Nowogardzie za rok 2024.</w:t>
      </w:r>
    </w:p>
    <w:p w14:paraId="25240134" w14:textId="2FC7B8A8" w:rsidR="00FB0F66" w:rsidRPr="00F245F6" w:rsidRDefault="00077202" w:rsidP="00DE294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w sprawie zmiany Uchwały nr XXIV/159/21 Rady Powiatu Goleniowskiego z dnia 25 marca 2021 r. w sprawie pozbawienia dróg kategorii powiatowych. </w:t>
      </w:r>
      <w:r w:rsidR="00F245F6">
        <w:rPr>
          <w:rFonts w:ascii="Arial" w:hAnsi="Arial" w:cs="Arial"/>
        </w:rPr>
        <w:t xml:space="preserve"> </w:t>
      </w:r>
      <w:r w:rsidR="00FB0F66" w:rsidRPr="00F245F6">
        <w:rPr>
          <w:rFonts w:ascii="Arial" w:hAnsi="Arial" w:cs="Arial"/>
        </w:rPr>
        <w:t xml:space="preserve"> </w:t>
      </w:r>
    </w:p>
    <w:p w14:paraId="2AB634FA" w14:textId="231CF94F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zmiany budżetu Powiatu Goleniowskiego na 2025 rok </w:t>
      </w:r>
      <w:r>
        <w:rPr>
          <w:rFonts w:ascii="Arial" w:hAnsi="Arial" w:cs="Arial"/>
          <w:bCs/>
        </w:rPr>
        <w:br/>
        <w:t>i zmieniająca uchwałę w sprawie uchwalenia budżetu Powiatu Goleniowskiego na 2025 r.</w:t>
      </w:r>
    </w:p>
    <w:p w14:paraId="77F4A7E9" w14:textId="6C1B96DC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7DE37320" w14:textId="191DC4AA" w:rsidR="008D2356" w:rsidRDefault="00FA1090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="008D2356">
        <w:rPr>
          <w:rFonts w:ascii="Arial" w:hAnsi="Arial" w:cs="Arial"/>
          <w:b/>
        </w:rPr>
        <w:t xml:space="preserve">olne wnioski. </w:t>
      </w:r>
    </w:p>
    <w:p w14:paraId="19C4996C" w14:textId="02C1A96C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Zamknięcie </w:t>
      </w:r>
      <w:r w:rsidR="00FA1090">
        <w:rPr>
          <w:rFonts w:ascii="Arial" w:hAnsi="Arial" w:cs="Arial"/>
          <w:b/>
        </w:rPr>
        <w:t>posiedzenia Komisji</w:t>
      </w:r>
      <w:r>
        <w:rPr>
          <w:rFonts w:ascii="Arial" w:hAnsi="Arial" w:cs="Arial"/>
          <w:b/>
        </w:rPr>
        <w:t xml:space="preserve">. </w:t>
      </w:r>
    </w:p>
    <w:p w14:paraId="263E9562" w14:textId="77777777" w:rsidR="008D2356" w:rsidRDefault="008D2356" w:rsidP="008D2356"/>
    <w:p w14:paraId="3815B5C0" w14:textId="77777777" w:rsidR="009D1805" w:rsidRDefault="009D1805"/>
    <w:sectPr w:rsidR="009D1805" w:rsidSect="00E7743D">
      <w:pgSz w:w="11906" w:h="16838"/>
      <w:pgMar w:top="851" w:right="127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03566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74CF5"/>
    <w:multiLevelType w:val="hybridMultilevel"/>
    <w:tmpl w:val="D27EBA9E"/>
    <w:lvl w:ilvl="0" w:tplc="D84EDFA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6396460">
    <w:abstractNumId w:val="0"/>
  </w:num>
  <w:num w:numId="2" w16cid:durableId="1043864013">
    <w:abstractNumId w:val="0"/>
  </w:num>
  <w:num w:numId="3" w16cid:durableId="1342076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D99"/>
    <w:rsid w:val="00041E44"/>
    <w:rsid w:val="00077202"/>
    <w:rsid w:val="000C2EB1"/>
    <w:rsid w:val="00131426"/>
    <w:rsid w:val="001D32B2"/>
    <w:rsid w:val="002F785D"/>
    <w:rsid w:val="00316883"/>
    <w:rsid w:val="00322723"/>
    <w:rsid w:val="003E6901"/>
    <w:rsid w:val="00692E39"/>
    <w:rsid w:val="00781805"/>
    <w:rsid w:val="008D2356"/>
    <w:rsid w:val="009D1805"/>
    <w:rsid w:val="00AB606D"/>
    <w:rsid w:val="00AB67C6"/>
    <w:rsid w:val="00BA6780"/>
    <w:rsid w:val="00BB7469"/>
    <w:rsid w:val="00C00ABF"/>
    <w:rsid w:val="00C457DF"/>
    <w:rsid w:val="00CF04BE"/>
    <w:rsid w:val="00DE2949"/>
    <w:rsid w:val="00E7743D"/>
    <w:rsid w:val="00E93D99"/>
    <w:rsid w:val="00F245F6"/>
    <w:rsid w:val="00F7062D"/>
    <w:rsid w:val="00F8469A"/>
    <w:rsid w:val="00FA1090"/>
    <w:rsid w:val="00FA1220"/>
    <w:rsid w:val="00FB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F03E"/>
  <w15:chartTrackingRefBased/>
  <w15:docId w15:val="{AB4554B2-9E0C-4AA0-AEA2-453DF568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2356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3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3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3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3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3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3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3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3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3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3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3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3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3D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3D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3D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3D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3D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3D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3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3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3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3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3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3D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3D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3D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3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3D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3D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5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276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cp:lastPrinted>2025-02-25T06:56:00Z</cp:lastPrinted>
  <dcterms:created xsi:type="dcterms:W3CDTF">2025-03-20T07:53:00Z</dcterms:created>
  <dcterms:modified xsi:type="dcterms:W3CDTF">2025-04-11T07:56:00Z</dcterms:modified>
</cp:coreProperties>
</file>