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77777777" w:rsidR="00972707" w:rsidRPr="0067318A" w:rsidRDefault="00972707" w:rsidP="00972707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192EC27D" w14:textId="44EFDCDD" w:rsidR="00972707" w:rsidRPr="0067318A" w:rsidRDefault="0067318A" w:rsidP="0067318A">
      <w:pPr>
        <w:ind w:left="4247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Załącznik Nr 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67318A">
      <w:pPr>
        <w:jc w:val="center"/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67318A">
      <w:pPr>
        <w:rPr>
          <w:rFonts w:ascii="Arial" w:hAnsi="Arial" w:cs="Arial"/>
          <w:sz w:val="24"/>
          <w:szCs w:val="24"/>
        </w:rPr>
      </w:pPr>
    </w:p>
    <w:p w14:paraId="1FF575C2" w14:textId="3E51598A" w:rsidR="00476AD8" w:rsidRDefault="00992C68" w:rsidP="005011C2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>
        <w:rPr>
          <w:rFonts w:ascii="Arial" w:hAnsi="Arial" w:cs="Arial"/>
          <w:color w:val="000000"/>
          <w:sz w:val="24"/>
          <w:szCs w:val="24"/>
        </w:rPr>
        <w:t>w</w:t>
      </w:r>
      <w:r w:rsidR="00476AD8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</w:p>
    <w:p w14:paraId="172CCBAC" w14:textId="48767A18" w:rsidR="0009124B" w:rsidRDefault="000D2046" w:rsidP="000D2046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W pozycji dotyczącej </w:t>
      </w:r>
      <w:r w:rsidR="0009124B">
        <w:rPr>
          <w:rFonts w:ascii="Arial" w:hAnsi="Arial" w:cs="Arial"/>
          <w:color w:val="000000"/>
          <w:sz w:val="24"/>
          <w:szCs w:val="24"/>
        </w:rPr>
        <w:t xml:space="preserve">przychodów i rozchodów zaplanowano obligacje w kwocie </w:t>
      </w:r>
      <w:r w:rsidR="0009124B" w:rsidRPr="0009124B">
        <w:rPr>
          <w:rFonts w:ascii="Arial" w:hAnsi="Arial" w:cs="Arial"/>
          <w:b/>
          <w:bCs/>
          <w:color w:val="000000"/>
          <w:sz w:val="24"/>
          <w:szCs w:val="24"/>
        </w:rPr>
        <w:t xml:space="preserve">16.000.000,00 zł </w:t>
      </w:r>
      <w:r w:rsidR="0009124B">
        <w:rPr>
          <w:rFonts w:ascii="Arial" w:hAnsi="Arial" w:cs="Arial"/>
          <w:b/>
          <w:bCs/>
          <w:color w:val="000000"/>
          <w:sz w:val="24"/>
          <w:szCs w:val="24"/>
        </w:rPr>
        <w:t>w celu spłaty istniejącego długu Powiatu Goleniowskiego, co pozwoli obniżyć realne koszty związane z obsługą tego długu.</w:t>
      </w:r>
    </w:p>
    <w:p w14:paraId="16730D64" w14:textId="77777777" w:rsidR="005011C2" w:rsidRDefault="005011C2" w:rsidP="005011C2">
      <w:pPr>
        <w:pStyle w:val="Akapitzlist"/>
        <w:spacing w:line="360" w:lineRule="auto"/>
        <w:ind w:left="720"/>
        <w:rPr>
          <w:rFonts w:ascii="Arial" w:hAnsi="Arial" w:cs="Arial"/>
          <w:color w:val="000000"/>
          <w:sz w:val="24"/>
          <w:szCs w:val="24"/>
        </w:rPr>
      </w:pPr>
      <w:bookmarkStart w:id="0" w:name="_Hlk169594958"/>
    </w:p>
    <w:bookmarkEnd w:id="0"/>
    <w:p w14:paraId="3F7B9695" w14:textId="3420ADCE" w:rsidR="008D7606" w:rsidRDefault="008D7606" w:rsidP="008D7606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/>
          <w:i/>
          <w:color w:val="000000"/>
          <w:sz w:val="24"/>
          <w:szCs w:val="24"/>
        </w:rPr>
        <w:t xml:space="preserve">Goleniów, dnia </w:t>
      </w:r>
      <w:r w:rsidR="00120942">
        <w:rPr>
          <w:rFonts w:ascii="Arial" w:hAnsi="Arial" w:cs="Arial"/>
          <w:i/>
          <w:color w:val="000000"/>
          <w:sz w:val="24"/>
          <w:szCs w:val="24"/>
        </w:rPr>
        <w:t>27 stycznia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202</w:t>
      </w:r>
      <w:r w:rsidR="00120942">
        <w:rPr>
          <w:rFonts w:ascii="Arial" w:hAnsi="Arial" w:cs="Arial"/>
          <w:i/>
          <w:color w:val="000000"/>
          <w:sz w:val="24"/>
          <w:szCs w:val="24"/>
        </w:rPr>
        <w:t>5</w:t>
      </w:r>
      <w:r>
        <w:rPr>
          <w:rFonts w:ascii="Arial" w:hAnsi="Arial" w:cs="Arial"/>
          <w:i/>
          <w:color w:val="000000"/>
          <w:sz w:val="24"/>
          <w:szCs w:val="24"/>
        </w:rPr>
        <w:t xml:space="preserve"> r.</w:t>
      </w:r>
    </w:p>
    <w:p w14:paraId="15473DAF" w14:textId="0EF4B8B6" w:rsidR="004264B8" w:rsidRDefault="008D7606" w:rsidP="001022CF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i/>
          <w:color w:val="000000"/>
          <w:sz w:val="24"/>
          <w:szCs w:val="24"/>
        </w:rPr>
        <w:t>Opracowała: Barbara Bąk</w:t>
      </w:r>
    </w:p>
    <w:p w14:paraId="29A38BF8" w14:textId="77777777" w:rsidR="00972707" w:rsidRPr="0067318A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sectPr w:rsidR="00972707" w:rsidRPr="0067318A" w:rsidSect="00052678">
      <w:pgSz w:w="11906" w:h="16838"/>
      <w:pgMar w:top="899" w:right="1417" w:bottom="899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0773B" w14:textId="77777777" w:rsidR="00715E2E" w:rsidRDefault="00715E2E">
      <w:r>
        <w:separator/>
      </w:r>
    </w:p>
  </w:endnote>
  <w:endnote w:type="continuationSeparator" w:id="0">
    <w:p w14:paraId="27DCB424" w14:textId="77777777" w:rsidR="00715E2E" w:rsidRDefault="0071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3BDC3" w14:textId="77777777" w:rsidR="00715E2E" w:rsidRDefault="00715E2E">
      <w:r>
        <w:separator/>
      </w:r>
    </w:p>
  </w:footnote>
  <w:footnote w:type="continuationSeparator" w:id="0">
    <w:p w14:paraId="1C3828E5" w14:textId="77777777" w:rsidR="00715E2E" w:rsidRDefault="00715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9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60376557">
    <w:abstractNumId w:val="7"/>
  </w:num>
  <w:num w:numId="2" w16cid:durableId="1952662138">
    <w:abstractNumId w:val="2"/>
  </w:num>
  <w:num w:numId="3" w16cid:durableId="1318222363">
    <w:abstractNumId w:val="6"/>
  </w:num>
  <w:num w:numId="4" w16cid:durableId="1637293748">
    <w:abstractNumId w:val="4"/>
  </w:num>
  <w:num w:numId="5" w16cid:durableId="1631394280">
    <w:abstractNumId w:val="0"/>
  </w:num>
  <w:num w:numId="6" w16cid:durableId="1046367610">
    <w:abstractNumId w:val="3"/>
  </w:num>
  <w:num w:numId="7" w16cid:durableId="1424958159">
    <w:abstractNumId w:val="1"/>
  </w:num>
  <w:num w:numId="8" w16cid:durableId="1796949629">
    <w:abstractNumId w:val="9"/>
  </w:num>
  <w:num w:numId="9" w16cid:durableId="494566731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4E9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5E2E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B7051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7DA"/>
    <w:rsid w:val="00E97D5E"/>
    <w:rsid w:val="00EA0D3A"/>
    <w:rsid w:val="00EA1EF4"/>
    <w:rsid w:val="00EA243B"/>
    <w:rsid w:val="00EA27E6"/>
    <w:rsid w:val="00EA2B73"/>
    <w:rsid w:val="00EA2E88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2</cp:revision>
  <cp:lastPrinted>2025-02-10T14:21:00Z</cp:lastPrinted>
  <dcterms:created xsi:type="dcterms:W3CDTF">2025-02-13T11:32:00Z</dcterms:created>
  <dcterms:modified xsi:type="dcterms:W3CDTF">2025-02-13T11:32:00Z</dcterms:modified>
</cp:coreProperties>
</file>