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4B4EA5" w14:textId="5742221F" w:rsidR="00C70F8F" w:rsidRPr="002D543F" w:rsidRDefault="00C70F8F" w:rsidP="00D56AFA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2D543F">
        <w:rPr>
          <w:rFonts w:ascii="Arial" w:hAnsi="Arial" w:cs="Arial"/>
          <w:sz w:val="24"/>
          <w:szCs w:val="24"/>
        </w:rPr>
        <w:t>Załącznik Nr 2</w:t>
      </w:r>
    </w:p>
    <w:p w14:paraId="7F14E548" w14:textId="1F23E7B7" w:rsidR="00C70F8F" w:rsidRPr="002D543F" w:rsidRDefault="00C70F8F" w:rsidP="00D56AFA">
      <w:pPr>
        <w:tabs>
          <w:tab w:val="left" w:pos="5103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2D543F">
        <w:rPr>
          <w:rFonts w:ascii="Arial" w:hAnsi="Arial" w:cs="Arial"/>
          <w:sz w:val="24"/>
          <w:szCs w:val="24"/>
        </w:rPr>
        <w:t xml:space="preserve">do uchwały </w:t>
      </w:r>
      <w:r w:rsidR="000E36AC" w:rsidRPr="002D543F">
        <w:rPr>
          <w:rFonts w:ascii="Arial" w:hAnsi="Arial" w:cs="Arial"/>
          <w:sz w:val="24"/>
          <w:szCs w:val="24"/>
        </w:rPr>
        <w:t>Nr VII/53/24</w:t>
      </w:r>
    </w:p>
    <w:p w14:paraId="5FACF716" w14:textId="3F7D12E6" w:rsidR="00C70F8F" w:rsidRPr="002D543F" w:rsidRDefault="00C70F8F" w:rsidP="00D56AFA">
      <w:pPr>
        <w:tabs>
          <w:tab w:val="left" w:pos="5103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2D543F">
        <w:rPr>
          <w:rFonts w:ascii="Arial" w:hAnsi="Arial" w:cs="Arial"/>
          <w:sz w:val="24"/>
          <w:szCs w:val="24"/>
        </w:rPr>
        <w:t>Rady Powiatu Goleniowskiego</w:t>
      </w:r>
    </w:p>
    <w:p w14:paraId="098FF19E" w14:textId="3C4ADCF8" w:rsidR="00C70F8F" w:rsidRPr="002D543F" w:rsidRDefault="00C70F8F" w:rsidP="00D56AFA">
      <w:pPr>
        <w:tabs>
          <w:tab w:val="left" w:pos="5103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2D543F">
        <w:rPr>
          <w:rFonts w:ascii="Arial" w:hAnsi="Arial" w:cs="Arial"/>
          <w:sz w:val="24"/>
          <w:szCs w:val="24"/>
        </w:rPr>
        <w:t xml:space="preserve">z dnia </w:t>
      </w:r>
      <w:r w:rsidR="000E36AC" w:rsidRPr="002D543F">
        <w:rPr>
          <w:rFonts w:ascii="Arial" w:hAnsi="Arial" w:cs="Arial"/>
          <w:sz w:val="24"/>
          <w:szCs w:val="24"/>
        </w:rPr>
        <w:t>19 grudnia</w:t>
      </w:r>
      <w:r w:rsidR="002110D0" w:rsidRPr="002D543F">
        <w:rPr>
          <w:rFonts w:ascii="Arial" w:hAnsi="Arial" w:cs="Arial"/>
          <w:sz w:val="24"/>
          <w:szCs w:val="24"/>
        </w:rPr>
        <w:t xml:space="preserve"> 202</w:t>
      </w:r>
      <w:r w:rsidR="00C77BDE" w:rsidRPr="002D543F">
        <w:rPr>
          <w:rFonts w:ascii="Arial" w:hAnsi="Arial" w:cs="Arial"/>
          <w:sz w:val="24"/>
          <w:szCs w:val="24"/>
        </w:rPr>
        <w:t>4</w:t>
      </w:r>
      <w:r w:rsidR="002110D0" w:rsidRPr="002D543F">
        <w:rPr>
          <w:rFonts w:ascii="Arial" w:hAnsi="Arial" w:cs="Arial"/>
          <w:sz w:val="24"/>
          <w:szCs w:val="24"/>
        </w:rPr>
        <w:t xml:space="preserve"> </w:t>
      </w:r>
      <w:r w:rsidRPr="002D543F">
        <w:rPr>
          <w:rFonts w:ascii="Arial" w:hAnsi="Arial" w:cs="Arial"/>
          <w:sz w:val="24"/>
          <w:szCs w:val="24"/>
        </w:rPr>
        <w:t>r.</w:t>
      </w:r>
    </w:p>
    <w:p w14:paraId="7650FC9E" w14:textId="51712EA4" w:rsidR="00C70F8F" w:rsidRPr="002D543F" w:rsidRDefault="00C70F8F" w:rsidP="00D56AFA">
      <w:pPr>
        <w:tabs>
          <w:tab w:val="left" w:pos="5103"/>
        </w:tabs>
        <w:spacing w:line="240" w:lineRule="auto"/>
        <w:rPr>
          <w:rFonts w:ascii="Arial" w:hAnsi="Arial" w:cs="Arial"/>
          <w:sz w:val="24"/>
          <w:szCs w:val="24"/>
        </w:rPr>
      </w:pPr>
    </w:p>
    <w:p w14:paraId="1BF83542" w14:textId="220C360C" w:rsidR="00C70F8F" w:rsidRPr="002D543F" w:rsidRDefault="00C70F8F" w:rsidP="002D543F">
      <w:pPr>
        <w:pStyle w:val="Bodytekst"/>
        <w:spacing w:after="0" w:line="240" w:lineRule="auto"/>
        <w:rPr>
          <w:rFonts w:ascii="Arial" w:hAnsi="Arial" w:cs="Arial"/>
          <w:sz w:val="24"/>
          <w:szCs w:val="24"/>
        </w:rPr>
      </w:pPr>
      <w:r w:rsidRPr="002D543F">
        <w:rPr>
          <w:rFonts w:ascii="Arial" w:hAnsi="Arial" w:cs="Arial"/>
          <w:sz w:val="24"/>
          <w:szCs w:val="24"/>
        </w:rPr>
        <w:t>Objaśnienia do wieloletniej prognozy finansowej</w:t>
      </w:r>
    </w:p>
    <w:p w14:paraId="49823E81" w14:textId="77777777" w:rsidR="00D56AFA" w:rsidRPr="002D543F" w:rsidRDefault="00D56AFA" w:rsidP="00D56AFA">
      <w:pPr>
        <w:rPr>
          <w:lang w:eastAsia="pl-PL"/>
        </w:rPr>
      </w:pPr>
    </w:p>
    <w:p w14:paraId="0E355B01" w14:textId="74201A74" w:rsidR="00C70F8F" w:rsidRPr="002D543F" w:rsidRDefault="00C70F8F" w:rsidP="00D56AFA">
      <w:pPr>
        <w:pStyle w:val="Bodytekst"/>
        <w:spacing w:after="0" w:line="240" w:lineRule="auto"/>
        <w:rPr>
          <w:rFonts w:ascii="Arial" w:hAnsi="Arial" w:cs="Arial"/>
          <w:sz w:val="24"/>
          <w:szCs w:val="24"/>
        </w:rPr>
      </w:pPr>
      <w:r w:rsidRPr="002D543F">
        <w:rPr>
          <w:rFonts w:ascii="Arial" w:hAnsi="Arial" w:cs="Arial"/>
          <w:sz w:val="24"/>
          <w:szCs w:val="24"/>
        </w:rPr>
        <w:t>Wieloletnia prognoza finansowa Powiatu Goleniowskiego została opracowana na lata 202</w:t>
      </w:r>
      <w:r w:rsidR="00C77BDE" w:rsidRPr="002D543F">
        <w:rPr>
          <w:rFonts w:ascii="Arial" w:hAnsi="Arial" w:cs="Arial"/>
          <w:sz w:val="24"/>
          <w:szCs w:val="24"/>
        </w:rPr>
        <w:t>5</w:t>
      </w:r>
      <w:r w:rsidRPr="002D543F">
        <w:rPr>
          <w:rFonts w:ascii="Arial" w:hAnsi="Arial" w:cs="Arial"/>
          <w:sz w:val="24"/>
          <w:szCs w:val="24"/>
        </w:rPr>
        <w:t>-203</w:t>
      </w:r>
      <w:r w:rsidR="00464B3D" w:rsidRPr="002D543F">
        <w:rPr>
          <w:rFonts w:ascii="Arial" w:hAnsi="Arial" w:cs="Arial"/>
          <w:sz w:val="24"/>
          <w:szCs w:val="24"/>
        </w:rPr>
        <w:t>9</w:t>
      </w:r>
      <w:r w:rsidRPr="002D543F">
        <w:rPr>
          <w:rFonts w:ascii="Arial" w:hAnsi="Arial" w:cs="Arial"/>
          <w:sz w:val="24"/>
          <w:szCs w:val="24"/>
        </w:rPr>
        <w:t>,</w:t>
      </w:r>
      <w:r w:rsidR="00A74177" w:rsidRPr="002D543F">
        <w:rPr>
          <w:rFonts w:ascii="Arial" w:hAnsi="Arial" w:cs="Arial"/>
          <w:sz w:val="24"/>
          <w:szCs w:val="24"/>
        </w:rPr>
        <w:t xml:space="preserve"> co</w:t>
      </w:r>
      <w:r w:rsidRPr="002D543F">
        <w:rPr>
          <w:rFonts w:ascii="Arial" w:hAnsi="Arial" w:cs="Arial"/>
          <w:sz w:val="24"/>
          <w:szCs w:val="24"/>
        </w:rPr>
        <w:t xml:space="preserve"> wynika z zakresu czasowego prognozy kwoty długu Powiatu (okres spłaty zobowiązań zaciągniętych i planowanych do zaciągnięcia), natomiast wykaz przedsięwzięć na lata 202</w:t>
      </w:r>
      <w:r w:rsidR="00C77BDE" w:rsidRPr="002D543F">
        <w:rPr>
          <w:rFonts w:ascii="Arial" w:hAnsi="Arial" w:cs="Arial"/>
          <w:sz w:val="24"/>
          <w:szCs w:val="24"/>
        </w:rPr>
        <w:t>5 -</w:t>
      </w:r>
      <w:r w:rsidRPr="002D543F">
        <w:rPr>
          <w:rFonts w:ascii="Arial" w:hAnsi="Arial" w:cs="Arial"/>
          <w:sz w:val="24"/>
          <w:szCs w:val="24"/>
        </w:rPr>
        <w:t xml:space="preserve"> 202</w:t>
      </w:r>
      <w:r w:rsidR="00C77BDE" w:rsidRPr="002D543F">
        <w:rPr>
          <w:rFonts w:ascii="Arial" w:hAnsi="Arial" w:cs="Arial"/>
          <w:sz w:val="24"/>
          <w:szCs w:val="24"/>
        </w:rPr>
        <w:t>8</w:t>
      </w:r>
      <w:r w:rsidRPr="002D543F">
        <w:rPr>
          <w:rFonts w:ascii="Arial" w:hAnsi="Arial" w:cs="Arial"/>
          <w:sz w:val="24"/>
          <w:szCs w:val="24"/>
        </w:rPr>
        <w:t xml:space="preserve"> wynika z limitów wydatków bieżących</w:t>
      </w:r>
      <w:r w:rsidR="007E4F28" w:rsidRPr="002D543F">
        <w:rPr>
          <w:rFonts w:ascii="Arial" w:hAnsi="Arial" w:cs="Arial"/>
          <w:sz w:val="24"/>
          <w:szCs w:val="24"/>
        </w:rPr>
        <w:t xml:space="preserve"> i </w:t>
      </w:r>
      <w:r w:rsidR="00C5223F" w:rsidRPr="002D543F">
        <w:rPr>
          <w:rFonts w:ascii="Arial" w:hAnsi="Arial" w:cs="Arial"/>
          <w:sz w:val="24"/>
          <w:szCs w:val="24"/>
        </w:rPr>
        <w:t>majątkowych</w:t>
      </w:r>
      <w:r w:rsidRPr="002D543F">
        <w:rPr>
          <w:rFonts w:ascii="Arial" w:hAnsi="Arial" w:cs="Arial"/>
          <w:sz w:val="24"/>
          <w:szCs w:val="24"/>
        </w:rPr>
        <w:t xml:space="preserve"> na realizowane przedsięwzięcia.</w:t>
      </w:r>
    </w:p>
    <w:p w14:paraId="2FF0E9BD" w14:textId="392C5FD0" w:rsidR="00C70F8F" w:rsidRPr="002D543F" w:rsidRDefault="00C70F8F" w:rsidP="00D56AFA">
      <w:pPr>
        <w:pStyle w:val="Bodytekst"/>
        <w:spacing w:after="0" w:line="240" w:lineRule="auto"/>
        <w:rPr>
          <w:rFonts w:ascii="Arial" w:hAnsi="Arial" w:cs="Arial"/>
          <w:sz w:val="24"/>
          <w:szCs w:val="24"/>
        </w:rPr>
      </w:pPr>
      <w:r w:rsidRPr="002D543F">
        <w:rPr>
          <w:rFonts w:ascii="Arial" w:hAnsi="Arial" w:cs="Arial"/>
          <w:sz w:val="24"/>
          <w:szCs w:val="24"/>
        </w:rPr>
        <w:t>Podstawą do oszacowania wartości ujętych w Wieloletniej Prognozie Finansowej Powiatu Goleniowskiego na lata 202</w:t>
      </w:r>
      <w:r w:rsidR="00A74177" w:rsidRPr="002D543F">
        <w:rPr>
          <w:rFonts w:ascii="Arial" w:hAnsi="Arial" w:cs="Arial"/>
          <w:sz w:val="24"/>
          <w:szCs w:val="24"/>
        </w:rPr>
        <w:t>5</w:t>
      </w:r>
      <w:r w:rsidRPr="002D543F">
        <w:rPr>
          <w:rFonts w:ascii="Arial" w:hAnsi="Arial" w:cs="Arial"/>
          <w:sz w:val="24"/>
          <w:szCs w:val="24"/>
        </w:rPr>
        <w:t>-203</w:t>
      </w:r>
      <w:r w:rsidR="00464B3D" w:rsidRPr="002D543F">
        <w:rPr>
          <w:rFonts w:ascii="Arial" w:hAnsi="Arial" w:cs="Arial"/>
          <w:sz w:val="24"/>
          <w:szCs w:val="24"/>
        </w:rPr>
        <w:t>9</w:t>
      </w:r>
      <w:r w:rsidRPr="002D543F">
        <w:rPr>
          <w:rFonts w:ascii="Arial" w:hAnsi="Arial" w:cs="Arial"/>
          <w:sz w:val="24"/>
          <w:szCs w:val="24"/>
        </w:rPr>
        <w:t xml:space="preserve"> jest:</w:t>
      </w:r>
    </w:p>
    <w:p w14:paraId="4843D03A" w14:textId="77777777" w:rsidR="00C70F8F" w:rsidRPr="002D543F" w:rsidRDefault="00C70F8F" w:rsidP="00D56AFA">
      <w:pPr>
        <w:pStyle w:val="Bodytekst"/>
        <w:numPr>
          <w:ilvl w:val="0"/>
          <w:numId w:val="4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2D543F">
        <w:rPr>
          <w:rFonts w:ascii="Arial" w:hAnsi="Arial" w:cs="Arial"/>
          <w:sz w:val="24"/>
          <w:szCs w:val="24"/>
        </w:rPr>
        <w:t>wykonanie budżetu Powiatu z lat poprzednich,</w:t>
      </w:r>
    </w:p>
    <w:p w14:paraId="6C980F5E" w14:textId="6B077929" w:rsidR="00C70F8F" w:rsidRPr="002D543F" w:rsidRDefault="00C70F8F" w:rsidP="00D56AFA">
      <w:pPr>
        <w:pStyle w:val="Bodytekst"/>
        <w:numPr>
          <w:ilvl w:val="0"/>
          <w:numId w:val="4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2D543F">
        <w:rPr>
          <w:rFonts w:ascii="Arial" w:hAnsi="Arial" w:cs="Arial"/>
          <w:sz w:val="24"/>
          <w:szCs w:val="24"/>
        </w:rPr>
        <w:t>planowane wielkości dochodów i wydatków, przychodów i rozchodów na rok 202</w:t>
      </w:r>
      <w:r w:rsidR="00C77BDE" w:rsidRPr="002D543F">
        <w:rPr>
          <w:rFonts w:ascii="Arial" w:hAnsi="Arial" w:cs="Arial"/>
          <w:sz w:val="24"/>
          <w:szCs w:val="24"/>
        </w:rPr>
        <w:t>5</w:t>
      </w:r>
      <w:r w:rsidRPr="002D543F">
        <w:rPr>
          <w:rFonts w:ascii="Arial" w:hAnsi="Arial" w:cs="Arial"/>
          <w:sz w:val="24"/>
          <w:szCs w:val="24"/>
        </w:rPr>
        <w:t>,</w:t>
      </w:r>
    </w:p>
    <w:p w14:paraId="2092823C" w14:textId="7D413DE8" w:rsidR="00C70F8F" w:rsidRPr="002D543F" w:rsidRDefault="00C70F8F" w:rsidP="00D56AFA">
      <w:pPr>
        <w:spacing w:line="240" w:lineRule="auto"/>
        <w:ind w:left="360"/>
        <w:rPr>
          <w:rFonts w:ascii="Arial" w:hAnsi="Arial" w:cs="Arial"/>
          <w:color w:val="000000"/>
          <w:sz w:val="24"/>
          <w:szCs w:val="24"/>
        </w:rPr>
      </w:pPr>
      <w:r w:rsidRPr="002D543F">
        <w:rPr>
          <w:rFonts w:ascii="Arial" w:hAnsi="Arial" w:cs="Arial"/>
          <w:color w:val="000000"/>
          <w:sz w:val="24"/>
          <w:szCs w:val="24"/>
        </w:rPr>
        <w:t>3)  planowane spłaty rat kapitałowych i odsetek.</w:t>
      </w:r>
    </w:p>
    <w:p w14:paraId="0CDE7EDD" w14:textId="18937257" w:rsidR="00970DCE" w:rsidRPr="002D543F" w:rsidRDefault="00970DCE" w:rsidP="00C77BDE">
      <w:pPr>
        <w:spacing w:line="240" w:lineRule="auto"/>
        <w:rPr>
          <w:rFonts w:ascii="Arial" w:hAnsi="Arial" w:cs="Arial"/>
          <w:sz w:val="24"/>
          <w:szCs w:val="24"/>
        </w:rPr>
      </w:pPr>
      <w:r w:rsidRPr="002D543F">
        <w:rPr>
          <w:rFonts w:ascii="Arial" w:hAnsi="Arial" w:cs="Arial"/>
          <w:sz w:val="24"/>
          <w:szCs w:val="24"/>
        </w:rPr>
        <w:t xml:space="preserve">1. Dochody </w:t>
      </w:r>
    </w:p>
    <w:p w14:paraId="4EB59CB5" w14:textId="7D8DDDF5" w:rsidR="00970DCE" w:rsidRPr="002D543F" w:rsidRDefault="00C77BDE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2D543F">
        <w:rPr>
          <w:rFonts w:ascii="Arial" w:hAnsi="Arial" w:cs="Arial"/>
          <w:sz w:val="24"/>
          <w:szCs w:val="24"/>
        </w:rPr>
        <w:t>1</w:t>
      </w:r>
      <w:r w:rsidR="00970DCE" w:rsidRPr="002D543F">
        <w:rPr>
          <w:rFonts w:ascii="Arial" w:hAnsi="Arial" w:cs="Arial"/>
          <w:sz w:val="24"/>
          <w:szCs w:val="24"/>
        </w:rPr>
        <w:t xml:space="preserve">.1. Dochody bieżące </w:t>
      </w:r>
    </w:p>
    <w:p w14:paraId="28499CFA" w14:textId="77777777" w:rsidR="00970DCE" w:rsidRPr="002D543F" w:rsidRDefault="00970DCE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2D543F">
        <w:rPr>
          <w:rFonts w:ascii="Arial" w:hAnsi="Arial" w:cs="Arial"/>
          <w:i/>
          <w:iCs/>
          <w:sz w:val="24"/>
          <w:szCs w:val="24"/>
        </w:rPr>
        <w:t xml:space="preserve">Dochody z tytułu udziału we wpływach z podatku dochodowego od osób fizycznych </w:t>
      </w:r>
    </w:p>
    <w:p w14:paraId="2B17F8C4" w14:textId="11C834B3" w:rsidR="00970DCE" w:rsidRPr="002D543F" w:rsidRDefault="00970DCE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2D543F">
        <w:rPr>
          <w:rFonts w:ascii="Arial" w:hAnsi="Arial" w:cs="Arial"/>
          <w:sz w:val="24"/>
          <w:szCs w:val="24"/>
        </w:rPr>
        <w:t>Wpływy z tytułu udziału w podatku dochodowym od osób fizycznych na rok 202</w:t>
      </w:r>
      <w:r w:rsidR="00C77BDE" w:rsidRPr="002D543F">
        <w:rPr>
          <w:rFonts w:ascii="Arial" w:hAnsi="Arial" w:cs="Arial"/>
          <w:sz w:val="24"/>
          <w:szCs w:val="24"/>
        </w:rPr>
        <w:t>5</w:t>
      </w:r>
      <w:r w:rsidRPr="002D543F">
        <w:rPr>
          <w:rFonts w:ascii="Arial" w:hAnsi="Arial" w:cs="Arial"/>
          <w:sz w:val="24"/>
          <w:szCs w:val="24"/>
        </w:rPr>
        <w:t xml:space="preserve"> zaplanowane zostały na podstawie informacji z Ministerstwa Finansów, a w kolejnych latach zostały ustalone w oparciu </w:t>
      </w:r>
      <w:r w:rsidR="00C77BDE" w:rsidRPr="002D543F">
        <w:rPr>
          <w:rFonts w:ascii="Arial" w:hAnsi="Arial" w:cs="Arial"/>
          <w:sz w:val="24"/>
          <w:szCs w:val="24"/>
        </w:rPr>
        <w:t>o niżej wymienione tabele</w:t>
      </w:r>
      <w:r w:rsidRPr="002D543F">
        <w:rPr>
          <w:rFonts w:ascii="Arial" w:hAnsi="Arial" w:cs="Arial"/>
          <w:sz w:val="24"/>
          <w:szCs w:val="24"/>
        </w:rPr>
        <w:t xml:space="preserve">. </w:t>
      </w:r>
    </w:p>
    <w:p w14:paraId="1D059926" w14:textId="7AD10391" w:rsidR="00AE6328" w:rsidRPr="002D543F" w:rsidRDefault="00AE6328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2D543F">
        <w:rPr>
          <w:rFonts w:ascii="Arial" w:hAnsi="Arial" w:cs="Arial"/>
          <w:sz w:val="24"/>
          <w:szCs w:val="24"/>
        </w:rPr>
        <w:t>Szczegółowy sposób oszacowania wpływów z tego tytułu przedstawiono w tabeli poniżej:</w:t>
      </w:r>
    </w:p>
    <w:tbl>
      <w:tblPr>
        <w:tblW w:w="0" w:type="auto"/>
        <w:tblInd w:w="-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37"/>
        <w:gridCol w:w="1737"/>
        <w:gridCol w:w="1737"/>
        <w:gridCol w:w="1737"/>
        <w:gridCol w:w="1737"/>
      </w:tblGrid>
      <w:tr w:rsidR="00C77BDE" w:rsidRPr="002D543F" w14:paraId="4CF8135C" w14:textId="0364AF5B" w:rsidTr="0092506C">
        <w:trPr>
          <w:trHeight w:val="253"/>
        </w:trPr>
        <w:tc>
          <w:tcPr>
            <w:tcW w:w="3474" w:type="dxa"/>
            <w:gridSpan w:val="2"/>
          </w:tcPr>
          <w:p w14:paraId="17CE1436" w14:textId="53DCA7B4" w:rsidR="00C77BDE" w:rsidRPr="002D543F" w:rsidRDefault="00C77BDE" w:rsidP="00980B29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Podatek dochodowy od osób fizycznych</w:t>
            </w:r>
          </w:p>
        </w:tc>
        <w:tc>
          <w:tcPr>
            <w:tcW w:w="3474" w:type="dxa"/>
            <w:gridSpan w:val="2"/>
          </w:tcPr>
          <w:p w14:paraId="57EA2772" w14:textId="77777777" w:rsidR="00C77BDE" w:rsidRPr="002D543F" w:rsidRDefault="00C77BDE" w:rsidP="00980B29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 xml:space="preserve">dynamika w latach </w:t>
            </w:r>
          </w:p>
        </w:tc>
        <w:tc>
          <w:tcPr>
            <w:tcW w:w="1737" w:type="dxa"/>
          </w:tcPr>
          <w:p w14:paraId="48A7E82F" w14:textId="77777777" w:rsidR="00C77BDE" w:rsidRPr="002D543F" w:rsidRDefault="00C77BDE" w:rsidP="00980B29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77BDE" w:rsidRPr="002D543F" w14:paraId="26C1F3CA" w14:textId="6C8340C4" w:rsidTr="0092506C">
        <w:trPr>
          <w:trHeight w:val="99"/>
        </w:trPr>
        <w:tc>
          <w:tcPr>
            <w:tcW w:w="1737" w:type="dxa"/>
          </w:tcPr>
          <w:p w14:paraId="640B8D2E" w14:textId="3D774BEE" w:rsidR="00C77BDE" w:rsidRPr="002D543F" w:rsidRDefault="00C77BDE" w:rsidP="00980B29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 xml:space="preserve">2026 </w:t>
            </w:r>
          </w:p>
        </w:tc>
        <w:tc>
          <w:tcPr>
            <w:tcW w:w="1737" w:type="dxa"/>
          </w:tcPr>
          <w:p w14:paraId="2A3418F8" w14:textId="780601E7" w:rsidR="00C77BDE" w:rsidRPr="002D543F" w:rsidRDefault="00C77BDE" w:rsidP="00980B29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 xml:space="preserve">2027 </w:t>
            </w:r>
          </w:p>
        </w:tc>
        <w:tc>
          <w:tcPr>
            <w:tcW w:w="1737" w:type="dxa"/>
          </w:tcPr>
          <w:p w14:paraId="2BAEB437" w14:textId="75573C40" w:rsidR="00C77BDE" w:rsidRPr="002D543F" w:rsidRDefault="00C77BDE" w:rsidP="00980B29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 xml:space="preserve">2028 </w:t>
            </w:r>
          </w:p>
        </w:tc>
        <w:tc>
          <w:tcPr>
            <w:tcW w:w="1737" w:type="dxa"/>
          </w:tcPr>
          <w:p w14:paraId="68447ED1" w14:textId="70BAC305" w:rsidR="00C77BDE" w:rsidRPr="002D543F" w:rsidRDefault="00C77BDE" w:rsidP="00980B29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 xml:space="preserve">2029 </w:t>
            </w:r>
          </w:p>
        </w:tc>
        <w:tc>
          <w:tcPr>
            <w:tcW w:w="1737" w:type="dxa"/>
          </w:tcPr>
          <w:p w14:paraId="02589C6A" w14:textId="1AB38462" w:rsidR="00C77BDE" w:rsidRPr="002D543F" w:rsidRDefault="00C77BDE" w:rsidP="00980B29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2030</w:t>
            </w:r>
          </w:p>
        </w:tc>
      </w:tr>
      <w:tr w:rsidR="00C77BDE" w:rsidRPr="002D543F" w14:paraId="6675C5EE" w14:textId="1C752FB4" w:rsidTr="0092506C">
        <w:trPr>
          <w:trHeight w:val="99"/>
        </w:trPr>
        <w:tc>
          <w:tcPr>
            <w:tcW w:w="1737" w:type="dxa"/>
          </w:tcPr>
          <w:p w14:paraId="79B25A61" w14:textId="5A5D359D" w:rsidR="00C77BDE" w:rsidRPr="002D543F" w:rsidRDefault="00C77BDE" w:rsidP="00980B29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 xml:space="preserve">105,2% </w:t>
            </w:r>
          </w:p>
        </w:tc>
        <w:tc>
          <w:tcPr>
            <w:tcW w:w="1737" w:type="dxa"/>
          </w:tcPr>
          <w:p w14:paraId="4A423ED0" w14:textId="599D7339" w:rsidR="00C77BDE" w:rsidRPr="002D543F" w:rsidRDefault="00C77BDE" w:rsidP="00980B29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 xml:space="preserve">104,5% </w:t>
            </w:r>
          </w:p>
        </w:tc>
        <w:tc>
          <w:tcPr>
            <w:tcW w:w="1737" w:type="dxa"/>
          </w:tcPr>
          <w:p w14:paraId="6A7089E7" w14:textId="35E2E6B8" w:rsidR="00C77BDE" w:rsidRPr="002D543F" w:rsidRDefault="00C77BDE" w:rsidP="00980B29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 xml:space="preserve">104,3% </w:t>
            </w:r>
          </w:p>
        </w:tc>
        <w:tc>
          <w:tcPr>
            <w:tcW w:w="1737" w:type="dxa"/>
          </w:tcPr>
          <w:p w14:paraId="7A6742AC" w14:textId="57ED55A7" w:rsidR="00C77BDE" w:rsidRPr="002D543F" w:rsidRDefault="00C77BDE" w:rsidP="00980B29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 xml:space="preserve">104,1% </w:t>
            </w:r>
          </w:p>
        </w:tc>
        <w:tc>
          <w:tcPr>
            <w:tcW w:w="1737" w:type="dxa"/>
          </w:tcPr>
          <w:p w14:paraId="56B3D1C7" w14:textId="14E643FA" w:rsidR="00C77BDE" w:rsidRPr="002D543F" w:rsidRDefault="00C77BDE" w:rsidP="00980B29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104,0%</w:t>
            </w:r>
          </w:p>
        </w:tc>
      </w:tr>
      <w:tr w:rsidR="00C77BDE" w:rsidRPr="002D543F" w14:paraId="254095ED" w14:textId="77777777" w:rsidTr="0092506C">
        <w:trPr>
          <w:trHeight w:val="99"/>
        </w:trPr>
        <w:tc>
          <w:tcPr>
            <w:tcW w:w="1737" w:type="dxa"/>
          </w:tcPr>
          <w:p w14:paraId="1DA45AF6" w14:textId="0A976B2A" w:rsidR="00C77BDE" w:rsidRPr="002D543F" w:rsidRDefault="00C77BDE" w:rsidP="00980B29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2031</w:t>
            </w:r>
          </w:p>
        </w:tc>
        <w:tc>
          <w:tcPr>
            <w:tcW w:w="1737" w:type="dxa"/>
          </w:tcPr>
          <w:p w14:paraId="4581EC30" w14:textId="77777777" w:rsidR="00C77BDE" w:rsidRPr="002D543F" w:rsidRDefault="00C77BDE" w:rsidP="00980B29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2032-2039</w:t>
            </w:r>
          </w:p>
          <w:p w14:paraId="45426383" w14:textId="750C2AD1" w:rsidR="00C77BDE" w:rsidRPr="002D543F" w:rsidRDefault="00C77BDE" w:rsidP="00980B29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37" w:type="dxa"/>
          </w:tcPr>
          <w:p w14:paraId="1EF071C2" w14:textId="77777777" w:rsidR="00C77BDE" w:rsidRPr="002D543F" w:rsidRDefault="00C77BDE" w:rsidP="00980B29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37" w:type="dxa"/>
          </w:tcPr>
          <w:p w14:paraId="0948D8CD" w14:textId="77777777" w:rsidR="00C77BDE" w:rsidRPr="002D543F" w:rsidRDefault="00C77BDE" w:rsidP="00980B29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37" w:type="dxa"/>
          </w:tcPr>
          <w:p w14:paraId="4AB1E23A" w14:textId="77777777" w:rsidR="00C77BDE" w:rsidRPr="002D543F" w:rsidRDefault="00C77BDE" w:rsidP="00980B29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77BDE" w:rsidRPr="002D543F" w14:paraId="05F7541D" w14:textId="77777777" w:rsidTr="0092506C">
        <w:trPr>
          <w:trHeight w:val="99"/>
        </w:trPr>
        <w:tc>
          <w:tcPr>
            <w:tcW w:w="1737" w:type="dxa"/>
          </w:tcPr>
          <w:p w14:paraId="39C46A2F" w14:textId="2104CF51" w:rsidR="00C77BDE" w:rsidRPr="002D543F" w:rsidRDefault="00C77BDE" w:rsidP="00980B29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103,9%</w:t>
            </w:r>
          </w:p>
        </w:tc>
        <w:tc>
          <w:tcPr>
            <w:tcW w:w="1737" w:type="dxa"/>
          </w:tcPr>
          <w:p w14:paraId="3F2A52AF" w14:textId="10763A45" w:rsidR="00C77BDE" w:rsidRPr="002D543F" w:rsidRDefault="00C77BDE" w:rsidP="00980B29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103,8%</w:t>
            </w:r>
          </w:p>
        </w:tc>
        <w:tc>
          <w:tcPr>
            <w:tcW w:w="1737" w:type="dxa"/>
          </w:tcPr>
          <w:p w14:paraId="55B2D399" w14:textId="77777777" w:rsidR="00C77BDE" w:rsidRPr="002D543F" w:rsidRDefault="00C77BDE" w:rsidP="00980B29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37" w:type="dxa"/>
          </w:tcPr>
          <w:p w14:paraId="486C6E1F" w14:textId="77777777" w:rsidR="00C77BDE" w:rsidRPr="002D543F" w:rsidRDefault="00C77BDE" w:rsidP="00980B29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37" w:type="dxa"/>
          </w:tcPr>
          <w:p w14:paraId="02C9776D" w14:textId="77777777" w:rsidR="00C77BDE" w:rsidRPr="002D543F" w:rsidRDefault="00C77BDE" w:rsidP="00980B29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9062C89" w14:textId="77777777" w:rsidR="00C77BDE" w:rsidRPr="002D543F" w:rsidRDefault="00C77BDE" w:rsidP="00D56AFA">
      <w:pPr>
        <w:spacing w:line="240" w:lineRule="auto"/>
        <w:rPr>
          <w:rFonts w:ascii="Arial" w:hAnsi="Arial" w:cs="Arial"/>
          <w:sz w:val="24"/>
          <w:szCs w:val="24"/>
        </w:rPr>
      </w:pPr>
    </w:p>
    <w:p w14:paraId="61C73F30" w14:textId="77777777" w:rsidR="00970DCE" w:rsidRPr="002D543F" w:rsidRDefault="00970DCE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2D543F">
        <w:rPr>
          <w:rFonts w:ascii="Arial" w:hAnsi="Arial" w:cs="Arial"/>
          <w:i/>
          <w:iCs/>
          <w:sz w:val="24"/>
          <w:szCs w:val="24"/>
        </w:rPr>
        <w:t xml:space="preserve">Dochody z tytułu udziału we wpływach z podatku dochodowego od osób prawnych </w:t>
      </w:r>
    </w:p>
    <w:p w14:paraId="33D00B20" w14:textId="5A385FC9" w:rsidR="00970DCE" w:rsidRPr="002D543F" w:rsidRDefault="00970DCE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2D543F">
        <w:rPr>
          <w:rFonts w:ascii="Arial" w:hAnsi="Arial" w:cs="Arial"/>
          <w:sz w:val="24"/>
          <w:szCs w:val="24"/>
        </w:rPr>
        <w:t>Dochody z tego tytułu należą do najbardziej wrażliwych na wahania koniunktury. Wpływy z tytułu udziału w podatku dochodowym od osób prawnych na rok 202</w:t>
      </w:r>
      <w:r w:rsidR="007E4F28" w:rsidRPr="002D543F">
        <w:rPr>
          <w:rFonts w:ascii="Arial" w:hAnsi="Arial" w:cs="Arial"/>
          <w:sz w:val="24"/>
          <w:szCs w:val="24"/>
        </w:rPr>
        <w:t>5</w:t>
      </w:r>
      <w:r w:rsidRPr="002D543F">
        <w:rPr>
          <w:rFonts w:ascii="Arial" w:hAnsi="Arial" w:cs="Arial"/>
          <w:sz w:val="24"/>
          <w:szCs w:val="24"/>
        </w:rPr>
        <w:t xml:space="preserve"> zostały zaplanowane w oparciu o informację przekazaną przez Ministerstwo Finansów, a w kolejnych latach szacowane o średnioroczn</w:t>
      </w:r>
      <w:r w:rsidR="00062106" w:rsidRPr="002D543F">
        <w:rPr>
          <w:rFonts w:ascii="Arial" w:hAnsi="Arial" w:cs="Arial"/>
          <w:sz w:val="24"/>
          <w:szCs w:val="24"/>
        </w:rPr>
        <w:t>ą</w:t>
      </w:r>
      <w:r w:rsidRPr="002D543F">
        <w:rPr>
          <w:rFonts w:ascii="Arial" w:hAnsi="Arial" w:cs="Arial"/>
          <w:sz w:val="24"/>
          <w:szCs w:val="24"/>
        </w:rPr>
        <w:t xml:space="preserve"> dynamik</w:t>
      </w:r>
      <w:r w:rsidR="00062106" w:rsidRPr="002D543F">
        <w:rPr>
          <w:rFonts w:ascii="Arial" w:hAnsi="Arial" w:cs="Arial"/>
          <w:sz w:val="24"/>
          <w:szCs w:val="24"/>
        </w:rPr>
        <w:t>ę</w:t>
      </w:r>
      <w:r w:rsidRPr="002D543F">
        <w:rPr>
          <w:rFonts w:ascii="Arial" w:hAnsi="Arial" w:cs="Arial"/>
          <w:sz w:val="24"/>
          <w:szCs w:val="24"/>
        </w:rPr>
        <w:t xml:space="preserve"> PKB. </w:t>
      </w:r>
      <w:r w:rsidR="00AE6328" w:rsidRPr="002D543F">
        <w:rPr>
          <w:rFonts w:ascii="Arial" w:hAnsi="Arial" w:cs="Arial"/>
          <w:sz w:val="24"/>
          <w:szCs w:val="24"/>
        </w:rPr>
        <w:t xml:space="preserve">Szczegółowy sposób </w:t>
      </w:r>
      <w:r w:rsidR="00D56AFA" w:rsidRPr="002D543F">
        <w:rPr>
          <w:rFonts w:ascii="Arial" w:hAnsi="Arial" w:cs="Arial"/>
          <w:sz w:val="24"/>
          <w:szCs w:val="24"/>
        </w:rPr>
        <w:t>zakładanych</w:t>
      </w:r>
      <w:r w:rsidR="00AE6328" w:rsidRPr="002D543F">
        <w:rPr>
          <w:rFonts w:ascii="Arial" w:hAnsi="Arial" w:cs="Arial"/>
          <w:sz w:val="24"/>
          <w:szCs w:val="24"/>
        </w:rPr>
        <w:t xml:space="preserve"> wpływów z tego tytułu przedstawiono w tabeli poniżej</w:t>
      </w:r>
    </w:p>
    <w:tbl>
      <w:tblPr>
        <w:tblW w:w="0" w:type="auto"/>
        <w:tblInd w:w="-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24"/>
        <w:gridCol w:w="3625"/>
      </w:tblGrid>
      <w:tr w:rsidR="00970DCE" w:rsidRPr="002D543F" w14:paraId="79ADF90C" w14:textId="77777777" w:rsidTr="00AE6328">
        <w:trPr>
          <w:trHeight w:val="523"/>
        </w:trPr>
        <w:tc>
          <w:tcPr>
            <w:tcW w:w="3624" w:type="dxa"/>
          </w:tcPr>
          <w:p w14:paraId="4F4799AC" w14:textId="43F7CCE9" w:rsidR="00970DCE" w:rsidRPr="002D543F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lastRenderedPageBreak/>
              <w:t xml:space="preserve">Podatek dochodowy od osób prawnych </w:t>
            </w:r>
          </w:p>
        </w:tc>
        <w:tc>
          <w:tcPr>
            <w:tcW w:w="3625" w:type="dxa"/>
          </w:tcPr>
          <w:p w14:paraId="08DF4D87" w14:textId="77777777" w:rsidR="00970DCE" w:rsidRPr="002D543F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 xml:space="preserve">dynamika w latach </w:t>
            </w:r>
          </w:p>
        </w:tc>
      </w:tr>
      <w:tr w:rsidR="00970DCE" w:rsidRPr="002D543F" w14:paraId="25D2F8A6" w14:textId="77777777" w:rsidTr="00AE6328">
        <w:trPr>
          <w:trHeight w:val="319"/>
        </w:trPr>
        <w:tc>
          <w:tcPr>
            <w:tcW w:w="3624" w:type="dxa"/>
          </w:tcPr>
          <w:p w14:paraId="22384CBA" w14:textId="4665F002" w:rsidR="00970DCE" w:rsidRPr="002D543F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202</w:t>
            </w:r>
            <w:r w:rsidR="009D1A0D" w:rsidRPr="002D543F">
              <w:rPr>
                <w:rFonts w:ascii="Arial" w:hAnsi="Arial" w:cs="Arial"/>
                <w:sz w:val="24"/>
                <w:szCs w:val="24"/>
              </w:rPr>
              <w:t>5</w:t>
            </w:r>
            <w:r w:rsidRPr="002D543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3625" w:type="dxa"/>
          </w:tcPr>
          <w:p w14:paraId="64E44FB6" w14:textId="7D61AC57" w:rsidR="00970DCE" w:rsidRPr="002D543F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202</w:t>
            </w:r>
            <w:r w:rsidR="009D1A0D" w:rsidRPr="002D543F">
              <w:rPr>
                <w:rFonts w:ascii="Arial" w:hAnsi="Arial" w:cs="Arial"/>
                <w:sz w:val="24"/>
                <w:szCs w:val="24"/>
              </w:rPr>
              <w:t>6</w:t>
            </w:r>
            <w:r w:rsidRPr="002D543F">
              <w:rPr>
                <w:rFonts w:ascii="Arial" w:hAnsi="Arial" w:cs="Arial"/>
                <w:sz w:val="24"/>
                <w:szCs w:val="24"/>
              </w:rPr>
              <w:t>-20</w:t>
            </w:r>
            <w:r w:rsidR="00062106" w:rsidRPr="002D543F">
              <w:rPr>
                <w:rFonts w:ascii="Arial" w:hAnsi="Arial" w:cs="Arial"/>
                <w:sz w:val="24"/>
                <w:szCs w:val="24"/>
              </w:rPr>
              <w:t>39</w:t>
            </w:r>
            <w:r w:rsidRPr="002D543F">
              <w:rPr>
                <w:rFonts w:ascii="Arial" w:hAnsi="Arial" w:cs="Arial"/>
                <w:sz w:val="24"/>
                <w:szCs w:val="24"/>
              </w:rPr>
              <w:t xml:space="preserve"> (</w:t>
            </w:r>
            <w:r w:rsidR="00062106" w:rsidRPr="002D543F">
              <w:rPr>
                <w:rFonts w:ascii="Arial" w:hAnsi="Arial" w:cs="Arial"/>
                <w:sz w:val="24"/>
                <w:szCs w:val="24"/>
              </w:rPr>
              <w:t xml:space="preserve">3,0% </w:t>
            </w:r>
            <w:r w:rsidRPr="002D543F">
              <w:rPr>
                <w:rFonts w:ascii="Arial" w:hAnsi="Arial" w:cs="Arial"/>
                <w:sz w:val="24"/>
                <w:szCs w:val="24"/>
              </w:rPr>
              <w:t xml:space="preserve">rocznie) </w:t>
            </w:r>
          </w:p>
        </w:tc>
      </w:tr>
    </w:tbl>
    <w:p w14:paraId="3A6997CB" w14:textId="77777777" w:rsidR="00062106" w:rsidRPr="002D543F" w:rsidRDefault="00062106" w:rsidP="00D56AFA">
      <w:pPr>
        <w:spacing w:line="240" w:lineRule="auto"/>
        <w:rPr>
          <w:rFonts w:ascii="Arial" w:hAnsi="Arial" w:cs="Arial"/>
          <w:i/>
          <w:iCs/>
          <w:sz w:val="24"/>
          <w:szCs w:val="24"/>
        </w:rPr>
      </w:pPr>
    </w:p>
    <w:p w14:paraId="42D17F1B" w14:textId="7B99128D" w:rsidR="00970DCE" w:rsidRPr="002D543F" w:rsidRDefault="00970DCE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2D543F">
        <w:rPr>
          <w:rFonts w:ascii="Arial" w:hAnsi="Arial" w:cs="Arial"/>
          <w:i/>
          <w:iCs/>
          <w:sz w:val="24"/>
          <w:szCs w:val="24"/>
        </w:rPr>
        <w:t xml:space="preserve">Subwencja ogólna </w:t>
      </w:r>
    </w:p>
    <w:p w14:paraId="531C1728" w14:textId="76A4E21B" w:rsidR="00970DCE" w:rsidRPr="002D543F" w:rsidRDefault="00970DCE" w:rsidP="00062106">
      <w:pPr>
        <w:spacing w:line="240" w:lineRule="auto"/>
        <w:rPr>
          <w:rFonts w:ascii="Arial" w:hAnsi="Arial" w:cs="Arial"/>
          <w:sz w:val="24"/>
          <w:szCs w:val="24"/>
        </w:rPr>
      </w:pPr>
      <w:r w:rsidRPr="002D543F">
        <w:rPr>
          <w:rFonts w:ascii="Arial" w:hAnsi="Arial" w:cs="Arial"/>
          <w:sz w:val="24"/>
          <w:szCs w:val="24"/>
        </w:rPr>
        <w:t>Dochody w tej grupie w latach 202</w:t>
      </w:r>
      <w:r w:rsidR="009D1A0D" w:rsidRPr="002D543F">
        <w:rPr>
          <w:rFonts w:ascii="Arial" w:hAnsi="Arial" w:cs="Arial"/>
          <w:sz w:val="24"/>
          <w:szCs w:val="24"/>
        </w:rPr>
        <w:t>5</w:t>
      </w:r>
      <w:r w:rsidRPr="002D543F">
        <w:rPr>
          <w:rFonts w:ascii="Arial" w:hAnsi="Arial" w:cs="Arial"/>
          <w:sz w:val="24"/>
          <w:szCs w:val="24"/>
        </w:rPr>
        <w:t>-20</w:t>
      </w:r>
      <w:r w:rsidR="00062106" w:rsidRPr="002D543F">
        <w:rPr>
          <w:rFonts w:ascii="Arial" w:hAnsi="Arial" w:cs="Arial"/>
          <w:sz w:val="24"/>
          <w:szCs w:val="24"/>
        </w:rPr>
        <w:t>39</w:t>
      </w:r>
      <w:r w:rsidRPr="002D543F">
        <w:rPr>
          <w:rFonts w:ascii="Arial" w:hAnsi="Arial" w:cs="Arial"/>
          <w:sz w:val="24"/>
          <w:szCs w:val="24"/>
        </w:rPr>
        <w:t xml:space="preserve"> oszacowano w oparciu o planowane wpływy w 202</w:t>
      </w:r>
      <w:r w:rsidR="009D1A0D" w:rsidRPr="002D543F">
        <w:rPr>
          <w:rFonts w:ascii="Arial" w:hAnsi="Arial" w:cs="Arial"/>
          <w:sz w:val="24"/>
          <w:szCs w:val="24"/>
        </w:rPr>
        <w:t>5</w:t>
      </w:r>
      <w:r w:rsidRPr="002D543F">
        <w:rPr>
          <w:rFonts w:ascii="Arial" w:hAnsi="Arial" w:cs="Arial"/>
          <w:sz w:val="24"/>
          <w:szCs w:val="24"/>
        </w:rPr>
        <w:t xml:space="preserve"> roku</w:t>
      </w:r>
      <w:r w:rsidR="009D1A0D" w:rsidRPr="002D543F">
        <w:rPr>
          <w:rFonts w:ascii="Arial" w:hAnsi="Arial" w:cs="Arial"/>
          <w:sz w:val="24"/>
          <w:szCs w:val="24"/>
        </w:rPr>
        <w:t>.</w:t>
      </w:r>
      <w:r w:rsidRPr="002D543F">
        <w:rPr>
          <w:rFonts w:ascii="Arial" w:hAnsi="Arial" w:cs="Arial"/>
          <w:sz w:val="24"/>
          <w:szCs w:val="24"/>
        </w:rPr>
        <w:t xml:space="preserve"> </w:t>
      </w:r>
    </w:p>
    <w:p w14:paraId="4E66BE96" w14:textId="4D4D26A1" w:rsidR="00970DCE" w:rsidRPr="002D543F" w:rsidRDefault="00AE6328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2D543F">
        <w:rPr>
          <w:rFonts w:ascii="Arial" w:hAnsi="Arial" w:cs="Arial"/>
          <w:sz w:val="24"/>
          <w:szCs w:val="24"/>
        </w:rPr>
        <w:t>Dynamikę wpływów w ramach tej grupy dochodów zaprezentowano w tabeli poniżej:</w:t>
      </w:r>
    </w:p>
    <w:tbl>
      <w:tblPr>
        <w:tblW w:w="0" w:type="auto"/>
        <w:tblInd w:w="-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37"/>
        <w:gridCol w:w="1737"/>
        <w:gridCol w:w="1737"/>
        <w:gridCol w:w="1737"/>
      </w:tblGrid>
      <w:tr w:rsidR="00970DCE" w:rsidRPr="002D543F" w14:paraId="322EC504" w14:textId="77777777" w:rsidTr="00AE6328">
        <w:trPr>
          <w:trHeight w:val="253"/>
        </w:trPr>
        <w:tc>
          <w:tcPr>
            <w:tcW w:w="3474" w:type="dxa"/>
            <w:gridSpan w:val="2"/>
          </w:tcPr>
          <w:p w14:paraId="56AA6FFC" w14:textId="7FE96BF6" w:rsidR="00970DCE" w:rsidRPr="002D543F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bookmarkStart w:id="0" w:name="_Hlk182313475"/>
            <w:r w:rsidRPr="002D543F">
              <w:rPr>
                <w:rFonts w:ascii="Arial" w:hAnsi="Arial" w:cs="Arial"/>
                <w:sz w:val="24"/>
                <w:szCs w:val="24"/>
              </w:rPr>
              <w:t xml:space="preserve">Subwencja ogólna </w:t>
            </w:r>
          </w:p>
        </w:tc>
        <w:tc>
          <w:tcPr>
            <w:tcW w:w="3474" w:type="dxa"/>
            <w:gridSpan w:val="2"/>
          </w:tcPr>
          <w:p w14:paraId="6396FB2C" w14:textId="77777777" w:rsidR="00970DCE" w:rsidRPr="002D543F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 xml:space="preserve">dynamika w latach </w:t>
            </w:r>
          </w:p>
        </w:tc>
      </w:tr>
      <w:tr w:rsidR="00970DCE" w:rsidRPr="002D543F" w14:paraId="0BFC0829" w14:textId="77777777" w:rsidTr="00AE6328">
        <w:trPr>
          <w:trHeight w:val="99"/>
        </w:trPr>
        <w:tc>
          <w:tcPr>
            <w:tcW w:w="1737" w:type="dxa"/>
          </w:tcPr>
          <w:p w14:paraId="4748F1DC" w14:textId="77563E6B" w:rsidR="00970DCE" w:rsidRPr="002D543F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202</w:t>
            </w:r>
            <w:r w:rsidR="009D1A0D" w:rsidRPr="002D543F">
              <w:rPr>
                <w:rFonts w:ascii="Arial" w:hAnsi="Arial" w:cs="Arial"/>
                <w:sz w:val="24"/>
                <w:szCs w:val="24"/>
              </w:rPr>
              <w:t>6</w:t>
            </w:r>
            <w:r w:rsidRPr="002D543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737" w:type="dxa"/>
          </w:tcPr>
          <w:p w14:paraId="547362BB" w14:textId="63ED438B" w:rsidR="00970DCE" w:rsidRPr="002D543F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202</w:t>
            </w:r>
            <w:r w:rsidR="009D1A0D" w:rsidRPr="002D543F">
              <w:rPr>
                <w:rFonts w:ascii="Arial" w:hAnsi="Arial" w:cs="Arial"/>
                <w:sz w:val="24"/>
                <w:szCs w:val="24"/>
              </w:rPr>
              <w:t>7</w:t>
            </w:r>
            <w:r w:rsidRPr="002D543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737" w:type="dxa"/>
          </w:tcPr>
          <w:p w14:paraId="699F89A8" w14:textId="13FB99A2" w:rsidR="00970DCE" w:rsidRPr="002D543F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202</w:t>
            </w:r>
            <w:r w:rsidR="009D1A0D" w:rsidRPr="002D543F">
              <w:rPr>
                <w:rFonts w:ascii="Arial" w:hAnsi="Arial" w:cs="Arial"/>
                <w:sz w:val="24"/>
                <w:szCs w:val="24"/>
              </w:rPr>
              <w:t>8</w:t>
            </w:r>
            <w:r w:rsidRPr="002D543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737" w:type="dxa"/>
          </w:tcPr>
          <w:p w14:paraId="2870D730" w14:textId="0AE5498C" w:rsidR="00970DCE" w:rsidRPr="002D543F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202</w:t>
            </w:r>
            <w:r w:rsidR="009D1A0D" w:rsidRPr="002D543F">
              <w:rPr>
                <w:rFonts w:ascii="Arial" w:hAnsi="Arial" w:cs="Arial"/>
                <w:sz w:val="24"/>
                <w:szCs w:val="24"/>
              </w:rPr>
              <w:t>9</w:t>
            </w:r>
            <w:r w:rsidRPr="002D543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62106" w:rsidRPr="002D543F">
              <w:rPr>
                <w:rFonts w:ascii="Arial" w:hAnsi="Arial" w:cs="Arial"/>
                <w:sz w:val="24"/>
                <w:szCs w:val="24"/>
              </w:rPr>
              <w:t>-2039</w:t>
            </w:r>
          </w:p>
        </w:tc>
      </w:tr>
      <w:tr w:rsidR="00970DCE" w:rsidRPr="002D543F" w14:paraId="7C947858" w14:textId="77777777" w:rsidTr="00AE6328">
        <w:trPr>
          <w:trHeight w:val="99"/>
        </w:trPr>
        <w:tc>
          <w:tcPr>
            <w:tcW w:w="1737" w:type="dxa"/>
          </w:tcPr>
          <w:p w14:paraId="5ED1B774" w14:textId="3CBFC12A" w:rsidR="00970DCE" w:rsidRPr="002D543F" w:rsidRDefault="009E1E79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10</w:t>
            </w:r>
            <w:r w:rsidR="009D1A0D" w:rsidRPr="002D543F">
              <w:rPr>
                <w:rFonts w:ascii="Arial" w:hAnsi="Arial" w:cs="Arial"/>
                <w:sz w:val="24"/>
                <w:szCs w:val="24"/>
              </w:rPr>
              <w:t>5,8</w:t>
            </w:r>
            <w:r w:rsidR="00970DCE" w:rsidRPr="002D543F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1737" w:type="dxa"/>
          </w:tcPr>
          <w:p w14:paraId="2E77BD93" w14:textId="091B76C3" w:rsidR="00970DCE" w:rsidRPr="002D543F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10</w:t>
            </w:r>
            <w:r w:rsidR="009D1A0D" w:rsidRPr="002D543F">
              <w:rPr>
                <w:rFonts w:ascii="Arial" w:hAnsi="Arial" w:cs="Arial"/>
                <w:sz w:val="24"/>
                <w:szCs w:val="24"/>
              </w:rPr>
              <w:t>5,8</w:t>
            </w:r>
            <w:r w:rsidRPr="002D543F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1737" w:type="dxa"/>
          </w:tcPr>
          <w:p w14:paraId="42B0817A" w14:textId="4F3672C6" w:rsidR="00970DCE" w:rsidRPr="002D543F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10</w:t>
            </w:r>
            <w:r w:rsidR="009D1A0D" w:rsidRPr="002D543F">
              <w:rPr>
                <w:rFonts w:ascii="Arial" w:hAnsi="Arial" w:cs="Arial"/>
                <w:sz w:val="24"/>
                <w:szCs w:val="24"/>
              </w:rPr>
              <w:t>5,8%</w:t>
            </w:r>
            <w:r w:rsidRPr="002D543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737" w:type="dxa"/>
          </w:tcPr>
          <w:p w14:paraId="0863ED55" w14:textId="48F49C88" w:rsidR="00970DCE" w:rsidRPr="002D543F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10</w:t>
            </w:r>
            <w:r w:rsidR="00055082" w:rsidRPr="002D543F">
              <w:rPr>
                <w:rFonts w:ascii="Arial" w:hAnsi="Arial" w:cs="Arial"/>
                <w:sz w:val="24"/>
                <w:szCs w:val="24"/>
              </w:rPr>
              <w:t>1</w:t>
            </w:r>
            <w:r w:rsidR="009E1E79" w:rsidRPr="002D543F">
              <w:rPr>
                <w:rFonts w:ascii="Arial" w:hAnsi="Arial" w:cs="Arial"/>
                <w:sz w:val="24"/>
                <w:szCs w:val="24"/>
              </w:rPr>
              <w:t>,0%</w:t>
            </w:r>
            <w:r w:rsidRPr="002D543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bookmarkEnd w:id="0"/>
    </w:tbl>
    <w:p w14:paraId="71F82843" w14:textId="77777777" w:rsidR="00AE6328" w:rsidRPr="002D543F" w:rsidRDefault="00AE6328" w:rsidP="00D56AFA">
      <w:pPr>
        <w:spacing w:line="240" w:lineRule="auto"/>
        <w:rPr>
          <w:rFonts w:ascii="Arial" w:hAnsi="Arial" w:cs="Arial"/>
          <w:i/>
          <w:iCs/>
          <w:sz w:val="24"/>
          <w:szCs w:val="24"/>
        </w:rPr>
      </w:pPr>
    </w:p>
    <w:p w14:paraId="18D6A935" w14:textId="180E26EE" w:rsidR="00970DCE" w:rsidRPr="002D543F" w:rsidRDefault="00970DCE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2D543F">
        <w:rPr>
          <w:rFonts w:ascii="Arial" w:hAnsi="Arial" w:cs="Arial"/>
          <w:i/>
          <w:iCs/>
          <w:sz w:val="24"/>
          <w:szCs w:val="24"/>
        </w:rPr>
        <w:t xml:space="preserve">Dotacje i środki przeznaczone na cele bieżące </w:t>
      </w:r>
    </w:p>
    <w:p w14:paraId="7E26053B" w14:textId="77777777" w:rsidR="00970DCE" w:rsidRPr="002D543F" w:rsidRDefault="00970DCE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2D543F">
        <w:rPr>
          <w:rFonts w:ascii="Arial" w:hAnsi="Arial" w:cs="Arial"/>
          <w:sz w:val="24"/>
          <w:szCs w:val="24"/>
        </w:rPr>
        <w:t xml:space="preserve">W ramach tej grupy zaplanowano następujące rodzaje dochodów: </w:t>
      </w:r>
    </w:p>
    <w:p w14:paraId="13A3A45E" w14:textId="46B22EAE" w:rsidR="00970DCE" w:rsidRPr="002D543F" w:rsidRDefault="00970DCE" w:rsidP="00D56AFA">
      <w:pPr>
        <w:pStyle w:val="Akapitzlist"/>
        <w:numPr>
          <w:ilvl w:val="0"/>
          <w:numId w:val="1"/>
        </w:numPr>
        <w:spacing w:line="240" w:lineRule="auto"/>
        <w:rPr>
          <w:rFonts w:ascii="Arial" w:hAnsi="Arial" w:cs="Arial"/>
          <w:sz w:val="24"/>
          <w:szCs w:val="24"/>
        </w:rPr>
      </w:pPr>
      <w:r w:rsidRPr="002D543F">
        <w:rPr>
          <w:rFonts w:ascii="Arial" w:hAnsi="Arial" w:cs="Arial"/>
          <w:sz w:val="24"/>
          <w:szCs w:val="24"/>
        </w:rPr>
        <w:t xml:space="preserve">środki zagraniczne oraz z innych źródeł przeznaczone na realizację zadań realizowanych przy udziale środków zagranicznych, </w:t>
      </w:r>
    </w:p>
    <w:p w14:paraId="07E56E69" w14:textId="1A12848A" w:rsidR="00970DCE" w:rsidRPr="002D543F" w:rsidRDefault="00970DCE" w:rsidP="00D56AFA">
      <w:pPr>
        <w:pStyle w:val="Akapitzlist"/>
        <w:numPr>
          <w:ilvl w:val="0"/>
          <w:numId w:val="1"/>
        </w:numPr>
        <w:spacing w:line="240" w:lineRule="auto"/>
        <w:rPr>
          <w:rFonts w:ascii="Arial" w:hAnsi="Arial" w:cs="Arial"/>
          <w:sz w:val="24"/>
          <w:szCs w:val="24"/>
        </w:rPr>
      </w:pPr>
      <w:r w:rsidRPr="002D543F">
        <w:rPr>
          <w:rFonts w:ascii="Arial" w:hAnsi="Arial" w:cs="Arial"/>
          <w:sz w:val="24"/>
          <w:szCs w:val="24"/>
        </w:rPr>
        <w:t xml:space="preserve">dotacje celowe z budżetu państwa, </w:t>
      </w:r>
    </w:p>
    <w:p w14:paraId="07C977D5" w14:textId="04A3B49F" w:rsidR="00970DCE" w:rsidRPr="002D543F" w:rsidRDefault="00970DCE" w:rsidP="00D56AFA">
      <w:pPr>
        <w:pStyle w:val="Akapitzlist"/>
        <w:numPr>
          <w:ilvl w:val="0"/>
          <w:numId w:val="1"/>
        </w:numPr>
        <w:spacing w:line="240" w:lineRule="auto"/>
        <w:rPr>
          <w:rFonts w:ascii="Arial" w:hAnsi="Arial" w:cs="Arial"/>
          <w:sz w:val="24"/>
          <w:szCs w:val="24"/>
        </w:rPr>
      </w:pPr>
      <w:r w:rsidRPr="002D543F">
        <w:rPr>
          <w:rFonts w:ascii="Arial" w:hAnsi="Arial" w:cs="Arial"/>
          <w:sz w:val="24"/>
          <w:szCs w:val="24"/>
        </w:rPr>
        <w:t xml:space="preserve">dotacje celowe i pomoc finansowa od innych jednostek samorządu terytorialnego (JST), </w:t>
      </w:r>
    </w:p>
    <w:p w14:paraId="5706D702" w14:textId="2E5BAE08" w:rsidR="00970DCE" w:rsidRPr="002D543F" w:rsidRDefault="00970DCE" w:rsidP="00D56AFA">
      <w:pPr>
        <w:pStyle w:val="Akapitzlist"/>
        <w:numPr>
          <w:ilvl w:val="0"/>
          <w:numId w:val="1"/>
        </w:numPr>
        <w:spacing w:line="240" w:lineRule="auto"/>
        <w:rPr>
          <w:rFonts w:ascii="Arial" w:hAnsi="Arial" w:cs="Arial"/>
          <w:sz w:val="24"/>
          <w:szCs w:val="24"/>
        </w:rPr>
      </w:pPr>
      <w:r w:rsidRPr="002D543F">
        <w:rPr>
          <w:rFonts w:ascii="Arial" w:hAnsi="Arial" w:cs="Arial"/>
          <w:sz w:val="24"/>
          <w:szCs w:val="24"/>
        </w:rPr>
        <w:t xml:space="preserve">środki na dofinansowanie zadań własnych z innych źródeł. </w:t>
      </w:r>
      <w:r w:rsidR="00AE6328" w:rsidRPr="002D543F">
        <w:rPr>
          <w:rFonts w:ascii="Arial" w:hAnsi="Arial" w:cs="Arial"/>
          <w:sz w:val="24"/>
          <w:szCs w:val="24"/>
        </w:rPr>
        <w:t>Łączną dynamika wpływów w ramach tej grupy przedstawiono w tabeli poniżej:</w:t>
      </w:r>
    </w:p>
    <w:tbl>
      <w:tblPr>
        <w:tblW w:w="0" w:type="auto"/>
        <w:tblInd w:w="-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70"/>
        <w:gridCol w:w="1771"/>
        <w:gridCol w:w="1770"/>
        <w:gridCol w:w="1771"/>
      </w:tblGrid>
      <w:tr w:rsidR="00970DCE" w:rsidRPr="002D543F" w14:paraId="23934F79" w14:textId="77777777" w:rsidTr="00AE6328">
        <w:trPr>
          <w:trHeight w:val="362"/>
        </w:trPr>
        <w:tc>
          <w:tcPr>
            <w:tcW w:w="3541" w:type="dxa"/>
            <w:gridSpan w:val="2"/>
          </w:tcPr>
          <w:p w14:paraId="2BFD90FB" w14:textId="1E9C5B3E" w:rsidR="00970DCE" w:rsidRPr="002D543F" w:rsidRDefault="009E1E79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70DCE" w:rsidRPr="002D543F">
              <w:rPr>
                <w:rFonts w:ascii="Arial" w:hAnsi="Arial" w:cs="Arial"/>
                <w:sz w:val="24"/>
                <w:szCs w:val="24"/>
              </w:rPr>
              <w:t xml:space="preserve">Dotacje i środki przeznaczone na cele bieżące </w:t>
            </w:r>
          </w:p>
        </w:tc>
        <w:tc>
          <w:tcPr>
            <w:tcW w:w="3541" w:type="dxa"/>
            <w:gridSpan w:val="2"/>
          </w:tcPr>
          <w:p w14:paraId="39AFAD2C" w14:textId="77777777" w:rsidR="00970DCE" w:rsidRPr="002D543F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 xml:space="preserve">dynamika w latach </w:t>
            </w:r>
          </w:p>
        </w:tc>
      </w:tr>
      <w:tr w:rsidR="00970DCE" w:rsidRPr="002D543F" w14:paraId="6ED9629E" w14:textId="77777777" w:rsidTr="00AE6328">
        <w:trPr>
          <w:trHeight w:val="99"/>
        </w:trPr>
        <w:tc>
          <w:tcPr>
            <w:tcW w:w="1770" w:type="dxa"/>
          </w:tcPr>
          <w:p w14:paraId="655C8A4E" w14:textId="56D8DE28" w:rsidR="00970DCE" w:rsidRPr="002D543F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202</w:t>
            </w:r>
            <w:r w:rsidR="009D1A0D" w:rsidRPr="002D543F">
              <w:rPr>
                <w:rFonts w:ascii="Arial" w:hAnsi="Arial" w:cs="Arial"/>
                <w:sz w:val="24"/>
                <w:szCs w:val="24"/>
              </w:rPr>
              <w:t>6</w:t>
            </w:r>
            <w:r w:rsidRPr="002D543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771" w:type="dxa"/>
          </w:tcPr>
          <w:p w14:paraId="2A32B8C4" w14:textId="29F68248" w:rsidR="00970DCE" w:rsidRPr="002D543F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202</w:t>
            </w:r>
            <w:r w:rsidR="009D1A0D" w:rsidRPr="002D543F">
              <w:rPr>
                <w:rFonts w:ascii="Arial" w:hAnsi="Arial" w:cs="Arial"/>
                <w:sz w:val="24"/>
                <w:szCs w:val="24"/>
              </w:rPr>
              <w:t>7</w:t>
            </w:r>
            <w:r w:rsidRPr="002D543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770" w:type="dxa"/>
          </w:tcPr>
          <w:p w14:paraId="76E6F64A" w14:textId="61C3C55A" w:rsidR="00970DCE" w:rsidRPr="002D543F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202</w:t>
            </w:r>
            <w:r w:rsidR="009D1A0D" w:rsidRPr="002D543F">
              <w:rPr>
                <w:rFonts w:ascii="Arial" w:hAnsi="Arial" w:cs="Arial"/>
                <w:sz w:val="24"/>
                <w:szCs w:val="24"/>
              </w:rPr>
              <w:t>8</w:t>
            </w:r>
            <w:r w:rsidRPr="002D543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771" w:type="dxa"/>
          </w:tcPr>
          <w:p w14:paraId="158372D7" w14:textId="264C1A06" w:rsidR="00970DCE" w:rsidRPr="002D543F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202</w:t>
            </w:r>
            <w:r w:rsidR="009D1A0D" w:rsidRPr="002D543F">
              <w:rPr>
                <w:rFonts w:ascii="Arial" w:hAnsi="Arial" w:cs="Arial"/>
                <w:sz w:val="24"/>
                <w:szCs w:val="24"/>
              </w:rPr>
              <w:t>9</w:t>
            </w:r>
            <w:r w:rsidR="00062106" w:rsidRPr="002D543F">
              <w:rPr>
                <w:rFonts w:ascii="Arial" w:hAnsi="Arial" w:cs="Arial"/>
                <w:sz w:val="24"/>
                <w:szCs w:val="24"/>
              </w:rPr>
              <w:t>-2039</w:t>
            </w:r>
            <w:r w:rsidRPr="002D543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970DCE" w:rsidRPr="002D543F" w14:paraId="4D3115AB" w14:textId="77777777" w:rsidTr="00AE6328">
        <w:trPr>
          <w:trHeight w:val="99"/>
        </w:trPr>
        <w:tc>
          <w:tcPr>
            <w:tcW w:w="1770" w:type="dxa"/>
          </w:tcPr>
          <w:p w14:paraId="24A9304D" w14:textId="4844F469" w:rsidR="00970DCE" w:rsidRPr="002D543F" w:rsidRDefault="00634499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10</w:t>
            </w:r>
            <w:r w:rsidR="009D1A0D" w:rsidRPr="002D543F">
              <w:rPr>
                <w:rFonts w:ascii="Arial" w:hAnsi="Arial" w:cs="Arial"/>
                <w:sz w:val="24"/>
                <w:szCs w:val="24"/>
              </w:rPr>
              <w:t>1,5</w:t>
            </w:r>
            <w:r w:rsidR="00970DCE" w:rsidRPr="002D543F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1771" w:type="dxa"/>
          </w:tcPr>
          <w:p w14:paraId="09AEB8D7" w14:textId="1D0538D5" w:rsidR="00970DCE" w:rsidRPr="002D543F" w:rsidRDefault="0067531F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101,5</w:t>
            </w:r>
            <w:r w:rsidR="00970DCE" w:rsidRPr="002D543F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1770" w:type="dxa"/>
          </w:tcPr>
          <w:p w14:paraId="0EF5D2CC" w14:textId="2CB31B84" w:rsidR="00970DCE" w:rsidRPr="002D543F" w:rsidRDefault="00634499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101,5</w:t>
            </w:r>
            <w:r w:rsidR="00970DCE" w:rsidRPr="002D543F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1771" w:type="dxa"/>
          </w:tcPr>
          <w:p w14:paraId="07A4828D" w14:textId="51DAD673" w:rsidR="00970DCE" w:rsidRPr="002D543F" w:rsidRDefault="00634499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101,5</w:t>
            </w:r>
            <w:r w:rsidR="00970DCE" w:rsidRPr="002D543F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</w:tr>
    </w:tbl>
    <w:p w14:paraId="3FBD663D" w14:textId="77777777" w:rsidR="00906BF0" w:rsidRPr="002D543F" w:rsidRDefault="00906BF0" w:rsidP="00D56AFA">
      <w:pPr>
        <w:spacing w:line="240" w:lineRule="auto"/>
        <w:rPr>
          <w:rFonts w:ascii="Arial" w:hAnsi="Arial" w:cs="Arial"/>
          <w:i/>
          <w:iCs/>
          <w:sz w:val="24"/>
          <w:szCs w:val="24"/>
        </w:rPr>
      </w:pPr>
    </w:p>
    <w:p w14:paraId="46CCA24B" w14:textId="6467B0D0" w:rsidR="00970DCE" w:rsidRPr="002D543F" w:rsidRDefault="00970DCE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2D543F">
        <w:rPr>
          <w:rFonts w:ascii="Arial" w:hAnsi="Arial" w:cs="Arial"/>
          <w:i/>
          <w:iCs/>
          <w:sz w:val="24"/>
          <w:szCs w:val="24"/>
        </w:rPr>
        <w:t xml:space="preserve">Dotacje celowe i pomoc finansowa od innych JST </w:t>
      </w:r>
      <w:r w:rsidRPr="002D543F">
        <w:rPr>
          <w:rFonts w:ascii="Arial" w:hAnsi="Arial" w:cs="Arial"/>
          <w:sz w:val="24"/>
          <w:szCs w:val="24"/>
        </w:rPr>
        <w:t>zostały oszacowane w oparciu o planowane wpływy w roku 202</w:t>
      </w:r>
      <w:r w:rsidR="009D1A0D" w:rsidRPr="002D543F">
        <w:rPr>
          <w:rFonts w:ascii="Arial" w:hAnsi="Arial" w:cs="Arial"/>
          <w:sz w:val="24"/>
          <w:szCs w:val="24"/>
        </w:rPr>
        <w:t>5</w:t>
      </w:r>
      <w:r w:rsidRPr="002D543F">
        <w:rPr>
          <w:rFonts w:ascii="Arial" w:hAnsi="Arial" w:cs="Arial"/>
          <w:sz w:val="24"/>
          <w:szCs w:val="24"/>
        </w:rPr>
        <w:t xml:space="preserve">. </w:t>
      </w:r>
    </w:p>
    <w:p w14:paraId="01A107D2" w14:textId="78F7074E" w:rsidR="00AE6328" w:rsidRPr="002D543F" w:rsidRDefault="00AE6328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2D543F">
        <w:rPr>
          <w:rFonts w:ascii="Arial" w:hAnsi="Arial" w:cs="Arial"/>
          <w:i/>
          <w:iCs/>
          <w:sz w:val="24"/>
          <w:szCs w:val="24"/>
        </w:rPr>
        <w:t>Pozostałe dochody bieżące</w:t>
      </w:r>
    </w:p>
    <w:tbl>
      <w:tblPr>
        <w:tblW w:w="0" w:type="auto"/>
        <w:tblInd w:w="-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45"/>
        <w:gridCol w:w="1745"/>
        <w:gridCol w:w="1745"/>
        <w:gridCol w:w="1745"/>
      </w:tblGrid>
      <w:tr w:rsidR="00970DCE" w:rsidRPr="002D543F" w14:paraId="45569343" w14:textId="77777777" w:rsidTr="00AE6328">
        <w:trPr>
          <w:trHeight w:val="312"/>
        </w:trPr>
        <w:tc>
          <w:tcPr>
            <w:tcW w:w="3490" w:type="dxa"/>
            <w:gridSpan w:val="2"/>
          </w:tcPr>
          <w:p w14:paraId="0E9F493F" w14:textId="6B2FF8F7" w:rsidR="00970DCE" w:rsidRPr="002D543F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 xml:space="preserve">Pozostałe dochody bieżące </w:t>
            </w:r>
          </w:p>
        </w:tc>
        <w:tc>
          <w:tcPr>
            <w:tcW w:w="3490" w:type="dxa"/>
            <w:gridSpan w:val="2"/>
          </w:tcPr>
          <w:p w14:paraId="0FC9A1F3" w14:textId="77777777" w:rsidR="00970DCE" w:rsidRPr="002D543F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 xml:space="preserve">dynamika w latach </w:t>
            </w:r>
          </w:p>
        </w:tc>
      </w:tr>
      <w:tr w:rsidR="00970DCE" w:rsidRPr="002D543F" w14:paraId="106AD30A" w14:textId="77777777" w:rsidTr="00AE6328">
        <w:trPr>
          <w:trHeight w:val="108"/>
        </w:trPr>
        <w:tc>
          <w:tcPr>
            <w:tcW w:w="1745" w:type="dxa"/>
          </w:tcPr>
          <w:p w14:paraId="255C3CB8" w14:textId="317E21B1" w:rsidR="00970DCE" w:rsidRPr="002D543F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202</w:t>
            </w:r>
            <w:r w:rsidR="009D1A0D" w:rsidRPr="002D543F">
              <w:rPr>
                <w:rFonts w:ascii="Arial" w:hAnsi="Arial" w:cs="Arial"/>
                <w:sz w:val="24"/>
                <w:szCs w:val="24"/>
              </w:rPr>
              <w:t>6</w:t>
            </w:r>
            <w:r w:rsidRPr="002D543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745" w:type="dxa"/>
          </w:tcPr>
          <w:p w14:paraId="5E922E57" w14:textId="657E93DE" w:rsidR="00970DCE" w:rsidRPr="002D543F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202</w:t>
            </w:r>
            <w:r w:rsidR="009D1A0D" w:rsidRPr="002D543F">
              <w:rPr>
                <w:rFonts w:ascii="Arial" w:hAnsi="Arial" w:cs="Arial"/>
                <w:sz w:val="24"/>
                <w:szCs w:val="24"/>
              </w:rPr>
              <w:t>7</w:t>
            </w:r>
            <w:r w:rsidRPr="002D543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745" w:type="dxa"/>
          </w:tcPr>
          <w:p w14:paraId="2908B518" w14:textId="0A75CB63" w:rsidR="00970DCE" w:rsidRPr="002D543F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202</w:t>
            </w:r>
            <w:r w:rsidR="009D1A0D" w:rsidRPr="002D543F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745" w:type="dxa"/>
          </w:tcPr>
          <w:p w14:paraId="4E182C5D" w14:textId="016969FD" w:rsidR="00970DCE" w:rsidRPr="002D543F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202</w:t>
            </w:r>
            <w:r w:rsidR="009D1A0D" w:rsidRPr="002D543F">
              <w:rPr>
                <w:rFonts w:ascii="Arial" w:hAnsi="Arial" w:cs="Arial"/>
                <w:sz w:val="24"/>
                <w:szCs w:val="24"/>
              </w:rPr>
              <w:t>9-2039</w:t>
            </w:r>
          </w:p>
        </w:tc>
      </w:tr>
      <w:tr w:rsidR="00970DCE" w:rsidRPr="002D543F" w14:paraId="0B973263" w14:textId="77777777" w:rsidTr="00AE6328">
        <w:trPr>
          <w:trHeight w:val="99"/>
        </w:trPr>
        <w:tc>
          <w:tcPr>
            <w:tcW w:w="1745" w:type="dxa"/>
          </w:tcPr>
          <w:p w14:paraId="6D2EE5A5" w14:textId="5E1B766D" w:rsidR="00970DCE" w:rsidRPr="002D543F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1</w:t>
            </w:r>
            <w:r w:rsidR="00BE02C1" w:rsidRPr="002D543F">
              <w:rPr>
                <w:rFonts w:ascii="Arial" w:hAnsi="Arial" w:cs="Arial"/>
                <w:sz w:val="24"/>
                <w:szCs w:val="24"/>
              </w:rPr>
              <w:t>0</w:t>
            </w:r>
            <w:r w:rsidR="009D1A0D" w:rsidRPr="002D543F">
              <w:rPr>
                <w:rFonts w:ascii="Arial" w:hAnsi="Arial" w:cs="Arial"/>
                <w:sz w:val="24"/>
                <w:szCs w:val="24"/>
              </w:rPr>
              <w:t>1,5</w:t>
            </w:r>
            <w:r w:rsidRPr="002D543F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1745" w:type="dxa"/>
          </w:tcPr>
          <w:p w14:paraId="3B2CE1EE" w14:textId="37563728" w:rsidR="00970DCE" w:rsidRPr="002D543F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10</w:t>
            </w:r>
            <w:r w:rsidR="009D1A0D" w:rsidRPr="002D543F">
              <w:rPr>
                <w:rFonts w:ascii="Arial" w:hAnsi="Arial" w:cs="Arial"/>
                <w:sz w:val="24"/>
                <w:szCs w:val="24"/>
              </w:rPr>
              <w:t>1,5</w:t>
            </w:r>
            <w:r w:rsidRPr="002D543F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1745" w:type="dxa"/>
          </w:tcPr>
          <w:p w14:paraId="43E42C05" w14:textId="6121C380" w:rsidR="00970DCE" w:rsidRPr="002D543F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101,</w:t>
            </w:r>
            <w:r w:rsidR="00BE02C1" w:rsidRPr="002D543F">
              <w:rPr>
                <w:rFonts w:ascii="Arial" w:hAnsi="Arial" w:cs="Arial"/>
                <w:sz w:val="24"/>
                <w:szCs w:val="24"/>
              </w:rPr>
              <w:t>5</w:t>
            </w:r>
            <w:r w:rsidRPr="002D543F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1745" w:type="dxa"/>
          </w:tcPr>
          <w:p w14:paraId="23799D60" w14:textId="04C5D0C0" w:rsidR="00970DCE" w:rsidRPr="002D543F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10</w:t>
            </w:r>
            <w:r w:rsidR="00BE02C1" w:rsidRPr="002D543F">
              <w:rPr>
                <w:rFonts w:ascii="Arial" w:hAnsi="Arial" w:cs="Arial"/>
                <w:sz w:val="24"/>
                <w:szCs w:val="24"/>
              </w:rPr>
              <w:t>1,5</w:t>
            </w:r>
            <w:r w:rsidRPr="002D543F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</w:tr>
    </w:tbl>
    <w:p w14:paraId="66140AC2" w14:textId="29ED9942" w:rsidR="00970DCE" w:rsidRPr="002D543F" w:rsidRDefault="00970DCE" w:rsidP="00D56AFA">
      <w:pPr>
        <w:spacing w:line="240" w:lineRule="auto"/>
        <w:rPr>
          <w:rFonts w:ascii="Arial" w:hAnsi="Arial" w:cs="Arial"/>
          <w:sz w:val="24"/>
          <w:szCs w:val="24"/>
        </w:rPr>
      </w:pPr>
    </w:p>
    <w:p w14:paraId="30C1022A" w14:textId="77777777" w:rsidR="00906BF0" w:rsidRPr="002D543F" w:rsidRDefault="00906BF0" w:rsidP="00D56AFA">
      <w:pPr>
        <w:spacing w:line="240" w:lineRule="auto"/>
        <w:rPr>
          <w:rFonts w:ascii="Arial" w:hAnsi="Arial" w:cs="Arial"/>
          <w:sz w:val="24"/>
          <w:szCs w:val="24"/>
        </w:rPr>
      </w:pPr>
    </w:p>
    <w:p w14:paraId="540A2883" w14:textId="2215422F" w:rsidR="00970DCE" w:rsidRPr="002D543F" w:rsidRDefault="00D039DB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2D543F">
        <w:rPr>
          <w:rFonts w:ascii="Arial" w:hAnsi="Arial" w:cs="Arial"/>
          <w:sz w:val="24"/>
          <w:szCs w:val="24"/>
        </w:rPr>
        <w:t>1</w:t>
      </w:r>
      <w:r w:rsidR="00970DCE" w:rsidRPr="002D543F">
        <w:rPr>
          <w:rFonts w:ascii="Arial" w:hAnsi="Arial" w:cs="Arial"/>
          <w:sz w:val="24"/>
          <w:szCs w:val="24"/>
        </w:rPr>
        <w:t xml:space="preserve">.2. Dochody majątkowe </w:t>
      </w:r>
    </w:p>
    <w:p w14:paraId="24C10A53" w14:textId="77777777" w:rsidR="00970DCE" w:rsidRPr="002D543F" w:rsidRDefault="00970DCE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2D543F">
        <w:rPr>
          <w:rFonts w:ascii="Arial" w:hAnsi="Arial" w:cs="Arial"/>
          <w:i/>
          <w:iCs/>
          <w:sz w:val="24"/>
          <w:szCs w:val="24"/>
        </w:rPr>
        <w:lastRenderedPageBreak/>
        <w:t xml:space="preserve">Wpływy ze sprzedaży majątku </w:t>
      </w:r>
    </w:p>
    <w:p w14:paraId="1B1D3838" w14:textId="66F2DFD1" w:rsidR="00BE02C1" w:rsidRPr="002D543F" w:rsidRDefault="00970DCE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2D543F">
        <w:rPr>
          <w:rFonts w:ascii="Arial" w:hAnsi="Arial" w:cs="Arial"/>
          <w:sz w:val="24"/>
          <w:szCs w:val="24"/>
        </w:rPr>
        <w:t xml:space="preserve">Dochody ze sprzedaży majątku są determinowane koniunkturą w gospodarce, w tym przede wszystkim na rynku nieruchomości. W kolejnych latach </w:t>
      </w:r>
      <w:r w:rsidR="00BE02C1" w:rsidRPr="002D543F">
        <w:rPr>
          <w:rFonts w:ascii="Arial" w:hAnsi="Arial" w:cs="Arial"/>
          <w:sz w:val="24"/>
          <w:szCs w:val="24"/>
        </w:rPr>
        <w:t>Powiat</w:t>
      </w:r>
      <w:r w:rsidRPr="002D543F">
        <w:rPr>
          <w:rFonts w:ascii="Arial" w:hAnsi="Arial" w:cs="Arial"/>
          <w:sz w:val="24"/>
          <w:szCs w:val="24"/>
        </w:rPr>
        <w:t xml:space="preserve"> nadal będzie prowadził działania w zakresie racjonalnego wykorzystania majątku w celu uzyskania jak najlepszych efektów ekonomicznych. </w:t>
      </w:r>
    </w:p>
    <w:p w14:paraId="0E38C83D" w14:textId="3C3528D2" w:rsidR="00970DCE" w:rsidRPr="002D543F" w:rsidRDefault="00AE6328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2D543F">
        <w:rPr>
          <w:rFonts w:ascii="Arial" w:hAnsi="Arial" w:cs="Arial"/>
          <w:sz w:val="24"/>
          <w:szCs w:val="24"/>
        </w:rPr>
        <w:t>Łączne wpływy w ramach tej grupy dochodów w poszczególnych latach zaprezentowano w tabeli poniżej:</w:t>
      </w:r>
    </w:p>
    <w:tbl>
      <w:tblPr>
        <w:tblW w:w="0" w:type="auto"/>
        <w:tblInd w:w="-168" w:type="dxa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80"/>
        <w:gridCol w:w="3881"/>
      </w:tblGrid>
      <w:tr w:rsidR="00970DCE" w:rsidRPr="002D543F" w14:paraId="079E1876" w14:textId="77777777" w:rsidTr="00AE6328">
        <w:trPr>
          <w:trHeight w:val="518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69478" w14:textId="580790B4" w:rsidR="00970DCE" w:rsidRPr="002D543F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 xml:space="preserve">Wpływy ze sprzedaży majątku 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A7DF0" w14:textId="77777777" w:rsidR="00970DCE" w:rsidRPr="002D543F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 xml:space="preserve">kwoty w latach </w:t>
            </w:r>
          </w:p>
        </w:tc>
      </w:tr>
      <w:tr w:rsidR="00970DCE" w:rsidRPr="002D543F" w14:paraId="3D152F77" w14:textId="77777777" w:rsidTr="00AE6328">
        <w:trPr>
          <w:trHeight w:val="99"/>
        </w:trPr>
        <w:tc>
          <w:tcPr>
            <w:tcW w:w="77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D899C" w14:textId="5EC5BB64" w:rsidR="00970DCE" w:rsidRPr="002D543F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202</w:t>
            </w:r>
            <w:r w:rsidR="009D1A0D" w:rsidRPr="002D543F">
              <w:rPr>
                <w:rFonts w:ascii="Arial" w:hAnsi="Arial" w:cs="Arial"/>
                <w:sz w:val="24"/>
                <w:szCs w:val="24"/>
              </w:rPr>
              <w:t>6</w:t>
            </w:r>
            <w:r w:rsidRPr="002D543F">
              <w:rPr>
                <w:rFonts w:ascii="Arial" w:hAnsi="Arial" w:cs="Arial"/>
                <w:sz w:val="24"/>
                <w:szCs w:val="24"/>
              </w:rPr>
              <w:t>-20</w:t>
            </w:r>
            <w:r w:rsidR="00BE02C1" w:rsidRPr="002D543F">
              <w:rPr>
                <w:rFonts w:ascii="Arial" w:hAnsi="Arial" w:cs="Arial"/>
                <w:sz w:val="24"/>
                <w:szCs w:val="24"/>
              </w:rPr>
              <w:t>3</w:t>
            </w:r>
            <w:r w:rsidR="00062106" w:rsidRPr="002D543F">
              <w:rPr>
                <w:rFonts w:ascii="Arial" w:hAnsi="Arial" w:cs="Arial"/>
                <w:sz w:val="24"/>
                <w:szCs w:val="24"/>
              </w:rPr>
              <w:t>9</w:t>
            </w:r>
            <w:r w:rsidRPr="002D543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970DCE" w:rsidRPr="002D543F" w14:paraId="593C7CF8" w14:textId="77777777" w:rsidTr="00AE6328">
        <w:trPr>
          <w:trHeight w:val="99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AC391" w14:textId="77777777" w:rsidR="00970DCE" w:rsidRPr="002D543F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 xml:space="preserve">w każdym roku 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D7BA0" w14:textId="2B258E85" w:rsidR="00970DCE" w:rsidRPr="002D543F" w:rsidRDefault="00BE02C1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125.000,00</w:t>
            </w:r>
            <w:r w:rsidR="00970DCE" w:rsidRPr="002D543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</w:tbl>
    <w:p w14:paraId="52FD0BA3" w14:textId="4FA21705" w:rsidR="00970DCE" w:rsidRPr="002D543F" w:rsidRDefault="00970DCE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2D543F">
        <w:rPr>
          <w:rFonts w:ascii="Arial" w:hAnsi="Arial" w:cs="Arial"/>
          <w:i/>
          <w:iCs/>
          <w:sz w:val="24"/>
          <w:szCs w:val="24"/>
        </w:rPr>
        <w:t xml:space="preserve">Dotacje i środki przeznaczone na inwestycje </w:t>
      </w:r>
    </w:p>
    <w:p w14:paraId="50B444DB" w14:textId="1AC3841E" w:rsidR="00970DCE" w:rsidRPr="002D543F" w:rsidRDefault="00970DCE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2D543F">
        <w:rPr>
          <w:rFonts w:ascii="Arial" w:hAnsi="Arial" w:cs="Arial"/>
          <w:sz w:val="24"/>
          <w:szCs w:val="24"/>
        </w:rPr>
        <w:t xml:space="preserve">W ramach tej grupy zaplanowano środki zagraniczne oraz z innych źródeł przeznaczone na realizację zadań </w:t>
      </w:r>
      <w:r w:rsidR="00510A3E" w:rsidRPr="002D543F">
        <w:rPr>
          <w:rFonts w:ascii="Arial" w:hAnsi="Arial" w:cs="Arial"/>
          <w:sz w:val="24"/>
          <w:szCs w:val="24"/>
        </w:rPr>
        <w:t>inwestycyjnych</w:t>
      </w:r>
      <w:r w:rsidRPr="002D543F">
        <w:rPr>
          <w:rFonts w:ascii="Arial" w:hAnsi="Arial" w:cs="Arial"/>
          <w:sz w:val="24"/>
          <w:szCs w:val="24"/>
        </w:rPr>
        <w:t xml:space="preserve">. </w:t>
      </w:r>
      <w:r w:rsidR="00AE6328" w:rsidRPr="002D543F">
        <w:rPr>
          <w:rFonts w:ascii="Arial" w:hAnsi="Arial" w:cs="Arial"/>
          <w:sz w:val="24"/>
          <w:szCs w:val="24"/>
        </w:rPr>
        <w:t>Łączne wpływy w ramach tej grupy dochodów w poszczególnych latach zaprezentowano w tabeli:</w:t>
      </w:r>
    </w:p>
    <w:tbl>
      <w:tblPr>
        <w:tblW w:w="0" w:type="auto"/>
        <w:tblInd w:w="-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06"/>
        <w:gridCol w:w="1103"/>
        <w:gridCol w:w="3309"/>
      </w:tblGrid>
      <w:tr w:rsidR="00970DCE" w:rsidRPr="002D543F" w14:paraId="713286A0" w14:textId="77777777" w:rsidTr="00AE6328">
        <w:trPr>
          <w:trHeight w:val="285"/>
        </w:trPr>
        <w:tc>
          <w:tcPr>
            <w:tcW w:w="3309" w:type="dxa"/>
            <w:gridSpan w:val="2"/>
          </w:tcPr>
          <w:p w14:paraId="2EC25AD4" w14:textId="2B3230E7" w:rsidR="00970DCE" w:rsidRPr="002D543F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 xml:space="preserve">Dotacje i środki przeznaczone na inwestycje </w:t>
            </w:r>
          </w:p>
        </w:tc>
        <w:tc>
          <w:tcPr>
            <w:tcW w:w="3309" w:type="dxa"/>
          </w:tcPr>
          <w:p w14:paraId="7123459D" w14:textId="77777777" w:rsidR="00970DCE" w:rsidRPr="002D543F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 xml:space="preserve">kwoty w latach </w:t>
            </w:r>
          </w:p>
        </w:tc>
      </w:tr>
      <w:tr w:rsidR="00BE02C1" w:rsidRPr="002D543F" w14:paraId="3036E9E8" w14:textId="77777777" w:rsidTr="00B846A7">
        <w:trPr>
          <w:trHeight w:val="99"/>
        </w:trPr>
        <w:tc>
          <w:tcPr>
            <w:tcW w:w="6618" w:type="dxa"/>
            <w:gridSpan w:val="3"/>
          </w:tcPr>
          <w:p w14:paraId="1992CFB4" w14:textId="00179631" w:rsidR="00BE02C1" w:rsidRPr="002D543F" w:rsidRDefault="00BE02C1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202</w:t>
            </w:r>
            <w:r w:rsidR="009D1A0D" w:rsidRPr="002D543F">
              <w:rPr>
                <w:rFonts w:ascii="Arial" w:hAnsi="Arial" w:cs="Arial"/>
                <w:sz w:val="24"/>
                <w:szCs w:val="24"/>
              </w:rPr>
              <w:t>6</w:t>
            </w:r>
            <w:r w:rsidRPr="002D543F">
              <w:rPr>
                <w:rFonts w:ascii="Arial" w:hAnsi="Arial" w:cs="Arial"/>
                <w:sz w:val="24"/>
                <w:szCs w:val="24"/>
              </w:rPr>
              <w:t>-203</w:t>
            </w:r>
            <w:r w:rsidR="00062106" w:rsidRPr="002D543F">
              <w:rPr>
                <w:rFonts w:ascii="Arial" w:hAnsi="Arial" w:cs="Arial"/>
                <w:sz w:val="24"/>
                <w:szCs w:val="24"/>
              </w:rPr>
              <w:t>9</w:t>
            </w:r>
          </w:p>
        </w:tc>
      </w:tr>
      <w:tr w:rsidR="00BE02C1" w:rsidRPr="002D543F" w14:paraId="05FC2B27" w14:textId="77777777" w:rsidTr="00A9234D">
        <w:trPr>
          <w:trHeight w:val="99"/>
        </w:trPr>
        <w:tc>
          <w:tcPr>
            <w:tcW w:w="2206" w:type="dxa"/>
          </w:tcPr>
          <w:p w14:paraId="5CD48A54" w14:textId="0880B09C" w:rsidR="00BE02C1" w:rsidRPr="002D543F" w:rsidRDefault="00BE02C1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w każdym roku</w:t>
            </w:r>
          </w:p>
        </w:tc>
        <w:tc>
          <w:tcPr>
            <w:tcW w:w="4412" w:type="dxa"/>
            <w:gridSpan w:val="2"/>
          </w:tcPr>
          <w:p w14:paraId="7C55E341" w14:textId="66E62CFA" w:rsidR="00BE02C1" w:rsidRPr="002D543F" w:rsidRDefault="00906BF0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5.000.000,00</w:t>
            </w:r>
          </w:p>
        </w:tc>
      </w:tr>
    </w:tbl>
    <w:p w14:paraId="56427C29" w14:textId="77777777" w:rsidR="00AE6328" w:rsidRPr="002D543F" w:rsidRDefault="00AE6328" w:rsidP="00D56AFA">
      <w:pPr>
        <w:spacing w:line="240" w:lineRule="auto"/>
        <w:rPr>
          <w:rFonts w:ascii="Arial" w:hAnsi="Arial" w:cs="Arial"/>
          <w:i/>
          <w:iCs/>
          <w:sz w:val="24"/>
          <w:szCs w:val="24"/>
        </w:rPr>
      </w:pPr>
    </w:p>
    <w:p w14:paraId="26F5D3C5" w14:textId="16E351BC" w:rsidR="00970DCE" w:rsidRPr="002D543F" w:rsidRDefault="00D039DB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2D543F">
        <w:rPr>
          <w:rFonts w:ascii="Arial" w:hAnsi="Arial" w:cs="Arial"/>
          <w:sz w:val="24"/>
          <w:szCs w:val="24"/>
        </w:rPr>
        <w:t>2</w:t>
      </w:r>
      <w:r w:rsidR="00970DCE" w:rsidRPr="002D543F">
        <w:rPr>
          <w:rFonts w:ascii="Arial" w:hAnsi="Arial" w:cs="Arial"/>
          <w:sz w:val="24"/>
          <w:szCs w:val="24"/>
        </w:rPr>
        <w:t xml:space="preserve">. Wydatki </w:t>
      </w:r>
    </w:p>
    <w:p w14:paraId="3FC9F34D" w14:textId="504A25B8" w:rsidR="00970DCE" w:rsidRPr="002D543F" w:rsidRDefault="00970DCE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2D543F">
        <w:rPr>
          <w:rFonts w:ascii="Arial" w:hAnsi="Arial" w:cs="Arial"/>
          <w:sz w:val="24"/>
          <w:szCs w:val="24"/>
        </w:rPr>
        <w:t>Wydatki budżetu w latach 202</w:t>
      </w:r>
      <w:r w:rsidR="009D1A0D" w:rsidRPr="002D543F">
        <w:rPr>
          <w:rFonts w:ascii="Arial" w:hAnsi="Arial" w:cs="Arial"/>
          <w:sz w:val="24"/>
          <w:szCs w:val="24"/>
        </w:rPr>
        <w:t>5</w:t>
      </w:r>
      <w:r w:rsidR="00EE3905" w:rsidRPr="002D543F">
        <w:rPr>
          <w:rFonts w:ascii="Arial" w:hAnsi="Arial" w:cs="Arial"/>
          <w:sz w:val="24"/>
          <w:szCs w:val="24"/>
        </w:rPr>
        <w:t>-</w:t>
      </w:r>
      <w:r w:rsidRPr="002D543F">
        <w:rPr>
          <w:rFonts w:ascii="Arial" w:hAnsi="Arial" w:cs="Arial"/>
          <w:sz w:val="24"/>
          <w:szCs w:val="24"/>
        </w:rPr>
        <w:t>20</w:t>
      </w:r>
      <w:r w:rsidR="00EE3905" w:rsidRPr="002D543F">
        <w:rPr>
          <w:rFonts w:ascii="Arial" w:hAnsi="Arial" w:cs="Arial"/>
          <w:sz w:val="24"/>
          <w:szCs w:val="24"/>
        </w:rPr>
        <w:t>3</w:t>
      </w:r>
      <w:r w:rsidR="00510A3E" w:rsidRPr="002D543F">
        <w:rPr>
          <w:rFonts w:ascii="Arial" w:hAnsi="Arial" w:cs="Arial"/>
          <w:sz w:val="24"/>
          <w:szCs w:val="24"/>
        </w:rPr>
        <w:t>9</w:t>
      </w:r>
      <w:r w:rsidRPr="002D543F">
        <w:rPr>
          <w:rFonts w:ascii="Arial" w:hAnsi="Arial" w:cs="Arial"/>
          <w:sz w:val="24"/>
          <w:szCs w:val="24"/>
        </w:rPr>
        <w:t xml:space="preserve"> zaplanowano w podziale na wydatki bieżące i majątkowe. </w:t>
      </w:r>
    </w:p>
    <w:p w14:paraId="4187966E" w14:textId="475077FA" w:rsidR="00970DCE" w:rsidRPr="002D543F" w:rsidRDefault="00D039DB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2D543F">
        <w:rPr>
          <w:rFonts w:ascii="Arial" w:hAnsi="Arial" w:cs="Arial"/>
          <w:sz w:val="24"/>
          <w:szCs w:val="24"/>
        </w:rPr>
        <w:t>2</w:t>
      </w:r>
      <w:r w:rsidR="00970DCE" w:rsidRPr="002D543F">
        <w:rPr>
          <w:rFonts w:ascii="Arial" w:hAnsi="Arial" w:cs="Arial"/>
          <w:sz w:val="24"/>
          <w:szCs w:val="24"/>
        </w:rPr>
        <w:t xml:space="preserve">.1. Wydatki bieżące </w:t>
      </w:r>
    </w:p>
    <w:p w14:paraId="09A2E26A" w14:textId="056D7CAE" w:rsidR="00970DCE" w:rsidRPr="002D543F" w:rsidRDefault="00970DCE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2D543F">
        <w:rPr>
          <w:rFonts w:ascii="Arial" w:hAnsi="Arial" w:cs="Arial"/>
          <w:sz w:val="24"/>
          <w:szCs w:val="24"/>
        </w:rPr>
        <w:t>W ramach wydatków bieżących wyszczególniono m.in.</w:t>
      </w:r>
      <w:r w:rsidR="00055082" w:rsidRPr="002D543F">
        <w:rPr>
          <w:rFonts w:ascii="Arial" w:hAnsi="Arial" w:cs="Arial"/>
          <w:sz w:val="24"/>
          <w:szCs w:val="24"/>
        </w:rPr>
        <w:t>:</w:t>
      </w:r>
      <w:r w:rsidRPr="002D543F">
        <w:rPr>
          <w:rFonts w:ascii="Arial" w:hAnsi="Arial" w:cs="Arial"/>
          <w:sz w:val="24"/>
          <w:szCs w:val="24"/>
        </w:rPr>
        <w:t xml:space="preserve"> </w:t>
      </w:r>
    </w:p>
    <w:p w14:paraId="23A0DA83" w14:textId="1286EB8A" w:rsidR="00970DCE" w:rsidRPr="002D543F" w:rsidRDefault="00055082" w:rsidP="00D56AFA">
      <w:pPr>
        <w:pStyle w:val="Akapitzlist"/>
        <w:numPr>
          <w:ilvl w:val="0"/>
          <w:numId w:val="2"/>
        </w:numPr>
        <w:spacing w:line="240" w:lineRule="auto"/>
        <w:rPr>
          <w:rFonts w:ascii="Arial" w:hAnsi="Arial" w:cs="Arial"/>
          <w:sz w:val="24"/>
          <w:szCs w:val="24"/>
        </w:rPr>
      </w:pPr>
      <w:r w:rsidRPr="002D543F">
        <w:rPr>
          <w:rFonts w:ascii="Arial" w:hAnsi="Arial" w:cs="Arial"/>
          <w:sz w:val="24"/>
          <w:szCs w:val="24"/>
        </w:rPr>
        <w:t xml:space="preserve">wydatki </w:t>
      </w:r>
      <w:r w:rsidR="00970DCE" w:rsidRPr="002D543F">
        <w:rPr>
          <w:rFonts w:ascii="Arial" w:hAnsi="Arial" w:cs="Arial"/>
          <w:sz w:val="24"/>
          <w:szCs w:val="24"/>
        </w:rPr>
        <w:t xml:space="preserve">na obsługę długu, w tym odsetki i dyskonto. </w:t>
      </w:r>
    </w:p>
    <w:tbl>
      <w:tblPr>
        <w:tblW w:w="9589" w:type="dxa"/>
        <w:tblInd w:w="-168" w:type="dxa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65"/>
        <w:gridCol w:w="1304"/>
        <w:gridCol w:w="1304"/>
        <w:gridCol w:w="1304"/>
        <w:gridCol w:w="1304"/>
        <w:gridCol w:w="1304"/>
        <w:gridCol w:w="1304"/>
      </w:tblGrid>
      <w:tr w:rsidR="009D1A0D" w:rsidRPr="002D543F" w14:paraId="6AC79B54" w14:textId="5152243F" w:rsidTr="000411FE">
        <w:trPr>
          <w:trHeight w:val="51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EC104" w14:textId="4D424FC9" w:rsidR="009D1A0D" w:rsidRPr="002D543F" w:rsidRDefault="009D1A0D" w:rsidP="009D1A0D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Wydatki na obsługę długu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F8CB3" w14:textId="5E79D3E6" w:rsidR="009D1A0D" w:rsidRPr="002D543F" w:rsidRDefault="009D1A0D" w:rsidP="009D1A0D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2025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56521" w14:textId="0FC82973" w:rsidR="009D1A0D" w:rsidRPr="002D543F" w:rsidRDefault="009D1A0D" w:rsidP="009D1A0D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2026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6AB53" w14:textId="77777777" w:rsidR="009D1A0D" w:rsidRPr="002D543F" w:rsidRDefault="009D1A0D" w:rsidP="009D1A0D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2027</w:t>
            </w:r>
          </w:p>
          <w:p w14:paraId="28A55C03" w14:textId="0CEAD3A9" w:rsidR="009D1A0D" w:rsidRPr="002D543F" w:rsidRDefault="009D1A0D" w:rsidP="009D1A0D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F70F9" w14:textId="2E37A3AF" w:rsidR="009D1A0D" w:rsidRPr="002D543F" w:rsidRDefault="009D1A0D" w:rsidP="009D1A0D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2028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8ED1E" w14:textId="3B806036" w:rsidR="009D1A0D" w:rsidRPr="002D543F" w:rsidRDefault="009D1A0D" w:rsidP="009D1A0D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2029</w:t>
            </w:r>
          </w:p>
          <w:p w14:paraId="3BCDEA25" w14:textId="544264FC" w:rsidR="009D1A0D" w:rsidRPr="002D543F" w:rsidRDefault="009D1A0D" w:rsidP="009D1A0D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4209D" w14:textId="4BE2C08B" w:rsidR="009D1A0D" w:rsidRPr="002D543F" w:rsidRDefault="009D1A0D" w:rsidP="009D1A0D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2030</w:t>
            </w:r>
          </w:p>
          <w:p w14:paraId="574561F2" w14:textId="3C3C5A61" w:rsidR="009D1A0D" w:rsidRPr="002D543F" w:rsidRDefault="009D1A0D" w:rsidP="009D1A0D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D1A0D" w:rsidRPr="002D543F" w14:paraId="47FCA4FB" w14:textId="77777777" w:rsidTr="009D1A0D">
        <w:trPr>
          <w:trHeight w:val="51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CE0B5" w14:textId="2DA4CE64" w:rsidR="009D1A0D" w:rsidRPr="002D543F" w:rsidRDefault="009D1A0D" w:rsidP="009D1A0D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kwota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A55DF1" w14:textId="657D9C09" w:rsidR="009D1A0D" w:rsidRPr="002D543F" w:rsidRDefault="009D1A0D" w:rsidP="009D1A0D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 xml:space="preserve">2 400 000,00 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1A664" w14:textId="5E2BFD96" w:rsidR="009D1A0D" w:rsidRPr="002D543F" w:rsidRDefault="009D1A0D" w:rsidP="009D1A0D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 xml:space="preserve">2 277 063,01 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91ADF" w14:textId="66DE67D4" w:rsidR="009D1A0D" w:rsidRPr="002D543F" w:rsidRDefault="009D1A0D" w:rsidP="009D1A0D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 xml:space="preserve">2 097 902,47 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8E754" w14:textId="6B837114" w:rsidR="009D1A0D" w:rsidRPr="002D543F" w:rsidRDefault="009D1A0D" w:rsidP="009D1A0D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 xml:space="preserve">1 847 057,53 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F6757" w14:textId="120A791F" w:rsidR="009D1A0D" w:rsidRPr="002D543F" w:rsidRDefault="009D1A0D" w:rsidP="009D1A0D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 xml:space="preserve">1 667 896,99 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C6F0A" w14:textId="31A96B19" w:rsidR="009D1A0D" w:rsidRPr="002D543F" w:rsidRDefault="009D1A0D" w:rsidP="009D1A0D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 xml:space="preserve">1 488 736,44 </w:t>
            </w:r>
          </w:p>
        </w:tc>
      </w:tr>
      <w:tr w:rsidR="009D1A0D" w:rsidRPr="002D543F" w14:paraId="64D34FEC" w14:textId="77777777" w:rsidTr="000411FE">
        <w:trPr>
          <w:trHeight w:val="51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CD19B" w14:textId="76D42071" w:rsidR="009D1A0D" w:rsidRPr="002D543F" w:rsidRDefault="009D1A0D" w:rsidP="009D1A0D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bookmarkStart w:id="1" w:name="_Hlk118467430"/>
            <w:r w:rsidRPr="002D543F">
              <w:rPr>
                <w:rFonts w:ascii="Arial" w:hAnsi="Arial" w:cs="Arial"/>
                <w:sz w:val="24"/>
                <w:szCs w:val="24"/>
              </w:rPr>
              <w:t>Wydatki na obsługę długu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20678" w14:textId="758E1342" w:rsidR="009D1A0D" w:rsidRPr="002D543F" w:rsidRDefault="009D1A0D" w:rsidP="009D1A0D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2031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EF74C" w14:textId="345DA637" w:rsidR="009D1A0D" w:rsidRPr="002D543F" w:rsidRDefault="009D1A0D" w:rsidP="009D1A0D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2032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1DFF2" w14:textId="2F888D20" w:rsidR="009D1A0D" w:rsidRPr="002D543F" w:rsidRDefault="009D1A0D" w:rsidP="009D1A0D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2033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92FBD" w14:textId="616CCE65" w:rsidR="009D1A0D" w:rsidRPr="002D543F" w:rsidRDefault="009D1A0D" w:rsidP="009D1A0D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2034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943EC" w14:textId="24E06769" w:rsidR="009D1A0D" w:rsidRPr="002D543F" w:rsidRDefault="009D1A0D" w:rsidP="009D1A0D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2035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F7B8B" w14:textId="28879C68" w:rsidR="009D1A0D" w:rsidRPr="002D543F" w:rsidRDefault="009D1A0D" w:rsidP="009D1A0D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2036</w:t>
            </w:r>
          </w:p>
        </w:tc>
      </w:tr>
      <w:tr w:rsidR="00D039DB" w:rsidRPr="002D543F" w14:paraId="01AA59B4" w14:textId="77777777" w:rsidTr="00364481">
        <w:trPr>
          <w:trHeight w:val="51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DF511" w14:textId="65C531F6" w:rsidR="00D039DB" w:rsidRPr="002D543F" w:rsidRDefault="00D039DB" w:rsidP="00D039D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kwota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F48F8" w14:textId="5208DD95" w:rsidR="00D039DB" w:rsidRPr="002D543F" w:rsidRDefault="00D039DB" w:rsidP="00D039D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 xml:space="preserve">1 309 575,89 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F29FD" w14:textId="08442892" w:rsidR="00D039DB" w:rsidRPr="002D543F" w:rsidRDefault="00D039DB" w:rsidP="00D039D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 xml:space="preserve">1 202 099,73 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A84DC" w14:textId="3DFBF96A" w:rsidR="00D039DB" w:rsidRPr="002D543F" w:rsidRDefault="00D039DB" w:rsidP="00D039D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 xml:space="preserve">944 701,37 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7BD5F" w14:textId="2DCDFB28" w:rsidR="00D039DB" w:rsidRPr="002D543F" w:rsidRDefault="00D039DB" w:rsidP="00D039D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 xml:space="preserve">762 516,16 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8A9FF" w14:textId="09324E87" w:rsidR="00D039DB" w:rsidRPr="002D543F" w:rsidRDefault="00D039DB" w:rsidP="00D039D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 xml:space="preserve">576 298,08 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E7639" w14:textId="65D9E6FF" w:rsidR="00D039DB" w:rsidRPr="002D543F" w:rsidRDefault="00D039DB" w:rsidP="00D039D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 xml:space="preserve">465 293,15 </w:t>
            </w:r>
          </w:p>
        </w:tc>
      </w:tr>
      <w:bookmarkEnd w:id="1"/>
      <w:tr w:rsidR="000411FE" w:rsidRPr="002D543F" w14:paraId="0EC08B93" w14:textId="77777777" w:rsidTr="000411FE">
        <w:trPr>
          <w:trHeight w:val="51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5B3A8" w14:textId="77777777" w:rsidR="000411FE" w:rsidRPr="002D543F" w:rsidRDefault="000411F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Wydatki na obsługę długu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9E350" w14:textId="7EEF3315" w:rsidR="000411FE" w:rsidRPr="002D543F" w:rsidRDefault="000411F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203</w:t>
            </w:r>
            <w:r w:rsidR="009D1A0D" w:rsidRPr="002D543F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23F23" w14:textId="21D39D99" w:rsidR="000411FE" w:rsidRPr="002D543F" w:rsidRDefault="000411F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203</w:t>
            </w:r>
            <w:r w:rsidR="009D1A0D" w:rsidRPr="002D543F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D2211" w14:textId="309F1479" w:rsidR="000411FE" w:rsidRPr="002D543F" w:rsidRDefault="00510A3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203</w:t>
            </w:r>
            <w:r w:rsidR="009D1A0D" w:rsidRPr="002D543F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0C5DC" w14:textId="16A485F4" w:rsidR="000411FE" w:rsidRPr="002D543F" w:rsidRDefault="000411F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36109" w14:textId="61E12DBD" w:rsidR="000411FE" w:rsidRPr="002D543F" w:rsidRDefault="000411F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E877C" w14:textId="68BE5F7F" w:rsidR="000411FE" w:rsidRPr="002D543F" w:rsidRDefault="000411F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039DB" w:rsidRPr="002D543F" w14:paraId="6E7DCC79" w14:textId="77777777" w:rsidTr="001F316C">
        <w:trPr>
          <w:trHeight w:val="51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72C9F" w14:textId="154C4073" w:rsidR="00D039DB" w:rsidRPr="002D543F" w:rsidRDefault="00D039DB" w:rsidP="00D039D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lastRenderedPageBreak/>
              <w:t>kwota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7754E" w14:textId="5F6267C5" w:rsidR="00D039DB" w:rsidRPr="002D543F" w:rsidRDefault="00D039DB" w:rsidP="00D039D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 xml:space="preserve">322 126,03 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BE4E3" w14:textId="2BE7EFE8" w:rsidR="00D039DB" w:rsidRPr="002D543F" w:rsidRDefault="00D039DB" w:rsidP="00D039D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 xml:space="preserve">214 750,68 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8B11B" w14:textId="0DB0D9DE" w:rsidR="00D039DB" w:rsidRPr="002D543F" w:rsidRDefault="00D039DB" w:rsidP="00D039D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 xml:space="preserve">107 375,34 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F2E14" w14:textId="43B759B8" w:rsidR="00D039DB" w:rsidRPr="002D543F" w:rsidRDefault="00D039DB" w:rsidP="00D039D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783DE" w14:textId="40B39065" w:rsidR="00D039DB" w:rsidRPr="002D543F" w:rsidRDefault="00D039DB" w:rsidP="00D039D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AA3E0" w14:textId="77777777" w:rsidR="00D039DB" w:rsidRPr="002D543F" w:rsidRDefault="00D039DB" w:rsidP="00D039D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F1B7591" w14:textId="77777777" w:rsidR="00EE3905" w:rsidRPr="002D543F" w:rsidRDefault="00EE3905" w:rsidP="00D56AFA">
      <w:pPr>
        <w:spacing w:line="240" w:lineRule="auto"/>
        <w:rPr>
          <w:rFonts w:ascii="Arial" w:hAnsi="Arial" w:cs="Arial"/>
          <w:sz w:val="24"/>
          <w:szCs w:val="24"/>
        </w:rPr>
      </w:pPr>
    </w:p>
    <w:p w14:paraId="178F944E" w14:textId="2C791021" w:rsidR="00970DCE" w:rsidRPr="002D543F" w:rsidRDefault="00970DCE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2D543F">
        <w:rPr>
          <w:rFonts w:ascii="Arial" w:hAnsi="Arial" w:cs="Arial"/>
          <w:sz w:val="24"/>
          <w:szCs w:val="24"/>
        </w:rPr>
        <w:t xml:space="preserve">Wydatki bieżące na obsługę długu zaplanowano na podstawie harmonogramów spłat zaciągniętych oraz planowanych do zaciągnięcia pożyczek i emitowanych obligacji, przyjmując do szacunku prognozowaną stawkę WIBOR. </w:t>
      </w:r>
    </w:p>
    <w:p w14:paraId="26CF1CF3" w14:textId="7832A69F" w:rsidR="00055082" w:rsidRPr="002D543F" w:rsidRDefault="00055082" w:rsidP="00D56AFA">
      <w:pPr>
        <w:pStyle w:val="Akapitzlist"/>
        <w:numPr>
          <w:ilvl w:val="0"/>
          <w:numId w:val="2"/>
        </w:numPr>
        <w:spacing w:line="240" w:lineRule="auto"/>
        <w:rPr>
          <w:rFonts w:ascii="Arial" w:hAnsi="Arial" w:cs="Arial"/>
          <w:sz w:val="24"/>
          <w:szCs w:val="24"/>
        </w:rPr>
      </w:pPr>
      <w:r w:rsidRPr="002D543F">
        <w:rPr>
          <w:rFonts w:ascii="Arial" w:hAnsi="Arial" w:cs="Arial"/>
          <w:sz w:val="24"/>
          <w:szCs w:val="24"/>
        </w:rPr>
        <w:t>Wydatki na wynagrodzenia i składki od nich naliczane</w:t>
      </w:r>
    </w:p>
    <w:p w14:paraId="4A2F093D" w14:textId="2606B95F" w:rsidR="00055082" w:rsidRPr="002D543F" w:rsidRDefault="00055082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2D543F">
        <w:rPr>
          <w:rFonts w:ascii="Arial" w:hAnsi="Arial" w:cs="Arial"/>
          <w:sz w:val="24"/>
          <w:szCs w:val="24"/>
        </w:rPr>
        <w:t>Poziom w/w wydatków oszacowano zakładając ich średnioroczny wzrost o 10</w:t>
      </w:r>
      <w:r w:rsidR="0067531F" w:rsidRPr="002D543F">
        <w:rPr>
          <w:rFonts w:ascii="Arial" w:hAnsi="Arial" w:cs="Arial"/>
          <w:sz w:val="24"/>
          <w:szCs w:val="24"/>
        </w:rPr>
        <w:t>2,5</w:t>
      </w:r>
      <w:r w:rsidRPr="002D543F">
        <w:rPr>
          <w:rFonts w:ascii="Arial" w:hAnsi="Arial" w:cs="Arial"/>
          <w:sz w:val="24"/>
          <w:szCs w:val="24"/>
        </w:rPr>
        <w:t xml:space="preserve">%. </w:t>
      </w:r>
    </w:p>
    <w:p w14:paraId="7D9F4965" w14:textId="2D350308" w:rsidR="00970DCE" w:rsidRPr="002D543F" w:rsidRDefault="00AE6328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2D543F">
        <w:rPr>
          <w:rFonts w:ascii="Arial" w:hAnsi="Arial" w:cs="Arial"/>
          <w:sz w:val="24"/>
          <w:szCs w:val="24"/>
        </w:rPr>
        <w:t>Poziom wydatków bieżących w okresie wieloletniej prognozy finansowej oszacowano w oparciu o następujące założenia:</w:t>
      </w:r>
    </w:p>
    <w:tbl>
      <w:tblPr>
        <w:tblW w:w="0" w:type="auto"/>
        <w:tblInd w:w="-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66"/>
        <w:gridCol w:w="934"/>
        <w:gridCol w:w="932"/>
        <w:gridCol w:w="1868"/>
      </w:tblGrid>
      <w:tr w:rsidR="00970DCE" w:rsidRPr="002D543F" w14:paraId="7CA436F3" w14:textId="77777777" w:rsidTr="00AE6328">
        <w:trPr>
          <w:trHeight w:val="325"/>
        </w:trPr>
        <w:tc>
          <w:tcPr>
            <w:tcW w:w="2800" w:type="dxa"/>
            <w:gridSpan w:val="2"/>
          </w:tcPr>
          <w:p w14:paraId="62CFA63E" w14:textId="49BD6EB0" w:rsidR="00970DCE" w:rsidRPr="002D543F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 xml:space="preserve">Wydatki bieżące </w:t>
            </w:r>
          </w:p>
        </w:tc>
        <w:tc>
          <w:tcPr>
            <w:tcW w:w="2800" w:type="dxa"/>
            <w:gridSpan w:val="2"/>
          </w:tcPr>
          <w:p w14:paraId="532990C8" w14:textId="77777777" w:rsidR="00970DCE" w:rsidRPr="002D543F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 xml:space="preserve">dynamika w latach </w:t>
            </w:r>
          </w:p>
        </w:tc>
      </w:tr>
      <w:tr w:rsidR="00970DCE" w:rsidRPr="002D543F" w14:paraId="6361A702" w14:textId="77777777" w:rsidTr="00AE6328">
        <w:trPr>
          <w:trHeight w:val="216"/>
        </w:trPr>
        <w:tc>
          <w:tcPr>
            <w:tcW w:w="1866" w:type="dxa"/>
          </w:tcPr>
          <w:p w14:paraId="42DCF081" w14:textId="627BA150" w:rsidR="00970DCE" w:rsidRPr="002D543F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202</w:t>
            </w:r>
            <w:r w:rsidR="00D039DB" w:rsidRPr="002D543F">
              <w:rPr>
                <w:rFonts w:ascii="Arial" w:hAnsi="Arial" w:cs="Arial"/>
                <w:sz w:val="24"/>
                <w:szCs w:val="24"/>
              </w:rPr>
              <w:t>6</w:t>
            </w:r>
            <w:r w:rsidRPr="002D543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866" w:type="dxa"/>
            <w:gridSpan w:val="2"/>
          </w:tcPr>
          <w:p w14:paraId="310351D1" w14:textId="5BEE86A3" w:rsidR="00970DCE" w:rsidRPr="002D543F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202</w:t>
            </w:r>
            <w:r w:rsidR="00D039DB" w:rsidRPr="002D543F">
              <w:rPr>
                <w:rFonts w:ascii="Arial" w:hAnsi="Arial" w:cs="Arial"/>
                <w:sz w:val="24"/>
                <w:szCs w:val="24"/>
              </w:rPr>
              <w:t>7</w:t>
            </w:r>
            <w:r w:rsidRPr="002D543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868" w:type="dxa"/>
          </w:tcPr>
          <w:p w14:paraId="6766874E" w14:textId="465FFA8C" w:rsidR="00970DCE" w:rsidRPr="002D543F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202</w:t>
            </w:r>
            <w:r w:rsidR="00D039DB" w:rsidRPr="002D543F">
              <w:rPr>
                <w:rFonts w:ascii="Arial" w:hAnsi="Arial" w:cs="Arial"/>
                <w:sz w:val="24"/>
                <w:szCs w:val="24"/>
              </w:rPr>
              <w:t>8-</w:t>
            </w:r>
            <w:r w:rsidRPr="002D543F">
              <w:rPr>
                <w:rFonts w:ascii="Arial" w:hAnsi="Arial" w:cs="Arial"/>
                <w:sz w:val="24"/>
                <w:szCs w:val="24"/>
              </w:rPr>
              <w:t>20</w:t>
            </w:r>
            <w:r w:rsidR="00096D62" w:rsidRPr="002D543F">
              <w:rPr>
                <w:rFonts w:ascii="Arial" w:hAnsi="Arial" w:cs="Arial"/>
                <w:sz w:val="24"/>
                <w:szCs w:val="24"/>
              </w:rPr>
              <w:t>3</w:t>
            </w:r>
            <w:r w:rsidR="00271C0E" w:rsidRPr="002D543F">
              <w:rPr>
                <w:rFonts w:ascii="Arial" w:hAnsi="Arial" w:cs="Arial"/>
                <w:sz w:val="24"/>
                <w:szCs w:val="24"/>
              </w:rPr>
              <w:t>9</w:t>
            </w:r>
            <w:r w:rsidRPr="002D543F">
              <w:rPr>
                <w:rFonts w:ascii="Arial" w:hAnsi="Arial" w:cs="Arial"/>
                <w:sz w:val="24"/>
                <w:szCs w:val="24"/>
              </w:rPr>
              <w:t xml:space="preserve"> (rocznie) </w:t>
            </w:r>
          </w:p>
        </w:tc>
      </w:tr>
      <w:tr w:rsidR="00970DCE" w:rsidRPr="002D543F" w14:paraId="23AC6D42" w14:textId="77777777" w:rsidTr="00AE6328">
        <w:trPr>
          <w:trHeight w:val="99"/>
        </w:trPr>
        <w:tc>
          <w:tcPr>
            <w:tcW w:w="1866" w:type="dxa"/>
          </w:tcPr>
          <w:p w14:paraId="3450D23E" w14:textId="40D5A7C8" w:rsidR="00970DCE" w:rsidRPr="002D543F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10</w:t>
            </w:r>
            <w:r w:rsidR="00D039DB" w:rsidRPr="002D543F">
              <w:rPr>
                <w:rFonts w:ascii="Arial" w:hAnsi="Arial" w:cs="Arial"/>
                <w:sz w:val="24"/>
                <w:szCs w:val="24"/>
              </w:rPr>
              <w:t>2,5</w:t>
            </w:r>
            <w:r w:rsidRPr="002D543F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1866" w:type="dxa"/>
            <w:gridSpan w:val="2"/>
          </w:tcPr>
          <w:p w14:paraId="1B9E5830" w14:textId="2B5DD1BE" w:rsidR="00970DCE" w:rsidRPr="002D543F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10</w:t>
            </w:r>
            <w:r w:rsidR="0067531F" w:rsidRPr="002D543F">
              <w:rPr>
                <w:rFonts w:ascii="Arial" w:hAnsi="Arial" w:cs="Arial"/>
                <w:sz w:val="24"/>
                <w:szCs w:val="24"/>
              </w:rPr>
              <w:t>2,05</w:t>
            </w:r>
            <w:r w:rsidRPr="002D543F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1868" w:type="dxa"/>
          </w:tcPr>
          <w:p w14:paraId="24A9DDBD" w14:textId="77777777" w:rsidR="00970DCE" w:rsidRPr="002D543F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 xml:space="preserve">102,5% </w:t>
            </w:r>
          </w:p>
        </w:tc>
      </w:tr>
    </w:tbl>
    <w:p w14:paraId="1DCE7E99" w14:textId="77777777" w:rsidR="00D039DB" w:rsidRPr="002D543F" w:rsidRDefault="00D039DB" w:rsidP="00D56AFA">
      <w:pPr>
        <w:spacing w:line="240" w:lineRule="auto"/>
        <w:rPr>
          <w:rFonts w:ascii="Arial" w:hAnsi="Arial" w:cs="Arial"/>
          <w:sz w:val="24"/>
          <w:szCs w:val="24"/>
        </w:rPr>
      </w:pPr>
    </w:p>
    <w:p w14:paraId="1CF3486C" w14:textId="23ABE030" w:rsidR="009E6998" w:rsidRPr="002D543F" w:rsidRDefault="00D039DB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2D543F">
        <w:rPr>
          <w:rFonts w:ascii="Arial" w:hAnsi="Arial" w:cs="Arial"/>
          <w:sz w:val="24"/>
          <w:szCs w:val="24"/>
        </w:rPr>
        <w:t>2</w:t>
      </w:r>
      <w:r w:rsidR="009E6998" w:rsidRPr="002D543F">
        <w:rPr>
          <w:rFonts w:ascii="Arial" w:hAnsi="Arial" w:cs="Arial"/>
          <w:sz w:val="24"/>
          <w:szCs w:val="24"/>
        </w:rPr>
        <w:t xml:space="preserve">.2. Wydatki majątkowe </w:t>
      </w:r>
    </w:p>
    <w:p w14:paraId="1892A396" w14:textId="1EE69387" w:rsidR="009E6998" w:rsidRPr="002D543F" w:rsidRDefault="009E6998" w:rsidP="00D56AFA">
      <w:pPr>
        <w:spacing w:line="240" w:lineRule="auto"/>
        <w:rPr>
          <w:rFonts w:ascii="Arial" w:hAnsi="Arial" w:cs="Arial"/>
          <w:color w:val="FF0000"/>
          <w:sz w:val="24"/>
          <w:szCs w:val="24"/>
        </w:rPr>
      </w:pPr>
      <w:r w:rsidRPr="002D543F">
        <w:rPr>
          <w:rFonts w:ascii="Arial" w:hAnsi="Arial" w:cs="Arial"/>
          <w:sz w:val="24"/>
          <w:szCs w:val="24"/>
        </w:rPr>
        <w:t>W ramach wieloletniej prognozy finansowej w każdym roku zapisano wydatki majątkowe w łącznej kwocie</w:t>
      </w:r>
      <w:r w:rsidR="00055082" w:rsidRPr="002D543F">
        <w:rPr>
          <w:rFonts w:ascii="Arial" w:hAnsi="Arial" w:cs="Arial"/>
          <w:sz w:val="24"/>
          <w:szCs w:val="24"/>
        </w:rPr>
        <w:t xml:space="preserve"> przekraczającej planowane dochody majątkowe</w:t>
      </w:r>
      <w:r w:rsidRPr="002D543F">
        <w:rPr>
          <w:rFonts w:ascii="Arial" w:hAnsi="Arial" w:cs="Arial"/>
          <w:sz w:val="24"/>
          <w:szCs w:val="24"/>
        </w:rPr>
        <w:t xml:space="preserve">. </w:t>
      </w:r>
    </w:p>
    <w:p w14:paraId="1564C9C3" w14:textId="793675B0" w:rsidR="009E6998" w:rsidRPr="002D543F" w:rsidRDefault="003D4B9C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2D543F">
        <w:rPr>
          <w:rFonts w:ascii="Arial" w:hAnsi="Arial" w:cs="Arial"/>
          <w:sz w:val="24"/>
          <w:szCs w:val="24"/>
        </w:rPr>
        <w:t>3</w:t>
      </w:r>
      <w:r w:rsidR="009E6998" w:rsidRPr="002D543F">
        <w:rPr>
          <w:rFonts w:ascii="Arial" w:hAnsi="Arial" w:cs="Arial"/>
          <w:sz w:val="24"/>
          <w:szCs w:val="24"/>
        </w:rPr>
        <w:t xml:space="preserve">. Przychody, rozchody  </w:t>
      </w:r>
    </w:p>
    <w:p w14:paraId="569D0DCA" w14:textId="510E858B" w:rsidR="009E6998" w:rsidRPr="002D543F" w:rsidRDefault="003D4B9C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2D543F">
        <w:rPr>
          <w:rFonts w:ascii="Arial" w:hAnsi="Arial" w:cs="Arial"/>
          <w:sz w:val="24"/>
          <w:szCs w:val="24"/>
        </w:rPr>
        <w:t>3</w:t>
      </w:r>
      <w:r w:rsidR="009E6998" w:rsidRPr="002D543F">
        <w:rPr>
          <w:rFonts w:ascii="Arial" w:hAnsi="Arial" w:cs="Arial"/>
          <w:sz w:val="24"/>
          <w:szCs w:val="24"/>
        </w:rPr>
        <w:t xml:space="preserve">.1. Przychody budżetu </w:t>
      </w:r>
    </w:p>
    <w:p w14:paraId="6226D0F4" w14:textId="6FFB63FB" w:rsidR="009E6998" w:rsidRPr="002D543F" w:rsidRDefault="009E6998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2D543F">
        <w:rPr>
          <w:rFonts w:ascii="Arial" w:hAnsi="Arial" w:cs="Arial"/>
          <w:sz w:val="24"/>
          <w:szCs w:val="24"/>
        </w:rPr>
        <w:t>W ramach tej pozycji w latach 202</w:t>
      </w:r>
      <w:r w:rsidR="00D039DB" w:rsidRPr="002D543F">
        <w:rPr>
          <w:rFonts w:ascii="Arial" w:hAnsi="Arial" w:cs="Arial"/>
          <w:sz w:val="24"/>
          <w:szCs w:val="24"/>
        </w:rPr>
        <w:t>5</w:t>
      </w:r>
      <w:r w:rsidRPr="002D543F">
        <w:rPr>
          <w:rFonts w:ascii="Arial" w:hAnsi="Arial" w:cs="Arial"/>
          <w:sz w:val="24"/>
          <w:szCs w:val="24"/>
        </w:rPr>
        <w:t>-20</w:t>
      </w:r>
      <w:r w:rsidR="00055082" w:rsidRPr="002D543F">
        <w:rPr>
          <w:rFonts w:ascii="Arial" w:hAnsi="Arial" w:cs="Arial"/>
          <w:sz w:val="24"/>
          <w:szCs w:val="24"/>
        </w:rPr>
        <w:t>3</w:t>
      </w:r>
      <w:r w:rsidR="0067531F" w:rsidRPr="002D543F">
        <w:rPr>
          <w:rFonts w:ascii="Arial" w:hAnsi="Arial" w:cs="Arial"/>
          <w:sz w:val="24"/>
          <w:szCs w:val="24"/>
        </w:rPr>
        <w:t>9</w:t>
      </w:r>
      <w:r w:rsidRPr="002D543F">
        <w:rPr>
          <w:rFonts w:ascii="Arial" w:hAnsi="Arial" w:cs="Arial"/>
          <w:sz w:val="24"/>
          <w:szCs w:val="24"/>
        </w:rPr>
        <w:t xml:space="preserve"> zaplanowano środki z tytułu: </w:t>
      </w:r>
    </w:p>
    <w:p w14:paraId="0575938C" w14:textId="7D242083" w:rsidR="00906BF0" w:rsidRPr="002D543F" w:rsidRDefault="00D039DB" w:rsidP="00D56AFA">
      <w:pPr>
        <w:pStyle w:val="Akapitzlist"/>
        <w:numPr>
          <w:ilvl w:val="0"/>
          <w:numId w:val="3"/>
        </w:numPr>
        <w:spacing w:line="240" w:lineRule="auto"/>
        <w:rPr>
          <w:rFonts w:ascii="Arial" w:hAnsi="Arial" w:cs="Arial"/>
          <w:sz w:val="24"/>
          <w:szCs w:val="24"/>
        </w:rPr>
      </w:pPr>
      <w:r w:rsidRPr="002D543F">
        <w:rPr>
          <w:rFonts w:ascii="Arial" w:hAnsi="Arial" w:cs="Arial"/>
          <w:sz w:val="24"/>
          <w:szCs w:val="24"/>
        </w:rPr>
        <w:t>Wolnych środków, o których mowa w art. 217 ust. 2 pkt 6 ustawy,</w:t>
      </w:r>
      <w:r w:rsidR="00906BF0" w:rsidRPr="002D543F">
        <w:rPr>
          <w:rFonts w:ascii="Arial" w:hAnsi="Arial" w:cs="Arial"/>
          <w:sz w:val="24"/>
          <w:szCs w:val="24"/>
        </w:rPr>
        <w:t xml:space="preserve"> </w:t>
      </w:r>
    </w:p>
    <w:p w14:paraId="3ACF473C" w14:textId="1892F565" w:rsidR="009E6998" w:rsidRPr="002D543F" w:rsidRDefault="009E6998" w:rsidP="00D56AFA">
      <w:pPr>
        <w:pStyle w:val="Akapitzlist"/>
        <w:numPr>
          <w:ilvl w:val="0"/>
          <w:numId w:val="3"/>
        </w:numPr>
        <w:spacing w:line="240" w:lineRule="auto"/>
        <w:rPr>
          <w:rFonts w:ascii="Arial" w:hAnsi="Arial" w:cs="Arial"/>
          <w:sz w:val="24"/>
          <w:szCs w:val="24"/>
        </w:rPr>
      </w:pPr>
      <w:r w:rsidRPr="002D543F">
        <w:rPr>
          <w:rFonts w:ascii="Arial" w:hAnsi="Arial" w:cs="Arial"/>
          <w:sz w:val="24"/>
          <w:szCs w:val="24"/>
        </w:rPr>
        <w:t>spłat pożyczek udzielonych z budżetu w latach ubiegłych</w:t>
      </w:r>
      <w:r w:rsidR="00D039DB" w:rsidRPr="002D543F">
        <w:rPr>
          <w:rFonts w:ascii="Arial" w:hAnsi="Arial" w:cs="Arial"/>
          <w:sz w:val="24"/>
          <w:szCs w:val="24"/>
        </w:rPr>
        <w:t>.</w:t>
      </w:r>
      <w:r w:rsidRPr="002D543F">
        <w:rPr>
          <w:rFonts w:ascii="Arial" w:hAnsi="Arial" w:cs="Arial"/>
          <w:sz w:val="24"/>
          <w:szCs w:val="24"/>
        </w:rPr>
        <w:t xml:space="preserve"> </w:t>
      </w:r>
    </w:p>
    <w:p w14:paraId="5438C438" w14:textId="2058412F" w:rsidR="00906BF0" w:rsidRPr="002D543F" w:rsidRDefault="00906BF0" w:rsidP="00D56AFA">
      <w:pPr>
        <w:spacing w:line="240" w:lineRule="auto"/>
        <w:rPr>
          <w:rFonts w:ascii="Arial" w:hAnsi="Arial" w:cs="Arial"/>
          <w:i/>
          <w:iCs/>
          <w:sz w:val="24"/>
          <w:szCs w:val="24"/>
        </w:rPr>
      </w:pPr>
      <w:r w:rsidRPr="002D543F">
        <w:rPr>
          <w:rFonts w:ascii="Arial" w:hAnsi="Arial" w:cs="Arial"/>
          <w:i/>
          <w:iCs/>
          <w:sz w:val="24"/>
          <w:szCs w:val="24"/>
        </w:rPr>
        <w:t xml:space="preserve">Emisja papierów wartościowych </w:t>
      </w:r>
    </w:p>
    <w:p w14:paraId="36667AE8" w14:textId="0A92406E" w:rsidR="00906BF0" w:rsidRPr="002D543F" w:rsidRDefault="00906BF0" w:rsidP="00906BF0">
      <w:pPr>
        <w:spacing w:line="240" w:lineRule="auto"/>
        <w:rPr>
          <w:rFonts w:ascii="Arial" w:hAnsi="Arial" w:cs="Arial"/>
          <w:sz w:val="24"/>
          <w:szCs w:val="24"/>
        </w:rPr>
      </w:pPr>
      <w:r w:rsidRPr="002D543F">
        <w:rPr>
          <w:rFonts w:ascii="Arial" w:hAnsi="Arial" w:cs="Arial"/>
          <w:sz w:val="24"/>
          <w:szCs w:val="24"/>
        </w:rPr>
        <w:t>W roku 202</w:t>
      </w:r>
      <w:r w:rsidR="00D039DB" w:rsidRPr="002D543F">
        <w:rPr>
          <w:rFonts w:ascii="Arial" w:hAnsi="Arial" w:cs="Arial"/>
          <w:sz w:val="24"/>
          <w:szCs w:val="24"/>
        </w:rPr>
        <w:t>5</w:t>
      </w:r>
      <w:r w:rsidRPr="002D543F">
        <w:rPr>
          <w:rFonts w:ascii="Arial" w:hAnsi="Arial" w:cs="Arial"/>
          <w:sz w:val="24"/>
          <w:szCs w:val="24"/>
        </w:rPr>
        <w:t xml:space="preserve"> źródłem przychodów będą </w:t>
      </w:r>
      <w:r w:rsidR="00D039DB" w:rsidRPr="002D543F">
        <w:rPr>
          <w:rFonts w:ascii="Arial" w:hAnsi="Arial" w:cs="Arial"/>
          <w:sz w:val="24"/>
          <w:szCs w:val="24"/>
        </w:rPr>
        <w:t xml:space="preserve">wolne </w:t>
      </w:r>
      <w:r w:rsidR="00A74177" w:rsidRPr="002D543F">
        <w:rPr>
          <w:rFonts w:ascii="Arial" w:hAnsi="Arial" w:cs="Arial"/>
          <w:sz w:val="24"/>
          <w:szCs w:val="24"/>
        </w:rPr>
        <w:t>środki finansowe</w:t>
      </w:r>
      <w:r w:rsidR="00D039DB" w:rsidRPr="002D543F">
        <w:rPr>
          <w:rFonts w:ascii="Arial" w:hAnsi="Arial" w:cs="Arial"/>
          <w:sz w:val="24"/>
          <w:szCs w:val="24"/>
        </w:rPr>
        <w:t xml:space="preserve"> wynikające z rozliczenia z lat ubiegłych w kwocie 10.454.477,00 zł</w:t>
      </w:r>
      <w:r w:rsidRPr="002D543F">
        <w:rPr>
          <w:rFonts w:ascii="Arial" w:hAnsi="Arial" w:cs="Arial"/>
          <w:sz w:val="24"/>
          <w:szCs w:val="24"/>
        </w:rPr>
        <w:t xml:space="preserve"> przeznaczonych na realizacje zadań inwestycyjnych</w:t>
      </w:r>
      <w:r w:rsidR="00642A91" w:rsidRPr="002D543F">
        <w:rPr>
          <w:rFonts w:ascii="Arial" w:hAnsi="Arial" w:cs="Arial"/>
          <w:sz w:val="24"/>
          <w:szCs w:val="24"/>
        </w:rPr>
        <w:t xml:space="preserve"> i spłatę zobowiązań zaciągniętych w latach ubiegłych.</w:t>
      </w:r>
    </w:p>
    <w:p w14:paraId="4686C5F5" w14:textId="0894EC45" w:rsidR="009E6998" w:rsidRPr="002D543F" w:rsidRDefault="009E6998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2D543F">
        <w:rPr>
          <w:rFonts w:ascii="Arial" w:hAnsi="Arial" w:cs="Arial"/>
          <w:i/>
          <w:iCs/>
          <w:sz w:val="24"/>
          <w:szCs w:val="24"/>
        </w:rPr>
        <w:t xml:space="preserve">Spłaty pożyczek udzielonych z budżetu </w:t>
      </w:r>
    </w:p>
    <w:p w14:paraId="3B652644" w14:textId="5B883161" w:rsidR="009E6998" w:rsidRPr="002D543F" w:rsidRDefault="009E6998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2D543F">
        <w:rPr>
          <w:rFonts w:ascii="Arial" w:hAnsi="Arial" w:cs="Arial"/>
          <w:sz w:val="24"/>
          <w:szCs w:val="24"/>
        </w:rPr>
        <w:t xml:space="preserve">W </w:t>
      </w:r>
      <w:r w:rsidR="00F5624F" w:rsidRPr="002D543F">
        <w:rPr>
          <w:rFonts w:ascii="Arial" w:hAnsi="Arial" w:cs="Arial"/>
          <w:sz w:val="24"/>
          <w:szCs w:val="24"/>
        </w:rPr>
        <w:t xml:space="preserve">2027 roku </w:t>
      </w:r>
      <w:r w:rsidRPr="002D543F">
        <w:rPr>
          <w:rFonts w:ascii="Arial" w:hAnsi="Arial" w:cs="Arial"/>
          <w:sz w:val="24"/>
          <w:szCs w:val="24"/>
        </w:rPr>
        <w:t xml:space="preserve">zaplanowano przychody ze spłaty pożyczek udzielanych przez </w:t>
      </w:r>
      <w:r w:rsidR="00F5624F" w:rsidRPr="002D543F">
        <w:rPr>
          <w:rFonts w:ascii="Arial" w:hAnsi="Arial" w:cs="Arial"/>
          <w:sz w:val="24"/>
          <w:szCs w:val="24"/>
        </w:rPr>
        <w:t xml:space="preserve">Powiat Goleniowski </w:t>
      </w:r>
      <w:r w:rsidRPr="002D543F">
        <w:rPr>
          <w:rFonts w:ascii="Arial" w:hAnsi="Arial" w:cs="Arial"/>
          <w:sz w:val="24"/>
          <w:szCs w:val="24"/>
        </w:rPr>
        <w:t>w łącznej kwocie</w:t>
      </w:r>
      <w:r w:rsidR="005730DF" w:rsidRPr="002D543F">
        <w:rPr>
          <w:rFonts w:ascii="Arial" w:hAnsi="Arial" w:cs="Arial"/>
          <w:sz w:val="24"/>
          <w:szCs w:val="24"/>
        </w:rPr>
        <w:t xml:space="preserve"> 3.730.612,00 zł</w:t>
      </w:r>
      <w:r w:rsidRPr="002D543F">
        <w:rPr>
          <w:rFonts w:ascii="Arial" w:hAnsi="Arial" w:cs="Arial"/>
          <w:sz w:val="24"/>
          <w:szCs w:val="24"/>
        </w:rPr>
        <w:t xml:space="preserve">. Zaplanowane przychody dotyczą zwrotu pożyczek udzielonych </w:t>
      </w:r>
      <w:r w:rsidR="005730DF" w:rsidRPr="002D543F">
        <w:rPr>
          <w:rFonts w:ascii="Arial" w:hAnsi="Arial" w:cs="Arial"/>
          <w:sz w:val="24"/>
          <w:szCs w:val="24"/>
        </w:rPr>
        <w:t xml:space="preserve">dla </w:t>
      </w:r>
      <w:bookmarkStart w:id="2" w:name="_Hlk118724916"/>
      <w:r w:rsidR="005730DF" w:rsidRPr="002D543F">
        <w:rPr>
          <w:rFonts w:ascii="Arial" w:hAnsi="Arial" w:cs="Arial"/>
          <w:sz w:val="24"/>
          <w:szCs w:val="24"/>
        </w:rPr>
        <w:t xml:space="preserve">Szpitalnego Centrum Medycznego w Goleniowie </w:t>
      </w:r>
      <w:bookmarkEnd w:id="2"/>
      <w:r w:rsidR="005730DF" w:rsidRPr="002D543F">
        <w:rPr>
          <w:rFonts w:ascii="Arial" w:hAnsi="Arial" w:cs="Arial"/>
          <w:sz w:val="24"/>
          <w:szCs w:val="24"/>
        </w:rPr>
        <w:t>w latach poprzednich. Powyższe wynika z podpisania aneksów do w/w pożyczek.</w:t>
      </w:r>
    </w:p>
    <w:p w14:paraId="3C19DA87" w14:textId="0F56A5AF" w:rsidR="009E6998" w:rsidRPr="002D543F" w:rsidRDefault="003D4B9C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2D543F">
        <w:rPr>
          <w:rFonts w:ascii="Arial" w:hAnsi="Arial" w:cs="Arial"/>
          <w:sz w:val="24"/>
          <w:szCs w:val="24"/>
        </w:rPr>
        <w:t>3</w:t>
      </w:r>
      <w:r w:rsidR="009E6998" w:rsidRPr="002D543F">
        <w:rPr>
          <w:rFonts w:ascii="Arial" w:hAnsi="Arial" w:cs="Arial"/>
          <w:sz w:val="24"/>
          <w:szCs w:val="24"/>
        </w:rPr>
        <w:t xml:space="preserve">.2. Rozchody budżetu </w:t>
      </w:r>
    </w:p>
    <w:p w14:paraId="46E14B9A" w14:textId="45015196" w:rsidR="009E6998" w:rsidRPr="002D543F" w:rsidRDefault="009E6998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2D543F">
        <w:rPr>
          <w:rFonts w:ascii="Arial" w:hAnsi="Arial" w:cs="Arial"/>
          <w:sz w:val="24"/>
          <w:szCs w:val="24"/>
        </w:rPr>
        <w:t>W ramach rozchodów w latach 202</w:t>
      </w:r>
      <w:r w:rsidR="0067531F" w:rsidRPr="002D543F">
        <w:rPr>
          <w:rFonts w:ascii="Arial" w:hAnsi="Arial" w:cs="Arial"/>
          <w:sz w:val="24"/>
          <w:szCs w:val="24"/>
        </w:rPr>
        <w:t>4</w:t>
      </w:r>
      <w:r w:rsidRPr="002D543F">
        <w:rPr>
          <w:rFonts w:ascii="Arial" w:hAnsi="Arial" w:cs="Arial"/>
          <w:sz w:val="24"/>
          <w:szCs w:val="24"/>
        </w:rPr>
        <w:t>-20</w:t>
      </w:r>
      <w:r w:rsidR="001A6482" w:rsidRPr="002D543F">
        <w:rPr>
          <w:rFonts w:ascii="Arial" w:hAnsi="Arial" w:cs="Arial"/>
          <w:sz w:val="24"/>
          <w:szCs w:val="24"/>
        </w:rPr>
        <w:t>3</w:t>
      </w:r>
      <w:r w:rsidR="0067531F" w:rsidRPr="002D543F">
        <w:rPr>
          <w:rFonts w:ascii="Arial" w:hAnsi="Arial" w:cs="Arial"/>
          <w:sz w:val="24"/>
          <w:szCs w:val="24"/>
        </w:rPr>
        <w:t>9</w:t>
      </w:r>
      <w:r w:rsidRPr="002D543F">
        <w:rPr>
          <w:rFonts w:ascii="Arial" w:hAnsi="Arial" w:cs="Arial"/>
          <w:sz w:val="24"/>
          <w:szCs w:val="24"/>
        </w:rPr>
        <w:t xml:space="preserve"> zaplanowano</w:t>
      </w:r>
      <w:r w:rsidR="000B42D5" w:rsidRPr="002D543F">
        <w:rPr>
          <w:rFonts w:ascii="Arial" w:hAnsi="Arial" w:cs="Arial"/>
          <w:sz w:val="24"/>
          <w:szCs w:val="24"/>
        </w:rPr>
        <w:t xml:space="preserve"> spłatę rat kapitałowych</w:t>
      </w:r>
      <w:r w:rsidRPr="002D543F">
        <w:rPr>
          <w:rFonts w:ascii="Arial" w:hAnsi="Arial" w:cs="Arial"/>
          <w:sz w:val="24"/>
          <w:szCs w:val="24"/>
        </w:rPr>
        <w:t xml:space="preserve"> </w:t>
      </w:r>
      <w:r w:rsidR="000B42D5" w:rsidRPr="002D543F">
        <w:rPr>
          <w:rFonts w:ascii="Arial" w:hAnsi="Arial" w:cs="Arial"/>
          <w:sz w:val="24"/>
          <w:szCs w:val="24"/>
        </w:rPr>
        <w:t>od</w:t>
      </w:r>
      <w:r w:rsidRPr="002D543F">
        <w:rPr>
          <w:rFonts w:ascii="Arial" w:hAnsi="Arial" w:cs="Arial"/>
          <w:sz w:val="24"/>
          <w:szCs w:val="24"/>
        </w:rPr>
        <w:t xml:space="preserve"> zaciągniętego długu</w:t>
      </w:r>
      <w:r w:rsidR="001A6482" w:rsidRPr="002D543F">
        <w:rPr>
          <w:rFonts w:ascii="Arial" w:hAnsi="Arial" w:cs="Arial"/>
          <w:sz w:val="24"/>
          <w:szCs w:val="24"/>
        </w:rPr>
        <w:t>.</w:t>
      </w:r>
      <w:r w:rsidRPr="002D543F">
        <w:rPr>
          <w:rFonts w:ascii="Arial" w:hAnsi="Arial" w:cs="Arial"/>
          <w:sz w:val="24"/>
          <w:szCs w:val="24"/>
        </w:rPr>
        <w:t xml:space="preserve"> </w:t>
      </w: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2061"/>
        <w:gridCol w:w="2367"/>
        <w:gridCol w:w="2302"/>
      </w:tblGrid>
      <w:tr w:rsidR="000B42D5" w:rsidRPr="002D543F" w14:paraId="44688E6F" w14:textId="77777777" w:rsidTr="00D039DB">
        <w:trPr>
          <w:trHeight w:val="767"/>
        </w:trPr>
        <w:tc>
          <w:tcPr>
            <w:tcW w:w="2061" w:type="dxa"/>
          </w:tcPr>
          <w:p w14:paraId="0A634A06" w14:textId="77777777" w:rsidR="000B42D5" w:rsidRPr="002D543F" w:rsidRDefault="000B42D5" w:rsidP="00D56AFA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bookmarkStart w:id="3" w:name="_Hlk118725754"/>
            <w:r w:rsidRPr="002D543F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ROK</w:t>
            </w:r>
          </w:p>
        </w:tc>
        <w:tc>
          <w:tcPr>
            <w:tcW w:w="2367" w:type="dxa"/>
          </w:tcPr>
          <w:p w14:paraId="21A293D7" w14:textId="77777777" w:rsidR="000B42D5" w:rsidRPr="002D543F" w:rsidRDefault="000B42D5" w:rsidP="00D56AFA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D543F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Rata kapitałowa</w:t>
            </w:r>
          </w:p>
        </w:tc>
        <w:tc>
          <w:tcPr>
            <w:tcW w:w="2302" w:type="dxa"/>
          </w:tcPr>
          <w:p w14:paraId="750E65E9" w14:textId="77777777" w:rsidR="000B42D5" w:rsidRPr="002D543F" w:rsidRDefault="000B42D5" w:rsidP="00D56AFA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D543F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Zadłużenie na koniec roku</w:t>
            </w:r>
          </w:p>
        </w:tc>
      </w:tr>
      <w:tr w:rsidR="00DC64E5" w:rsidRPr="002D543F" w14:paraId="585F1BDB" w14:textId="77777777" w:rsidTr="006949AE"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21EA23" w14:textId="60B4FC4F" w:rsidR="00DC64E5" w:rsidRPr="002D543F" w:rsidRDefault="00DC64E5" w:rsidP="00DC64E5">
            <w:pPr>
              <w:ind w:firstLine="70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2024</w:t>
            </w:r>
          </w:p>
        </w:tc>
        <w:tc>
          <w:tcPr>
            <w:tcW w:w="2367" w:type="dxa"/>
          </w:tcPr>
          <w:p w14:paraId="372004FA" w14:textId="16B9E19D" w:rsidR="00DC64E5" w:rsidRPr="002D543F" w:rsidRDefault="00DC64E5" w:rsidP="00DC64E5">
            <w:pPr>
              <w:ind w:firstLine="70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2 000 000,00</w:t>
            </w:r>
          </w:p>
        </w:tc>
        <w:tc>
          <w:tcPr>
            <w:tcW w:w="2302" w:type="dxa"/>
            <w:shd w:val="clear" w:color="auto" w:fill="auto"/>
          </w:tcPr>
          <w:p w14:paraId="626BB080" w14:textId="0F30A92D" w:rsidR="00DC64E5" w:rsidRPr="002D543F" w:rsidRDefault="00DC64E5" w:rsidP="00DC64E5">
            <w:pPr>
              <w:ind w:firstLine="709"/>
              <w:jc w:val="right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34 000 000</w:t>
            </w:r>
          </w:p>
        </w:tc>
      </w:tr>
      <w:tr w:rsidR="00D039DB" w:rsidRPr="002D543F" w14:paraId="3F581CF7" w14:textId="77777777" w:rsidTr="00FD7E0B"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81220D" w14:textId="49FFE854" w:rsidR="00D039DB" w:rsidRPr="002D543F" w:rsidRDefault="00D039DB" w:rsidP="00D039DB">
            <w:pPr>
              <w:ind w:firstLine="709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2025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04231E" w14:textId="7F17827D" w:rsidR="00D039DB" w:rsidRPr="002D543F" w:rsidRDefault="00D039DB" w:rsidP="00D039DB">
            <w:pPr>
              <w:ind w:firstLine="709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2 500 000,00</w:t>
            </w:r>
          </w:p>
        </w:tc>
        <w:tc>
          <w:tcPr>
            <w:tcW w:w="2302" w:type="dxa"/>
            <w:shd w:val="clear" w:color="auto" w:fill="auto"/>
          </w:tcPr>
          <w:p w14:paraId="7EC3F9EE" w14:textId="43FC59D6" w:rsidR="00D039DB" w:rsidRPr="002D543F" w:rsidRDefault="00D039DB" w:rsidP="00D039DB">
            <w:pPr>
              <w:ind w:firstLine="709"/>
              <w:jc w:val="right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31 500 000</w:t>
            </w:r>
          </w:p>
        </w:tc>
      </w:tr>
      <w:tr w:rsidR="00D039DB" w:rsidRPr="002D543F" w14:paraId="1AF19569" w14:textId="77777777" w:rsidTr="00FD7E0B">
        <w:tc>
          <w:tcPr>
            <w:tcW w:w="2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5C1329" w14:textId="7980C0F8" w:rsidR="00D039DB" w:rsidRPr="002D543F" w:rsidRDefault="00D039DB" w:rsidP="00D039DB">
            <w:pPr>
              <w:ind w:firstLine="709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2026</w:t>
            </w:r>
          </w:p>
        </w:tc>
        <w:tc>
          <w:tcPr>
            <w:tcW w:w="2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57E729" w14:textId="4B7DD4FF" w:rsidR="00D039DB" w:rsidRPr="002D543F" w:rsidRDefault="00D039DB" w:rsidP="00D039DB">
            <w:pPr>
              <w:ind w:firstLine="709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2 500 000,00</w:t>
            </w:r>
          </w:p>
        </w:tc>
        <w:tc>
          <w:tcPr>
            <w:tcW w:w="2302" w:type="dxa"/>
            <w:shd w:val="clear" w:color="auto" w:fill="auto"/>
          </w:tcPr>
          <w:p w14:paraId="744BCC82" w14:textId="389563AD" w:rsidR="00D039DB" w:rsidRPr="002D543F" w:rsidRDefault="00D039DB" w:rsidP="00D039DB">
            <w:pPr>
              <w:ind w:firstLine="709"/>
              <w:jc w:val="right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29 000 000</w:t>
            </w:r>
          </w:p>
        </w:tc>
      </w:tr>
      <w:tr w:rsidR="00D039DB" w:rsidRPr="002D543F" w14:paraId="15477A8B" w14:textId="77777777" w:rsidTr="00FD7E0B">
        <w:tc>
          <w:tcPr>
            <w:tcW w:w="2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FD8C20" w14:textId="5B77DDDB" w:rsidR="00D039DB" w:rsidRPr="002D543F" w:rsidRDefault="00D039DB" w:rsidP="00D039DB">
            <w:pPr>
              <w:ind w:firstLine="709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2027</w:t>
            </w:r>
          </w:p>
        </w:tc>
        <w:tc>
          <w:tcPr>
            <w:tcW w:w="2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F57D31" w14:textId="665E94E1" w:rsidR="00D039DB" w:rsidRPr="002D543F" w:rsidRDefault="00D039DB" w:rsidP="00D039DB">
            <w:pPr>
              <w:ind w:firstLine="709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2 500 000,00</w:t>
            </w:r>
          </w:p>
        </w:tc>
        <w:tc>
          <w:tcPr>
            <w:tcW w:w="2302" w:type="dxa"/>
            <w:shd w:val="clear" w:color="auto" w:fill="auto"/>
          </w:tcPr>
          <w:p w14:paraId="39D0AB46" w14:textId="4CE087AC" w:rsidR="00D039DB" w:rsidRPr="002D543F" w:rsidRDefault="00D039DB" w:rsidP="00D039DB">
            <w:pPr>
              <w:ind w:firstLine="709"/>
              <w:jc w:val="right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26 500 000</w:t>
            </w:r>
          </w:p>
        </w:tc>
      </w:tr>
      <w:tr w:rsidR="00D039DB" w:rsidRPr="002D543F" w14:paraId="1D3753E2" w14:textId="77777777" w:rsidTr="00FD7E0B">
        <w:tc>
          <w:tcPr>
            <w:tcW w:w="2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34DF5D" w14:textId="20870CD4" w:rsidR="00D039DB" w:rsidRPr="002D543F" w:rsidRDefault="00D039DB" w:rsidP="00D039DB">
            <w:pPr>
              <w:ind w:firstLine="709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2028</w:t>
            </w:r>
          </w:p>
        </w:tc>
        <w:tc>
          <w:tcPr>
            <w:tcW w:w="2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69EDD1" w14:textId="09DC7E19" w:rsidR="00D039DB" w:rsidRPr="002D543F" w:rsidRDefault="00D039DB" w:rsidP="00D039DB">
            <w:pPr>
              <w:ind w:firstLine="709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2 500 000,00</w:t>
            </w:r>
          </w:p>
        </w:tc>
        <w:tc>
          <w:tcPr>
            <w:tcW w:w="2302" w:type="dxa"/>
            <w:shd w:val="clear" w:color="auto" w:fill="auto"/>
          </w:tcPr>
          <w:p w14:paraId="07D54EA9" w14:textId="0BE7CB90" w:rsidR="00D039DB" w:rsidRPr="002D543F" w:rsidRDefault="00D039DB" w:rsidP="00D039DB">
            <w:pPr>
              <w:ind w:firstLine="709"/>
              <w:jc w:val="right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24 000 000</w:t>
            </w:r>
          </w:p>
        </w:tc>
      </w:tr>
      <w:tr w:rsidR="00D039DB" w:rsidRPr="002D543F" w14:paraId="18E2C55A" w14:textId="77777777" w:rsidTr="00FD7E0B">
        <w:tc>
          <w:tcPr>
            <w:tcW w:w="2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99B833" w14:textId="7803D490" w:rsidR="00D039DB" w:rsidRPr="002D543F" w:rsidRDefault="00D039DB" w:rsidP="00D039DB">
            <w:pPr>
              <w:ind w:firstLine="709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2029</w:t>
            </w:r>
          </w:p>
        </w:tc>
        <w:tc>
          <w:tcPr>
            <w:tcW w:w="2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3C7816" w14:textId="697D3F82" w:rsidR="00D039DB" w:rsidRPr="002D543F" w:rsidRDefault="00D039DB" w:rsidP="00D039DB">
            <w:pPr>
              <w:ind w:firstLine="709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2 500 000,00</w:t>
            </w:r>
          </w:p>
        </w:tc>
        <w:tc>
          <w:tcPr>
            <w:tcW w:w="2302" w:type="dxa"/>
            <w:shd w:val="clear" w:color="auto" w:fill="auto"/>
          </w:tcPr>
          <w:p w14:paraId="1CD7ABB3" w14:textId="7B796B63" w:rsidR="00D039DB" w:rsidRPr="002D543F" w:rsidRDefault="00D039DB" w:rsidP="00D039DB">
            <w:pPr>
              <w:ind w:firstLine="709"/>
              <w:jc w:val="right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21 500 000</w:t>
            </w:r>
          </w:p>
        </w:tc>
      </w:tr>
      <w:tr w:rsidR="00D039DB" w:rsidRPr="002D543F" w14:paraId="2B99DFD7" w14:textId="77777777" w:rsidTr="00FD7E0B"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B9C092" w14:textId="45FE9751" w:rsidR="00D039DB" w:rsidRPr="002D543F" w:rsidRDefault="00D039DB" w:rsidP="00D039DB">
            <w:pPr>
              <w:ind w:firstLine="709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2030</w:t>
            </w:r>
          </w:p>
        </w:tc>
        <w:tc>
          <w:tcPr>
            <w:tcW w:w="2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1D87B1" w14:textId="1164D1E6" w:rsidR="00D039DB" w:rsidRPr="002D543F" w:rsidRDefault="00D039DB" w:rsidP="00D039DB">
            <w:pPr>
              <w:ind w:firstLine="709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2 500 000,00</w:t>
            </w:r>
          </w:p>
        </w:tc>
        <w:tc>
          <w:tcPr>
            <w:tcW w:w="2302" w:type="dxa"/>
            <w:shd w:val="clear" w:color="auto" w:fill="auto"/>
          </w:tcPr>
          <w:p w14:paraId="52EB654B" w14:textId="02BAD39D" w:rsidR="00D039DB" w:rsidRPr="002D543F" w:rsidRDefault="00D039DB" w:rsidP="00D039DB">
            <w:pPr>
              <w:ind w:firstLine="709"/>
              <w:jc w:val="right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19 000 000</w:t>
            </w:r>
          </w:p>
        </w:tc>
      </w:tr>
      <w:tr w:rsidR="00D039DB" w:rsidRPr="002D543F" w14:paraId="6B4C32A1" w14:textId="77777777" w:rsidTr="00FD7E0B">
        <w:tc>
          <w:tcPr>
            <w:tcW w:w="2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2CFCAB" w14:textId="52FFD3C5" w:rsidR="00D039DB" w:rsidRPr="002D543F" w:rsidRDefault="00D039DB" w:rsidP="00D039DB">
            <w:pPr>
              <w:ind w:firstLine="709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2031</w:t>
            </w:r>
          </w:p>
        </w:tc>
        <w:tc>
          <w:tcPr>
            <w:tcW w:w="2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E6037C" w14:textId="01BFB44E" w:rsidR="00D039DB" w:rsidRPr="002D543F" w:rsidRDefault="00D039DB" w:rsidP="00D039DB">
            <w:pPr>
              <w:ind w:firstLine="709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2 500 000,00</w:t>
            </w:r>
          </w:p>
        </w:tc>
        <w:tc>
          <w:tcPr>
            <w:tcW w:w="2302" w:type="dxa"/>
            <w:shd w:val="clear" w:color="auto" w:fill="auto"/>
          </w:tcPr>
          <w:p w14:paraId="5C20A44E" w14:textId="581FA778" w:rsidR="00D039DB" w:rsidRPr="002D543F" w:rsidRDefault="00D039DB" w:rsidP="00D039DB">
            <w:pPr>
              <w:ind w:firstLine="709"/>
              <w:jc w:val="right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16 500 000</w:t>
            </w:r>
          </w:p>
        </w:tc>
      </w:tr>
      <w:tr w:rsidR="00D039DB" w:rsidRPr="002D543F" w14:paraId="6D89220F" w14:textId="77777777" w:rsidTr="00FD7E0B">
        <w:tc>
          <w:tcPr>
            <w:tcW w:w="2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3F32B6" w14:textId="3B6C0223" w:rsidR="00D039DB" w:rsidRPr="002D543F" w:rsidRDefault="00D039DB" w:rsidP="00D039DB">
            <w:pPr>
              <w:ind w:firstLine="709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2032</w:t>
            </w:r>
          </w:p>
        </w:tc>
        <w:tc>
          <w:tcPr>
            <w:tcW w:w="2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89636F" w14:textId="45C900BC" w:rsidR="00D039DB" w:rsidRPr="002D543F" w:rsidRDefault="00D039DB" w:rsidP="00D039DB">
            <w:pPr>
              <w:ind w:firstLine="709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2 500 000,00</w:t>
            </w:r>
          </w:p>
        </w:tc>
        <w:tc>
          <w:tcPr>
            <w:tcW w:w="2302" w:type="dxa"/>
            <w:shd w:val="clear" w:color="auto" w:fill="auto"/>
          </w:tcPr>
          <w:p w14:paraId="65B861B4" w14:textId="32B4C13F" w:rsidR="00D039DB" w:rsidRPr="002D543F" w:rsidRDefault="00D039DB" w:rsidP="00D039DB">
            <w:pPr>
              <w:ind w:firstLine="709"/>
              <w:jc w:val="right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14 000 000</w:t>
            </w:r>
          </w:p>
        </w:tc>
      </w:tr>
      <w:tr w:rsidR="00D039DB" w:rsidRPr="002D543F" w14:paraId="092A85B1" w14:textId="77777777" w:rsidTr="00FD7E0B">
        <w:tc>
          <w:tcPr>
            <w:tcW w:w="2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EC9A53" w14:textId="399ABCD3" w:rsidR="00D039DB" w:rsidRPr="002D543F" w:rsidRDefault="00D039DB" w:rsidP="00D039DB">
            <w:pPr>
              <w:ind w:firstLine="709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2033</w:t>
            </w:r>
          </w:p>
        </w:tc>
        <w:tc>
          <w:tcPr>
            <w:tcW w:w="2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E94C2D" w14:textId="41BC46B8" w:rsidR="00D039DB" w:rsidRPr="002D543F" w:rsidRDefault="00D039DB" w:rsidP="00D039DB">
            <w:pPr>
              <w:ind w:firstLine="709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2 500 000,00</w:t>
            </w:r>
          </w:p>
        </w:tc>
        <w:tc>
          <w:tcPr>
            <w:tcW w:w="2302" w:type="dxa"/>
            <w:shd w:val="clear" w:color="auto" w:fill="auto"/>
          </w:tcPr>
          <w:p w14:paraId="441C3503" w14:textId="7F44E32A" w:rsidR="00D039DB" w:rsidRPr="002D543F" w:rsidRDefault="00D039DB" w:rsidP="00D039DB">
            <w:pPr>
              <w:ind w:firstLine="709"/>
              <w:jc w:val="right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11 500 000</w:t>
            </w:r>
          </w:p>
        </w:tc>
      </w:tr>
      <w:tr w:rsidR="00D039DB" w:rsidRPr="002D543F" w14:paraId="66D06569" w14:textId="77777777" w:rsidTr="00FD7E0B">
        <w:tc>
          <w:tcPr>
            <w:tcW w:w="2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57835C" w14:textId="004AC8C4" w:rsidR="00D039DB" w:rsidRPr="002D543F" w:rsidRDefault="00D039DB" w:rsidP="00D039DB">
            <w:pPr>
              <w:ind w:firstLine="709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2034</w:t>
            </w:r>
          </w:p>
        </w:tc>
        <w:tc>
          <w:tcPr>
            <w:tcW w:w="2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5732C5" w14:textId="51450764" w:rsidR="00D039DB" w:rsidRPr="002D543F" w:rsidRDefault="00D039DB" w:rsidP="00D039DB">
            <w:pPr>
              <w:ind w:firstLine="709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2 500 000,00</w:t>
            </w:r>
          </w:p>
        </w:tc>
        <w:tc>
          <w:tcPr>
            <w:tcW w:w="2302" w:type="dxa"/>
            <w:shd w:val="clear" w:color="auto" w:fill="auto"/>
          </w:tcPr>
          <w:p w14:paraId="7B437AF1" w14:textId="75CA4533" w:rsidR="00D039DB" w:rsidRPr="002D543F" w:rsidRDefault="00D039DB" w:rsidP="00D039DB">
            <w:pPr>
              <w:ind w:firstLine="709"/>
              <w:jc w:val="right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9 000 000</w:t>
            </w:r>
          </w:p>
        </w:tc>
      </w:tr>
      <w:tr w:rsidR="00D039DB" w:rsidRPr="002D543F" w14:paraId="3CC282B7" w14:textId="77777777" w:rsidTr="00FD7E0B">
        <w:tc>
          <w:tcPr>
            <w:tcW w:w="2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6692E9" w14:textId="61496D92" w:rsidR="00D039DB" w:rsidRPr="002D543F" w:rsidRDefault="00D039DB" w:rsidP="00D039DB">
            <w:pPr>
              <w:ind w:firstLine="709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2035</w:t>
            </w:r>
          </w:p>
        </w:tc>
        <w:tc>
          <w:tcPr>
            <w:tcW w:w="2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639094" w14:textId="13600B29" w:rsidR="00D039DB" w:rsidRPr="002D543F" w:rsidRDefault="00D039DB" w:rsidP="00D039DB">
            <w:pPr>
              <w:ind w:firstLine="709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2 500 000,00</w:t>
            </w:r>
          </w:p>
        </w:tc>
        <w:tc>
          <w:tcPr>
            <w:tcW w:w="2302" w:type="dxa"/>
            <w:shd w:val="clear" w:color="auto" w:fill="auto"/>
          </w:tcPr>
          <w:p w14:paraId="75AE5A13" w14:textId="4985E983" w:rsidR="00D039DB" w:rsidRPr="002D543F" w:rsidRDefault="00D039DB" w:rsidP="00D039DB">
            <w:pPr>
              <w:ind w:firstLine="709"/>
              <w:jc w:val="right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6 500 000</w:t>
            </w:r>
          </w:p>
        </w:tc>
      </w:tr>
      <w:tr w:rsidR="00D039DB" w:rsidRPr="002D543F" w14:paraId="3CDC22D9" w14:textId="77777777" w:rsidTr="00FD7E0B">
        <w:tc>
          <w:tcPr>
            <w:tcW w:w="2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1D6B0B" w14:textId="0D2546C5" w:rsidR="00D039DB" w:rsidRPr="002D543F" w:rsidRDefault="00D039DB" w:rsidP="00D039DB">
            <w:pPr>
              <w:ind w:firstLine="709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2036</w:t>
            </w:r>
          </w:p>
        </w:tc>
        <w:tc>
          <w:tcPr>
            <w:tcW w:w="2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CB5E4E" w14:textId="109C6869" w:rsidR="00D039DB" w:rsidRPr="002D543F" w:rsidRDefault="00D039DB" w:rsidP="00D039DB">
            <w:pPr>
              <w:ind w:firstLine="709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2 000 000,00</w:t>
            </w:r>
          </w:p>
        </w:tc>
        <w:tc>
          <w:tcPr>
            <w:tcW w:w="2302" w:type="dxa"/>
            <w:shd w:val="clear" w:color="auto" w:fill="auto"/>
          </w:tcPr>
          <w:p w14:paraId="16EDD39E" w14:textId="357A7776" w:rsidR="00D039DB" w:rsidRPr="002D543F" w:rsidRDefault="00D039DB" w:rsidP="00D039DB">
            <w:pPr>
              <w:ind w:firstLine="709"/>
              <w:jc w:val="right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4 500 000</w:t>
            </w:r>
          </w:p>
        </w:tc>
      </w:tr>
      <w:tr w:rsidR="00D039DB" w:rsidRPr="002D543F" w14:paraId="54E5D5B3" w14:textId="77777777" w:rsidTr="00FD7E0B">
        <w:tc>
          <w:tcPr>
            <w:tcW w:w="2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31BF7D" w14:textId="51178849" w:rsidR="00D039DB" w:rsidRPr="002D543F" w:rsidRDefault="00D039DB" w:rsidP="00D039DB">
            <w:pPr>
              <w:ind w:firstLine="709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2037</w:t>
            </w:r>
          </w:p>
        </w:tc>
        <w:tc>
          <w:tcPr>
            <w:tcW w:w="2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912BF9" w14:textId="4A8289AC" w:rsidR="00D039DB" w:rsidRPr="002D543F" w:rsidRDefault="00D039DB" w:rsidP="00D039DB">
            <w:pPr>
              <w:ind w:firstLine="709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1 500 000,00</w:t>
            </w:r>
          </w:p>
        </w:tc>
        <w:tc>
          <w:tcPr>
            <w:tcW w:w="2302" w:type="dxa"/>
            <w:shd w:val="clear" w:color="auto" w:fill="auto"/>
          </w:tcPr>
          <w:p w14:paraId="1550B96A" w14:textId="2E51FE57" w:rsidR="00D039DB" w:rsidRPr="002D543F" w:rsidRDefault="00D039DB" w:rsidP="00D039DB">
            <w:pPr>
              <w:ind w:firstLine="709"/>
              <w:jc w:val="right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3 000 000</w:t>
            </w:r>
          </w:p>
        </w:tc>
      </w:tr>
      <w:tr w:rsidR="00D039DB" w:rsidRPr="002D543F" w14:paraId="1B915013" w14:textId="77777777" w:rsidTr="00FD7E0B">
        <w:tc>
          <w:tcPr>
            <w:tcW w:w="2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4404BA" w14:textId="7E0A002D" w:rsidR="00D039DB" w:rsidRPr="002D543F" w:rsidRDefault="00D039DB" w:rsidP="00D039DB">
            <w:pPr>
              <w:ind w:firstLine="709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2038</w:t>
            </w:r>
          </w:p>
        </w:tc>
        <w:tc>
          <w:tcPr>
            <w:tcW w:w="2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93DF84" w14:textId="4AFCAD64" w:rsidR="00D039DB" w:rsidRPr="002D543F" w:rsidRDefault="00D039DB" w:rsidP="00D039DB">
            <w:pPr>
              <w:ind w:firstLine="709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1 500 000,00</w:t>
            </w:r>
          </w:p>
        </w:tc>
        <w:tc>
          <w:tcPr>
            <w:tcW w:w="2302" w:type="dxa"/>
            <w:shd w:val="clear" w:color="auto" w:fill="auto"/>
          </w:tcPr>
          <w:p w14:paraId="15F2B834" w14:textId="31DEE5F4" w:rsidR="00D039DB" w:rsidRPr="002D543F" w:rsidRDefault="00D039DB" w:rsidP="00D039DB">
            <w:pPr>
              <w:ind w:firstLine="709"/>
              <w:jc w:val="right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1 500 000</w:t>
            </w:r>
          </w:p>
        </w:tc>
      </w:tr>
      <w:tr w:rsidR="00D039DB" w:rsidRPr="002D543F" w14:paraId="6EABFDF6" w14:textId="77777777" w:rsidTr="00FD7E0B">
        <w:tc>
          <w:tcPr>
            <w:tcW w:w="2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B9B0AF" w14:textId="36D1FF2E" w:rsidR="00D039DB" w:rsidRPr="002D543F" w:rsidRDefault="00D039DB" w:rsidP="00D039DB">
            <w:pPr>
              <w:ind w:firstLine="709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2039</w:t>
            </w:r>
          </w:p>
        </w:tc>
        <w:tc>
          <w:tcPr>
            <w:tcW w:w="2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ED0A67" w14:textId="17CE36BD" w:rsidR="00D039DB" w:rsidRPr="002D543F" w:rsidRDefault="00D039DB" w:rsidP="00D039DB">
            <w:pPr>
              <w:ind w:firstLine="709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1 500 000,00</w:t>
            </w:r>
          </w:p>
        </w:tc>
        <w:tc>
          <w:tcPr>
            <w:tcW w:w="2302" w:type="dxa"/>
            <w:shd w:val="clear" w:color="auto" w:fill="auto"/>
          </w:tcPr>
          <w:p w14:paraId="39B4F872" w14:textId="60D97246" w:rsidR="00D039DB" w:rsidRPr="002D543F" w:rsidRDefault="00D039DB" w:rsidP="00D039DB">
            <w:pPr>
              <w:ind w:firstLine="709"/>
              <w:jc w:val="right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bookmarkEnd w:id="3"/>
    </w:tbl>
    <w:p w14:paraId="005BF3E9" w14:textId="77777777" w:rsidR="00545FAC" w:rsidRPr="002D543F" w:rsidRDefault="00545FAC" w:rsidP="00D56AF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A4412D5" w14:textId="3BD3596E" w:rsidR="009E6998" w:rsidRPr="002D543F" w:rsidRDefault="009E6998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2D543F">
        <w:rPr>
          <w:rFonts w:ascii="Arial" w:hAnsi="Arial" w:cs="Arial"/>
          <w:sz w:val="24"/>
          <w:szCs w:val="24"/>
        </w:rPr>
        <w:t xml:space="preserve">4. Wynik budżetu </w:t>
      </w:r>
    </w:p>
    <w:p w14:paraId="30935CA2" w14:textId="77777777" w:rsidR="009E6998" w:rsidRPr="002D543F" w:rsidRDefault="009E6998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2D543F">
        <w:rPr>
          <w:rFonts w:ascii="Arial" w:hAnsi="Arial" w:cs="Arial"/>
          <w:i/>
          <w:iCs/>
          <w:sz w:val="24"/>
          <w:szCs w:val="24"/>
        </w:rPr>
        <w:t xml:space="preserve">Wynik budżetu (nadwyżka/deficyt) </w:t>
      </w:r>
    </w:p>
    <w:p w14:paraId="7D38EAC7" w14:textId="1E15D168" w:rsidR="00C85FBE" w:rsidRPr="002D543F" w:rsidRDefault="009E6998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2D543F">
        <w:rPr>
          <w:rFonts w:ascii="Arial" w:hAnsi="Arial" w:cs="Arial"/>
          <w:sz w:val="24"/>
          <w:szCs w:val="24"/>
        </w:rPr>
        <w:t>W</w:t>
      </w:r>
      <w:r w:rsidR="00545FAC" w:rsidRPr="002D543F">
        <w:rPr>
          <w:rFonts w:ascii="Arial" w:hAnsi="Arial" w:cs="Arial"/>
          <w:sz w:val="24"/>
          <w:szCs w:val="24"/>
        </w:rPr>
        <w:t xml:space="preserve"> 202</w:t>
      </w:r>
      <w:r w:rsidR="00D039DB" w:rsidRPr="002D543F">
        <w:rPr>
          <w:rFonts w:ascii="Arial" w:hAnsi="Arial" w:cs="Arial"/>
          <w:sz w:val="24"/>
          <w:szCs w:val="24"/>
        </w:rPr>
        <w:t>5</w:t>
      </w:r>
      <w:r w:rsidR="00545FAC" w:rsidRPr="002D543F">
        <w:rPr>
          <w:rFonts w:ascii="Arial" w:hAnsi="Arial" w:cs="Arial"/>
          <w:sz w:val="24"/>
          <w:szCs w:val="24"/>
        </w:rPr>
        <w:t xml:space="preserve"> rok</w:t>
      </w:r>
      <w:r w:rsidR="00C85FBE" w:rsidRPr="002D543F">
        <w:rPr>
          <w:rFonts w:ascii="Arial" w:hAnsi="Arial" w:cs="Arial"/>
          <w:sz w:val="24"/>
          <w:szCs w:val="24"/>
        </w:rPr>
        <w:t>u</w:t>
      </w:r>
      <w:r w:rsidRPr="002D543F">
        <w:rPr>
          <w:rFonts w:ascii="Arial" w:hAnsi="Arial" w:cs="Arial"/>
          <w:sz w:val="24"/>
          <w:szCs w:val="24"/>
        </w:rPr>
        <w:t xml:space="preserve"> planowany jest deficyt budżetowy. Źródł</w:t>
      </w:r>
      <w:r w:rsidR="00DC64E5" w:rsidRPr="002D543F">
        <w:rPr>
          <w:rFonts w:ascii="Arial" w:hAnsi="Arial" w:cs="Arial"/>
          <w:sz w:val="24"/>
          <w:szCs w:val="24"/>
        </w:rPr>
        <w:t>em</w:t>
      </w:r>
      <w:r w:rsidRPr="002D543F">
        <w:rPr>
          <w:rFonts w:ascii="Arial" w:hAnsi="Arial" w:cs="Arial"/>
          <w:sz w:val="24"/>
          <w:szCs w:val="24"/>
        </w:rPr>
        <w:t xml:space="preserve"> jego finansowania będą </w:t>
      </w:r>
      <w:r w:rsidR="00DC64E5" w:rsidRPr="002D543F">
        <w:rPr>
          <w:rFonts w:ascii="Arial" w:hAnsi="Arial" w:cs="Arial"/>
          <w:sz w:val="24"/>
          <w:szCs w:val="24"/>
        </w:rPr>
        <w:t xml:space="preserve">przychody z </w:t>
      </w:r>
      <w:r w:rsidR="00D039DB" w:rsidRPr="002D543F">
        <w:rPr>
          <w:rFonts w:ascii="Arial" w:hAnsi="Arial" w:cs="Arial"/>
          <w:sz w:val="24"/>
          <w:szCs w:val="24"/>
        </w:rPr>
        <w:t>wolnych środków finansowych.</w:t>
      </w:r>
    </w:p>
    <w:p w14:paraId="76D0373B" w14:textId="4B837B4D" w:rsidR="00C85FBE" w:rsidRPr="002D543F" w:rsidRDefault="00C85FBE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2D543F">
        <w:rPr>
          <w:rFonts w:ascii="Arial" w:hAnsi="Arial" w:cs="Arial"/>
          <w:sz w:val="24"/>
          <w:szCs w:val="24"/>
        </w:rPr>
        <w:t>W latach 202</w:t>
      </w:r>
      <w:r w:rsidR="00DC64E5" w:rsidRPr="002D543F">
        <w:rPr>
          <w:rFonts w:ascii="Arial" w:hAnsi="Arial" w:cs="Arial"/>
          <w:sz w:val="24"/>
          <w:szCs w:val="24"/>
        </w:rPr>
        <w:t>5</w:t>
      </w:r>
      <w:r w:rsidRPr="002D543F">
        <w:rPr>
          <w:rFonts w:ascii="Arial" w:hAnsi="Arial" w:cs="Arial"/>
          <w:sz w:val="24"/>
          <w:szCs w:val="24"/>
        </w:rPr>
        <w:t>-203</w:t>
      </w:r>
      <w:r w:rsidR="00DC64E5" w:rsidRPr="002D543F">
        <w:rPr>
          <w:rFonts w:ascii="Arial" w:hAnsi="Arial" w:cs="Arial"/>
          <w:sz w:val="24"/>
          <w:szCs w:val="24"/>
        </w:rPr>
        <w:t>9</w:t>
      </w:r>
      <w:r w:rsidR="009E6998" w:rsidRPr="002D543F">
        <w:rPr>
          <w:rFonts w:ascii="Arial" w:hAnsi="Arial" w:cs="Arial"/>
          <w:sz w:val="24"/>
          <w:szCs w:val="24"/>
        </w:rPr>
        <w:t xml:space="preserve"> </w:t>
      </w:r>
      <w:r w:rsidRPr="002D543F">
        <w:rPr>
          <w:rFonts w:ascii="Arial" w:hAnsi="Arial" w:cs="Arial"/>
          <w:sz w:val="24"/>
          <w:szCs w:val="24"/>
        </w:rPr>
        <w:t>planowana jest nadwyżka budżetowa, rozumiana jako różnica pomiędzy dochodami a wydatkami, która w tym okresie prognozowania przeznaczana będzie na spłatę zobowiązań wcześniej zaciągniętych. W całym okresie prognozy saldo operacyjne (dochody bieżące – wydatki bieżące), którego wartość zgodnie z art. 242 z dnia 27 sierpnia 2009 r. o finansach publicznych nie może być ujemna, spełnia ustawowe wymagania.</w:t>
      </w:r>
    </w:p>
    <w:tbl>
      <w:tblPr>
        <w:tblW w:w="0" w:type="auto"/>
        <w:tblInd w:w="-173" w:type="dxa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51"/>
        <w:gridCol w:w="1451"/>
        <w:gridCol w:w="1451"/>
        <w:gridCol w:w="1451"/>
        <w:gridCol w:w="1451"/>
        <w:gridCol w:w="1451"/>
      </w:tblGrid>
      <w:tr w:rsidR="009E6998" w:rsidRPr="002D543F" w14:paraId="2AC5F665" w14:textId="77777777" w:rsidTr="00C70F8F">
        <w:trPr>
          <w:trHeight w:val="814"/>
        </w:trPr>
        <w:tc>
          <w:tcPr>
            <w:tcW w:w="43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8B5D1" w14:textId="5FA16B7A" w:rsidR="009E6998" w:rsidRPr="002D543F" w:rsidRDefault="009E6998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 xml:space="preserve">Saldo art. 242 </w:t>
            </w:r>
          </w:p>
        </w:tc>
        <w:tc>
          <w:tcPr>
            <w:tcW w:w="43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3F9E2" w14:textId="77777777" w:rsidR="009E6998" w:rsidRPr="002D543F" w:rsidRDefault="009E6998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 xml:space="preserve">wartość w latach </w:t>
            </w:r>
          </w:p>
        </w:tc>
      </w:tr>
      <w:tr w:rsidR="003D4B9C" w:rsidRPr="002D543F" w14:paraId="48A77231" w14:textId="77777777" w:rsidTr="00C70F8F">
        <w:trPr>
          <w:trHeight w:val="85"/>
        </w:trPr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A4960" w14:textId="2EB48F02" w:rsidR="003D4B9C" w:rsidRPr="002D543F" w:rsidRDefault="003D4B9C" w:rsidP="003D4B9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2025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DAE32" w14:textId="09808868" w:rsidR="003D4B9C" w:rsidRPr="002D543F" w:rsidRDefault="003D4B9C" w:rsidP="003D4B9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2026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08CD7" w14:textId="7BFE6632" w:rsidR="003D4B9C" w:rsidRPr="002D543F" w:rsidRDefault="003D4B9C" w:rsidP="003D4B9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2027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80001" w14:textId="3E982E93" w:rsidR="003D4B9C" w:rsidRPr="002D543F" w:rsidRDefault="003D4B9C" w:rsidP="003D4B9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2028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4EF6C" w14:textId="73697069" w:rsidR="003D4B9C" w:rsidRPr="002D543F" w:rsidRDefault="003D4B9C" w:rsidP="003D4B9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2029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1B989" w14:textId="62AE4DA0" w:rsidR="003D4B9C" w:rsidRPr="002D543F" w:rsidRDefault="003D4B9C" w:rsidP="003D4B9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2030</w:t>
            </w:r>
          </w:p>
        </w:tc>
      </w:tr>
      <w:tr w:rsidR="003D4B9C" w:rsidRPr="002D543F" w14:paraId="24099FDB" w14:textId="77777777" w:rsidTr="00C70F8F">
        <w:trPr>
          <w:trHeight w:val="90"/>
        </w:trPr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4AF32" w14:textId="61969C68" w:rsidR="003D4B9C" w:rsidRPr="002D543F" w:rsidRDefault="003D4B9C" w:rsidP="003D4B9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 xml:space="preserve">2 000 000,96 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20980" w14:textId="65C641BC" w:rsidR="003D4B9C" w:rsidRPr="002D543F" w:rsidRDefault="003D4B9C" w:rsidP="003D4B9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 xml:space="preserve">5 125 342,62 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34266" w14:textId="5A90CD30" w:rsidR="003D4B9C" w:rsidRPr="002D543F" w:rsidRDefault="003D4B9C" w:rsidP="003D4B9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 xml:space="preserve">7 907 511,61 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72729" w14:textId="64C5D588" w:rsidR="003D4B9C" w:rsidRPr="002D543F" w:rsidRDefault="003D4B9C" w:rsidP="003D4B9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 xml:space="preserve">9 660 702,93 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61D26" w14:textId="7E01571F" w:rsidR="003D4B9C" w:rsidRPr="002D543F" w:rsidRDefault="003D4B9C" w:rsidP="003D4B9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 xml:space="preserve">11 351 332,10 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8F8B2" w14:textId="6479051C" w:rsidR="003D4B9C" w:rsidRPr="002D543F" w:rsidRDefault="003D4B9C" w:rsidP="003D4B9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 xml:space="preserve">13 056 739,78 </w:t>
            </w:r>
          </w:p>
        </w:tc>
      </w:tr>
      <w:tr w:rsidR="003D4B9C" w:rsidRPr="002D543F" w14:paraId="65848F7E" w14:textId="77777777" w:rsidTr="00C70F8F">
        <w:trPr>
          <w:trHeight w:val="85"/>
        </w:trPr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64A36" w14:textId="1BA59F20" w:rsidR="003D4B9C" w:rsidRPr="002D543F" w:rsidRDefault="003D4B9C" w:rsidP="003D4B9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2031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9AF31" w14:textId="253FB64B" w:rsidR="003D4B9C" w:rsidRPr="002D543F" w:rsidRDefault="003D4B9C" w:rsidP="003D4B9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2032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2BFC4" w14:textId="14824E00" w:rsidR="003D4B9C" w:rsidRPr="002D543F" w:rsidRDefault="003D4B9C" w:rsidP="003D4B9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2033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3C1A9" w14:textId="52F3CAD1" w:rsidR="003D4B9C" w:rsidRPr="002D543F" w:rsidRDefault="003D4B9C" w:rsidP="003D4B9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2034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922D2" w14:textId="5D769A9D" w:rsidR="003D4B9C" w:rsidRPr="002D543F" w:rsidRDefault="003D4B9C" w:rsidP="003D4B9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2035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9B57E" w14:textId="3742185B" w:rsidR="003D4B9C" w:rsidRPr="002D543F" w:rsidRDefault="003D4B9C" w:rsidP="003D4B9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2036</w:t>
            </w:r>
          </w:p>
        </w:tc>
      </w:tr>
      <w:tr w:rsidR="003D4B9C" w:rsidRPr="002D543F" w14:paraId="6736D1B9" w14:textId="77777777" w:rsidTr="000E7D6F">
        <w:trPr>
          <w:trHeight w:val="90"/>
        </w:trPr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1C41E" w14:textId="68AC8E5D" w:rsidR="003D4B9C" w:rsidRPr="002D543F" w:rsidRDefault="003D4B9C" w:rsidP="003D4B9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 xml:space="preserve">14 770 961,34 </w:t>
            </w: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D8996" w14:textId="75B0BBA7" w:rsidR="003D4B9C" w:rsidRPr="002D543F" w:rsidRDefault="003D4B9C" w:rsidP="003D4B9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 xml:space="preserve">16 487 649,94 </w:t>
            </w: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445C4" w14:textId="043877D0" w:rsidR="003D4B9C" w:rsidRPr="002D543F" w:rsidRDefault="003D4B9C" w:rsidP="003D4B9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 xml:space="preserve">18 305 303,73 </w:t>
            </w: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536DC" w14:textId="4799142C" w:rsidR="003D4B9C" w:rsidRPr="002D543F" w:rsidRDefault="003D4B9C" w:rsidP="003D4B9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 xml:space="preserve">20 228 618,50 </w:t>
            </w: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67AC6" w14:textId="7D613584" w:rsidR="003D4B9C" w:rsidRPr="002D543F" w:rsidRDefault="003D4B9C" w:rsidP="003D4B9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 xml:space="preserve">22 262 487,12 </w:t>
            </w: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0EAA7" w14:textId="1380FC52" w:rsidR="003D4B9C" w:rsidRPr="002D543F" w:rsidRDefault="003D4B9C" w:rsidP="003D4B9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 xml:space="preserve">24 412 007,24 </w:t>
            </w:r>
          </w:p>
        </w:tc>
      </w:tr>
      <w:tr w:rsidR="009E6998" w:rsidRPr="002D543F" w14:paraId="26A5510A" w14:textId="77777777" w:rsidTr="00C70F8F">
        <w:trPr>
          <w:trHeight w:val="85"/>
        </w:trPr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883DE" w14:textId="77ADFA6A" w:rsidR="009E6998" w:rsidRPr="002D543F" w:rsidRDefault="000B42D5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203</w:t>
            </w:r>
            <w:r w:rsidR="003D4B9C" w:rsidRPr="002D543F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7B76F" w14:textId="2D0CFF7D" w:rsidR="009E6998" w:rsidRPr="002D543F" w:rsidRDefault="00DC64E5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203</w:t>
            </w:r>
            <w:r w:rsidR="003D4B9C" w:rsidRPr="002D543F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50AB9" w14:textId="596A975E" w:rsidR="009E6998" w:rsidRPr="002D543F" w:rsidRDefault="00DC64E5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>203</w:t>
            </w:r>
            <w:r w:rsidR="003D4B9C" w:rsidRPr="002D543F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9162C" w14:textId="693DD327" w:rsidR="009E6998" w:rsidRPr="002D543F" w:rsidRDefault="009E6998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49450" w14:textId="25450406" w:rsidR="009E6998" w:rsidRPr="002D543F" w:rsidRDefault="009E6998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AA47D" w14:textId="692E0364" w:rsidR="009E6998" w:rsidRPr="002D543F" w:rsidRDefault="009E6998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D4B9C" w:rsidRPr="002D543F" w14:paraId="04E47E49" w14:textId="77777777" w:rsidTr="00C70F8F">
        <w:trPr>
          <w:trHeight w:val="90"/>
        </w:trPr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2A967" w14:textId="7ED06205" w:rsidR="003D4B9C" w:rsidRPr="002D543F" w:rsidRDefault="003D4B9C" w:rsidP="003D4B9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 xml:space="preserve">26 193 894,51 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993CE" w14:textId="03662DD7" w:rsidR="003D4B9C" w:rsidRPr="002D543F" w:rsidRDefault="003D4B9C" w:rsidP="003D4B9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 xml:space="preserve">28 067 097,43 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8394D" w14:textId="537DF1A7" w:rsidR="003D4B9C" w:rsidRPr="002D543F" w:rsidRDefault="003D4B9C" w:rsidP="003D4B9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 xml:space="preserve">30 035 476,94 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B154B" w14:textId="7036CE49" w:rsidR="003D4B9C" w:rsidRPr="002D543F" w:rsidRDefault="003D4B9C" w:rsidP="003D4B9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D543F">
              <w:rPr>
                <w:rFonts w:ascii="Arial" w:hAnsi="Arial" w:cs="Arial"/>
                <w:sz w:val="24"/>
                <w:szCs w:val="24"/>
              </w:rPr>
              <w:t xml:space="preserve">26 193 894,51 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C9B4F" w14:textId="3C033E97" w:rsidR="003D4B9C" w:rsidRPr="002D543F" w:rsidRDefault="003D4B9C" w:rsidP="003D4B9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F2753" w14:textId="55085720" w:rsidR="003D4B9C" w:rsidRPr="002D543F" w:rsidRDefault="003D4B9C" w:rsidP="003D4B9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C3C9960" w14:textId="77777777" w:rsidR="000B42D5" w:rsidRPr="002D543F" w:rsidRDefault="000B42D5" w:rsidP="00D56AFA">
      <w:pPr>
        <w:spacing w:line="240" w:lineRule="auto"/>
        <w:rPr>
          <w:rFonts w:ascii="Arial" w:hAnsi="Arial" w:cs="Arial"/>
          <w:sz w:val="24"/>
          <w:szCs w:val="24"/>
        </w:rPr>
      </w:pPr>
    </w:p>
    <w:p w14:paraId="377A1574" w14:textId="0B782BFF" w:rsidR="009E6998" w:rsidRPr="002D543F" w:rsidRDefault="009E6998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2D543F">
        <w:rPr>
          <w:rFonts w:ascii="Arial" w:hAnsi="Arial" w:cs="Arial"/>
          <w:sz w:val="24"/>
          <w:szCs w:val="24"/>
        </w:rPr>
        <w:lastRenderedPageBreak/>
        <w:t xml:space="preserve">5. Prognoza kwoty długu </w:t>
      </w:r>
    </w:p>
    <w:p w14:paraId="6195DD94" w14:textId="77777777" w:rsidR="009E6998" w:rsidRPr="002D543F" w:rsidRDefault="009E6998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2D543F">
        <w:rPr>
          <w:rFonts w:ascii="Arial" w:hAnsi="Arial" w:cs="Arial"/>
          <w:sz w:val="24"/>
          <w:szCs w:val="24"/>
        </w:rPr>
        <w:t xml:space="preserve">5.1. Zadłużenie i jego obsługa </w:t>
      </w:r>
    </w:p>
    <w:p w14:paraId="4D6259D2" w14:textId="77777777" w:rsidR="009E6998" w:rsidRPr="002D543F" w:rsidRDefault="009E6998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2D543F">
        <w:rPr>
          <w:rFonts w:ascii="Arial" w:hAnsi="Arial" w:cs="Arial"/>
          <w:i/>
          <w:iCs/>
          <w:sz w:val="24"/>
          <w:szCs w:val="24"/>
        </w:rPr>
        <w:t xml:space="preserve">Kwota długu </w:t>
      </w:r>
    </w:p>
    <w:p w14:paraId="54022620" w14:textId="423DBB79" w:rsidR="009E6998" w:rsidRPr="002D543F" w:rsidRDefault="009E6998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2D543F">
        <w:rPr>
          <w:rFonts w:ascii="Arial" w:hAnsi="Arial" w:cs="Arial"/>
          <w:sz w:val="24"/>
          <w:szCs w:val="24"/>
        </w:rPr>
        <w:t>Prognozę poziomu zadłużenia na rok 202</w:t>
      </w:r>
      <w:r w:rsidR="0081042D" w:rsidRPr="002D543F">
        <w:rPr>
          <w:rFonts w:ascii="Arial" w:hAnsi="Arial" w:cs="Arial"/>
          <w:sz w:val="24"/>
          <w:szCs w:val="24"/>
        </w:rPr>
        <w:t>4</w:t>
      </w:r>
      <w:r w:rsidRPr="002D543F">
        <w:rPr>
          <w:rFonts w:ascii="Arial" w:hAnsi="Arial" w:cs="Arial"/>
          <w:sz w:val="24"/>
          <w:szCs w:val="24"/>
        </w:rPr>
        <w:t xml:space="preserve"> oraz kolejne lata skonstruowano przy założeniu poziomu zadłużenia na 31 grudnia 202</w:t>
      </w:r>
      <w:r w:rsidR="003D4B9C" w:rsidRPr="002D543F">
        <w:rPr>
          <w:rFonts w:ascii="Arial" w:hAnsi="Arial" w:cs="Arial"/>
          <w:sz w:val="24"/>
          <w:szCs w:val="24"/>
        </w:rPr>
        <w:t>4</w:t>
      </w:r>
      <w:r w:rsidRPr="002D543F">
        <w:rPr>
          <w:rFonts w:ascii="Arial" w:hAnsi="Arial" w:cs="Arial"/>
          <w:sz w:val="24"/>
          <w:szCs w:val="24"/>
        </w:rPr>
        <w:t xml:space="preserve"> roku w kwocie </w:t>
      </w:r>
      <w:r w:rsidR="003D4B9C" w:rsidRPr="002D543F">
        <w:rPr>
          <w:rFonts w:ascii="Arial" w:hAnsi="Arial" w:cs="Arial"/>
          <w:sz w:val="24"/>
          <w:szCs w:val="24"/>
        </w:rPr>
        <w:t>3</w:t>
      </w:r>
      <w:r w:rsidR="00642A91" w:rsidRPr="002D543F">
        <w:rPr>
          <w:rFonts w:ascii="Arial" w:hAnsi="Arial" w:cs="Arial"/>
          <w:sz w:val="24"/>
          <w:szCs w:val="24"/>
        </w:rPr>
        <w:t>4.000.000</w:t>
      </w:r>
      <w:r w:rsidRPr="002D543F">
        <w:rPr>
          <w:rFonts w:ascii="Arial" w:hAnsi="Arial" w:cs="Arial"/>
          <w:sz w:val="24"/>
          <w:szCs w:val="24"/>
        </w:rPr>
        <w:t xml:space="preserve"> zł.</w:t>
      </w:r>
      <w:r w:rsidR="000B42D5" w:rsidRPr="002D543F">
        <w:rPr>
          <w:rFonts w:ascii="Arial" w:hAnsi="Arial" w:cs="Arial"/>
          <w:sz w:val="24"/>
          <w:szCs w:val="24"/>
        </w:rPr>
        <w:t>, oraz że od</w:t>
      </w:r>
      <w:r w:rsidRPr="002D543F">
        <w:rPr>
          <w:rFonts w:ascii="Arial" w:hAnsi="Arial" w:cs="Arial"/>
          <w:sz w:val="24"/>
          <w:szCs w:val="24"/>
        </w:rPr>
        <w:t xml:space="preserve"> 202</w:t>
      </w:r>
      <w:r w:rsidR="00642A91" w:rsidRPr="002D543F">
        <w:rPr>
          <w:rFonts w:ascii="Arial" w:hAnsi="Arial" w:cs="Arial"/>
          <w:sz w:val="24"/>
          <w:szCs w:val="24"/>
        </w:rPr>
        <w:t>5</w:t>
      </w:r>
      <w:r w:rsidR="000B42D5" w:rsidRPr="002D543F">
        <w:rPr>
          <w:rFonts w:ascii="Arial" w:hAnsi="Arial" w:cs="Arial"/>
          <w:sz w:val="24"/>
          <w:szCs w:val="24"/>
        </w:rPr>
        <w:t xml:space="preserve"> </w:t>
      </w:r>
      <w:r w:rsidR="006C3DEA" w:rsidRPr="002D543F">
        <w:rPr>
          <w:rFonts w:ascii="Arial" w:hAnsi="Arial" w:cs="Arial"/>
          <w:sz w:val="24"/>
          <w:szCs w:val="24"/>
        </w:rPr>
        <w:t>roku będzie</w:t>
      </w:r>
      <w:r w:rsidRPr="002D543F">
        <w:rPr>
          <w:rFonts w:ascii="Arial" w:hAnsi="Arial" w:cs="Arial"/>
          <w:sz w:val="24"/>
          <w:szCs w:val="24"/>
        </w:rPr>
        <w:t xml:space="preserve"> systematycznie malało. </w:t>
      </w: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1752"/>
        <w:gridCol w:w="1660"/>
        <w:gridCol w:w="1828"/>
        <w:gridCol w:w="1987"/>
        <w:gridCol w:w="1835"/>
      </w:tblGrid>
      <w:tr w:rsidR="0030780F" w:rsidRPr="002D543F" w14:paraId="6B476F88" w14:textId="77777777" w:rsidTr="0030780F">
        <w:tc>
          <w:tcPr>
            <w:tcW w:w="1752" w:type="dxa"/>
          </w:tcPr>
          <w:p w14:paraId="484880E8" w14:textId="77777777" w:rsidR="0030780F" w:rsidRPr="002D543F" w:rsidRDefault="0030780F" w:rsidP="00D56AFA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2D543F">
              <w:rPr>
                <w:rFonts w:ascii="Arial" w:eastAsia="Times New Roman" w:hAnsi="Arial" w:cs="Arial"/>
                <w:lang w:eastAsia="pl-PL"/>
              </w:rPr>
              <w:t>ROK</w:t>
            </w:r>
          </w:p>
        </w:tc>
        <w:tc>
          <w:tcPr>
            <w:tcW w:w="1660" w:type="dxa"/>
          </w:tcPr>
          <w:p w14:paraId="208631D4" w14:textId="77777777" w:rsidR="0030780F" w:rsidRPr="002D543F" w:rsidRDefault="0030780F" w:rsidP="00D56AFA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2D543F">
              <w:rPr>
                <w:rFonts w:ascii="Arial" w:eastAsia="Times New Roman" w:hAnsi="Arial" w:cs="Arial"/>
                <w:lang w:eastAsia="pl-PL"/>
              </w:rPr>
              <w:t>zadłużenie</w:t>
            </w:r>
          </w:p>
        </w:tc>
        <w:tc>
          <w:tcPr>
            <w:tcW w:w="1828" w:type="dxa"/>
          </w:tcPr>
          <w:p w14:paraId="57325AEB" w14:textId="77777777" w:rsidR="0030780F" w:rsidRPr="002D543F" w:rsidRDefault="0030780F" w:rsidP="00D56AFA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2D543F">
              <w:rPr>
                <w:rFonts w:ascii="Arial" w:eastAsia="Times New Roman" w:hAnsi="Arial" w:cs="Arial"/>
                <w:lang w:eastAsia="pl-PL"/>
              </w:rPr>
              <w:t>Rata kapitałowa</w:t>
            </w:r>
          </w:p>
        </w:tc>
        <w:tc>
          <w:tcPr>
            <w:tcW w:w="1987" w:type="dxa"/>
          </w:tcPr>
          <w:p w14:paraId="48E2C597" w14:textId="5A2FB5A5" w:rsidR="0030780F" w:rsidRPr="002D543F" w:rsidRDefault="0030780F" w:rsidP="00D56AFA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2D543F">
              <w:rPr>
                <w:rFonts w:ascii="Arial" w:eastAsia="Times New Roman" w:hAnsi="Arial" w:cs="Arial"/>
                <w:lang w:eastAsia="pl-PL"/>
              </w:rPr>
              <w:t>Odsetki</w:t>
            </w:r>
          </w:p>
        </w:tc>
        <w:tc>
          <w:tcPr>
            <w:tcW w:w="1835" w:type="dxa"/>
          </w:tcPr>
          <w:p w14:paraId="41D6DF75" w14:textId="0D45C6A8" w:rsidR="0030780F" w:rsidRPr="002D543F" w:rsidRDefault="0030780F" w:rsidP="00D56AFA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2D543F">
              <w:rPr>
                <w:rFonts w:ascii="Arial" w:eastAsia="Times New Roman" w:hAnsi="Arial" w:cs="Arial"/>
                <w:lang w:eastAsia="pl-PL"/>
              </w:rPr>
              <w:t>Zadłużenie na koniec roku</w:t>
            </w:r>
          </w:p>
        </w:tc>
      </w:tr>
      <w:tr w:rsidR="00493695" w:rsidRPr="002D543F" w14:paraId="741DAE04" w14:textId="77777777" w:rsidTr="0030780F">
        <w:tc>
          <w:tcPr>
            <w:tcW w:w="1752" w:type="dxa"/>
          </w:tcPr>
          <w:p w14:paraId="43F6297B" w14:textId="69CB8629" w:rsidR="00493695" w:rsidRPr="002D543F" w:rsidRDefault="00493695" w:rsidP="00493695">
            <w:pPr>
              <w:ind w:firstLine="709"/>
              <w:rPr>
                <w:rFonts w:ascii="Arial" w:eastAsia="Times New Roman" w:hAnsi="Arial" w:cs="Arial"/>
                <w:lang w:eastAsia="pl-PL"/>
              </w:rPr>
            </w:pPr>
            <w:r w:rsidRPr="002D543F">
              <w:rPr>
                <w:rFonts w:ascii="Arial" w:hAnsi="Arial" w:cs="Arial"/>
              </w:rPr>
              <w:t>2024</w:t>
            </w:r>
          </w:p>
        </w:tc>
        <w:tc>
          <w:tcPr>
            <w:tcW w:w="1660" w:type="dxa"/>
          </w:tcPr>
          <w:p w14:paraId="3E5C523E" w14:textId="7EAE757D" w:rsidR="00493695" w:rsidRPr="002D543F" w:rsidRDefault="00493695" w:rsidP="00493695">
            <w:pPr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2D543F">
              <w:rPr>
                <w:rFonts w:ascii="Arial" w:eastAsia="Times New Roman" w:hAnsi="Arial" w:cs="Arial"/>
                <w:lang w:eastAsia="pl-PL"/>
              </w:rPr>
              <w:t>12 000 000</w:t>
            </w:r>
          </w:p>
          <w:p w14:paraId="55A232FE" w14:textId="2239A275" w:rsidR="00493695" w:rsidRPr="002D543F" w:rsidRDefault="00493695" w:rsidP="00493695">
            <w:pPr>
              <w:ind w:firstLine="709"/>
              <w:jc w:val="right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1828" w:type="dxa"/>
          </w:tcPr>
          <w:p w14:paraId="4A8B15E9" w14:textId="28478299" w:rsidR="00493695" w:rsidRPr="002D543F" w:rsidRDefault="00493695" w:rsidP="00493695">
            <w:pPr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2D543F">
              <w:rPr>
                <w:rFonts w:ascii="Arial" w:hAnsi="Arial" w:cs="Arial"/>
              </w:rPr>
              <w:t>2 000 000,00</w:t>
            </w:r>
          </w:p>
        </w:tc>
        <w:tc>
          <w:tcPr>
            <w:tcW w:w="1987" w:type="dxa"/>
          </w:tcPr>
          <w:p w14:paraId="0F1117EC" w14:textId="673F2773" w:rsidR="00493695" w:rsidRPr="002D543F" w:rsidRDefault="00493695" w:rsidP="00493695">
            <w:pPr>
              <w:jc w:val="right"/>
              <w:rPr>
                <w:rFonts w:ascii="Arial" w:hAnsi="Arial" w:cs="Arial"/>
              </w:rPr>
            </w:pPr>
            <w:r w:rsidRPr="002D543F">
              <w:rPr>
                <w:rFonts w:ascii="Arial" w:hAnsi="Arial" w:cs="Arial"/>
              </w:rPr>
              <w:t>2 430 000,00</w:t>
            </w:r>
          </w:p>
        </w:tc>
        <w:tc>
          <w:tcPr>
            <w:tcW w:w="1835" w:type="dxa"/>
            <w:shd w:val="clear" w:color="auto" w:fill="auto"/>
          </w:tcPr>
          <w:p w14:paraId="54D46B1A" w14:textId="389D8C03" w:rsidR="00493695" w:rsidRPr="002D543F" w:rsidRDefault="00493695" w:rsidP="00493695">
            <w:pPr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2D543F">
              <w:rPr>
                <w:rFonts w:ascii="Arial" w:hAnsi="Arial" w:cs="Arial"/>
              </w:rPr>
              <w:t>34 000 000</w:t>
            </w:r>
          </w:p>
        </w:tc>
      </w:tr>
      <w:tr w:rsidR="00493695" w:rsidRPr="002D543F" w14:paraId="1F85FCF1" w14:textId="77777777" w:rsidTr="0030780F">
        <w:tc>
          <w:tcPr>
            <w:tcW w:w="1752" w:type="dxa"/>
          </w:tcPr>
          <w:p w14:paraId="31A9CD09" w14:textId="3FE6BC2B" w:rsidR="00493695" w:rsidRPr="002D543F" w:rsidRDefault="00493695" w:rsidP="00493695">
            <w:pPr>
              <w:ind w:firstLine="709"/>
              <w:rPr>
                <w:rFonts w:ascii="Arial" w:eastAsia="Times New Roman" w:hAnsi="Arial" w:cs="Arial"/>
                <w:lang w:eastAsia="pl-PL"/>
              </w:rPr>
            </w:pPr>
            <w:r w:rsidRPr="002D543F">
              <w:rPr>
                <w:rFonts w:ascii="Arial" w:hAnsi="Arial" w:cs="Arial"/>
              </w:rPr>
              <w:t>2025</w:t>
            </w:r>
          </w:p>
        </w:tc>
        <w:tc>
          <w:tcPr>
            <w:tcW w:w="1660" w:type="dxa"/>
          </w:tcPr>
          <w:p w14:paraId="5A2B963A" w14:textId="44BD5BD2" w:rsidR="00493695" w:rsidRPr="002D543F" w:rsidRDefault="00493695" w:rsidP="00493695">
            <w:pPr>
              <w:ind w:firstLine="709"/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2D543F">
              <w:rPr>
                <w:rFonts w:ascii="Arial" w:eastAsia="Times New Roman" w:hAnsi="Arial" w:cs="Arial"/>
                <w:lang w:eastAsia="pl-PL"/>
              </w:rPr>
              <w:t>0</w:t>
            </w:r>
          </w:p>
        </w:tc>
        <w:tc>
          <w:tcPr>
            <w:tcW w:w="1828" w:type="dxa"/>
          </w:tcPr>
          <w:p w14:paraId="552F259B" w14:textId="5A69F9ED" w:rsidR="00493695" w:rsidRPr="002D543F" w:rsidRDefault="00493695" w:rsidP="00493695">
            <w:pPr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2D543F">
              <w:rPr>
                <w:rFonts w:ascii="Arial" w:hAnsi="Arial" w:cs="Arial"/>
              </w:rPr>
              <w:t>2 500 000,00</w:t>
            </w:r>
          </w:p>
        </w:tc>
        <w:tc>
          <w:tcPr>
            <w:tcW w:w="1987" w:type="dxa"/>
          </w:tcPr>
          <w:p w14:paraId="3CA78090" w14:textId="15EB64FE" w:rsidR="00493695" w:rsidRPr="002D543F" w:rsidRDefault="00493695" w:rsidP="00493695">
            <w:pPr>
              <w:jc w:val="right"/>
              <w:rPr>
                <w:rFonts w:ascii="Arial" w:hAnsi="Arial" w:cs="Arial"/>
              </w:rPr>
            </w:pPr>
            <w:r w:rsidRPr="002D543F">
              <w:rPr>
                <w:rFonts w:ascii="Arial" w:hAnsi="Arial" w:cs="Arial"/>
              </w:rPr>
              <w:t>2 409 442,00</w:t>
            </w:r>
          </w:p>
        </w:tc>
        <w:tc>
          <w:tcPr>
            <w:tcW w:w="1835" w:type="dxa"/>
            <w:shd w:val="clear" w:color="auto" w:fill="auto"/>
          </w:tcPr>
          <w:p w14:paraId="0CC292CA" w14:textId="1DCF817E" w:rsidR="00493695" w:rsidRPr="002D543F" w:rsidRDefault="00493695" w:rsidP="00493695">
            <w:pPr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2D543F">
              <w:rPr>
                <w:rFonts w:ascii="Arial" w:hAnsi="Arial" w:cs="Arial"/>
              </w:rPr>
              <w:t>31 500 000</w:t>
            </w:r>
          </w:p>
        </w:tc>
      </w:tr>
      <w:tr w:rsidR="00493695" w:rsidRPr="002D543F" w14:paraId="490F38B8" w14:textId="77777777" w:rsidTr="0030780F">
        <w:tc>
          <w:tcPr>
            <w:tcW w:w="1752" w:type="dxa"/>
          </w:tcPr>
          <w:p w14:paraId="72456DCF" w14:textId="11CD9F55" w:rsidR="00493695" w:rsidRPr="002D543F" w:rsidRDefault="00493695" w:rsidP="00493695">
            <w:pPr>
              <w:ind w:firstLine="709"/>
              <w:rPr>
                <w:rFonts w:ascii="Arial" w:eastAsia="Times New Roman" w:hAnsi="Arial" w:cs="Arial"/>
                <w:lang w:eastAsia="pl-PL"/>
              </w:rPr>
            </w:pPr>
            <w:r w:rsidRPr="002D543F">
              <w:rPr>
                <w:rFonts w:ascii="Arial" w:hAnsi="Arial" w:cs="Arial"/>
              </w:rPr>
              <w:t>2026</w:t>
            </w:r>
          </w:p>
        </w:tc>
        <w:tc>
          <w:tcPr>
            <w:tcW w:w="1660" w:type="dxa"/>
          </w:tcPr>
          <w:p w14:paraId="6C928A3E" w14:textId="2F786B05" w:rsidR="00493695" w:rsidRPr="002D543F" w:rsidRDefault="00493695" w:rsidP="00493695">
            <w:pPr>
              <w:ind w:firstLine="709"/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2D543F">
              <w:rPr>
                <w:rFonts w:ascii="Arial" w:eastAsia="Times New Roman" w:hAnsi="Arial" w:cs="Arial"/>
                <w:lang w:eastAsia="pl-PL"/>
              </w:rPr>
              <w:t>0</w:t>
            </w:r>
          </w:p>
        </w:tc>
        <w:tc>
          <w:tcPr>
            <w:tcW w:w="1828" w:type="dxa"/>
          </w:tcPr>
          <w:p w14:paraId="4CCE6A07" w14:textId="2EA5EAD7" w:rsidR="00493695" w:rsidRPr="002D543F" w:rsidRDefault="00493695" w:rsidP="00493695">
            <w:pPr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2D543F">
              <w:rPr>
                <w:rFonts w:ascii="Arial" w:hAnsi="Arial" w:cs="Arial"/>
              </w:rPr>
              <w:t>2 500 000,00</w:t>
            </w:r>
          </w:p>
        </w:tc>
        <w:tc>
          <w:tcPr>
            <w:tcW w:w="1987" w:type="dxa"/>
          </w:tcPr>
          <w:p w14:paraId="58EF823D" w14:textId="07084152" w:rsidR="00493695" w:rsidRPr="002D543F" w:rsidRDefault="00493695" w:rsidP="00493695">
            <w:pPr>
              <w:jc w:val="right"/>
              <w:rPr>
                <w:rFonts w:ascii="Arial" w:hAnsi="Arial" w:cs="Arial"/>
              </w:rPr>
            </w:pPr>
            <w:r w:rsidRPr="002D543F">
              <w:rPr>
                <w:rFonts w:ascii="Arial" w:hAnsi="Arial" w:cs="Arial"/>
              </w:rPr>
              <w:t>2 206 084,00</w:t>
            </w:r>
          </w:p>
        </w:tc>
        <w:tc>
          <w:tcPr>
            <w:tcW w:w="1835" w:type="dxa"/>
            <w:shd w:val="clear" w:color="auto" w:fill="auto"/>
          </w:tcPr>
          <w:p w14:paraId="25C671FA" w14:textId="00FBDA3A" w:rsidR="00493695" w:rsidRPr="002D543F" w:rsidRDefault="00493695" w:rsidP="00493695">
            <w:pPr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2D543F">
              <w:rPr>
                <w:rFonts w:ascii="Arial" w:hAnsi="Arial" w:cs="Arial"/>
              </w:rPr>
              <w:t>29 000 000</w:t>
            </w:r>
          </w:p>
        </w:tc>
      </w:tr>
      <w:tr w:rsidR="00493695" w:rsidRPr="002D543F" w14:paraId="6E4CED95" w14:textId="77777777" w:rsidTr="0030780F">
        <w:tc>
          <w:tcPr>
            <w:tcW w:w="1752" w:type="dxa"/>
          </w:tcPr>
          <w:p w14:paraId="67FFCDD2" w14:textId="18662DF6" w:rsidR="00493695" w:rsidRPr="002D543F" w:rsidRDefault="00493695" w:rsidP="00493695">
            <w:pPr>
              <w:ind w:firstLine="709"/>
              <w:rPr>
                <w:rFonts w:ascii="Arial" w:eastAsia="Times New Roman" w:hAnsi="Arial" w:cs="Arial"/>
                <w:lang w:eastAsia="pl-PL"/>
              </w:rPr>
            </w:pPr>
            <w:r w:rsidRPr="002D543F">
              <w:rPr>
                <w:rFonts w:ascii="Arial" w:hAnsi="Arial" w:cs="Arial"/>
              </w:rPr>
              <w:t>2027</w:t>
            </w:r>
          </w:p>
        </w:tc>
        <w:tc>
          <w:tcPr>
            <w:tcW w:w="1660" w:type="dxa"/>
          </w:tcPr>
          <w:p w14:paraId="5B87EF78" w14:textId="39AE6F97" w:rsidR="00493695" w:rsidRPr="002D543F" w:rsidRDefault="00493695" w:rsidP="00493695">
            <w:pPr>
              <w:ind w:firstLine="709"/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2D543F">
              <w:rPr>
                <w:rFonts w:ascii="Arial" w:eastAsia="Times New Roman" w:hAnsi="Arial" w:cs="Arial"/>
                <w:lang w:eastAsia="pl-PL"/>
              </w:rPr>
              <w:t>0</w:t>
            </w:r>
          </w:p>
        </w:tc>
        <w:tc>
          <w:tcPr>
            <w:tcW w:w="1828" w:type="dxa"/>
          </w:tcPr>
          <w:p w14:paraId="08FAA3F1" w14:textId="2E2F099B" w:rsidR="00493695" w:rsidRPr="002D543F" w:rsidRDefault="00493695" w:rsidP="00493695">
            <w:pPr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2D543F">
              <w:rPr>
                <w:rFonts w:ascii="Arial" w:hAnsi="Arial" w:cs="Arial"/>
              </w:rPr>
              <w:t>2 500 000,00</w:t>
            </w:r>
          </w:p>
        </w:tc>
        <w:tc>
          <w:tcPr>
            <w:tcW w:w="1987" w:type="dxa"/>
          </w:tcPr>
          <w:p w14:paraId="5E010FE3" w14:textId="68B51536" w:rsidR="00493695" w:rsidRPr="002D543F" w:rsidRDefault="00493695" w:rsidP="00493695">
            <w:pPr>
              <w:jc w:val="right"/>
              <w:rPr>
                <w:rFonts w:ascii="Arial" w:hAnsi="Arial" w:cs="Arial"/>
              </w:rPr>
            </w:pPr>
            <w:r w:rsidRPr="002D543F">
              <w:rPr>
                <w:rFonts w:ascii="Arial" w:hAnsi="Arial" w:cs="Arial"/>
              </w:rPr>
              <w:t>2 002 726,00</w:t>
            </w:r>
          </w:p>
        </w:tc>
        <w:tc>
          <w:tcPr>
            <w:tcW w:w="1835" w:type="dxa"/>
            <w:shd w:val="clear" w:color="auto" w:fill="auto"/>
          </w:tcPr>
          <w:p w14:paraId="02BDC63F" w14:textId="77777777" w:rsidR="00493695" w:rsidRPr="002D543F" w:rsidRDefault="00493695" w:rsidP="00493695">
            <w:pPr>
              <w:ind w:firstLine="709"/>
              <w:jc w:val="right"/>
              <w:rPr>
                <w:rFonts w:ascii="Arial" w:hAnsi="Arial" w:cs="Arial"/>
              </w:rPr>
            </w:pPr>
          </w:p>
          <w:p w14:paraId="127003C2" w14:textId="3915572A" w:rsidR="00493695" w:rsidRPr="002D543F" w:rsidRDefault="00493695" w:rsidP="00493695">
            <w:pPr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2D543F">
              <w:rPr>
                <w:rFonts w:ascii="Arial" w:hAnsi="Arial" w:cs="Arial"/>
              </w:rPr>
              <w:t>26 500 000</w:t>
            </w:r>
          </w:p>
        </w:tc>
      </w:tr>
      <w:tr w:rsidR="00493695" w:rsidRPr="002D543F" w14:paraId="575377F1" w14:textId="77777777" w:rsidTr="0030780F">
        <w:tc>
          <w:tcPr>
            <w:tcW w:w="1752" w:type="dxa"/>
          </w:tcPr>
          <w:p w14:paraId="1843719B" w14:textId="22FE050B" w:rsidR="00493695" w:rsidRPr="002D543F" w:rsidRDefault="00493695" w:rsidP="00493695">
            <w:pPr>
              <w:ind w:firstLine="709"/>
              <w:rPr>
                <w:rFonts w:ascii="Arial" w:eastAsia="Times New Roman" w:hAnsi="Arial" w:cs="Arial"/>
                <w:lang w:eastAsia="pl-PL"/>
              </w:rPr>
            </w:pPr>
            <w:r w:rsidRPr="002D543F">
              <w:rPr>
                <w:rFonts w:ascii="Arial" w:hAnsi="Arial" w:cs="Arial"/>
              </w:rPr>
              <w:t>2028</w:t>
            </w:r>
          </w:p>
        </w:tc>
        <w:tc>
          <w:tcPr>
            <w:tcW w:w="1660" w:type="dxa"/>
          </w:tcPr>
          <w:p w14:paraId="6E6A002D" w14:textId="73FBC659" w:rsidR="00493695" w:rsidRPr="002D543F" w:rsidRDefault="00493695" w:rsidP="00493695">
            <w:pPr>
              <w:ind w:firstLine="709"/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2D543F">
              <w:rPr>
                <w:rFonts w:ascii="Arial" w:eastAsia="Times New Roman" w:hAnsi="Arial" w:cs="Arial"/>
                <w:lang w:eastAsia="pl-PL"/>
              </w:rPr>
              <w:t>0</w:t>
            </w:r>
          </w:p>
        </w:tc>
        <w:tc>
          <w:tcPr>
            <w:tcW w:w="1828" w:type="dxa"/>
          </w:tcPr>
          <w:p w14:paraId="7395B961" w14:textId="5D904E6E" w:rsidR="00493695" w:rsidRPr="002D543F" w:rsidRDefault="00493695" w:rsidP="00493695">
            <w:pPr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2D543F">
              <w:rPr>
                <w:rFonts w:ascii="Arial" w:hAnsi="Arial" w:cs="Arial"/>
              </w:rPr>
              <w:t>2 500 000,00</w:t>
            </w:r>
          </w:p>
        </w:tc>
        <w:tc>
          <w:tcPr>
            <w:tcW w:w="1987" w:type="dxa"/>
          </w:tcPr>
          <w:p w14:paraId="3CD4B724" w14:textId="6213C199" w:rsidR="00493695" w:rsidRPr="002D543F" w:rsidRDefault="00493695" w:rsidP="00493695">
            <w:pPr>
              <w:jc w:val="right"/>
              <w:rPr>
                <w:rFonts w:ascii="Arial" w:hAnsi="Arial" w:cs="Arial"/>
              </w:rPr>
            </w:pPr>
            <w:r w:rsidRPr="002D543F">
              <w:rPr>
                <w:rFonts w:ascii="Arial" w:hAnsi="Arial" w:cs="Arial"/>
              </w:rPr>
              <w:t>1 716 795,00</w:t>
            </w:r>
          </w:p>
        </w:tc>
        <w:tc>
          <w:tcPr>
            <w:tcW w:w="1835" w:type="dxa"/>
            <w:shd w:val="clear" w:color="auto" w:fill="auto"/>
          </w:tcPr>
          <w:p w14:paraId="51F5A1F8" w14:textId="69CB71AC" w:rsidR="00493695" w:rsidRPr="002D543F" w:rsidRDefault="00493695" w:rsidP="00493695">
            <w:pPr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2D543F">
              <w:rPr>
                <w:rFonts w:ascii="Arial" w:hAnsi="Arial" w:cs="Arial"/>
              </w:rPr>
              <w:t>24 000 000</w:t>
            </w:r>
          </w:p>
        </w:tc>
      </w:tr>
      <w:tr w:rsidR="00493695" w:rsidRPr="002D543F" w14:paraId="69DC797E" w14:textId="77777777" w:rsidTr="0030780F">
        <w:tc>
          <w:tcPr>
            <w:tcW w:w="1752" w:type="dxa"/>
          </w:tcPr>
          <w:p w14:paraId="382D3204" w14:textId="06144633" w:rsidR="00493695" w:rsidRPr="002D543F" w:rsidRDefault="00493695" w:rsidP="00493695">
            <w:pPr>
              <w:ind w:firstLine="709"/>
              <w:rPr>
                <w:rFonts w:ascii="Arial" w:eastAsia="Times New Roman" w:hAnsi="Arial" w:cs="Arial"/>
                <w:lang w:eastAsia="pl-PL"/>
              </w:rPr>
            </w:pPr>
            <w:r w:rsidRPr="002D543F">
              <w:rPr>
                <w:rFonts w:ascii="Arial" w:hAnsi="Arial" w:cs="Arial"/>
              </w:rPr>
              <w:t>2029</w:t>
            </w:r>
          </w:p>
        </w:tc>
        <w:tc>
          <w:tcPr>
            <w:tcW w:w="1660" w:type="dxa"/>
          </w:tcPr>
          <w:p w14:paraId="38E498A6" w14:textId="1CF54403" w:rsidR="00493695" w:rsidRPr="002D543F" w:rsidRDefault="00493695" w:rsidP="00493695">
            <w:pPr>
              <w:ind w:firstLine="709"/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2D543F">
              <w:rPr>
                <w:rFonts w:ascii="Arial" w:eastAsia="Times New Roman" w:hAnsi="Arial" w:cs="Arial"/>
                <w:lang w:eastAsia="pl-PL"/>
              </w:rPr>
              <w:t>0</w:t>
            </w:r>
          </w:p>
        </w:tc>
        <w:tc>
          <w:tcPr>
            <w:tcW w:w="1828" w:type="dxa"/>
          </w:tcPr>
          <w:p w14:paraId="34C0DFF0" w14:textId="041DCAF9" w:rsidR="00493695" w:rsidRPr="002D543F" w:rsidRDefault="00493695" w:rsidP="00493695">
            <w:pPr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2D543F">
              <w:rPr>
                <w:rFonts w:ascii="Arial" w:hAnsi="Arial" w:cs="Arial"/>
              </w:rPr>
              <w:t>2 500 000,00</w:t>
            </w:r>
          </w:p>
        </w:tc>
        <w:tc>
          <w:tcPr>
            <w:tcW w:w="1987" w:type="dxa"/>
          </w:tcPr>
          <w:p w14:paraId="7ABC19B7" w14:textId="1AF28404" w:rsidR="00493695" w:rsidRPr="002D543F" w:rsidRDefault="00493695" w:rsidP="00493695">
            <w:pPr>
              <w:jc w:val="right"/>
              <w:rPr>
                <w:rFonts w:ascii="Arial" w:hAnsi="Arial" w:cs="Arial"/>
              </w:rPr>
            </w:pPr>
            <w:r w:rsidRPr="002D543F">
              <w:rPr>
                <w:rFonts w:ascii="Arial" w:hAnsi="Arial" w:cs="Arial"/>
              </w:rPr>
              <w:t>1 513 437,00</w:t>
            </w:r>
          </w:p>
        </w:tc>
        <w:tc>
          <w:tcPr>
            <w:tcW w:w="1835" w:type="dxa"/>
            <w:shd w:val="clear" w:color="auto" w:fill="auto"/>
          </w:tcPr>
          <w:p w14:paraId="665BC68A" w14:textId="4782A9E2" w:rsidR="00493695" w:rsidRPr="002D543F" w:rsidRDefault="00493695" w:rsidP="00493695">
            <w:pPr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2D543F">
              <w:rPr>
                <w:rFonts w:ascii="Arial" w:hAnsi="Arial" w:cs="Arial"/>
              </w:rPr>
              <w:t>21 500 000</w:t>
            </w:r>
          </w:p>
        </w:tc>
      </w:tr>
      <w:tr w:rsidR="00493695" w:rsidRPr="002D543F" w14:paraId="781C5120" w14:textId="77777777" w:rsidTr="0030780F">
        <w:tc>
          <w:tcPr>
            <w:tcW w:w="1752" w:type="dxa"/>
          </w:tcPr>
          <w:p w14:paraId="4A2DBD0D" w14:textId="52D5C5C7" w:rsidR="00493695" w:rsidRPr="002D543F" w:rsidRDefault="00493695" w:rsidP="00493695">
            <w:pPr>
              <w:ind w:firstLine="709"/>
              <w:rPr>
                <w:rFonts w:ascii="Arial" w:eastAsia="Times New Roman" w:hAnsi="Arial" w:cs="Arial"/>
                <w:lang w:eastAsia="pl-PL"/>
              </w:rPr>
            </w:pPr>
            <w:r w:rsidRPr="002D543F">
              <w:rPr>
                <w:rFonts w:ascii="Arial" w:hAnsi="Arial" w:cs="Arial"/>
              </w:rPr>
              <w:t>2030</w:t>
            </w:r>
          </w:p>
        </w:tc>
        <w:tc>
          <w:tcPr>
            <w:tcW w:w="1660" w:type="dxa"/>
          </w:tcPr>
          <w:p w14:paraId="57BA733D" w14:textId="083EEE5A" w:rsidR="00493695" w:rsidRPr="002D543F" w:rsidRDefault="00493695" w:rsidP="00493695">
            <w:pPr>
              <w:ind w:firstLine="709"/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2D543F">
              <w:rPr>
                <w:rFonts w:ascii="Arial" w:eastAsia="Times New Roman" w:hAnsi="Arial" w:cs="Arial"/>
                <w:lang w:eastAsia="pl-PL"/>
              </w:rPr>
              <w:t>0</w:t>
            </w:r>
          </w:p>
        </w:tc>
        <w:tc>
          <w:tcPr>
            <w:tcW w:w="1828" w:type="dxa"/>
          </w:tcPr>
          <w:p w14:paraId="26E3CAFF" w14:textId="06007359" w:rsidR="00493695" w:rsidRPr="002D543F" w:rsidRDefault="00493695" w:rsidP="00493695">
            <w:pPr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2D543F">
              <w:rPr>
                <w:rFonts w:ascii="Arial" w:hAnsi="Arial" w:cs="Arial"/>
              </w:rPr>
              <w:t>2 500 000,00</w:t>
            </w:r>
          </w:p>
        </w:tc>
        <w:tc>
          <w:tcPr>
            <w:tcW w:w="1987" w:type="dxa"/>
          </w:tcPr>
          <w:p w14:paraId="5BE069DF" w14:textId="75005086" w:rsidR="00493695" w:rsidRPr="002D543F" w:rsidRDefault="00493695" w:rsidP="00493695">
            <w:pPr>
              <w:jc w:val="right"/>
              <w:rPr>
                <w:rFonts w:ascii="Arial" w:hAnsi="Arial" w:cs="Arial"/>
              </w:rPr>
            </w:pPr>
            <w:r w:rsidRPr="002D543F">
              <w:rPr>
                <w:rFonts w:ascii="Arial" w:hAnsi="Arial" w:cs="Arial"/>
              </w:rPr>
              <w:t>1 310 080,00</w:t>
            </w:r>
          </w:p>
        </w:tc>
        <w:tc>
          <w:tcPr>
            <w:tcW w:w="1835" w:type="dxa"/>
            <w:shd w:val="clear" w:color="auto" w:fill="auto"/>
          </w:tcPr>
          <w:p w14:paraId="0BEF5854" w14:textId="1D3380C9" w:rsidR="00493695" w:rsidRPr="002D543F" w:rsidRDefault="00493695" w:rsidP="00493695">
            <w:pPr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2D543F">
              <w:rPr>
                <w:rFonts w:ascii="Arial" w:hAnsi="Arial" w:cs="Arial"/>
              </w:rPr>
              <w:t>19 000 000</w:t>
            </w:r>
          </w:p>
        </w:tc>
      </w:tr>
      <w:tr w:rsidR="00493695" w:rsidRPr="002D543F" w14:paraId="3796CA25" w14:textId="77777777" w:rsidTr="0030780F">
        <w:tc>
          <w:tcPr>
            <w:tcW w:w="1752" w:type="dxa"/>
          </w:tcPr>
          <w:p w14:paraId="716124D2" w14:textId="6E11466C" w:rsidR="00493695" w:rsidRPr="002D543F" w:rsidRDefault="00493695" w:rsidP="00493695">
            <w:pPr>
              <w:ind w:firstLine="709"/>
              <w:rPr>
                <w:rFonts w:ascii="Arial" w:eastAsia="Times New Roman" w:hAnsi="Arial" w:cs="Arial"/>
                <w:lang w:eastAsia="pl-PL"/>
              </w:rPr>
            </w:pPr>
            <w:r w:rsidRPr="002D543F">
              <w:rPr>
                <w:rFonts w:ascii="Arial" w:hAnsi="Arial" w:cs="Arial"/>
              </w:rPr>
              <w:t>2031</w:t>
            </w:r>
          </w:p>
        </w:tc>
        <w:tc>
          <w:tcPr>
            <w:tcW w:w="1660" w:type="dxa"/>
          </w:tcPr>
          <w:p w14:paraId="36CE7138" w14:textId="714A9C34" w:rsidR="00493695" w:rsidRPr="002D543F" w:rsidRDefault="00493695" w:rsidP="00493695">
            <w:pPr>
              <w:ind w:firstLine="709"/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2D543F">
              <w:rPr>
                <w:rFonts w:ascii="Arial" w:eastAsia="Times New Roman" w:hAnsi="Arial" w:cs="Arial"/>
                <w:lang w:eastAsia="pl-PL"/>
              </w:rPr>
              <w:t>0</w:t>
            </w:r>
          </w:p>
        </w:tc>
        <w:tc>
          <w:tcPr>
            <w:tcW w:w="1828" w:type="dxa"/>
          </w:tcPr>
          <w:p w14:paraId="28DA3E99" w14:textId="5A55DC58" w:rsidR="00493695" w:rsidRPr="002D543F" w:rsidRDefault="00493695" w:rsidP="00493695">
            <w:pPr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2D543F">
              <w:rPr>
                <w:rFonts w:ascii="Arial" w:hAnsi="Arial" w:cs="Arial"/>
              </w:rPr>
              <w:t>2 500 000,00</w:t>
            </w:r>
          </w:p>
        </w:tc>
        <w:tc>
          <w:tcPr>
            <w:tcW w:w="1987" w:type="dxa"/>
          </w:tcPr>
          <w:p w14:paraId="036F237B" w14:textId="73B4201E" w:rsidR="00493695" w:rsidRPr="002D543F" w:rsidRDefault="00493695" w:rsidP="00493695">
            <w:pPr>
              <w:jc w:val="right"/>
              <w:rPr>
                <w:rFonts w:ascii="Arial" w:hAnsi="Arial" w:cs="Arial"/>
              </w:rPr>
            </w:pPr>
            <w:r w:rsidRPr="002D543F">
              <w:rPr>
                <w:rFonts w:ascii="Arial" w:hAnsi="Arial" w:cs="Arial"/>
              </w:rPr>
              <w:t>1 106 722,00</w:t>
            </w:r>
          </w:p>
        </w:tc>
        <w:tc>
          <w:tcPr>
            <w:tcW w:w="1835" w:type="dxa"/>
            <w:shd w:val="clear" w:color="auto" w:fill="auto"/>
          </w:tcPr>
          <w:p w14:paraId="57A03179" w14:textId="4B4A7B75" w:rsidR="00493695" w:rsidRPr="002D543F" w:rsidRDefault="00493695" w:rsidP="00493695">
            <w:pPr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2D543F">
              <w:rPr>
                <w:rFonts w:ascii="Arial" w:hAnsi="Arial" w:cs="Arial"/>
              </w:rPr>
              <w:t>16 500 000</w:t>
            </w:r>
          </w:p>
        </w:tc>
      </w:tr>
      <w:tr w:rsidR="00493695" w:rsidRPr="002D543F" w14:paraId="6D425E2D" w14:textId="77777777" w:rsidTr="0030780F">
        <w:tc>
          <w:tcPr>
            <w:tcW w:w="1752" w:type="dxa"/>
          </w:tcPr>
          <w:p w14:paraId="2ED5C974" w14:textId="27C782FD" w:rsidR="00493695" w:rsidRPr="002D543F" w:rsidRDefault="00493695" w:rsidP="00493695">
            <w:pPr>
              <w:ind w:firstLine="709"/>
              <w:rPr>
                <w:rFonts w:ascii="Arial" w:eastAsia="Times New Roman" w:hAnsi="Arial" w:cs="Arial"/>
                <w:lang w:eastAsia="pl-PL"/>
              </w:rPr>
            </w:pPr>
            <w:r w:rsidRPr="002D543F">
              <w:rPr>
                <w:rFonts w:ascii="Arial" w:hAnsi="Arial" w:cs="Arial"/>
              </w:rPr>
              <w:t>2032</w:t>
            </w:r>
          </w:p>
        </w:tc>
        <w:tc>
          <w:tcPr>
            <w:tcW w:w="1660" w:type="dxa"/>
          </w:tcPr>
          <w:p w14:paraId="5A9E4314" w14:textId="565768DB" w:rsidR="00493695" w:rsidRPr="002D543F" w:rsidRDefault="00493695" w:rsidP="00493695">
            <w:pPr>
              <w:ind w:firstLine="709"/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2D543F">
              <w:rPr>
                <w:rFonts w:ascii="Arial" w:eastAsia="Times New Roman" w:hAnsi="Arial" w:cs="Arial"/>
                <w:lang w:eastAsia="pl-PL"/>
              </w:rPr>
              <w:t>0</w:t>
            </w:r>
          </w:p>
        </w:tc>
        <w:tc>
          <w:tcPr>
            <w:tcW w:w="1828" w:type="dxa"/>
          </w:tcPr>
          <w:p w14:paraId="04802B3D" w14:textId="2AF312F5" w:rsidR="00493695" w:rsidRPr="002D543F" w:rsidRDefault="00493695" w:rsidP="00493695">
            <w:pPr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2D543F">
              <w:rPr>
                <w:rFonts w:ascii="Arial" w:hAnsi="Arial" w:cs="Arial"/>
              </w:rPr>
              <w:t>2 500 000,00</w:t>
            </w:r>
          </w:p>
        </w:tc>
        <w:tc>
          <w:tcPr>
            <w:tcW w:w="1987" w:type="dxa"/>
          </w:tcPr>
          <w:p w14:paraId="6F0F3C81" w14:textId="058673CE" w:rsidR="00493695" w:rsidRPr="002D543F" w:rsidRDefault="00493695" w:rsidP="00493695">
            <w:pPr>
              <w:jc w:val="right"/>
              <w:rPr>
                <w:rFonts w:ascii="Arial" w:hAnsi="Arial" w:cs="Arial"/>
              </w:rPr>
            </w:pPr>
            <w:r w:rsidRPr="002D543F">
              <w:rPr>
                <w:rFonts w:ascii="Arial" w:hAnsi="Arial" w:cs="Arial"/>
              </w:rPr>
              <w:t>813 733,00</w:t>
            </w:r>
          </w:p>
        </w:tc>
        <w:tc>
          <w:tcPr>
            <w:tcW w:w="1835" w:type="dxa"/>
            <w:shd w:val="clear" w:color="auto" w:fill="auto"/>
          </w:tcPr>
          <w:p w14:paraId="440775E3" w14:textId="59B0CF58" w:rsidR="00493695" w:rsidRPr="002D543F" w:rsidRDefault="00493695" w:rsidP="00493695">
            <w:pPr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2D543F">
              <w:rPr>
                <w:rFonts w:ascii="Arial" w:hAnsi="Arial" w:cs="Arial"/>
              </w:rPr>
              <w:t>14 000 000</w:t>
            </w:r>
          </w:p>
        </w:tc>
      </w:tr>
      <w:tr w:rsidR="00493695" w:rsidRPr="002D543F" w14:paraId="1C1DDCD3" w14:textId="77777777" w:rsidTr="0030780F">
        <w:tc>
          <w:tcPr>
            <w:tcW w:w="1752" w:type="dxa"/>
          </w:tcPr>
          <w:p w14:paraId="2623E6F3" w14:textId="2BF8F12A" w:rsidR="00493695" w:rsidRPr="002D543F" w:rsidRDefault="00493695" w:rsidP="00493695">
            <w:pPr>
              <w:ind w:firstLine="709"/>
              <w:rPr>
                <w:rFonts w:ascii="Arial" w:eastAsia="Times New Roman" w:hAnsi="Arial" w:cs="Arial"/>
                <w:lang w:eastAsia="pl-PL"/>
              </w:rPr>
            </w:pPr>
            <w:r w:rsidRPr="002D543F">
              <w:rPr>
                <w:rFonts w:ascii="Arial" w:hAnsi="Arial" w:cs="Arial"/>
              </w:rPr>
              <w:t>2033</w:t>
            </w:r>
          </w:p>
        </w:tc>
        <w:tc>
          <w:tcPr>
            <w:tcW w:w="1660" w:type="dxa"/>
          </w:tcPr>
          <w:p w14:paraId="4A5FC2D5" w14:textId="725E7E09" w:rsidR="00493695" w:rsidRPr="002D543F" w:rsidRDefault="00493695" w:rsidP="00493695">
            <w:pPr>
              <w:ind w:firstLine="709"/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2D543F">
              <w:rPr>
                <w:rFonts w:ascii="Arial" w:eastAsia="Times New Roman" w:hAnsi="Arial" w:cs="Arial"/>
                <w:lang w:eastAsia="pl-PL"/>
              </w:rPr>
              <w:t>0</w:t>
            </w:r>
          </w:p>
        </w:tc>
        <w:tc>
          <w:tcPr>
            <w:tcW w:w="1828" w:type="dxa"/>
          </w:tcPr>
          <w:p w14:paraId="56C234F4" w14:textId="4A2B0590" w:rsidR="00493695" w:rsidRPr="002D543F" w:rsidRDefault="00493695" w:rsidP="00493695">
            <w:pPr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2D543F">
              <w:rPr>
                <w:rFonts w:ascii="Arial" w:hAnsi="Arial" w:cs="Arial"/>
              </w:rPr>
              <w:t>2 500 000,00</w:t>
            </w:r>
          </w:p>
        </w:tc>
        <w:tc>
          <w:tcPr>
            <w:tcW w:w="1987" w:type="dxa"/>
          </w:tcPr>
          <w:p w14:paraId="790776FC" w14:textId="51243BC4" w:rsidR="00493695" w:rsidRPr="002D543F" w:rsidRDefault="00493695" w:rsidP="00493695">
            <w:pPr>
              <w:jc w:val="right"/>
              <w:rPr>
                <w:rFonts w:ascii="Arial" w:hAnsi="Arial" w:cs="Arial"/>
              </w:rPr>
            </w:pPr>
            <w:r w:rsidRPr="002D543F">
              <w:rPr>
                <w:rFonts w:ascii="Arial" w:hAnsi="Arial" w:cs="Arial"/>
              </w:rPr>
              <w:t>693 453,00</w:t>
            </w:r>
          </w:p>
        </w:tc>
        <w:tc>
          <w:tcPr>
            <w:tcW w:w="1835" w:type="dxa"/>
            <w:shd w:val="clear" w:color="auto" w:fill="auto"/>
          </w:tcPr>
          <w:p w14:paraId="73764ABB" w14:textId="36912364" w:rsidR="00493695" w:rsidRPr="002D543F" w:rsidRDefault="00493695" w:rsidP="00493695">
            <w:pPr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2D543F">
              <w:rPr>
                <w:rFonts w:ascii="Arial" w:hAnsi="Arial" w:cs="Arial"/>
              </w:rPr>
              <w:t>11 500 000</w:t>
            </w:r>
          </w:p>
        </w:tc>
      </w:tr>
      <w:tr w:rsidR="00493695" w:rsidRPr="002D543F" w14:paraId="51FE1A89" w14:textId="77777777" w:rsidTr="0030780F">
        <w:tc>
          <w:tcPr>
            <w:tcW w:w="1752" w:type="dxa"/>
          </w:tcPr>
          <w:p w14:paraId="40AD4BEA" w14:textId="08489627" w:rsidR="00493695" w:rsidRPr="002D543F" w:rsidRDefault="00493695" w:rsidP="00493695">
            <w:pPr>
              <w:ind w:firstLine="709"/>
              <w:rPr>
                <w:rFonts w:ascii="Arial" w:eastAsia="Times New Roman" w:hAnsi="Arial" w:cs="Arial"/>
                <w:lang w:eastAsia="pl-PL"/>
              </w:rPr>
            </w:pPr>
            <w:r w:rsidRPr="002D543F">
              <w:rPr>
                <w:rFonts w:ascii="Arial" w:hAnsi="Arial" w:cs="Arial"/>
              </w:rPr>
              <w:t>2034</w:t>
            </w:r>
          </w:p>
        </w:tc>
        <w:tc>
          <w:tcPr>
            <w:tcW w:w="1660" w:type="dxa"/>
          </w:tcPr>
          <w:p w14:paraId="534631DD" w14:textId="2E160F5D" w:rsidR="00493695" w:rsidRPr="002D543F" w:rsidRDefault="00493695" w:rsidP="00493695">
            <w:pPr>
              <w:ind w:firstLine="709"/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2D543F">
              <w:rPr>
                <w:rFonts w:ascii="Arial" w:eastAsia="Times New Roman" w:hAnsi="Arial" w:cs="Arial"/>
                <w:lang w:eastAsia="pl-PL"/>
              </w:rPr>
              <w:t>0</w:t>
            </w:r>
          </w:p>
        </w:tc>
        <w:tc>
          <w:tcPr>
            <w:tcW w:w="1828" w:type="dxa"/>
          </w:tcPr>
          <w:p w14:paraId="46F3CDAA" w14:textId="6F8146DE" w:rsidR="00493695" w:rsidRPr="002D543F" w:rsidRDefault="00493695" w:rsidP="00493695">
            <w:pPr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2D543F">
              <w:rPr>
                <w:rFonts w:ascii="Arial" w:hAnsi="Arial" w:cs="Arial"/>
              </w:rPr>
              <w:t>2 500 000,00</w:t>
            </w:r>
          </w:p>
        </w:tc>
        <w:tc>
          <w:tcPr>
            <w:tcW w:w="1987" w:type="dxa"/>
          </w:tcPr>
          <w:p w14:paraId="18A5B327" w14:textId="12EA1B4D" w:rsidR="00493695" w:rsidRPr="002D543F" w:rsidRDefault="00493695" w:rsidP="00493695">
            <w:pPr>
              <w:jc w:val="right"/>
              <w:rPr>
                <w:rFonts w:ascii="Arial" w:hAnsi="Arial" w:cs="Arial"/>
              </w:rPr>
            </w:pPr>
            <w:r w:rsidRPr="002D543F">
              <w:rPr>
                <w:rFonts w:ascii="Arial" w:hAnsi="Arial" w:cs="Arial"/>
              </w:rPr>
              <w:t>544 892,00</w:t>
            </w:r>
          </w:p>
        </w:tc>
        <w:tc>
          <w:tcPr>
            <w:tcW w:w="1835" w:type="dxa"/>
            <w:shd w:val="clear" w:color="auto" w:fill="auto"/>
          </w:tcPr>
          <w:p w14:paraId="1225DF8F" w14:textId="2E6CA293" w:rsidR="00493695" w:rsidRPr="002D543F" w:rsidRDefault="00493695" w:rsidP="00493695">
            <w:pPr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2D543F">
              <w:rPr>
                <w:rFonts w:ascii="Arial" w:hAnsi="Arial" w:cs="Arial"/>
              </w:rPr>
              <w:t>9 000 000</w:t>
            </w:r>
          </w:p>
        </w:tc>
      </w:tr>
      <w:tr w:rsidR="00493695" w:rsidRPr="002D543F" w14:paraId="02BF3A58" w14:textId="77777777" w:rsidTr="0030780F">
        <w:tc>
          <w:tcPr>
            <w:tcW w:w="1752" w:type="dxa"/>
          </w:tcPr>
          <w:p w14:paraId="1C4CCC58" w14:textId="63B50AFE" w:rsidR="00493695" w:rsidRPr="002D543F" w:rsidRDefault="00493695" w:rsidP="00493695">
            <w:pPr>
              <w:ind w:firstLine="709"/>
              <w:rPr>
                <w:rFonts w:ascii="Arial" w:eastAsia="Times New Roman" w:hAnsi="Arial" w:cs="Arial"/>
                <w:lang w:eastAsia="pl-PL"/>
              </w:rPr>
            </w:pPr>
            <w:r w:rsidRPr="002D543F">
              <w:rPr>
                <w:rFonts w:ascii="Arial" w:hAnsi="Arial" w:cs="Arial"/>
              </w:rPr>
              <w:t>2035</w:t>
            </w:r>
          </w:p>
        </w:tc>
        <w:tc>
          <w:tcPr>
            <w:tcW w:w="1660" w:type="dxa"/>
          </w:tcPr>
          <w:p w14:paraId="494805E3" w14:textId="1F583270" w:rsidR="00493695" w:rsidRPr="002D543F" w:rsidRDefault="00493695" w:rsidP="00493695">
            <w:pPr>
              <w:ind w:firstLine="709"/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2D543F">
              <w:rPr>
                <w:rFonts w:ascii="Arial" w:eastAsia="Times New Roman" w:hAnsi="Arial" w:cs="Arial"/>
                <w:lang w:eastAsia="pl-PL"/>
              </w:rPr>
              <w:t>0</w:t>
            </w:r>
          </w:p>
        </w:tc>
        <w:tc>
          <w:tcPr>
            <w:tcW w:w="1828" w:type="dxa"/>
          </w:tcPr>
          <w:p w14:paraId="6B16BEF6" w14:textId="4D889F85" w:rsidR="00493695" w:rsidRPr="002D543F" w:rsidRDefault="00493695" w:rsidP="00493695">
            <w:pPr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2D543F">
              <w:rPr>
                <w:rFonts w:ascii="Arial" w:hAnsi="Arial" w:cs="Arial"/>
              </w:rPr>
              <w:t>2 500 000,00</w:t>
            </w:r>
          </w:p>
        </w:tc>
        <w:tc>
          <w:tcPr>
            <w:tcW w:w="1987" w:type="dxa"/>
          </w:tcPr>
          <w:p w14:paraId="6EBEAA5C" w14:textId="5D2FA14B" w:rsidR="00493695" w:rsidRPr="002D543F" w:rsidRDefault="00493695" w:rsidP="00493695">
            <w:pPr>
              <w:jc w:val="right"/>
              <w:rPr>
                <w:rFonts w:ascii="Arial" w:hAnsi="Arial" w:cs="Arial"/>
              </w:rPr>
            </w:pPr>
            <w:r w:rsidRPr="002D543F">
              <w:rPr>
                <w:rFonts w:ascii="Arial" w:hAnsi="Arial" w:cs="Arial"/>
              </w:rPr>
              <w:t>353 582,00</w:t>
            </w:r>
          </w:p>
        </w:tc>
        <w:tc>
          <w:tcPr>
            <w:tcW w:w="1835" w:type="dxa"/>
            <w:shd w:val="clear" w:color="auto" w:fill="auto"/>
          </w:tcPr>
          <w:p w14:paraId="62A8D9FA" w14:textId="27D6992A" w:rsidR="00493695" w:rsidRPr="002D543F" w:rsidRDefault="00493695" w:rsidP="00493695">
            <w:pPr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2D543F">
              <w:rPr>
                <w:rFonts w:ascii="Arial" w:hAnsi="Arial" w:cs="Arial"/>
              </w:rPr>
              <w:t>6 500 000</w:t>
            </w:r>
          </w:p>
        </w:tc>
      </w:tr>
      <w:tr w:rsidR="00493695" w:rsidRPr="002D543F" w14:paraId="16890D13" w14:textId="77777777" w:rsidTr="0030780F">
        <w:tc>
          <w:tcPr>
            <w:tcW w:w="1752" w:type="dxa"/>
          </w:tcPr>
          <w:p w14:paraId="7D2DF25E" w14:textId="33738E49" w:rsidR="00493695" w:rsidRPr="002D543F" w:rsidRDefault="00493695" w:rsidP="00493695">
            <w:pPr>
              <w:ind w:firstLine="709"/>
              <w:rPr>
                <w:rFonts w:ascii="Arial" w:eastAsia="Times New Roman" w:hAnsi="Arial" w:cs="Arial"/>
                <w:lang w:eastAsia="pl-PL"/>
              </w:rPr>
            </w:pPr>
            <w:r w:rsidRPr="002D543F">
              <w:rPr>
                <w:rFonts w:ascii="Arial" w:hAnsi="Arial" w:cs="Arial"/>
              </w:rPr>
              <w:t>2036</w:t>
            </w:r>
          </w:p>
        </w:tc>
        <w:tc>
          <w:tcPr>
            <w:tcW w:w="1660" w:type="dxa"/>
          </w:tcPr>
          <w:p w14:paraId="66B80D63" w14:textId="1593A963" w:rsidR="00493695" w:rsidRPr="002D543F" w:rsidRDefault="00493695" w:rsidP="00493695">
            <w:pPr>
              <w:ind w:firstLine="709"/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2D543F">
              <w:rPr>
                <w:rFonts w:ascii="Arial" w:eastAsia="Times New Roman" w:hAnsi="Arial" w:cs="Arial"/>
                <w:lang w:eastAsia="pl-PL"/>
              </w:rPr>
              <w:t>0</w:t>
            </w:r>
          </w:p>
        </w:tc>
        <w:tc>
          <w:tcPr>
            <w:tcW w:w="1828" w:type="dxa"/>
          </w:tcPr>
          <w:p w14:paraId="3DE68EDE" w14:textId="0D5C8850" w:rsidR="00493695" w:rsidRPr="002D543F" w:rsidRDefault="00493695" w:rsidP="00493695">
            <w:pPr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2D543F">
              <w:rPr>
                <w:rFonts w:ascii="Arial" w:hAnsi="Arial" w:cs="Arial"/>
              </w:rPr>
              <w:t>2 000 000,00</w:t>
            </w:r>
          </w:p>
        </w:tc>
        <w:tc>
          <w:tcPr>
            <w:tcW w:w="1987" w:type="dxa"/>
          </w:tcPr>
          <w:p w14:paraId="78DD4276" w14:textId="1DBABFEC" w:rsidR="00493695" w:rsidRPr="002D543F" w:rsidRDefault="00493695" w:rsidP="00493695">
            <w:pPr>
              <w:jc w:val="right"/>
              <w:rPr>
                <w:rFonts w:ascii="Arial" w:hAnsi="Arial" w:cs="Arial"/>
              </w:rPr>
            </w:pPr>
            <w:r w:rsidRPr="002D543F">
              <w:rPr>
                <w:rFonts w:ascii="Arial" w:hAnsi="Arial" w:cs="Arial"/>
              </w:rPr>
              <w:t>248 374,00</w:t>
            </w:r>
          </w:p>
        </w:tc>
        <w:tc>
          <w:tcPr>
            <w:tcW w:w="1835" w:type="dxa"/>
            <w:shd w:val="clear" w:color="auto" w:fill="auto"/>
          </w:tcPr>
          <w:p w14:paraId="5103B6CF" w14:textId="239A7DEA" w:rsidR="00493695" w:rsidRPr="002D543F" w:rsidRDefault="00493695" w:rsidP="00493695">
            <w:pPr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2D543F">
              <w:rPr>
                <w:rFonts w:ascii="Arial" w:hAnsi="Arial" w:cs="Arial"/>
              </w:rPr>
              <w:t>4 500 000</w:t>
            </w:r>
          </w:p>
        </w:tc>
      </w:tr>
      <w:tr w:rsidR="00493695" w:rsidRPr="002D543F" w14:paraId="7B9E676B" w14:textId="77777777" w:rsidTr="0030780F">
        <w:tc>
          <w:tcPr>
            <w:tcW w:w="1752" w:type="dxa"/>
          </w:tcPr>
          <w:p w14:paraId="0BD30B26" w14:textId="229BF77A" w:rsidR="00493695" w:rsidRPr="002D543F" w:rsidRDefault="00493695" w:rsidP="00493695">
            <w:pPr>
              <w:ind w:firstLine="709"/>
              <w:rPr>
                <w:rFonts w:ascii="Arial" w:eastAsia="Times New Roman" w:hAnsi="Arial" w:cs="Arial"/>
                <w:lang w:eastAsia="pl-PL"/>
              </w:rPr>
            </w:pPr>
            <w:r w:rsidRPr="002D543F">
              <w:rPr>
                <w:rFonts w:ascii="Arial" w:hAnsi="Arial" w:cs="Arial"/>
              </w:rPr>
              <w:t>2037</w:t>
            </w:r>
          </w:p>
        </w:tc>
        <w:tc>
          <w:tcPr>
            <w:tcW w:w="1660" w:type="dxa"/>
          </w:tcPr>
          <w:p w14:paraId="3A5F785D" w14:textId="5CD6055E" w:rsidR="00493695" w:rsidRPr="002D543F" w:rsidRDefault="00493695" w:rsidP="00493695">
            <w:pPr>
              <w:ind w:firstLine="709"/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2D543F">
              <w:rPr>
                <w:rFonts w:ascii="Arial" w:eastAsia="Times New Roman" w:hAnsi="Arial" w:cs="Arial"/>
                <w:lang w:eastAsia="pl-PL"/>
              </w:rPr>
              <w:t>0</w:t>
            </w:r>
          </w:p>
        </w:tc>
        <w:tc>
          <w:tcPr>
            <w:tcW w:w="1828" w:type="dxa"/>
          </w:tcPr>
          <w:p w14:paraId="7B994D2A" w14:textId="31E6141E" w:rsidR="00493695" w:rsidRPr="002D543F" w:rsidRDefault="00493695" w:rsidP="00493695">
            <w:pPr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2D543F">
              <w:rPr>
                <w:rFonts w:ascii="Arial" w:hAnsi="Arial" w:cs="Arial"/>
              </w:rPr>
              <w:t>1 500 000,00</w:t>
            </w:r>
          </w:p>
        </w:tc>
        <w:tc>
          <w:tcPr>
            <w:tcW w:w="1987" w:type="dxa"/>
          </w:tcPr>
          <w:p w14:paraId="7E99A0C4" w14:textId="3C3DA495" w:rsidR="00493695" w:rsidRPr="002D543F" w:rsidRDefault="00493695" w:rsidP="00493695">
            <w:pPr>
              <w:jc w:val="right"/>
              <w:rPr>
                <w:rFonts w:ascii="Arial" w:hAnsi="Arial" w:cs="Arial"/>
              </w:rPr>
            </w:pPr>
            <w:r w:rsidRPr="002D543F">
              <w:rPr>
                <w:rFonts w:ascii="Arial" w:hAnsi="Arial" w:cs="Arial"/>
              </w:rPr>
              <w:t>171 951,00</w:t>
            </w:r>
          </w:p>
        </w:tc>
        <w:tc>
          <w:tcPr>
            <w:tcW w:w="1835" w:type="dxa"/>
            <w:shd w:val="clear" w:color="auto" w:fill="auto"/>
          </w:tcPr>
          <w:p w14:paraId="43324C1A" w14:textId="5B4B9B82" w:rsidR="00493695" w:rsidRPr="002D543F" w:rsidRDefault="00493695" w:rsidP="00493695">
            <w:pPr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2D543F">
              <w:rPr>
                <w:rFonts w:ascii="Arial" w:hAnsi="Arial" w:cs="Arial"/>
              </w:rPr>
              <w:t>3 000 000</w:t>
            </w:r>
          </w:p>
        </w:tc>
      </w:tr>
      <w:tr w:rsidR="00493695" w:rsidRPr="002D543F" w14:paraId="7F546A6D" w14:textId="77777777" w:rsidTr="0030780F">
        <w:tc>
          <w:tcPr>
            <w:tcW w:w="1752" w:type="dxa"/>
          </w:tcPr>
          <w:p w14:paraId="06F27C3F" w14:textId="296782D1" w:rsidR="00493695" w:rsidRPr="002D543F" w:rsidRDefault="00493695" w:rsidP="00493695">
            <w:pPr>
              <w:ind w:firstLine="709"/>
              <w:rPr>
                <w:rFonts w:ascii="Arial" w:eastAsia="Times New Roman" w:hAnsi="Arial" w:cs="Arial"/>
                <w:lang w:eastAsia="pl-PL"/>
              </w:rPr>
            </w:pPr>
            <w:r w:rsidRPr="002D543F">
              <w:rPr>
                <w:rFonts w:ascii="Arial" w:hAnsi="Arial" w:cs="Arial"/>
              </w:rPr>
              <w:t>2038</w:t>
            </w:r>
          </w:p>
        </w:tc>
        <w:tc>
          <w:tcPr>
            <w:tcW w:w="1660" w:type="dxa"/>
          </w:tcPr>
          <w:p w14:paraId="1F95207B" w14:textId="1998CF27" w:rsidR="00493695" w:rsidRPr="002D543F" w:rsidRDefault="00493695" w:rsidP="00493695">
            <w:pPr>
              <w:ind w:firstLine="709"/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2D543F">
              <w:rPr>
                <w:rFonts w:ascii="Arial" w:eastAsia="Times New Roman" w:hAnsi="Arial" w:cs="Arial"/>
                <w:lang w:eastAsia="pl-PL"/>
              </w:rPr>
              <w:t>0</w:t>
            </w:r>
          </w:p>
        </w:tc>
        <w:tc>
          <w:tcPr>
            <w:tcW w:w="1828" w:type="dxa"/>
          </w:tcPr>
          <w:p w14:paraId="370BCCE0" w14:textId="629E9F6F" w:rsidR="00493695" w:rsidRPr="002D543F" w:rsidRDefault="00493695" w:rsidP="00493695">
            <w:pPr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2D543F">
              <w:rPr>
                <w:rFonts w:ascii="Arial" w:hAnsi="Arial" w:cs="Arial"/>
              </w:rPr>
              <w:t>1 500 000,00</w:t>
            </w:r>
          </w:p>
        </w:tc>
        <w:tc>
          <w:tcPr>
            <w:tcW w:w="1987" w:type="dxa"/>
          </w:tcPr>
          <w:p w14:paraId="742BB82E" w14:textId="0F4EA914" w:rsidR="00493695" w:rsidRPr="002D543F" w:rsidRDefault="00493695" w:rsidP="00493695">
            <w:pPr>
              <w:jc w:val="right"/>
              <w:rPr>
                <w:rFonts w:ascii="Arial" w:hAnsi="Arial" w:cs="Arial"/>
              </w:rPr>
            </w:pPr>
            <w:r w:rsidRPr="002D543F">
              <w:rPr>
                <w:rFonts w:ascii="Arial" w:hAnsi="Arial" w:cs="Arial"/>
              </w:rPr>
              <w:t>114 634,00</w:t>
            </w:r>
          </w:p>
        </w:tc>
        <w:tc>
          <w:tcPr>
            <w:tcW w:w="1835" w:type="dxa"/>
            <w:shd w:val="clear" w:color="auto" w:fill="auto"/>
          </w:tcPr>
          <w:p w14:paraId="5ABF7E12" w14:textId="66B97789" w:rsidR="00493695" w:rsidRPr="002D543F" w:rsidRDefault="00493695" w:rsidP="00493695">
            <w:pPr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2D543F">
              <w:rPr>
                <w:rFonts w:ascii="Arial" w:hAnsi="Arial" w:cs="Arial"/>
              </w:rPr>
              <w:t>1 500 000</w:t>
            </w:r>
          </w:p>
        </w:tc>
      </w:tr>
      <w:tr w:rsidR="00493695" w:rsidRPr="002D543F" w14:paraId="155FA9FB" w14:textId="77777777" w:rsidTr="0030780F">
        <w:tc>
          <w:tcPr>
            <w:tcW w:w="1752" w:type="dxa"/>
          </w:tcPr>
          <w:p w14:paraId="6483DB65" w14:textId="72F6ABF6" w:rsidR="00493695" w:rsidRPr="002D543F" w:rsidRDefault="00493695" w:rsidP="00493695">
            <w:pPr>
              <w:ind w:firstLine="709"/>
              <w:rPr>
                <w:rFonts w:ascii="Arial" w:eastAsia="Times New Roman" w:hAnsi="Arial" w:cs="Arial"/>
                <w:lang w:eastAsia="pl-PL"/>
              </w:rPr>
            </w:pPr>
            <w:r w:rsidRPr="002D543F">
              <w:rPr>
                <w:rFonts w:ascii="Arial" w:hAnsi="Arial" w:cs="Arial"/>
              </w:rPr>
              <w:t>2039</w:t>
            </w:r>
          </w:p>
        </w:tc>
        <w:tc>
          <w:tcPr>
            <w:tcW w:w="1660" w:type="dxa"/>
          </w:tcPr>
          <w:p w14:paraId="31849F03" w14:textId="164FC324" w:rsidR="00493695" w:rsidRPr="002D543F" w:rsidRDefault="00493695" w:rsidP="00493695">
            <w:pPr>
              <w:ind w:firstLine="709"/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2D543F">
              <w:rPr>
                <w:rFonts w:ascii="Arial" w:eastAsia="Times New Roman" w:hAnsi="Arial" w:cs="Arial"/>
                <w:lang w:eastAsia="pl-PL"/>
              </w:rPr>
              <w:t>0</w:t>
            </w:r>
          </w:p>
        </w:tc>
        <w:tc>
          <w:tcPr>
            <w:tcW w:w="1828" w:type="dxa"/>
          </w:tcPr>
          <w:p w14:paraId="47D51074" w14:textId="7A574BAC" w:rsidR="00493695" w:rsidRPr="002D543F" w:rsidRDefault="00493695" w:rsidP="00493695">
            <w:pPr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2D543F">
              <w:rPr>
                <w:rFonts w:ascii="Arial" w:hAnsi="Arial" w:cs="Arial"/>
              </w:rPr>
              <w:t>1 500 000,00</w:t>
            </w:r>
          </w:p>
        </w:tc>
        <w:tc>
          <w:tcPr>
            <w:tcW w:w="1987" w:type="dxa"/>
          </w:tcPr>
          <w:p w14:paraId="284DE746" w14:textId="2CB6BAB8" w:rsidR="00493695" w:rsidRPr="002D543F" w:rsidRDefault="00493695" w:rsidP="00493695">
            <w:pPr>
              <w:jc w:val="right"/>
              <w:rPr>
                <w:rFonts w:ascii="Arial" w:hAnsi="Arial" w:cs="Arial"/>
              </w:rPr>
            </w:pPr>
            <w:r w:rsidRPr="002D543F">
              <w:rPr>
                <w:rFonts w:ascii="Arial" w:hAnsi="Arial" w:cs="Arial"/>
              </w:rPr>
              <w:t>57 317,00</w:t>
            </w:r>
          </w:p>
        </w:tc>
        <w:tc>
          <w:tcPr>
            <w:tcW w:w="1835" w:type="dxa"/>
            <w:shd w:val="clear" w:color="auto" w:fill="auto"/>
          </w:tcPr>
          <w:p w14:paraId="53E50E3A" w14:textId="4C45AEC0" w:rsidR="00493695" w:rsidRPr="002D543F" w:rsidRDefault="00493695" w:rsidP="00493695">
            <w:pPr>
              <w:ind w:firstLine="709"/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2D543F">
              <w:rPr>
                <w:rFonts w:ascii="Arial" w:hAnsi="Arial" w:cs="Arial"/>
              </w:rPr>
              <w:t>0</w:t>
            </w:r>
          </w:p>
        </w:tc>
      </w:tr>
    </w:tbl>
    <w:p w14:paraId="15E5DF8B" w14:textId="77777777" w:rsidR="000B42D5" w:rsidRPr="002D543F" w:rsidRDefault="000B42D5" w:rsidP="00D56AFA">
      <w:pPr>
        <w:spacing w:line="240" w:lineRule="auto"/>
        <w:rPr>
          <w:rFonts w:ascii="Arial" w:hAnsi="Arial" w:cs="Arial"/>
          <w:i/>
          <w:iCs/>
        </w:rPr>
      </w:pPr>
    </w:p>
    <w:p w14:paraId="717D6F91" w14:textId="006DF893" w:rsidR="009E6998" w:rsidRPr="002D543F" w:rsidRDefault="009E6998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2D543F">
        <w:rPr>
          <w:rFonts w:ascii="Arial" w:hAnsi="Arial" w:cs="Arial"/>
          <w:i/>
          <w:iCs/>
          <w:sz w:val="24"/>
          <w:szCs w:val="24"/>
        </w:rPr>
        <w:t xml:space="preserve">Obsługa zadłużenia </w:t>
      </w:r>
    </w:p>
    <w:p w14:paraId="7207B4FA" w14:textId="30B8F856" w:rsidR="009E6998" w:rsidRPr="002D543F" w:rsidRDefault="009E6998" w:rsidP="00D56AFA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2D543F">
        <w:rPr>
          <w:rFonts w:ascii="Arial" w:hAnsi="Arial" w:cs="Arial"/>
          <w:sz w:val="24"/>
          <w:szCs w:val="24"/>
        </w:rPr>
        <w:t xml:space="preserve">Wydatki na obsługę zadłużenia, w tym na spłatę odsetek oraz rat </w:t>
      </w:r>
      <w:r w:rsidR="0030780F" w:rsidRPr="002D543F">
        <w:rPr>
          <w:rFonts w:ascii="Arial" w:hAnsi="Arial" w:cs="Arial"/>
          <w:sz w:val="24"/>
          <w:szCs w:val="24"/>
        </w:rPr>
        <w:t>kapitałowych</w:t>
      </w:r>
      <w:r w:rsidRPr="002D543F">
        <w:rPr>
          <w:rFonts w:ascii="Arial" w:hAnsi="Arial" w:cs="Arial"/>
          <w:sz w:val="24"/>
          <w:szCs w:val="24"/>
        </w:rPr>
        <w:t>, będą systematycznie rosły i w latach 202</w:t>
      </w:r>
      <w:r w:rsidR="0030780F" w:rsidRPr="002D543F">
        <w:rPr>
          <w:rFonts w:ascii="Arial" w:hAnsi="Arial" w:cs="Arial"/>
          <w:sz w:val="24"/>
          <w:szCs w:val="24"/>
        </w:rPr>
        <w:t>4</w:t>
      </w:r>
      <w:r w:rsidRPr="002D543F">
        <w:rPr>
          <w:rFonts w:ascii="Arial" w:hAnsi="Arial" w:cs="Arial"/>
          <w:sz w:val="24"/>
          <w:szCs w:val="24"/>
        </w:rPr>
        <w:t>-20</w:t>
      </w:r>
      <w:r w:rsidR="00493695" w:rsidRPr="002D543F">
        <w:rPr>
          <w:rFonts w:ascii="Arial" w:hAnsi="Arial" w:cs="Arial"/>
          <w:sz w:val="24"/>
          <w:szCs w:val="24"/>
        </w:rPr>
        <w:t>26</w:t>
      </w:r>
      <w:r w:rsidRPr="002D543F">
        <w:rPr>
          <w:rFonts w:ascii="Arial" w:hAnsi="Arial" w:cs="Arial"/>
          <w:sz w:val="24"/>
          <w:szCs w:val="24"/>
        </w:rPr>
        <w:t xml:space="preserve"> będą stanowiły istotną pozycję w budżecie. W następnych latach wielkości te wykazują tendencję malejącą, aż do całkowitego wygaszenia </w:t>
      </w:r>
      <w:r w:rsidR="0030780F" w:rsidRPr="002D543F">
        <w:rPr>
          <w:rFonts w:ascii="Arial" w:hAnsi="Arial" w:cs="Arial"/>
          <w:sz w:val="24"/>
          <w:szCs w:val="24"/>
        </w:rPr>
        <w:t>w</w:t>
      </w:r>
      <w:r w:rsidRPr="002D543F">
        <w:rPr>
          <w:rFonts w:ascii="Arial" w:hAnsi="Arial" w:cs="Arial"/>
          <w:sz w:val="24"/>
          <w:szCs w:val="24"/>
        </w:rPr>
        <w:t xml:space="preserve"> roku 20</w:t>
      </w:r>
      <w:r w:rsidR="000B42D5" w:rsidRPr="002D543F">
        <w:rPr>
          <w:rFonts w:ascii="Arial" w:hAnsi="Arial" w:cs="Arial"/>
          <w:sz w:val="24"/>
          <w:szCs w:val="24"/>
        </w:rPr>
        <w:t>3</w:t>
      </w:r>
      <w:r w:rsidR="0030780F" w:rsidRPr="002D543F">
        <w:rPr>
          <w:rFonts w:ascii="Arial" w:hAnsi="Arial" w:cs="Arial"/>
          <w:sz w:val="24"/>
          <w:szCs w:val="24"/>
        </w:rPr>
        <w:t>9</w:t>
      </w:r>
      <w:r w:rsidR="000B42D5" w:rsidRPr="002D543F">
        <w:rPr>
          <w:rFonts w:ascii="Arial" w:hAnsi="Arial" w:cs="Arial"/>
          <w:sz w:val="24"/>
          <w:szCs w:val="24"/>
        </w:rPr>
        <w:t>.</w:t>
      </w:r>
    </w:p>
    <w:p w14:paraId="4CE2EEBC" w14:textId="77777777" w:rsidR="009E6998" w:rsidRPr="002D543F" w:rsidRDefault="009E6998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2D543F">
        <w:rPr>
          <w:rFonts w:ascii="Arial" w:hAnsi="Arial" w:cs="Arial"/>
          <w:sz w:val="24"/>
          <w:szCs w:val="24"/>
        </w:rPr>
        <w:t xml:space="preserve">5.2. Ustawowe wskaźniki limitujące zadłużenie </w:t>
      </w:r>
    </w:p>
    <w:p w14:paraId="38ED81AE" w14:textId="191E3AE4" w:rsidR="009E6998" w:rsidRPr="002D543F" w:rsidRDefault="006C3DEA" w:rsidP="00D56AFA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2D543F">
        <w:rPr>
          <w:rFonts w:ascii="Arial" w:hAnsi="Arial" w:cs="Arial"/>
          <w:sz w:val="24"/>
          <w:szCs w:val="24"/>
        </w:rPr>
        <w:t>W poz.</w:t>
      </w:r>
      <w:r w:rsidR="009E6998" w:rsidRPr="002D543F">
        <w:rPr>
          <w:rFonts w:ascii="Arial" w:hAnsi="Arial" w:cs="Arial"/>
          <w:sz w:val="24"/>
          <w:szCs w:val="24"/>
        </w:rPr>
        <w:t xml:space="preserve"> 8 załącznika nr 1 do WPF przedstawia wskaźniki limitujące zadłużenie w latach 202</w:t>
      </w:r>
      <w:r w:rsidR="00493695" w:rsidRPr="002D543F">
        <w:rPr>
          <w:rFonts w:ascii="Arial" w:hAnsi="Arial" w:cs="Arial"/>
          <w:sz w:val="24"/>
          <w:szCs w:val="24"/>
        </w:rPr>
        <w:t>4</w:t>
      </w:r>
      <w:r w:rsidR="009E6998" w:rsidRPr="002D543F">
        <w:rPr>
          <w:rFonts w:ascii="Arial" w:hAnsi="Arial" w:cs="Arial"/>
          <w:sz w:val="24"/>
          <w:szCs w:val="24"/>
        </w:rPr>
        <w:t>-20</w:t>
      </w:r>
      <w:r w:rsidRPr="002D543F">
        <w:rPr>
          <w:rFonts w:ascii="Arial" w:hAnsi="Arial" w:cs="Arial"/>
          <w:sz w:val="24"/>
          <w:szCs w:val="24"/>
        </w:rPr>
        <w:t>3</w:t>
      </w:r>
      <w:r w:rsidR="00493695" w:rsidRPr="002D543F">
        <w:rPr>
          <w:rFonts w:ascii="Arial" w:hAnsi="Arial" w:cs="Arial"/>
          <w:sz w:val="24"/>
          <w:szCs w:val="24"/>
        </w:rPr>
        <w:t>9</w:t>
      </w:r>
      <w:r w:rsidR="009E6998" w:rsidRPr="002D543F">
        <w:rPr>
          <w:rFonts w:ascii="Arial" w:hAnsi="Arial" w:cs="Arial"/>
          <w:sz w:val="24"/>
          <w:szCs w:val="24"/>
        </w:rPr>
        <w:t xml:space="preserve">. Wg przedstawionych wyliczeń w latach tych nie została naruszona relacja, o której mowa w art. 243 ustawy o finansach publicznych. </w:t>
      </w:r>
    </w:p>
    <w:p w14:paraId="0A94D2D2" w14:textId="77777777" w:rsidR="009E6998" w:rsidRPr="002D543F" w:rsidRDefault="009E6998" w:rsidP="00D56AFA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2D543F">
        <w:rPr>
          <w:rFonts w:ascii="Arial" w:hAnsi="Arial" w:cs="Arial"/>
          <w:sz w:val="24"/>
          <w:szCs w:val="24"/>
        </w:rPr>
        <w:t xml:space="preserve">W związku z art. 7 ustawy z dnia 14 października 2021 r. o zmianie ustawy o dochodach jednostek samorządu terytorialnego oraz niektórych innych ustaw (Dz.U. 2021 poz. 1927), w latach 2022-2025 relacja łącznej kwoty przypadających w danym roku budżetowym spłat i wykupów określonych w art. 243 ust. 1 ustawy o finansach publicznych, do planowanych dochodów bieżących budżetu nie może przekroczyć średniej arytmetycznej z obliczonych dla ostatnich trzech albo siedmiu lat relacji dochodów bieżących powiększonych o dochody ze sprzedaży majątku oraz pomniejszonych o wydatki bieżące do dochodów bieżących budżetu. </w:t>
      </w:r>
    </w:p>
    <w:p w14:paraId="5F9A57C0" w14:textId="28FC8C0E" w:rsidR="006C3DEA" w:rsidRPr="002D543F" w:rsidRDefault="009E6998" w:rsidP="00D56AFA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2D543F">
        <w:rPr>
          <w:rFonts w:ascii="Arial" w:hAnsi="Arial" w:cs="Arial"/>
          <w:sz w:val="24"/>
          <w:szCs w:val="24"/>
        </w:rPr>
        <w:t xml:space="preserve">Po przeanalizowaniu danych historycznych </w:t>
      </w:r>
      <w:r w:rsidR="006C3DEA" w:rsidRPr="002D543F">
        <w:rPr>
          <w:rFonts w:ascii="Arial" w:hAnsi="Arial" w:cs="Arial"/>
          <w:sz w:val="24"/>
          <w:szCs w:val="24"/>
        </w:rPr>
        <w:t xml:space="preserve">okazało się, że dla Powiatu Goleniowskiego </w:t>
      </w:r>
      <w:r w:rsidRPr="002D543F">
        <w:rPr>
          <w:rFonts w:ascii="Arial" w:hAnsi="Arial" w:cs="Arial"/>
          <w:sz w:val="24"/>
          <w:szCs w:val="24"/>
        </w:rPr>
        <w:t xml:space="preserve">korzystniejszy jest okres siedmioletni. Zgodnie z </w:t>
      </w:r>
      <w:r w:rsidR="006C3DEA" w:rsidRPr="002D543F">
        <w:rPr>
          <w:rFonts w:ascii="Arial" w:hAnsi="Arial" w:cs="Arial"/>
          <w:sz w:val="24"/>
          <w:szCs w:val="24"/>
        </w:rPr>
        <w:t>Uchwałą 466/162/21</w:t>
      </w:r>
      <w:r w:rsidRPr="002D543F">
        <w:rPr>
          <w:rFonts w:ascii="Arial" w:hAnsi="Arial" w:cs="Arial"/>
          <w:sz w:val="24"/>
          <w:szCs w:val="24"/>
        </w:rPr>
        <w:t xml:space="preserve"> </w:t>
      </w:r>
      <w:r w:rsidR="006C3DEA" w:rsidRPr="002D543F">
        <w:rPr>
          <w:rFonts w:ascii="Arial" w:hAnsi="Arial" w:cs="Arial"/>
          <w:sz w:val="24"/>
          <w:szCs w:val="24"/>
        </w:rPr>
        <w:lastRenderedPageBreak/>
        <w:t>Zarządu Powiatu Goleniowskiego</w:t>
      </w:r>
      <w:r w:rsidRPr="002D543F">
        <w:rPr>
          <w:rFonts w:ascii="Arial" w:hAnsi="Arial" w:cs="Arial"/>
          <w:sz w:val="24"/>
          <w:szCs w:val="24"/>
        </w:rPr>
        <w:t xml:space="preserve"> z dnia </w:t>
      </w:r>
      <w:r w:rsidR="006C3DEA" w:rsidRPr="002D543F">
        <w:rPr>
          <w:rFonts w:ascii="Arial" w:hAnsi="Arial" w:cs="Arial"/>
          <w:sz w:val="24"/>
          <w:szCs w:val="24"/>
        </w:rPr>
        <w:t>15</w:t>
      </w:r>
      <w:r w:rsidRPr="002D543F">
        <w:rPr>
          <w:rFonts w:ascii="Arial" w:hAnsi="Arial" w:cs="Arial"/>
          <w:sz w:val="24"/>
          <w:szCs w:val="24"/>
        </w:rPr>
        <w:t xml:space="preserve"> grudnia 2021 r. do ustalenia relacji określonej w art. 243 ust. 1 ustawy z dnia 27 sierpnia 2009 r. o finansach publicznych na lata 2022-2025 </w:t>
      </w:r>
      <w:r w:rsidR="006C3DEA" w:rsidRPr="002D543F">
        <w:rPr>
          <w:rFonts w:ascii="Arial" w:hAnsi="Arial" w:cs="Arial"/>
          <w:sz w:val="24"/>
          <w:szCs w:val="24"/>
        </w:rPr>
        <w:t xml:space="preserve">przyjęto </w:t>
      </w:r>
      <w:r w:rsidRPr="002D543F">
        <w:rPr>
          <w:rFonts w:ascii="Arial" w:hAnsi="Arial" w:cs="Arial"/>
          <w:sz w:val="24"/>
          <w:szCs w:val="24"/>
        </w:rPr>
        <w:t>okres siedmiu lat</w:t>
      </w:r>
      <w:r w:rsidR="006C3DEA" w:rsidRPr="002D543F">
        <w:rPr>
          <w:rFonts w:ascii="Arial" w:hAnsi="Arial" w:cs="Arial"/>
          <w:sz w:val="24"/>
          <w:szCs w:val="24"/>
        </w:rPr>
        <w:t>.</w:t>
      </w:r>
    </w:p>
    <w:p w14:paraId="0059094E" w14:textId="77777777" w:rsidR="006C3856" w:rsidRPr="002D543F" w:rsidRDefault="006C3856" w:rsidP="00D56AFA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250694D2" w14:textId="78B98610" w:rsidR="00974AAA" w:rsidRPr="002D543F" w:rsidRDefault="00974AAA" w:rsidP="00D56AFA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2D543F">
        <w:rPr>
          <w:rFonts w:ascii="Arial" w:hAnsi="Arial" w:cs="Arial"/>
          <w:sz w:val="24"/>
          <w:szCs w:val="24"/>
        </w:rPr>
        <w:t>6. Przedsięwzięcia</w:t>
      </w:r>
    </w:p>
    <w:p w14:paraId="439CB16C" w14:textId="0B387200" w:rsidR="00A05FFC" w:rsidRPr="002D543F" w:rsidRDefault="00974AAA" w:rsidP="00D56AFA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2D543F">
        <w:rPr>
          <w:rFonts w:ascii="Arial" w:hAnsi="Arial" w:cs="Arial"/>
          <w:sz w:val="24"/>
          <w:szCs w:val="24"/>
        </w:rPr>
        <w:t>W Powiecie Goleniowskim, w ramach przedsięwzięć wieloletnich (wykazanych w załączniku nr 3 do uchwały)</w:t>
      </w:r>
      <w:r w:rsidR="00A05FFC" w:rsidRPr="002D543F">
        <w:rPr>
          <w:rFonts w:ascii="Arial" w:hAnsi="Arial" w:cs="Arial"/>
          <w:sz w:val="24"/>
          <w:szCs w:val="24"/>
        </w:rPr>
        <w:t xml:space="preserve"> zostały ujęte następujące przedsięwzięcia:</w:t>
      </w:r>
    </w:p>
    <w:p w14:paraId="5FB7D360" w14:textId="15713046" w:rsidR="00A05FFC" w:rsidRPr="002D543F" w:rsidRDefault="00A05FFC" w:rsidP="00A05FFC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2D543F">
        <w:rPr>
          <w:rFonts w:ascii="Arial" w:hAnsi="Arial" w:cs="Arial"/>
          <w:sz w:val="24"/>
          <w:szCs w:val="24"/>
        </w:rPr>
        <w:t>w ramach wydatków na programy, projekty lub zadania związane z programami realizowanymi z udziałem środków, o których mowa w art.5 ust.1 pkt 2 i 3 ustawy z dnia 27 sierpnia 2009.r. o finansach publicznych (</w:t>
      </w:r>
      <w:proofErr w:type="spellStart"/>
      <w:r w:rsidRPr="002D543F">
        <w:rPr>
          <w:rFonts w:ascii="Arial" w:hAnsi="Arial" w:cs="Arial"/>
          <w:sz w:val="24"/>
          <w:szCs w:val="24"/>
        </w:rPr>
        <w:t>Dz.U.Nr</w:t>
      </w:r>
      <w:proofErr w:type="spellEnd"/>
      <w:r w:rsidRPr="002D543F">
        <w:rPr>
          <w:rFonts w:ascii="Arial" w:hAnsi="Arial" w:cs="Arial"/>
          <w:sz w:val="24"/>
          <w:szCs w:val="24"/>
        </w:rPr>
        <w:t xml:space="preserve"> 157, poz.1240,z późn.zm.):</w:t>
      </w:r>
    </w:p>
    <w:p w14:paraId="2E4ACB3E" w14:textId="77777777" w:rsidR="00A05FFC" w:rsidRPr="002D543F" w:rsidRDefault="00A05FFC" w:rsidP="00A05FFC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2D543F">
        <w:rPr>
          <w:rFonts w:ascii="Arial" w:hAnsi="Arial" w:cs="Arial"/>
          <w:sz w:val="24"/>
          <w:szCs w:val="24"/>
        </w:rPr>
        <w:t>Cyberbezpieczny</w:t>
      </w:r>
      <w:proofErr w:type="spellEnd"/>
      <w:r w:rsidRPr="002D543F">
        <w:rPr>
          <w:rFonts w:ascii="Arial" w:hAnsi="Arial" w:cs="Arial"/>
          <w:sz w:val="24"/>
          <w:szCs w:val="24"/>
        </w:rPr>
        <w:t xml:space="preserve"> Samorząd 2024-2026. </w:t>
      </w:r>
      <w:bookmarkStart w:id="4" w:name="_Hlk182315979"/>
      <w:r w:rsidRPr="002D543F">
        <w:rPr>
          <w:rFonts w:ascii="Arial" w:hAnsi="Arial" w:cs="Arial"/>
          <w:sz w:val="24"/>
          <w:szCs w:val="24"/>
        </w:rPr>
        <w:t>Łączne nakłady finansowe 850.00,00 zł z tego na rok 2025-0,00 zł, a na rok 2026- 826.000,00 zł</w:t>
      </w:r>
    </w:p>
    <w:bookmarkEnd w:id="4"/>
    <w:p w14:paraId="6FEFE90F" w14:textId="0AB03621" w:rsidR="00A05FFC" w:rsidRPr="002D543F" w:rsidRDefault="00A05FFC" w:rsidP="00A05FFC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2D543F">
        <w:rPr>
          <w:rFonts w:ascii="Arial" w:hAnsi="Arial" w:cs="Arial"/>
          <w:sz w:val="24"/>
          <w:szCs w:val="24"/>
        </w:rPr>
        <w:t>Przebudowa drogi powiatowej nr 4103Z wraz z podniesieniem nośności drogi do 115 KN-odcinek1 2024-2026. Łączne nakłady finansowe 5.340.000,00 zł z tego na rok 2025-1</w:t>
      </w:r>
      <w:r w:rsidR="00816E38" w:rsidRPr="002D543F">
        <w:rPr>
          <w:rFonts w:ascii="Arial" w:hAnsi="Arial" w:cs="Arial"/>
          <w:sz w:val="24"/>
          <w:szCs w:val="24"/>
        </w:rPr>
        <w:t>2</w:t>
      </w:r>
      <w:r w:rsidRPr="002D543F">
        <w:rPr>
          <w:rFonts w:ascii="Arial" w:hAnsi="Arial" w:cs="Arial"/>
          <w:sz w:val="24"/>
          <w:szCs w:val="24"/>
        </w:rPr>
        <w:t>0.000,00 zł, a na rok 2026- 5.200.000,00 zł;</w:t>
      </w:r>
    </w:p>
    <w:p w14:paraId="1AA4E5EB" w14:textId="4D006F40" w:rsidR="00A05FFC" w:rsidRPr="002D543F" w:rsidRDefault="00DE6EBA" w:rsidP="00A05FFC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2D543F">
        <w:rPr>
          <w:rFonts w:ascii="Arial" w:hAnsi="Arial" w:cs="Arial"/>
          <w:sz w:val="24"/>
          <w:szCs w:val="24"/>
        </w:rPr>
        <w:t>w</w:t>
      </w:r>
      <w:r w:rsidR="00A05FFC" w:rsidRPr="002D543F">
        <w:rPr>
          <w:rFonts w:ascii="Arial" w:hAnsi="Arial" w:cs="Arial"/>
          <w:sz w:val="24"/>
          <w:szCs w:val="24"/>
        </w:rPr>
        <w:t xml:space="preserve"> ramach wydatków na programy, projekty lub zadania pozostałe (inne niż wymienione w pkt 1.1 i 1.2):</w:t>
      </w:r>
    </w:p>
    <w:p w14:paraId="253F8214" w14:textId="49B4B266" w:rsidR="00E6387E" w:rsidRPr="002D543F" w:rsidRDefault="00E6387E" w:rsidP="00E6387E">
      <w:pPr>
        <w:pStyle w:val="Akapitzlist"/>
        <w:spacing w:line="240" w:lineRule="auto"/>
        <w:ind w:left="780"/>
        <w:jc w:val="both"/>
        <w:rPr>
          <w:rFonts w:ascii="Arial" w:hAnsi="Arial" w:cs="Arial"/>
          <w:sz w:val="24"/>
          <w:szCs w:val="24"/>
        </w:rPr>
      </w:pPr>
      <w:r w:rsidRPr="002D543F">
        <w:rPr>
          <w:rFonts w:ascii="Arial" w:hAnsi="Arial" w:cs="Arial"/>
          <w:sz w:val="24"/>
          <w:szCs w:val="24"/>
        </w:rPr>
        <w:t>wydatki bieżące:</w:t>
      </w:r>
    </w:p>
    <w:p w14:paraId="1D9A239E" w14:textId="14A4A5C3" w:rsidR="00DE6EBA" w:rsidRPr="002D543F" w:rsidRDefault="00DE6EBA" w:rsidP="00DE6EBA">
      <w:pPr>
        <w:pStyle w:val="Akapitzlist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2D543F">
        <w:rPr>
          <w:rFonts w:ascii="Arial" w:hAnsi="Arial" w:cs="Arial"/>
          <w:sz w:val="24"/>
          <w:szCs w:val="24"/>
        </w:rPr>
        <w:t>Bieżące utrzymanie dróg powiatowych 2021-2028. Realizatorem Starostwo Powiatowe w Goleniowie. Łączne nakłady 25.500.000,00 zł, limit na poszczególne lata 4.000.000,00 zł,</w:t>
      </w:r>
    </w:p>
    <w:p w14:paraId="0DE1C4FE" w14:textId="25F2F1F5" w:rsidR="00974AAA" w:rsidRPr="002D543F" w:rsidRDefault="00974AAA" w:rsidP="00DE6EBA">
      <w:pPr>
        <w:pStyle w:val="Akapitzlist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2D543F">
        <w:rPr>
          <w:rFonts w:ascii="Arial" w:hAnsi="Arial" w:cs="Arial"/>
          <w:sz w:val="24"/>
          <w:szCs w:val="24"/>
        </w:rPr>
        <w:t xml:space="preserve">Wytwarzanie i dostawa spersonalizowanych dokumentów i oznaczeń komunikacyjnych oraz usług z nimi związanych 2022 - 2025. </w:t>
      </w:r>
      <w:bookmarkStart w:id="5" w:name="_Hlk149298341"/>
      <w:r w:rsidRPr="002D543F">
        <w:rPr>
          <w:rFonts w:ascii="Arial" w:hAnsi="Arial" w:cs="Arial"/>
          <w:sz w:val="24"/>
          <w:szCs w:val="24"/>
        </w:rPr>
        <w:t>Realizatorem Starostwo Powiatowe w Goleniowie Łączne nakłady 3.200.000 zł, limit na poszczególne lata:</w:t>
      </w:r>
      <w:r w:rsidR="00D873C2" w:rsidRPr="002D543F">
        <w:rPr>
          <w:rFonts w:ascii="Arial" w:hAnsi="Arial" w:cs="Arial"/>
          <w:sz w:val="24"/>
          <w:szCs w:val="24"/>
        </w:rPr>
        <w:t xml:space="preserve"> (</w:t>
      </w:r>
      <w:r w:rsidRPr="002D543F">
        <w:rPr>
          <w:rFonts w:ascii="Arial" w:hAnsi="Arial" w:cs="Arial"/>
          <w:sz w:val="24"/>
          <w:szCs w:val="24"/>
        </w:rPr>
        <w:t>2024 – 810.000 zł,</w:t>
      </w:r>
      <w:r w:rsidR="00D873C2" w:rsidRPr="002D543F">
        <w:rPr>
          <w:rFonts w:ascii="Arial" w:hAnsi="Arial" w:cs="Arial"/>
          <w:sz w:val="24"/>
          <w:szCs w:val="24"/>
        </w:rPr>
        <w:t xml:space="preserve"> </w:t>
      </w:r>
      <w:r w:rsidRPr="002D543F">
        <w:rPr>
          <w:rFonts w:ascii="Arial" w:hAnsi="Arial" w:cs="Arial"/>
          <w:sz w:val="24"/>
          <w:szCs w:val="24"/>
        </w:rPr>
        <w:t>2025– 840.000 zł</w:t>
      </w:r>
      <w:r w:rsidR="00D873C2" w:rsidRPr="002D543F">
        <w:rPr>
          <w:rFonts w:ascii="Arial" w:hAnsi="Arial" w:cs="Arial"/>
          <w:sz w:val="24"/>
          <w:szCs w:val="24"/>
        </w:rPr>
        <w:t>)</w:t>
      </w:r>
      <w:r w:rsidR="00DE6EBA" w:rsidRPr="002D543F">
        <w:rPr>
          <w:rFonts w:ascii="Arial" w:hAnsi="Arial" w:cs="Arial"/>
          <w:sz w:val="24"/>
          <w:szCs w:val="24"/>
        </w:rPr>
        <w:t>,</w:t>
      </w:r>
    </w:p>
    <w:bookmarkEnd w:id="5"/>
    <w:p w14:paraId="48028057" w14:textId="2356E8C4" w:rsidR="0099108C" w:rsidRPr="002D543F" w:rsidRDefault="0099108C" w:rsidP="00DE6EBA">
      <w:pPr>
        <w:pStyle w:val="Akapitzlist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2D543F">
        <w:rPr>
          <w:rFonts w:ascii="Arial" w:hAnsi="Arial" w:cs="Arial"/>
          <w:sz w:val="24"/>
          <w:szCs w:val="24"/>
        </w:rPr>
        <w:t xml:space="preserve">Wykonanie, dostawa i złomowanie tablic rejestracyjnych 2024-2027. </w:t>
      </w:r>
      <w:bookmarkStart w:id="6" w:name="_Hlk182316484"/>
      <w:r w:rsidRPr="002D543F">
        <w:rPr>
          <w:rFonts w:ascii="Arial" w:hAnsi="Arial" w:cs="Arial"/>
          <w:sz w:val="24"/>
          <w:szCs w:val="24"/>
        </w:rPr>
        <w:t>Realizatorem Starostwo Powiatowe w Goleniowie Łączne nakłady 1.200.000 zł, limit na poszczególne lata 300.000 zł</w:t>
      </w:r>
    </w:p>
    <w:bookmarkEnd w:id="6"/>
    <w:p w14:paraId="18425C70" w14:textId="72DD0C00" w:rsidR="00DE6EBA" w:rsidRPr="002D543F" w:rsidRDefault="00DE6EBA" w:rsidP="00DE6EBA">
      <w:pPr>
        <w:pStyle w:val="Akapitzlist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2D543F">
        <w:rPr>
          <w:rFonts w:ascii="Arial" w:hAnsi="Arial" w:cs="Arial"/>
          <w:sz w:val="24"/>
          <w:szCs w:val="24"/>
        </w:rPr>
        <w:t>Umowa ubezpieczenia mienia i odpowiedzialności cywilnej Powiatu Goleniowskiego 2024-2027.</w:t>
      </w:r>
      <w:r w:rsidRPr="002D543F">
        <w:t xml:space="preserve"> </w:t>
      </w:r>
      <w:bookmarkStart w:id="7" w:name="_Hlk182316553"/>
      <w:r w:rsidRPr="002D543F">
        <w:rPr>
          <w:rFonts w:ascii="Arial" w:hAnsi="Arial" w:cs="Arial"/>
          <w:sz w:val="24"/>
          <w:szCs w:val="24"/>
        </w:rPr>
        <w:t>Realizatorem Starostwo Powiatowe w Goleniowie Łączne nakłady 1.050.000,00 zł, limit na poszczególne lata 300.000 zł</w:t>
      </w:r>
    </w:p>
    <w:bookmarkEnd w:id="7"/>
    <w:p w14:paraId="5EC2993B" w14:textId="0E6AAC0C" w:rsidR="00DE6EBA" w:rsidRPr="002D543F" w:rsidRDefault="00DE6EBA" w:rsidP="00DE6EBA">
      <w:pPr>
        <w:pStyle w:val="Akapitzlist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2D543F">
        <w:rPr>
          <w:rFonts w:ascii="Arial" w:hAnsi="Arial" w:cs="Arial"/>
          <w:sz w:val="24"/>
          <w:szCs w:val="24"/>
        </w:rPr>
        <w:t xml:space="preserve">Umowa generalna ubezpieczeń komunikacyjnych 2024 -2027. </w:t>
      </w:r>
      <w:bookmarkStart w:id="8" w:name="_Hlk182316637"/>
      <w:r w:rsidRPr="002D543F">
        <w:rPr>
          <w:rFonts w:ascii="Arial" w:hAnsi="Arial" w:cs="Arial"/>
          <w:sz w:val="24"/>
          <w:szCs w:val="24"/>
        </w:rPr>
        <w:t xml:space="preserve">Realizatorem Starostwo Powiatowe w </w:t>
      </w:r>
      <w:bookmarkStart w:id="9" w:name="_Hlk182316756"/>
      <w:r w:rsidRPr="002D543F">
        <w:rPr>
          <w:rFonts w:ascii="Arial" w:hAnsi="Arial" w:cs="Arial"/>
          <w:sz w:val="24"/>
          <w:szCs w:val="24"/>
        </w:rPr>
        <w:t>Goleniowie Łączne nakłady 187.000,00 zł, limit na poszczególne lata 50.000,00 zł,</w:t>
      </w:r>
    </w:p>
    <w:bookmarkEnd w:id="8"/>
    <w:bookmarkEnd w:id="9"/>
    <w:p w14:paraId="2737961E" w14:textId="156F093B" w:rsidR="00DE6EBA" w:rsidRPr="002D543F" w:rsidRDefault="00DE6EBA" w:rsidP="00DE6EBA">
      <w:pPr>
        <w:pStyle w:val="Akapitzlist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2D543F">
        <w:rPr>
          <w:rFonts w:ascii="Arial" w:hAnsi="Arial" w:cs="Arial"/>
          <w:sz w:val="24"/>
          <w:szCs w:val="24"/>
        </w:rPr>
        <w:t>Świadczenie usług pocztowych w obrocie krajowym i zagranicznym dla Starostwa Powiatowego w Goleniowie 2024-2026. Realizatorem Starostwo Powiatowe w Goleniowie Łączne nakłady 1.703.542,00 zł, limit na poszczególne lata 450.000,00 zł,</w:t>
      </w:r>
    </w:p>
    <w:p w14:paraId="58E917E6" w14:textId="511E2086" w:rsidR="00DE6EBA" w:rsidRPr="002D543F" w:rsidRDefault="00DE6EBA" w:rsidP="00DE6EBA">
      <w:pPr>
        <w:pStyle w:val="Akapitzlist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2D543F">
        <w:rPr>
          <w:rFonts w:ascii="Arial" w:hAnsi="Arial" w:cs="Arial"/>
          <w:sz w:val="24"/>
          <w:szCs w:val="24"/>
        </w:rPr>
        <w:t>Usuwanie i przechowywanie pojazdów usuniętych z dróg Powiatu Goleniowskiego 2025-2026.</w:t>
      </w:r>
      <w:r w:rsidRPr="002D543F">
        <w:t xml:space="preserve"> </w:t>
      </w:r>
      <w:bookmarkStart w:id="10" w:name="_Hlk182377279"/>
      <w:r w:rsidRPr="002D543F">
        <w:rPr>
          <w:rFonts w:ascii="Arial" w:hAnsi="Arial" w:cs="Arial"/>
          <w:sz w:val="24"/>
          <w:szCs w:val="24"/>
        </w:rPr>
        <w:t>Realizatorem Starostwo Powiatowe w Goleniowie Łączne nakłady 325.092,00 zł, limit na poszczególne lata 162.546,00 zł,</w:t>
      </w:r>
    </w:p>
    <w:bookmarkEnd w:id="10"/>
    <w:p w14:paraId="2A6BA2A5" w14:textId="167BB602" w:rsidR="00DE6EBA" w:rsidRPr="002D543F" w:rsidRDefault="00E6387E" w:rsidP="00E6387E">
      <w:pPr>
        <w:ind w:left="1140"/>
        <w:rPr>
          <w:rFonts w:ascii="Arial" w:hAnsi="Arial" w:cs="Arial"/>
          <w:sz w:val="24"/>
          <w:szCs w:val="24"/>
        </w:rPr>
      </w:pPr>
      <w:r w:rsidRPr="002D543F">
        <w:rPr>
          <w:rFonts w:ascii="Arial" w:hAnsi="Arial" w:cs="Arial"/>
          <w:sz w:val="24"/>
          <w:szCs w:val="24"/>
        </w:rPr>
        <w:lastRenderedPageBreak/>
        <w:t>wydatki majątkowe:</w:t>
      </w:r>
    </w:p>
    <w:p w14:paraId="5EE1968A" w14:textId="2A254338" w:rsidR="00A74177" w:rsidRPr="002D543F" w:rsidRDefault="00E6387E" w:rsidP="00A74177">
      <w:pPr>
        <w:pStyle w:val="Akapitzlist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2D543F">
        <w:rPr>
          <w:rFonts w:ascii="Arial" w:hAnsi="Arial" w:cs="Arial"/>
          <w:sz w:val="24"/>
          <w:szCs w:val="24"/>
        </w:rPr>
        <w:t>Przebudowa odcinka drogi powiatowej Nr 4161Z wraz infrastrukturą towarzyszącą Kikorze-Osina (dotacja dla Gminy Osina) 2024-2025</w:t>
      </w:r>
      <w:r w:rsidR="00A74177" w:rsidRPr="002D543F">
        <w:t xml:space="preserve"> </w:t>
      </w:r>
      <w:bookmarkStart w:id="11" w:name="_Hlk182377384"/>
      <w:r w:rsidR="00A74177" w:rsidRPr="002D543F">
        <w:rPr>
          <w:rFonts w:ascii="Arial" w:hAnsi="Arial" w:cs="Arial"/>
          <w:sz w:val="24"/>
          <w:szCs w:val="24"/>
        </w:rPr>
        <w:t>Realizatorem Starostwo Powiatowe w Goleniowie. Łączne nakłady 1.419.500,00 zł, limit na 2025 - 1.296.500,00 zł,</w:t>
      </w:r>
    </w:p>
    <w:bookmarkEnd w:id="11"/>
    <w:p w14:paraId="6A7EA394" w14:textId="377E60D7" w:rsidR="00A74177" w:rsidRPr="002D543F" w:rsidRDefault="00A74177" w:rsidP="00A74177">
      <w:pPr>
        <w:pStyle w:val="Akapitzlist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2D543F">
        <w:rPr>
          <w:rFonts w:ascii="Arial" w:hAnsi="Arial" w:cs="Arial"/>
          <w:sz w:val="24"/>
          <w:szCs w:val="24"/>
        </w:rPr>
        <w:t>Przebudowa odcinków drogi powiatowej Nr 4161Z wraz z infrastrukturą towarzyszącą Osina-Redło - dotacja dla Gminy Osina. Realizatorem Starostwo Powiatowe w Goleniowie. Łączne nakłady 1.196.000,00 zł, limit na 2025 - 1.073.000,00 zł,</w:t>
      </w:r>
    </w:p>
    <w:p w14:paraId="07E2642F" w14:textId="77777777" w:rsidR="00A74177" w:rsidRPr="002D543F" w:rsidRDefault="00A74177" w:rsidP="00A74177">
      <w:pPr>
        <w:pStyle w:val="Akapitzlist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2D543F">
        <w:rPr>
          <w:rFonts w:ascii="Arial" w:hAnsi="Arial" w:cs="Arial"/>
          <w:sz w:val="24"/>
          <w:szCs w:val="24"/>
        </w:rPr>
        <w:t xml:space="preserve">Sportowa Polska 2024-2027. </w:t>
      </w:r>
      <w:bookmarkStart w:id="12" w:name="_Hlk182377650"/>
      <w:r w:rsidRPr="002D543F">
        <w:rPr>
          <w:rFonts w:ascii="Arial" w:hAnsi="Arial" w:cs="Arial"/>
          <w:sz w:val="24"/>
          <w:szCs w:val="24"/>
        </w:rPr>
        <w:t>Realizatorem Starostwo Powiatowe w Goleniowie Łączne nakłady 3.000.000,00 zł, limit na rok 2026 - 1.500.000,00 zł limit na 2027 – 1.500.000,00 zł,</w:t>
      </w:r>
    </w:p>
    <w:bookmarkEnd w:id="12"/>
    <w:p w14:paraId="4488C97B" w14:textId="53B332B8" w:rsidR="00A74177" w:rsidRPr="002D543F" w:rsidRDefault="00A74177" w:rsidP="00A74177">
      <w:pPr>
        <w:pStyle w:val="Akapitzlist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2D543F">
        <w:rPr>
          <w:rFonts w:ascii="Arial" w:hAnsi="Arial" w:cs="Arial"/>
          <w:sz w:val="24"/>
          <w:szCs w:val="24"/>
        </w:rPr>
        <w:t>Poprawa infrastruktury szpitalnej wraz z pierwszym wyposażeniem pod potrzeby nowo tworzonego Domu Pomocy Społecznej 2024-2026.</w:t>
      </w:r>
      <w:r w:rsidRPr="002D543F">
        <w:t xml:space="preserve"> </w:t>
      </w:r>
      <w:r w:rsidRPr="002D543F">
        <w:rPr>
          <w:rFonts w:ascii="Arial" w:hAnsi="Arial" w:cs="Arial"/>
          <w:sz w:val="24"/>
          <w:szCs w:val="24"/>
        </w:rPr>
        <w:t>Realizatorem Starostwo Powiatowe w Goleniowie Łączne nakłady 9.254.819,00 zł, limit na rok 2025 – 8.981.267,00 zł limit na 2026 – 116.850,00 z.</w:t>
      </w:r>
    </w:p>
    <w:p w14:paraId="00D91A34" w14:textId="77777777" w:rsidR="00D56AFA" w:rsidRPr="002D543F" w:rsidRDefault="00D56AFA" w:rsidP="00D56AFA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018023D8" w14:textId="174161D8" w:rsidR="00D00EAD" w:rsidRPr="002D543F" w:rsidRDefault="00D00EAD" w:rsidP="00D56AFA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2D543F">
        <w:rPr>
          <w:rFonts w:ascii="Arial" w:hAnsi="Arial" w:cs="Arial"/>
          <w:sz w:val="24"/>
          <w:szCs w:val="24"/>
        </w:rPr>
        <w:t xml:space="preserve">Goleniów, dnia </w:t>
      </w:r>
      <w:r w:rsidR="00A74177" w:rsidRPr="002D543F">
        <w:rPr>
          <w:rFonts w:ascii="Arial" w:hAnsi="Arial" w:cs="Arial"/>
          <w:sz w:val="24"/>
          <w:szCs w:val="24"/>
        </w:rPr>
        <w:t>1</w:t>
      </w:r>
      <w:r w:rsidR="00FA77F3" w:rsidRPr="002D543F">
        <w:rPr>
          <w:rFonts w:ascii="Arial" w:hAnsi="Arial" w:cs="Arial"/>
          <w:sz w:val="24"/>
          <w:szCs w:val="24"/>
        </w:rPr>
        <w:t>2</w:t>
      </w:r>
      <w:r w:rsidR="00A74177" w:rsidRPr="002D543F">
        <w:rPr>
          <w:rFonts w:ascii="Arial" w:hAnsi="Arial" w:cs="Arial"/>
          <w:sz w:val="24"/>
          <w:szCs w:val="24"/>
        </w:rPr>
        <w:t xml:space="preserve"> listopada </w:t>
      </w:r>
      <w:r w:rsidRPr="002D543F">
        <w:rPr>
          <w:rFonts w:ascii="Arial" w:hAnsi="Arial" w:cs="Arial"/>
          <w:sz w:val="24"/>
          <w:szCs w:val="24"/>
        </w:rPr>
        <w:t>202</w:t>
      </w:r>
      <w:r w:rsidR="007E4F28" w:rsidRPr="002D543F">
        <w:rPr>
          <w:rFonts w:ascii="Arial" w:hAnsi="Arial" w:cs="Arial"/>
          <w:sz w:val="24"/>
          <w:szCs w:val="24"/>
        </w:rPr>
        <w:t>4</w:t>
      </w:r>
      <w:r w:rsidRPr="002D543F">
        <w:rPr>
          <w:rFonts w:ascii="Arial" w:hAnsi="Arial" w:cs="Arial"/>
          <w:sz w:val="24"/>
          <w:szCs w:val="24"/>
        </w:rPr>
        <w:t xml:space="preserve"> r.</w:t>
      </w:r>
    </w:p>
    <w:p w14:paraId="2BEBB64A" w14:textId="77777777" w:rsidR="00D00EAD" w:rsidRPr="002D543F" w:rsidRDefault="00D00EAD" w:rsidP="00D56AFA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2D543F">
        <w:rPr>
          <w:rFonts w:ascii="Arial" w:hAnsi="Arial" w:cs="Arial"/>
          <w:sz w:val="24"/>
          <w:szCs w:val="24"/>
        </w:rPr>
        <w:t xml:space="preserve">Opracował: B. Bąk </w:t>
      </w:r>
      <w:proofErr w:type="spellStart"/>
      <w:r w:rsidRPr="002D543F">
        <w:rPr>
          <w:rFonts w:ascii="Arial" w:hAnsi="Arial" w:cs="Arial"/>
          <w:sz w:val="24"/>
          <w:szCs w:val="24"/>
        </w:rPr>
        <w:t>Z.Mazur</w:t>
      </w:r>
      <w:proofErr w:type="spellEnd"/>
    </w:p>
    <w:p w14:paraId="78D5FE67" w14:textId="77777777" w:rsidR="00D00EAD" w:rsidRPr="002D543F" w:rsidRDefault="00D00EAD" w:rsidP="00D56AFA">
      <w:pPr>
        <w:spacing w:line="240" w:lineRule="auto"/>
        <w:ind w:left="720"/>
        <w:jc w:val="both"/>
        <w:rPr>
          <w:rFonts w:ascii="Arial" w:hAnsi="Arial" w:cs="Arial"/>
          <w:sz w:val="24"/>
          <w:szCs w:val="24"/>
        </w:rPr>
      </w:pPr>
    </w:p>
    <w:sectPr w:rsidR="00D00EAD" w:rsidRPr="002D54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inionPro-Regular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832E68"/>
    <w:multiLevelType w:val="hybridMultilevel"/>
    <w:tmpl w:val="8708E716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22526625"/>
    <w:multiLevelType w:val="hybridMultilevel"/>
    <w:tmpl w:val="9B2C860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F940D50"/>
    <w:multiLevelType w:val="hybridMultilevel"/>
    <w:tmpl w:val="76E47EB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223A4C"/>
    <w:multiLevelType w:val="hybridMultilevel"/>
    <w:tmpl w:val="1BA868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2B6D56"/>
    <w:multiLevelType w:val="hybridMultilevel"/>
    <w:tmpl w:val="95D829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BD54ED"/>
    <w:multiLevelType w:val="hybridMultilevel"/>
    <w:tmpl w:val="86C6C3AC"/>
    <w:lvl w:ilvl="0" w:tplc="0415000D">
      <w:start w:val="1"/>
      <w:numFmt w:val="bullet"/>
      <w:lvlText w:val=""/>
      <w:lvlJc w:val="left"/>
      <w:pPr>
        <w:ind w:left="15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6" w15:restartNumberingAfterBreak="0">
    <w:nsid w:val="6E4B012C"/>
    <w:multiLevelType w:val="hybridMultilevel"/>
    <w:tmpl w:val="9ECA3234"/>
    <w:lvl w:ilvl="0" w:tplc="041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F001D4F"/>
    <w:multiLevelType w:val="hybridMultilevel"/>
    <w:tmpl w:val="1402EA2C"/>
    <w:lvl w:ilvl="0" w:tplc="0415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8" w15:restartNumberingAfterBreak="0">
    <w:nsid w:val="778C7500"/>
    <w:multiLevelType w:val="hybridMultilevel"/>
    <w:tmpl w:val="76E47E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6000886">
    <w:abstractNumId w:val="4"/>
  </w:num>
  <w:num w:numId="2" w16cid:durableId="1693140625">
    <w:abstractNumId w:val="8"/>
  </w:num>
  <w:num w:numId="3" w16cid:durableId="1928882379">
    <w:abstractNumId w:val="2"/>
  </w:num>
  <w:num w:numId="4" w16cid:durableId="551884739">
    <w:abstractNumId w:val="3"/>
  </w:num>
  <w:num w:numId="5" w16cid:durableId="312225123">
    <w:abstractNumId w:val="6"/>
  </w:num>
  <w:num w:numId="6" w16cid:durableId="2055813581">
    <w:abstractNumId w:val="1"/>
  </w:num>
  <w:num w:numId="7" w16cid:durableId="1046367610">
    <w:abstractNumId w:val="0"/>
  </w:num>
  <w:num w:numId="8" w16cid:durableId="594631260">
    <w:abstractNumId w:val="5"/>
  </w:num>
  <w:num w:numId="9" w16cid:durableId="179694962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0DCE"/>
    <w:rsid w:val="000411FE"/>
    <w:rsid w:val="00055082"/>
    <w:rsid w:val="00062106"/>
    <w:rsid w:val="00096D62"/>
    <w:rsid w:val="000B42D5"/>
    <w:rsid w:val="000E36AC"/>
    <w:rsid w:val="001A6482"/>
    <w:rsid w:val="001D0162"/>
    <w:rsid w:val="002110D0"/>
    <w:rsid w:val="002157EA"/>
    <w:rsid w:val="00271C0E"/>
    <w:rsid w:val="00291AE6"/>
    <w:rsid w:val="00291C86"/>
    <w:rsid w:val="002B1CCF"/>
    <w:rsid w:val="002D543F"/>
    <w:rsid w:val="0030619E"/>
    <w:rsid w:val="0030780F"/>
    <w:rsid w:val="00345F64"/>
    <w:rsid w:val="003637F5"/>
    <w:rsid w:val="00393A5A"/>
    <w:rsid w:val="003D00A8"/>
    <w:rsid w:val="003D4B9C"/>
    <w:rsid w:val="00402457"/>
    <w:rsid w:val="00445E2D"/>
    <w:rsid w:val="00464B3D"/>
    <w:rsid w:val="00493695"/>
    <w:rsid w:val="004F1BF3"/>
    <w:rsid w:val="00510A3E"/>
    <w:rsid w:val="00545FAC"/>
    <w:rsid w:val="00567EBC"/>
    <w:rsid w:val="005730DF"/>
    <w:rsid w:val="00573199"/>
    <w:rsid w:val="0058346B"/>
    <w:rsid w:val="00603FF1"/>
    <w:rsid w:val="006144DB"/>
    <w:rsid w:val="00634499"/>
    <w:rsid w:val="00642A91"/>
    <w:rsid w:val="00672796"/>
    <w:rsid w:val="0067531F"/>
    <w:rsid w:val="006C3856"/>
    <w:rsid w:val="006C3DEA"/>
    <w:rsid w:val="00794DB3"/>
    <w:rsid w:val="007E4F28"/>
    <w:rsid w:val="00807E5A"/>
    <w:rsid w:val="0081042D"/>
    <w:rsid w:val="00816E38"/>
    <w:rsid w:val="0084598E"/>
    <w:rsid w:val="008F0AE8"/>
    <w:rsid w:val="008F4B75"/>
    <w:rsid w:val="00906BF0"/>
    <w:rsid w:val="00970DCE"/>
    <w:rsid w:val="00974AAA"/>
    <w:rsid w:val="0099108C"/>
    <w:rsid w:val="009D1A0D"/>
    <w:rsid w:val="009E1E79"/>
    <w:rsid w:val="009E6998"/>
    <w:rsid w:val="00A05FFC"/>
    <w:rsid w:val="00A74177"/>
    <w:rsid w:val="00AE6328"/>
    <w:rsid w:val="00B61F15"/>
    <w:rsid w:val="00B6430F"/>
    <w:rsid w:val="00BE02C1"/>
    <w:rsid w:val="00C5223F"/>
    <w:rsid w:val="00C70F8F"/>
    <w:rsid w:val="00C77BDE"/>
    <w:rsid w:val="00C85FBE"/>
    <w:rsid w:val="00C90E60"/>
    <w:rsid w:val="00D00EAD"/>
    <w:rsid w:val="00D039DB"/>
    <w:rsid w:val="00D56AFA"/>
    <w:rsid w:val="00D83FBB"/>
    <w:rsid w:val="00D873C2"/>
    <w:rsid w:val="00DC64E5"/>
    <w:rsid w:val="00DE6EBA"/>
    <w:rsid w:val="00E6387E"/>
    <w:rsid w:val="00EA5C27"/>
    <w:rsid w:val="00EE3905"/>
    <w:rsid w:val="00EF2DC7"/>
    <w:rsid w:val="00F3282C"/>
    <w:rsid w:val="00F5624F"/>
    <w:rsid w:val="00F750C7"/>
    <w:rsid w:val="00FA7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0459A"/>
  <w15:chartTrackingRefBased/>
  <w15:docId w15:val="{3DA8AC33-176E-49E8-AF0B-ECFEFA9DE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77BD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1E79"/>
    <w:pPr>
      <w:ind w:left="720"/>
      <w:contextualSpacing/>
    </w:pPr>
  </w:style>
  <w:style w:type="table" w:customStyle="1" w:styleId="Tabela-Siatka1">
    <w:name w:val="Tabela - Siatka1"/>
    <w:basedOn w:val="Standardowy"/>
    <w:next w:val="Tabela-Siatka"/>
    <w:uiPriority w:val="59"/>
    <w:rsid w:val="00545F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545F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kst">
    <w:name w:val="Body tekst"/>
    <w:basedOn w:val="Normalny"/>
    <w:next w:val="Normalny"/>
    <w:uiPriority w:val="99"/>
    <w:rsid w:val="00C70F8F"/>
    <w:pPr>
      <w:widowControl w:val="0"/>
      <w:tabs>
        <w:tab w:val="left" w:pos="432"/>
      </w:tabs>
      <w:autoSpaceDE w:val="0"/>
      <w:autoSpaceDN w:val="0"/>
      <w:adjustRightInd w:val="0"/>
      <w:spacing w:after="113" w:line="288" w:lineRule="auto"/>
      <w:jc w:val="both"/>
    </w:pPr>
    <w:rPr>
      <w:rFonts w:ascii="MinionPro-Regular" w:eastAsia="Times New Roman" w:hAnsi="MinionPro-Regular" w:cs="MinionPro-Regular"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7897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7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D30431-63EC-4F47-B9C9-E4E43F1146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1944</Words>
  <Characters>11665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Bąk</dc:creator>
  <cp:keywords/>
  <dc:description/>
  <cp:lastModifiedBy>Agata Ostrowska</cp:lastModifiedBy>
  <cp:revision>4</cp:revision>
  <cp:lastPrinted>2024-11-13T11:45:00Z</cp:lastPrinted>
  <dcterms:created xsi:type="dcterms:W3CDTF">2024-12-13T10:20:00Z</dcterms:created>
  <dcterms:modified xsi:type="dcterms:W3CDTF">2024-12-30T13:38:00Z</dcterms:modified>
</cp:coreProperties>
</file>