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A47A4" w14:textId="332B79C2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U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chwała </w:t>
      </w:r>
      <w:r w:rsidRPr="00E8032E">
        <w:rPr>
          <w:rFonts w:ascii="Arial" w:hAnsi="Arial" w:cs="Arial"/>
          <w:bCs/>
          <w:sz w:val="24"/>
          <w:szCs w:val="24"/>
        </w:rPr>
        <w:t xml:space="preserve">Nr </w:t>
      </w:r>
      <w:r w:rsidR="006D28D3" w:rsidRPr="00E8032E">
        <w:rPr>
          <w:rFonts w:ascii="Arial" w:hAnsi="Arial" w:cs="Arial"/>
          <w:bCs/>
          <w:sz w:val="24"/>
          <w:szCs w:val="24"/>
        </w:rPr>
        <w:t>VII/55/24</w:t>
      </w:r>
    </w:p>
    <w:p w14:paraId="11E6220D" w14:textId="77777777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Rady Powiatu  Goleniowskiego</w:t>
      </w:r>
    </w:p>
    <w:p w14:paraId="44B4F4E2" w14:textId="3016E8F0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z dnia </w:t>
      </w:r>
      <w:r w:rsidR="006D28D3" w:rsidRPr="00E8032E">
        <w:rPr>
          <w:rFonts w:ascii="Arial" w:hAnsi="Arial" w:cs="Arial"/>
          <w:bCs/>
          <w:sz w:val="24"/>
          <w:szCs w:val="24"/>
        </w:rPr>
        <w:t>19 grudnia</w:t>
      </w:r>
      <w:r w:rsidRPr="00E8032E">
        <w:rPr>
          <w:rFonts w:ascii="Arial" w:hAnsi="Arial" w:cs="Arial"/>
          <w:bCs/>
          <w:sz w:val="24"/>
          <w:szCs w:val="24"/>
        </w:rPr>
        <w:t xml:space="preserve"> 2024 r.</w:t>
      </w:r>
    </w:p>
    <w:p w14:paraId="029BE66E" w14:textId="77777777" w:rsidR="006B3632" w:rsidRPr="00E8032E" w:rsidRDefault="006B3632" w:rsidP="00E8032E">
      <w:pPr>
        <w:pStyle w:val="Bezodstpw"/>
        <w:rPr>
          <w:rFonts w:ascii="Arial" w:hAnsi="Arial" w:cs="Arial"/>
          <w:bCs/>
          <w:sz w:val="24"/>
          <w:szCs w:val="24"/>
        </w:rPr>
      </w:pPr>
    </w:p>
    <w:p w14:paraId="31E3C621" w14:textId="3BDB6C8C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w sprawie wprowadzenia zmian w </w:t>
      </w:r>
      <w:r w:rsidR="008B294D" w:rsidRPr="00E8032E">
        <w:rPr>
          <w:rFonts w:ascii="Arial" w:hAnsi="Arial" w:cs="Arial"/>
          <w:bCs/>
          <w:sz w:val="24"/>
          <w:szCs w:val="24"/>
        </w:rPr>
        <w:t>S</w:t>
      </w:r>
      <w:r w:rsidRPr="00E8032E">
        <w:rPr>
          <w:rFonts w:ascii="Arial" w:hAnsi="Arial" w:cs="Arial"/>
          <w:bCs/>
          <w:sz w:val="24"/>
          <w:szCs w:val="24"/>
        </w:rPr>
        <w:t xml:space="preserve">tatucie Powiatowego Centrum Pomocy Rodzinie w Goleniowie </w:t>
      </w:r>
    </w:p>
    <w:p w14:paraId="0A34B45D" w14:textId="77777777" w:rsidR="006B3632" w:rsidRPr="00E8032E" w:rsidRDefault="006B3632" w:rsidP="00E8032E">
      <w:pPr>
        <w:pStyle w:val="Bezodstpw"/>
        <w:rPr>
          <w:rFonts w:ascii="Arial" w:hAnsi="Arial" w:cs="Arial"/>
          <w:bCs/>
          <w:sz w:val="24"/>
          <w:szCs w:val="24"/>
        </w:rPr>
      </w:pPr>
    </w:p>
    <w:p w14:paraId="22F80C22" w14:textId="77777777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Na podstawie art.11 ustawy z dnia 27 sierpnia 2009 roku o finansach publicznych  (</w:t>
      </w:r>
      <w:proofErr w:type="spellStart"/>
      <w:r w:rsidRPr="00E8032E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E8032E">
        <w:rPr>
          <w:rFonts w:ascii="Arial" w:hAnsi="Arial" w:cs="Arial"/>
          <w:bCs/>
          <w:sz w:val="24"/>
          <w:szCs w:val="24"/>
        </w:rPr>
        <w:t xml:space="preserve"> Dz. U. z 2024 r. poz. 1530 ze zm.) </w:t>
      </w:r>
    </w:p>
    <w:p w14:paraId="4DAEFC9A" w14:textId="77777777" w:rsidR="006D28D3" w:rsidRPr="00E8032E" w:rsidRDefault="006D28D3" w:rsidP="00E8032E">
      <w:pPr>
        <w:pStyle w:val="Bezodstpw"/>
        <w:spacing w:line="360" w:lineRule="auto"/>
        <w:ind w:firstLine="708"/>
        <w:rPr>
          <w:rFonts w:ascii="Arial" w:hAnsi="Arial" w:cs="Arial"/>
          <w:bCs/>
          <w:sz w:val="24"/>
          <w:szCs w:val="24"/>
        </w:rPr>
      </w:pPr>
    </w:p>
    <w:p w14:paraId="7CB97E00" w14:textId="56505764" w:rsidR="006D28D3" w:rsidRPr="00E8032E" w:rsidRDefault="006D28D3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Rada Powiatu Goleniowskiego uchwala, co następuje:</w:t>
      </w:r>
    </w:p>
    <w:p w14:paraId="20F63E9C" w14:textId="77777777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874E061" w14:textId="6B070DD6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§ 1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. </w:t>
      </w:r>
      <w:r w:rsidRPr="00E8032E">
        <w:rPr>
          <w:rFonts w:ascii="Arial" w:hAnsi="Arial" w:cs="Arial"/>
          <w:bCs/>
          <w:sz w:val="24"/>
          <w:szCs w:val="24"/>
        </w:rPr>
        <w:t xml:space="preserve">W Uchwale nr XIII/100/12 Rady Powiatu Goleniowskiego z dnia 23 lutego 2012 r.  </w:t>
      </w:r>
      <w:r w:rsidRPr="00E8032E">
        <w:rPr>
          <w:rFonts w:ascii="Arial" w:hAnsi="Arial" w:cs="Arial"/>
          <w:bCs/>
          <w:sz w:val="24"/>
          <w:szCs w:val="24"/>
        </w:rPr>
        <w:br/>
        <w:t xml:space="preserve">w sprawie nadania Statutu  Powiatowego Centrum Pomocy Rodzinie w Goleniowie wprowadza się zmianę polegającą na nadaniu nowego brzmienia załącznikowi nr 1, </w:t>
      </w:r>
      <w:r w:rsidR="006D28D3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>o którym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>mowa w § 1 w/w  uchwały.</w:t>
      </w:r>
    </w:p>
    <w:p w14:paraId="36D0DEF4" w14:textId="77777777" w:rsidR="006B3632" w:rsidRPr="00E8032E" w:rsidRDefault="006B3632" w:rsidP="00E8032E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34FA04F" w14:textId="5687D439" w:rsidR="006B3632" w:rsidRPr="00E8032E" w:rsidRDefault="006B3632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§ 2</w:t>
      </w:r>
      <w:r w:rsidR="006D28D3" w:rsidRPr="00E8032E">
        <w:rPr>
          <w:rFonts w:ascii="Arial" w:hAnsi="Arial" w:cs="Arial"/>
          <w:bCs/>
          <w:sz w:val="24"/>
          <w:szCs w:val="24"/>
        </w:rPr>
        <w:t>. W</w:t>
      </w:r>
      <w:r w:rsidRPr="00E8032E">
        <w:rPr>
          <w:rFonts w:ascii="Arial" w:hAnsi="Arial" w:cs="Arial"/>
          <w:bCs/>
          <w:sz w:val="24"/>
          <w:szCs w:val="24"/>
        </w:rPr>
        <w:t>ykonanie uchwały powierza się Dyrektorowi Powiatowego Centrum Pomocy Rodzinie.</w:t>
      </w:r>
    </w:p>
    <w:p w14:paraId="7DDE0585" w14:textId="77777777" w:rsidR="001C7087" w:rsidRPr="00E8032E" w:rsidRDefault="006B3632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§ 3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. </w:t>
      </w:r>
      <w:r w:rsidRPr="00E8032E">
        <w:rPr>
          <w:rFonts w:ascii="Arial" w:hAnsi="Arial" w:cs="Arial"/>
          <w:bCs/>
          <w:sz w:val="24"/>
          <w:szCs w:val="24"/>
        </w:rPr>
        <w:t xml:space="preserve">Uchwała wchodzi w życie z dniem podjęcia, z mocą obowiązującą od 1 września 2024 r. </w:t>
      </w:r>
    </w:p>
    <w:p w14:paraId="1305A425" w14:textId="24841A62" w:rsidR="006B3632" w:rsidRPr="00E8032E" w:rsidRDefault="00491309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P</w:t>
      </w:r>
      <w:r w:rsidR="006B3632" w:rsidRPr="00E8032E">
        <w:rPr>
          <w:rFonts w:ascii="Arial" w:hAnsi="Arial" w:cs="Arial"/>
          <w:bCs/>
          <w:sz w:val="24"/>
          <w:szCs w:val="24"/>
        </w:rPr>
        <w:t>rzewodniczący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 </w:t>
      </w:r>
      <w:r w:rsidR="006B3632" w:rsidRPr="00E8032E">
        <w:rPr>
          <w:rFonts w:ascii="Arial" w:hAnsi="Arial" w:cs="Arial"/>
          <w:bCs/>
          <w:sz w:val="24"/>
          <w:szCs w:val="24"/>
        </w:rPr>
        <w:t xml:space="preserve">Rady Powiatu </w:t>
      </w:r>
    </w:p>
    <w:p w14:paraId="1D7A7C8B" w14:textId="64E89F3E" w:rsidR="006B3632" w:rsidRPr="00E8032E" w:rsidRDefault="006B3632" w:rsidP="00E8032E">
      <w:pPr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Witold Kaleczyc</w:t>
      </w:r>
    </w:p>
    <w:p w14:paraId="79D491C6" w14:textId="77777777" w:rsidR="008924F1" w:rsidRPr="00E8032E" w:rsidRDefault="008924F1" w:rsidP="00E8032E">
      <w:pPr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Uzasadnienie</w:t>
      </w:r>
    </w:p>
    <w:p w14:paraId="152CDDC1" w14:textId="4DB6B23C" w:rsidR="004C5665" w:rsidRPr="00E8032E" w:rsidRDefault="00AF4640" w:rsidP="00E8032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W dniu </w:t>
      </w:r>
      <w:r w:rsidR="00E73F19" w:rsidRPr="00E8032E">
        <w:rPr>
          <w:rFonts w:ascii="Arial" w:hAnsi="Arial" w:cs="Arial"/>
          <w:bCs/>
          <w:sz w:val="24"/>
          <w:szCs w:val="24"/>
        </w:rPr>
        <w:t>21</w:t>
      </w:r>
      <w:r w:rsidRPr="00E8032E">
        <w:rPr>
          <w:rFonts w:ascii="Arial" w:hAnsi="Arial" w:cs="Arial"/>
          <w:bCs/>
          <w:sz w:val="24"/>
          <w:szCs w:val="24"/>
        </w:rPr>
        <w:t xml:space="preserve"> sierpnia 2024 roku została podpisana Umowa Nr ROPS/91/2024 na rzecz realizacji projektu niekonkurencyjnego pn. Regionalne Centrum Kryzysowe</w:t>
      </w:r>
      <w:r w:rsidR="00360626" w:rsidRPr="00E8032E">
        <w:rPr>
          <w:rFonts w:ascii="Arial" w:hAnsi="Arial" w:cs="Arial"/>
          <w:bCs/>
          <w:sz w:val="24"/>
          <w:szCs w:val="24"/>
        </w:rPr>
        <w:t>,</w:t>
      </w:r>
      <w:r w:rsidRPr="00E8032E">
        <w:rPr>
          <w:rFonts w:ascii="Arial" w:hAnsi="Arial" w:cs="Arial"/>
          <w:bCs/>
          <w:sz w:val="24"/>
          <w:szCs w:val="24"/>
        </w:rPr>
        <w:t xml:space="preserve"> realizowanego w ramach programu Fundusze Europejskie dla Pomorza Zachodniego współfinansowanego ze środków Europejskiego Funduszu Społecznego Plus pomiędzy Województwem Zachodniopomorskim – zwanym Liderem Partnerstwa, </w:t>
      </w:r>
      <w:r w:rsidR="006D28D3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>a siedmioma powiatami Województwa Zachodniopomorskiego, tj. Powiatem Białogardzkim, Powiatem Choszczeńskim, Powiatem Goleniowskim, Powiatem Gryfickim, Miastem Szczecin, Powiatem Szczecineckim oraz Gminą Miastem Świnoujście.</w:t>
      </w:r>
    </w:p>
    <w:p w14:paraId="7543EF2E" w14:textId="77777777" w:rsidR="00955353" w:rsidRPr="00E8032E" w:rsidRDefault="00955353" w:rsidP="00E8032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A3BAF25" w14:textId="77777777" w:rsidR="00360626" w:rsidRPr="00E8032E" w:rsidRDefault="00AF4640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Okres realizacji projektu RCK przewid</w:t>
      </w:r>
      <w:r w:rsidR="00711117" w:rsidRPr="00E8032E">
        <w:rPr>
          <w:rFonts w:ascii="Arial" w:hAnsi="Arial" w:cs="Arial"/>
          <w:bCs/>
          <w:sz w:val="24"/>
          <w:szCs w:val="24"/>
        </w:rPr>
        <w:t xml:space="preserve">ziany jest </w:t>
      </w:r>
      <w:r w:rsidRPr="00E8032E">
        <w:rPr>
          <w:rFonts w:ascii="Arial" w:hAnsi="Arial" w:cs="Arial"/>
          <w:bCs/>
          <w:sz w:val="24"/>
          <w:szCs w:val="24"/>
        </w:rPr>
        <w:t xml:space="preserve">do 30 czerwca 2029 r. </w:t>
      </w:r>
    </w:p>
    <w:p w14:paraId="6EBB0CF5" w14:textId="77777777" w:rsidR="00360626" w:rsidRPr="00E8032E" w:rsidRDefault="00360626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8ED1023" w14:textId="77777777" w:rsidR="00711117" w:rsidRPr="00E8032E" w:rsidRDefault="00AF4640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Celem RCK jest utworzenie w naszym powiecie profesjonalnego punktu świadczącego usługi społeczne na rzecz społeczności lokalnej we współpracy z samorządami lokalnymi, w ramach którego mieszkańcy będą mogli bezpłatnie i bez skierowania skorzystać z profesjonalnych usług społecznych z obszaru interwencji kryzysowej/psychologicznej. </w:t>
      </w:r>
    </w:p>
    <w:p w14:paraId="5990CF60" w14:textId="4709CA0F" w:rsidR="00360626" w:rsidRPr="00E8032E" w:rsidRDefault="00AF4640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W RCK realizowane będą zadania w obszarze poradnictwa i wsparcia z zakresu wczesnej Interwencji Kryzysowej, wsparcia psychologicznego i </w:t>
      </w:r>
      <w:proofErr w:type="spellStart"/>
      <w:r w:rsidRPr="00E8032E">
        <w:rPr>
          <w:rFonts w:ascii="Arial" w:hAnsi="Arial" w:cs="Arial"/>
          <w:bCs/>
          <w:sz w:val="24"/>
          <w:szCs w:val="24"/>
        </w:rPr>
        <w:t>psychoedukacyjnego</w:t>
      </w:r>
      <w:proofErr w:type="spellEnd"/>
      <w:r w:rsidRPr="00E8032E">
        <w:rPr>
          <w:rFonts w:ascii="Arial" w:hAnsi="Arial" w:cs="Arial"/>
          <w:bCs/>
          <w:sz w:val="24"/>
          <w:szCs w:val="24"/>
        </w:rPr>
        <w:t xml:space="preserve">  świadczonych w formie ambulatoryjnej oraz wizyt w środowisku pobytu/zamieszkania osób/rodzin wymagających</w:t>
      </w:r>
      <w:r w:rsidR="00711117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 xml:space="preserve">wsparcia. </w:t>
      </w:r>
    </w:p>
    <w:p w14:paraId="23708CB7" w14:textId="77777777" w:rsidR="00360626" w:rsidRPr="00E8032E" w:rsidRDefault="00360626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FD2FF1B" w14:textId="17995B9E" w:rsidR="00B02DDB" w:rsidRPr="00E8032E" w:rsidRDefault="00E73F19" w:rsidP="00E8032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Z uwagi na konieczność wdrożenia zapisów w/w umowy  n</w:t>
      </w:r>
      <w:r w:rsidR="00711117" w:rsidRPr="00E8032E">
        <w:rPr>
          <w:rFonts w:ascii="Arial" w:hAnsi="Arial" w:cs="Arial"/>
          <w:bCs/>
          <w:sz w:val="24"/>
          <w:szCs w:val="24"/>
        </w:rPr>
        <w:t>iezbędnym i pilnym stało się, w</w:t>
      </w:r>
      <w:r w:rsidR="00AF4640" w:rsidRPr="00E8032E">
        <w:rPr>
          <w:rFonts w:ascii="Arial" w:hAnsi="Arial" w:cs="Arial"/>
          <w:bCs/>
          <w:sz w:val="24"/>
          <w:szCs w:val="24"/>
        </w:rPr>
        <w:t xml:space="preserve"> </w:t>
      </w:r>
      <w:r w:rsidR="00711117" w:rsidRPr="00E8032E">
        <w:rPr>
          <w:rFonts w:ascii="Arial" w:hAnsi="Arial" w:cs="Arial"/>
          <w:bCs/>
          <w:sz w:val="24"/>
          <w:szCs w:val="24"/>
        </w:rPr>
        <w:t xml:space="preserve">ramach zadań </w:t>
      </w:r>
      <w:r w:rsidR="00AF4640" w:rsidRPr="00E8032E">
        <w:rPr>
          <w:rFonts w:ascii="Arial" w:hAnsi="Arial" w:cs="Arial"/>
          <w:bCs/>
          <w:sz w:val="24"/>
          <w:szCs w:val="24"/>
        </w:rPr>
        <w:t>RCK</w:t>
      </w:r>
      <w:r w:rsidR="00711117" w:rsidRPr="00E8032E">
        <w:rPr>
          <w:rFonts w:ascii="Arial" w:hAnsi="Arial" w:cs="Arial"/>
          <w:bCs/>
          <w:sz w:val="24"/>
          <w:szCs w:val="24"/>
        </w:rPr>
        <w:t>,</w:t>
      </w:r>
      <w:r w:rsidR="00AF4640" w:rsidRPr="00E8032E">
        <w:rPr>
          <w:rFonts w:ascii="Arial" w:hAnsi="Arial" w:cs="Arial"/>
          <w:bCs/>
          <w:sz w:val="24"/>
          <w:szCs w:val="24"/>
        </w:rPr>
        <w:t xml:space="preserve"> zatrudni</w:t>
      </w:r>
      <w:r w:rsidR="00711117" w:rsidRPr="00E8032E">
        <w:rPr>
          <w:rFonts w:ascii="Arial" w:hAnsi="Arial" w:cs="Arial"/>
          <w:bCs/>
          <w:sz w:val="24"/>
          <w:szCs w:val="24"/>
        </w:rPr>
        <w:t>enie</w:t>
      </w:r>
      <w:r w:rsidR="00AF4640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 xml:space="preserve">od 1 września 2024 r. </w:t>
      </w:r>
      <w:r w:rsidR="00AF4640" w:rsidRPr="00E8032E">
        <w:rPr>
          <w:rFonts w:ascii="Arial" w:hAnsi="Arial" w:cs="Arial"/>
          <w:bCs/>
          <w:sz w:val="24"/>
          <w:szCs w:val="24"/>
        </w:rPr>
        <w:t>specjalistów:</w:t>
      </w:r>
      <w:r w:rsidRPr="00E8032E">
        <w:rPr>
          <w:rFonts w:ascii="Arial" w:hAnsi="Arial" w:cs="Arial"/>
          <w:bCs/>
          <w:sz w:val="24"/>
          <w:szCs w:val="24"/>
        </w:rPr>
        <w:t xml:space="preserve"> </w:t>
      </w:r>
      <w:r w:rsidR="00711117" w:rsidRPr="00E8032E">
        <w:rPr>
          <w:rFonts w:ascii="Arial" w:hAnsi="Arial" w:cs="Arial"/>
          <w:bCs/>
          <w:sz w:val="24"/>
          <w:szCs w:val="24"/>
        </w:rPr>
        <w:t xml:space="preserve">koordynatora projektu, </w:t>
      </w:r>
      <w:r w:rsidR="00AF4640" w:rsidRPr="00E8032E">
        <w:rPr>
          <w:rFonts w:ascii="Arial" w:hAnsi="Arial" w:cs="Arial"/>
          <w:bCs/>
          <w:sz w:val="24"/>
          <w:szCs w:val="24"/>
        </w:rPr>
        <w:t>psycholog</w:t>
      </w:r>
      <w:r w:rsidR="00711117" w:rsidRPr="00E8032E">
        <w:rPr>
          <w:rFonts w:ascii="Arial" w:hAnsi="Arial" w:cs="Arial"/>
          <w:bCs/>
          <w:sz w:val="24"/>
          <w:szCs w:val="24"/>
        </w:rPr>
        <w:t>ów</w:t>
      </w:r>
      <w:r w:rsidR="00AF4640" w:rsidRPr="00E8032E">
        <w:rPr>
          <w:rFonts w:ascii="Arial" w:hAnsi="Arial" w:cs="Arial"/>
          <w:bCs/>
          <w:sz w:val="24"/>
          <w:szCs w:val="24"/>
        </w:rPr>
        <w:t>, p</w:t>
      </w:r>
      <w:r w:rsidR="00711117" w:rsidRPr="00E8032E">
        <w:rPr>
          <w:rFonts w:ascii="Arial" w:hAnsi="Arial" w:cs="Arial"/>
          <w:bCs/>
          <w:sz w:val="24"/>
          <w:szCs w:val="24"/>
        </w:rPr>
        <w:t>sychopedagoga</w:t>
      </w:r>
      <w:r w:rsidR="00AF4640" w:rsidRPr="00E8032E">
        <w:rPr>
          <w:rFonts w:ascii="Arial" w:hAnsi="Arial" w:cs="Arial"/>
          <w:bCs/>
          <w:sz w:val="24"/>
          <w:szCs w:val="24"/>
        </w:rPr>
        <w:t xml:space="preserve">, zapewniających holistyczne podejście do osób/grup zagrożonych wykluczeniem społecznym, posiadających doświadczenie w pracy z osobami w kryzysie lub/i odpowiednie wykształcenie, którzy zostaną dodatkowo przeszkoleni z obszaru Interwencji Kryzysowej. </w:t>
      </w:r>
    </w:p>
    <w:p w14:paraId="4C91723E" w14:textId="6D9F6959" w:rsidR="00360626" w:rsidRPr="00E8032E" w:rsidRDefault="00B02DDB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Te stanowiska planowane były pierwotnie do uruchomienia od czerwca br., później - lipca b.r., jednak z uwagi na przedłużające się procedury formalne przy składaniu wniosku do Instytucji Pośredniczącej, zatrudnienie było oddalane w czasie, przy jednoczesnej możliwości zastosowania się do rekomendacji Lidera projektu tj. Regionalnego Ośrodka Polityki Społecznej Województwa Zachodniopomorskiego </w:t>
      </w:r>
      <w:r w:rsidR="006D28D3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>w piśmie znak: ROPS-II.2024.KGG z dnia 4 czerwca 2024 r., które stanowią, że: okres kwalifikowalności wydatków dla Zadania nr 4 w projekcie obejmuje termin od 01.06.2024 r. do 30.06.2029 r. Pomimo tych możliwości Centrum nie podjęło żadnych czynności zatrudnienia personelu projektu</w:t>
      </w:r>
      <w:r w:rsidR="00862807" w:rsidRPr="00E8032E">
        <w:rPr>
          <w:rFonts w:ascii="Arial" w:hAnsi="Arial" w:cs="Arial"/>
          <w:bCs/>
          <w:sz w:val="24"/>
          <w:szCs w:val="24"/>
        </w:rPr>
        <w:t xml:space="preserve"> od czerwca b.r</w:t>
      </w:r>
      <w:r w:rsidRPr="00E8032E">
        <w:rPr>
          <w:rFonts w:ascii="Arial" w:hAnsi="Arial" w:cs="Arial"/>
          <w:bCs/>
          <w:sz w:val="24"/>
          <w:szCs w:val="24"/>
        </w:rPr>
        <w:t>.</w:t>
      </w:r>
      <w:r w:rsidR="00360626" w:rsidRPr="00E8032E">
        <w:rPr>
          <w:rFonts w:ascii="Arial" w:hAnsi="Arial" w:cs="Arial"/>
          <w:bCs/>
          <w:sz w:val="24"/>
          <w:szCs w:val="24"/>
        </w:rPr>
        <w:t xml:space="preserve">, z uwagi na brak środków finansowych. </w:t>
      </w:r>
      <w:r w:rsidR="00E73F19" w:rsidRPr="00E8032E">
        <w:rPr>
          <w:rFonts w:ascii="Arial" w:hAnsi="Arial" w:cs="Arial"/>
          <w:bCs/>
          <w:sz w:val="24"/>
          <w:szCs w:val="24"/>
        </w:rPr>
        <w:t xml:space="preserve">Umowa podmiotowa została wdrożona, jednak środki finansowe nie zostały równolegle uruchomione. </w:t>
      </w:r>
    </w:p>
    <w:p w14:paraId="02D8A0A6" w14:textId="003AE9BD" w:rsidR="00B02DDB" w:rsidRPr="00E8032E" w:rsidRDefault="00AF4640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W dniu 11 października 2024 r. Lider Projektu - Regionalny Ośrodek Polityki Społecznej </w:t>
      </w:r>
      <w:r w:rsidR="00B07DB7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 xml:space="preserve">w Szczecinie poinformował poprzez wiadomość mail, Partnerów Projektu o </w:t>
      </w:r>
      <w:r w:rsidRPr="00E8032E">
        <w:rPr>
          <w:rFonts w:ascii="Arial" w:hAnsi="Arial" w:cs="Arial"/>
          <w:bCs/>
          <w:sz w:val="24"/>
          <w:szCs w:val="24"/>
        </w:rPr>
        <w:lastRenderedPageBreak/>
        <w:t xml:space="preserve">otrzymaniu </w:t>
      </w:r>
      <w:r w:rsidR="00B07DB7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>z Wojewódzkiego Urzędu Pracy w Szczecinie podpisanej decyzji przyznającej dofinansowanie przedmiotowemu projektowi</w:t>
      </w:r>
      <w:r w:rsidR="00CD027D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>i planowanym przekazaniu pierwszych transz środków finansowych po Sejmiku Województwa Zachodniopomorskiego, który odb</w:t>
      </w:r>
      <w:r w:rsidR="00711117" w:rsidRPr="00E8032E">
        <w:rPr>
          <w:rFonts w:ascii="Arial" w:hAnsi="Arial" w:cs="Arial"/>
          <w:bCs/>
          <w:sz w:val="24"/>
          <w:szCs w:val="24"/>
        </w:rPr>
        <w:t>ył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>się</w:t>
      </w:r>
      <w:r w:rsidR="006D28D3" w:rsidRPr="00E8032E">
        <w:rPr>
          <w:rFonts w:ascii="Arial" w:hAnsi="Arial" w:cs="Arial"/>
          <w:bCs/>
          <w:sz w:val="24"/>
          <w:szCs w:val="24"/>
        </w:rPr>
        <w:t xml:space="preserve"> </w:t>
      </w:r>
      <w:r w:rsidRPr="00E8032E">
        <w:rPr>
          <w:rFonts w:ascii="Arial" w:hAnsi="Arial" w:cs="Arial"/>
          <w:bCs/>
          <w:sz w:val="24"/>
          <w:szCs w:val="24"/>
        </w:rPr>
        <w:t xml:space="preserve">31 października br. </w:t>
      </w:r>
      <w:r w:rsidR="00862807" w:rsidRPr="00E8032E">
        <w:rPr>
          <w:rFonts w:ascii="Arial" w:hAnsi="Arial" w:cs="Arial"/>
          <w:bCs/>
          <w:sz w:val="24"/>
          <w:szCs w:val="24"/>
        </w:rPr>
        <w:t>Faktycznie środki pierwszej transzy na konto Powiatu wpłynęły w dniu 15 listopada 2024 r., stąd aktualne procedowanie o wpisanie nowego podmiotu pn. Regionalne Centrum Kryzysowe do struktury Powiatowego Centrum Pomocy Rodzinie w Goleniowie.</w:t>
      </w:r>
    </w:p>
    <w:p w14:paraId="7D6540DE" w14:textId="77777777" w:rsidR="006D28D3" w:rsidRPr="00E8032E" w:rsidRDefault="00711117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Wobec tych okoliczności i zmieniających się zapisów w harmonogramie realizacji poszczególnych eta</w:t>
      </w:r>
      <w:r w:rsidR="00E11F2A" w:rsidRPr="00E8032E">
        <w:rPr>
          <w:rFonts w:ascii="Arial" w:hAnsi="Arial" w:cs="Arial"/>
          <w:bCs/>
          <w:sz w:val="24"/>
          <w:szCs w:val="24"/>
        </w:rPr>
        <w:t>p</w:t>
      </w:r>
      <w:r w:rsidRPr="00E8032E">
        <w:rPr>
          <w:rFonts w:ascii="Arial" w:hAnsi="Arial" w:cs="Arial"/>
          <w:bCs/>
          <w:sz w:val="24"/>
          <w:szCs w:val="24"/>
        </w:rPr>
        <w:t>ów</w:t>
      </w:r>
      <w:r w:rsidR="008B294D" w:rsidRPr="00E8032E">
        <w:rPr>
          <w:rFonts w:ascii="Arial" w:hAnsi="Arial" w:cs="Arial"/>
          <w:bCs/>
          <w:sz w:val="24"/>
          <w:szCs w:val="24"/>
        </w:rPr>
        <w:t xml:space="preserve"> oraz zagrożenia sankcjami w formie naliczenia odsetek jak dla zaległości podatkowych, </w:t>
      </w:r>
      <w:r w:rsidRPr="00E8032E">
        <w:rPr>
          <w:rFonts w:ascii="Arial" w:hAnsi="Arial" w:cs="Arial"/>
          <w:bCs/>
          <w:sz w:val="24"/>
          <w:szCs w:val="24"/>
        </w:rPr>
        <w:t>zatrudnienie koordynatora i całego zespołu</w:t>
      </w:r>
      <w:r w:rsidR="00E73F19" w:rsidRPr="00E8032E">
        <w:rPr>
          <w:rFonts w:ascii="Arial" w:hAnsi="Arial" w:cs="Arial"/>
          <w:bCs/>
          <w:sz w:val="24"/>
          <w:szCs w:val="24"/>
        </w:rPr>
        <w:t xml:space="preserve"> RCK </w:t>
      </w:r>
      <w:r w:rsidR="008B294D" w:rsidRPr="00E8032E">
        <w:rPr>
          <w:rFonts w:ascii="Arial" w:hAnsi="Arial" w:cs="Arial"/>
          <w:bCs/>
          <w:sz w:val="24"/>
          <w:szCs w:val="24"/>
        </w:rPr>
        <w:t>rozpoczęło się od wrze</w:t>
      </w:r>
      <w:r w:rsidR="00525B08" w:rsidRPr="00E8032E">
        <w:rPr>
          <w:rFonts w:ascii="Arial" w:hAnsi="Arial" w:cs="Arial"/>
          <w:bCs/>
          <w:sz w:val="24"/>
          <w:szCs w:val="24"/>
        </w:rPr>
        <w:t>śnia br.</w:t>
      </w:r>
      <w:r w:rsidR="00E56FDE" w:rsidRPr="00E8032E">
        <w:rPr>
          <w:rFonts w:ascii="Arial" w:hAnsi="Arial" w:cs="Arial"/>
          <w:bCs/>
          <w:sz w:val="24"/>
          <w:szCs w:val="24"/>
        </w:rPr>
        <w:t xml:space="preserve">, </w:t>
      </w:r>
      <w:r w:rsidR="00525B08" w:rsidRPr="00E8032E">
        <w:rPr>
          <w:rFonts w:ascii="Arial" w:hAnsi="Arial" w:cs="Arial"/>
          <w:bCs/>
          <w:sz w:val="24"/>
          <w:szCs w:val="24"/>
        </w:rPr>
        <w:t>co jednocze</w:t>
      </w:r>
      <w:r w:rsidR="00E56FDE" w:rsidRPr="00E8032E">
        <w:rPr>
          <w:rFonts w:ascii="Arial" w:hAnsi="Arial" w:cs="Arial"/>
          <w:bCs/>
          <w:sz w:val="24"/>
          <w:szCs w:val="24"/>
        </w:rPr>
        <w:t xml:space="preserve">śnie </w:t>
      </w:r>
      <w:r w:rsidRPr="00E8032E">
        <w:rPr>
          <w:rFonts w:ascii="Arial" w:hAnsi="Arial" w:cs="Arial"/>
          <w:bCs/>
          <w:sz w:val="24"/>
          <w:szCs w:val="24"/>
        </w:rPr>
        <w:t xml:space="preserve"> d</w:t>
      </w:r>
      <w:r w:rsidR="00360626" w:rsidRPr="00E8032E">
        <w:rPr>
          <w:rFonts w:ascii="Arial" w:hAnsi="Arial" w:cs="Arial"/>
          <w:bCs/>
          <w:sz w:val="24"/>
          <w:szCs w:val="24"/>
        </w:rPr>
        <w:t>a</w:t>
      </w:r>
      <w:r w:rsidR="008B294D" w:rsidRPr="00E8032E">
        <w:rPr>
          <w:rFonts w:ascii="Arial" w:hAnsi="Arial" w:cs="Arial"/>
          <w:bCs/>
          <w:sz w:val="24"/>
          <w:szCs w:val="24"/>
        </w:rPr>
        <w:t>ło</w:t>
      </w:r>
      <w:r w:rsidRPr="00E8032E">
        <w:rPr>
          <w:rFonts w:ascii="Arial" w:hAnsi="Arial" w:cs="Arial"/>
          <w:bCs/>
          <w:sz w:val="24"/>
          <w:szCs w:val="24"/>
        </w:rPr>
        <w:t xml:space="preserve"> gwarancję realizacji treści § 9 decyzji WUP, który stanowi, że: „Strony ustalają następujące warunki przekazania transzy dofinansowania, z zastrzeżeniem ust. 2-4: 1) pierwsza transza dofinansowania jest przekazywana w wysokości określonej w pierwszym wniosku o płatność; 2) kolejne transze dofinansowania są przekazywane po:</w:t>
      </w:r>
    </w:p>
    <w:p w14:paraId="4B97B7E7" w14:textId="38E59967" w:rsidR="00711117" w:rsidRPr="00E8032E" w:rsidRDefault="00711117" w:rsidP="00E8032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 xml:space="preserve">a) zatwierdzeniu wniosku o płatność, w którym Beneficjent potwierdza wydatkowanie </w:t>
      </w:r>
      <w:r w:rsidR="00FB758E" w:rsidRPr="00E8032E">
        <w:rPr>
          <w:rFonts w:ascii="Arial" w:hAnsi="Arial" w:cs="Arial"/>
          <w:bCs/>
          <w:sz w:val="24"/>
          <w:szCs w:val="24"/>
        </w:rPr>
        <w:br/>
      </w:r>
      <w:r w:rsidRPr="00E8032E">
        <w:rPr>
          <w:rFonts w:ascii="Arial" w:hAnsi="Arial" w:cs="Arial"/>
          <w:bCs/>
          <w:sz w:val="24"/>
          <w:szCs w:val="24"/>
        </w:rPr>
        <w:t>co najmniej 70% łącznej kwoty otrzymanych transz dofinansowania”</w:t>
      </w:r>
      <w:r w:rsidR="00360626" w:rsidRPr="00E8032E">
        <w:rPr>
          <w:rFonts w:ascii="Arial" w:hAnsi="Arial" w:cs="Arial"/>
          <w:bCs/>
          <w:sz w:val="24"/>
          <w:szCs w:val="24"/>
        </w:rPr>
        <w:t>.</w:t>
      </w:r>
      <w:r w:rsidR="005036A1" w:rsidRPr="00E8032E">
        <w:rPr>
          <w:rFonts w:ascii="Arial" w:hAnsi="Arial" w:cs="Arial"/>
          <w:bCs/>
          <w:sz w:val="24"/>
          <w:szCs w:val="24"/>
        </w:rPr>
        <w:t xml:space="preserve"> </w:t>
      </w:r>
    </w:p>
    <w:p w14:paraId="1676EA38" w14:textId="77777777" w:rsidR="00E31E0C" w:rsidRPr="00E8032E" w:rsidRDefault="00E31E0C" w:rsidP="00E8032E">
      <w:pPr>
        <w:pStyle w:val="Bezodstpw"/>
        <w:rPr>
          <w:rFonts w:ascii="Arial" w:hAnsi="Arial" w:cs="Arial"/>
          <w:bCs/>
          <w:sz w:val="24"/>
          <w:szCs w:val="24"/>
        </w:rPr>
      </w:pPr>
      <w:r w:rsidRPr="00E8032E">
        <w:rPr>
          <w:rFonts w:ascii="Arial" w:hAnsi="Arial" w:cs="Arial"/>
          <w:bCs/>
          <w:sz w:val="24"/>
          <w:szCs w:val="24"/>
        </w:rPr>
        <w:t>W związku z powyższym wnosi się o podjęcie uchwały zgodnie z przedłożonym projektem.</w:t>
      </w:r>
    </w:p>
    <w:p w14:paraId="6B0433E4" w14:textId="77777777" w:rsidR="00E31E0C" w:rsidRPr="00E8032E" w:rsidRDefault="00E31E0C" w:rsidP="00E8032E">
      <w:pPr>
        <w:pStyle w:val="Bezodstpw"/>
        <w:rPr>
          <w:rFonts w:ascii="Arial" w:hAnsi="Arial" w:cs="Arial"/>
          <w:bCs/>
          <w:sz w:val="24"/>
          <w:szCs w:val="24"/>
        </w:rPr>
      </w:pPr>
    </w:p>
    <w:p w14:paraId="0A59B0B0" w14:textId="47599D4D" w:rsidR="00937621" w:rsidRPr="00E8032E" w:rsidRDefault="00937621" w:rsidP="00E8032E">
      <w:pPr>
        <w:rPr>
          <w:rFonts w:ascii="Arial" w:hAnsi="Arial" w:cs="Arial"/>
          <w:bCs/>
          <w:sz w:val="20"/>
          <w:szCs w:val="20"/>
        </w:rPr>
      </w:pPr>
      <w:r w:rsidRPr="00E8032E">
        <w:rPr>
          <w:rFonts w:ascii="Arial" w:hAnsi="Arial" w:cs="Arial"/>
          <w:bCs/>
          <w:sz w:val="20"/>
          <w:szCs w:val="20"/>
        </w:rPr>
        <w:t>Opracowała:</w:t>
      </w:r>
      <w:r w:rsidR="006D28D3" w:rsidRPr="00E8032E">
        <w:rPr>
          <w:rFonts w:ascii="Arial" w:hAnsi="Arial" w:cs="Arial"/>
          <w:bCs/>
          <w:sz w:val="20"/>
          <w:szCs w:val="20"/>
        </w:rPr>
        <w:t xml:space="preserve"> </w:t>
      </w:r>
      <w:r w:rsidRPr="00E8032E">
        <w:rPr>
          <w:rFonts w:ascii="Arial" w:hAnsi="Arial" w:cs="Arial"/>
          <w:bCs/>
          <w:sz w:val="20"/>
          <w:szCs w:val="20"/>
        </w:rPr>
        <w:t xml:space="preserve">Andżelika </w:t>
      </w:r>
      <w:proofErr w:type="spellStart"/>
      <w:r w:rsidRPr="00E8032E">
        <w:rPr>
          <w:rFonts w:ascii="Arial" w:hAnsi="Arial" w:cs="Arial"/>
          <w:bCs/>
          <w:sz w:val="20"/>
          <w:szCs w:val="20"/>
        </w:rPr>
        <w:t>Retmańczyk</w:t>
      </w:r>
      <w:proofErr w:type="spellEnd"/>
    </w:p>
    <w:p w14:paraId="2DDC1373" w14:textId="77777777" w:rsidR="00937621" w:rsidRPr="00E8032E" w:rsidRDefault="00937621" w:rsidP="00E8032E">
      <w:pPr>
        <w:rPr>
          <w:rFonts w:ascii="Arial" w:hAnsi="Arial" w:cs="Arial"/>
          <w:bCs/>
          <w:sz w:val="24"/>
          <w:szCs w:val="24"/>
        </w:rPr>
      </w:pPr>
    </w:p>
    <w:p w14:paraId="6EE2EF80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130B01B5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284D2824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3309A713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145B4E02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0DCC6EDB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76C59003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1432B5BC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78729D79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6010234A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6626C34B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781F0649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594109E4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2F2554E8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46372365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4C55AEBC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0E1D425C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138771A8" w14:textId="77777777" w:rsidR="00AF4640" w:rsidRPr="00E8032E" w:rsidRDefault="00AF4640" w:rsidP="00E8032E">
      <w:pPr>
        <w:rPr>
          <w:rFonts w:ascii="Arial" w:hAnsi="Arial" w:cs="Arial"/>
          <w:bCs/>
          <w:sz w:val="24"/>
          <w:szCs w:val="24"/>
        </w:rPr>
      </w:pPr>
    </w:p>
    <w:p w14:paraId="4E1FF047" w14:textId="77777777" w:rsidR="00AF4640" w:rsidRPr="00E8032E" w:rsidRDefault="00AF4640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3A51C11D" w14:textId="77777777" w:rsidR="00AF4640" w:rsidRPr="00E8032E" w:rsidRDefault="00AF4640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6D6A4FE5" w14:textId="77777777" w:rsidR="00AF4640" w:rsidRPr="00E8032E" w:rsidRDefault="00AF4640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228806A5" w14:textId="77777777" w:rsidR="00AF4640" w:rsidRPr="00E8032E" w:rsidRDefault="00AF4640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5773A48F" w14:textId="77777777" w:rsidR="008924F1" w:rsidRPr="00E8032E" w:rsidRDefault="008924F1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0A7CD9C5" w14:textId="77777777" w:rsidR="008924F1" w:rsidRPr="00E8032E" w:rsidRDefault="008924F1" w:rsidP="00E8032E">
      <w:pPr>
        <w:rPr>
          <w:rFonts w:ascii="Times New Roman" w:hAnsi="Times New Roman" w:cs="Times New Roman"/>
          <w:bCs/>
          <w:sz w:val="24"/>
          <w:szCs w:val="24"/>
        </w:rPr>
      </w:pPr>
    </w:p>
    <w:p w14:paraId="72BB098B" w14:textId="77777777" w:rsidR="000E6390" w:rsidRPr="00E8032E" w:rsidRDefault="000E6390" w:rsidP="00E8032E">
      <w:pPr>
        <w:rPr>
          <w:rFonts w:ascii="Times New Roman" w:hAnsi="Times New Roman" w:cs="Times New Roman"/>
          <w:bCs/>
          <w:sz w:val="24"/>
          <w:szCs w:val="24"/>
        </w:rPr>
      </w:pPr>
    </w:p>
    <w:sectPr w:rsidR="000E6390" w:rsidRPr="00E80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46"/>
    <w:rsid w:val="000A6604"/>
    <w:rsid w:val="000E6390"/>
    <w:rsid w:val="00125E2E"/>
    <w:rsid w:val="00180EC9"/>
    <w:rsid w:val="00182590"/>
    <w:rsid w:val="001C7087"/>
    <w:rsid w:val="00305BD1"/>
    <w:rsid w:val="00316646"/>
    <w:rsid w:val="00346F56"/>
    <w:rsid w:val="00360626"/>
    <w:rsid w:val="003A11A3"/>
    <w:rsid w:val="00474726"/>
    <w:rsid w:val="00491309"/>
    <w:rsid w:val="004B32B0"/>
    <w:rsid w:val="004C5665"/>
    <w:rsid w:val="004C7E2F"/>
    <w:rsid w:val="004F5017"/>
    <w:rsid w:val="00502904"/>
    <w:rsid w:val="005036A1"/>
    <w:rsid w:val="00525B08"/>
    <w:rsid w:val="00583A36"/>
    <w:rsid w:val="005C25BF"/>
    <w:rsid w:val="006B3632"/>
    <w:rsid w:val="006D28D3"/>
    <w:rsid w:val="00711117"/>
    <w:rsid w:val="007F1827"/>
    <w:rsid w:val="007F3A92"/>
    <w:rsid w:val="00831711"/>
    <w:rsid w:val="00862807"/>
    <w:rsid w:val="008924F1"/>
    <w:rsid w:val="008976A6"/>
    <w:rsid w:val="008B294D"/>
    <w:rsid w:val="008C08A1"/>
    <w:rsid w:val="008F1FE2"/>
    <w:rsid w:val="00937621"/>
    <w:rsid w:val="00945BE2"/>
    <w:rsid w:val="00955353"/>
    <w:rsid w:val="00A00C90"/>
    <w:rsid w:val="00A0283A"/>
    <w:rsid w:val="00A31357"/>
    <w:rsid w:val="00A65F5F"/>
    <w:rsid w:val="00AF4640"/>
    <w:rsid w:val="00B02DDB"/>
    <w:rsid w:val="00B07DB7"/>
    <w:rsid w:val="00B2037E"/>
    <w:rsid w:val="00BB0479"/>
    <w:rsid w:val="00C40E1C"/>
    <w:rsid w:val="00CD027D"/>
    <w:rsid w:val="00CE205F"/>
    <w:rsid w:val="00D43564"/>
    <w:rsid w:val="00D77477"/>
    <w:rsid w:val="00DB1800"/>
    <w:rsid w:val="00DF0CE3"/>
    <w:rsid w:val="00E11F2A"/>
    <w:rsid w:val="00E1481A"/>
    <w:rsid w:val="00E27D13"/>
    <w:rsid w:val="00E31E0C"/>
    <w:rsid w:val="00E56FDE"/>
    <w:rsid w:val="00E73F19"/>
    <w:rsid w:val="00E8032E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0D65"/>
  <w15:chartTrackingRefBased/>
  <w15:docId w15:val="{E579E1EA-84F2-4D22-B12A-DF9CE35D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3166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6</cp:revision>
  <cp:lastPrinted>2024-12-02T12:26:00Z</cp:lastPrinted>
  <dcterms:created xsi:type="dcterms:W3CDTF">2024-12-05T07:09:00Z</dcterms:created>
  <dcterms:modified xsi:type="dcterms:W3CDTF">2024-12-30T12:49:00Z</dcterms:modified>
</cp:coreProperties>
</file>