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CCD37" w14:textId="014B8591" w:rsidR="0028093D" w:rsidRPr="00C47567" w:rsidRDefault="0028093D" w:rsidP="00C47567">
      <w:pPr>
        <w:spacing w:line="360" w:lineRule="auto"/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  <w:lang w:eastAsia="pl-PL"/>
        </w:rPr>
        <w:t xml:space="preserve">Uchwała Nr </w:t>
      </w:r>
      <w:r w:rsidR="005703DF" w:rsidRPr="00C47567">
        <w:rPr>
          <w:rFonts w:ascii="Arial" w:hAnsi="Arial" w:cs="Arial"/>
          <w:bCs/>
          <w:lang w:eastAsia="pl-PL"/>
        </w:rPr>
        <w:t>V/50/24</w:t>
      </w:r>
    </w:p>
    <w:p w14:paraId="1BB9BEE7" w14:textId="0646C048" w:rsidR="0028093D" w:rsidRPr="00C47567" w:rsidRDefault="0028093D" w:rsidP="00C47567">
      <w:pPr>
        <w:spacing w:line="360" w:lineRule="auto"/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  <w:lang w:eastAsia="pl-PL"/>
        </w:rPr>
        <w:t>Rady Powiatu Goleniowskiego</w:t>
      </w:r>
    </w:p>
    <w:p w14:paraId="3FDD6A93" w14:textId="52FB2FDF" w:rsidR="0028093D" w:rsidRPr="00C47567" w:rsidRDefault="0028093D" w:rsidP="00C47567">
      <w:pPr>
        <w:spacing w:line="360" w:lineRule="auto"/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  <w:lang w:eastAsia="pl-PL"/>
        </w:rPr>
        <w:t xml:space="preserve">z dnia </w:t>
      </w:r>
      <w:r w:rsidR="005703DF" w:rsidRPr="00C47567">
        <w:rPr>
          <w:rFonts w:ascii="Arial" w:hAnsi="Arial" w:cs="Arial"/>
          <w:bCs/>
          <w:lang w:eastAsia="pl-PL"/>
        </w:rPr>
        <w:t>31 października 2024</w:t>
      </w:r>
      <w:r w:rsidRPr="00C47567">
        <w:rPr>
          <w:rFonts w:ascii="Arial" w:hAnsi="Arial" w:cs="Arial"/>
          <w:bCs/>
          <w:lang w:eastAsia="pl-PL"/>
        </w:rPr>
        <w:t xml:space="preserve"> r.</w:t>
      </w:r>
    </w:p>
    <w:p w14:paraId="57E8A02F" w14:textId="04457DAF" w:rsidR="0028093D" w:rsidRPr="00C47567" w:rsidRDefault="0028093D" w:rsidP="00C47567">
      <w:pPr>
        <w:spacing w:after="120" w:line="360" w:lineRule="auto"/>
        <w:rPr>
          <w:rFonts w:ascii="Arial" w:hAnsi="Arial" w:cs="Arial"/>
          <w:bCs/>
        </w:rPr>
      </w:pPr>
      <w:r w:rsidRPr="00C47567">
        <w:rPr>
          <w:rFonts w:ascii="Arial" w:hAnsi="Arial" w:cs="Arial"/>
          <w:bCs/>
        </w:rPr>
        <w:t xml:space="preserve">w sprawie </w:t>
      </w:r>
      <w:r w:rsidR="00F775B6" w:rsidRPr="00C47567">
        <w:rPr>
          <w:rFonts w:ascii="Arial" w:hAnsi="Arial" w:cs="Arial"/>
          <w:bCs/>
        </w:rPr>
        <w:t>skargi</w:t>
      </w:r>
    </w:p>
    <w:p w14:paraId="12560C7C" w14:textId="3353CDAD" w:rsidR="0028093D" w:rsidRPr="00C47567" w:rsidRDefault="0028093D" w:rsidP="00C47567">
      <w:pPr>
        <w:spacing w:after="120" w:line="360" w:lineRule="auto"/>
        <w:rPr>
          <w:rFonts w:ascii="Arial" w:hAnsi="Arial" w:cs="Arial"/>
          <w:bCs/>
        </w:rPr>
      </w:pPr>
      <w:r w:rsidRPr="00C47567">
        <w:rPr>
          <w:rFonts w:ascii="Arial" w:hAnsi="Arial" w:cs="Arial"/>
          <w:bCs/>
        </w:rPr>
        <w:t>Na podstawie art. 12 pkt 11 ustawy z dnia 5 czerwca 1998 r. o samorządzie powiatowym (Dz. U. z 202</w:t>
      </w:r>
      <w:r w:rsidR="00C907F1" w:rsidRPr="00C47567">
        <w:rPr>
          <w:rFonts w:ascii="Arial" w:hAnsi="Arial" w:cs="Arial"/>
          <w:bCs/>
        </w:rPr>
        <w:t>4</w:t>
      </w:r>
      <w:r w:rsidRPr="00C47567">
        <w:rPr>
          <w:rFonts w:ascii="Arial" w:hAnsi="Arial" w:cs="Arial"/>
          <w:bCs/>
        </w:rPr>
        <w:t xml:space="preserve"> r. poz</w:t>
      </w:r>
      <w:r w:rsidR="00F62BDB" w:rsidRPr="00C47567">
        <w:rPr>
          <w:rFonts w:ascii="Arial" w:hAnsi="Arial" w:cs="Arial"/>
          <w:bCs/>
        </w:rPr>
        <w:t xml:space="preserve">. </w:t>
      </w:r>
      <w:r w:rsidR="00C907F1" w:rsidRPr="00C47567">
        <w:rPr>
          <w:rFonts w:ascii="Arial" w:hAnsi="Arial" w:cs="Arial"/>
          <w:bCs/>
        </w:rPr>
        <w:t>107</w:t>
      </w:r>
      <w:r w:rsidRPr="00C47567">
        <w:rPr>
          <w:rFonts w:ascii="Arial" w:hAnsi="Arial" w:cs="Arial"/>
          <w:bCs/>
        </w:rPr>
        <w:t xml:space="preserve">) w związku z </w:t>
      </w:r>
      <w:r w:rsidR="00F775B6" w:rsidRPr="00C47567">
        <w:rPr>
          <w:rFonts w:ascii="Arial" w:hAnsi="Arial" w:cs="Arial"/>
          <w:bCs/>
        </w:rPr>
        <w:t>231 ustawy z dnia 14 czerwca 1960 r. Kodeks postępowania administracyjnego (</w:t>
      </w:r>
      <w:proofErr w:type="spellStart"/>
      <w:r w:rsidR="00F775B6" w:rsidRPr="00C47567">
        <w:rPr>
          <w:rFonts w:ascii="Arial" w:hAnsi="Arial" w:cs="Arial"/>
          <w:bCs/>
        </w:rPr>
        <w:t>t.j</w:t>
      </w:r>
      <w:proofErr w:type="spellEnd"/>
      <w:r w:rsidR="00F775B6" w:rsidRPr="00C47567">
        <w:rPr>
          <w:rFonts w:ascii="Arial" w:hAnsi="Arial" w:cs="Arial"/>
          <w:bCs/>
        </w:rPr>
        <w:t>. Dz. U. z 2024 r. poz. 572).</w:t>
      </w:r>
      <w:r w:rsidRPr="00C47567">
        <w:rPr>
          <w:rFonts w:ascii="Arial" w:hAnsi="Arial" w:cs="Arial"/>
          <w:bCs/>
        </w:rPr>
        <w:t xml:space="preserve"> oraz w związku z § 12 ust. 1 Statutu Powiatu Goleniowskiego (Dz. Urz. Woj. Zach. z 2018 r. poz. 4878)</w:t>
      </w:r>
    </w:p>
    <w:p w14:paraId="0A29A99F" w14:textId="77777777" w:rsidR="0028093D" w:rsidRPr="00C47567" w:rsidRDefault="0028093D" w:rsidP="00C47567">
      <w:pPr>
        <w:spacing w:after="120" w:line="360" w:lineRule="auto"/>
        <w:ind w:firstLine="708"/>
        <w:rPr>
          <w:rFonts w:ascii="Arial" w:hAnsi="Arial" w:cs="Arial"/>
          <w:bCs/>
          <w:spacing w:val="30"/>
        </w:rPr>
      </w:pPr>
      <w:r w:rsidRPr="00C47567">
        <w:rPr>
          <w:rFonts w:ascii="Arial" w:hAnsi="Arial" w:cs="Arial"/>
          <w:bCs/>
        </w:rPr>
        <w:br/>
        <w:t>Rada Powiatu Goleniowskiego u</w:t>
      </w:r>
      <w:r w:rsidRPr="00C47567">
        <w:rPr>
          <w:rFonts w:ascii="Arial" w:hAnsi="Arial" w:cs="Arial"/>
          <w:bCs/>
          <w:spacing w:val="30"/>
        </w:rPr>
        <w:t>chwala, co następuje:</w:t>
      </w:r>
    </w:p>
    <w:p w14:paraId="37ABC8A7" w14:textId="1EDFC9AC" w:rsidR="0028093D" w:rsidRPr="00C47567" w:rsidRDefault="0028093D" w:rsidP="00C47567">
      <w:pPr>
        <w:spacing w:line="360" w:lineRule="auto"/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  <w:lang w:eastAsia="pl-PL"/>
        </w:rPr>
        <w:t xml:space="preserve">§ 1. Po zapoznaniu się </w:t>
      </w:r>
      <w:r w:rsidR="00F775B6" w:rsidRPr="00C47567">
        <w:rPr>
          <w:rFonts w:ascii="Arial" w:hAnsi="Arial" w:cs="Arial"/>
          <w:bCs/>
          <w:lang w:eastAsia="pl-PL"/>
        </w:rPr>
        <w:t>ze skargą mieszkańca Goleniowa</w:t>
      </w:r>
      <w:r w:rsidRPr="00C47567">
        <w:rPr>
          <w:rFonts w:ascii="Arial" w:hAnsi="Arial" w:cs="Arial"/>
          <w:bCs/>
          <w:lang w:eastAsia="pl-PL"/>
        </w:rPr>
        <w:t xml:space="preserve">, która wpłynęła </w:t>
      </w:r>
      <w:r w:rsidRPr="00C47567">
        <w:rPr>
          <w:rFonts w:ascii="Arial" w:hAnsi="Arial" w:cs="Arial"/>
          <w:bCs/>
          <w:lang w:eastAsia="pl-PL"/>
        </w:rPr>
        <w:br/>
        <w:t xml:space="preserve">w dniu </w:t>
      </w:r>
      <w:r w:rsidR="00E03AFC" w:rsidRPr="00C47567">
        <w:rPr>
          <w:rFonts w:ascii="Arial" w:hAnsi="Arial" w:cs="Arial"/>
          <w:bCs/>
          <w:lang w:eastAsia="pl-PL"/>
        </w:rPr>
        <w:t xml:space="preserve">16 października </w:t>
      </w:r>
      <w:r w:rsidR="009E40F5" w:rsidRPr="00C47567">
        <w:rPr>
          <w:rFonts w:ascii="Arial" w:hAnsi="Arial" w:cs="Arial"/>
          <w:bCs/>
          <w:lang w:eastAsia="pl-PL"/>
        </w:rPr>
        <w:t xml:space="preserve">2024 </w:t>
      </w:r>
      <w:r w:rsidRPr="00C47567">
        <w:rPr>
          <w:rFonts w:ascii="Arial" w:hAnsi="Arial" w:cs="Arial"/>
          <w:bCs/>
          <w:lang w:eastAsia="pl-PL"/>
        </w:rPr>
        <w:t>r.</w:t>
      </w:r>
      <w:r w:rsidR="00647672" w:rsidRPr="00C47567">
        <w:rPr>
          <w:rFonts w:ascii="Arial" w:hAnsi="Arial" w:cs="Arial"/>
          <w:bCs/>
          <w:lang w:eastAsia="pl-PL"/>
        </w:rPr>
        <w:t xml:space="preserve">, </w:t>
      </w:r>
      <w:r w:rsidR="00F775B6" w:rsidRPr="00C47567">
        <w:rPr>
          <w:rFonts w:ascii="Arial" w:hAnsi="Arial" w:cs="Arial"/>
          <w:bCs/>
          <w:lang w:eastAsia="pl-PL"/>
        </w:rPr>
        <w:t>postanowiono wskazać skarżącemu dane organu właściwego do wniesienia skargi, tj. Prezesa Rady Ministrów:</w:t>
      </w:r>
    </w:p>
    <w:p w14:paraId="543D7014" w14:textId="4D7D0DE8" w:rsidR="0028093D" w:rsidRPr="00C47567" w:rsidRDefault="00F775B6" w:rsidP="00C47567">
      <w:pPr>
        <w:spacing w:line="360" w:lineRule="auto"/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</w:rPr>
        <w:t>Kancelaria Prezesa Rady Ministrów, Al. Ujazdowskie 1/3, 00-583 Warszawa</w:t>
      </w:r>
    </w:p>
    <w:p w14:paraId="54019F0F" w14:textId="68269711" w:rsidR="0028093D" w:rsidRPr="00C47567" w:rsidRDefault="00EB61E6" w:rsidP="00C47567">
      <w:pPr>
        <w:spacing w:line="360" w:lineRule="auto"/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  <w:lang w:eastAsia="pl-PL"/>
        </w:rPr>
        <w:br/>
      </w:r>
      <w:r w:rsidR="0028093D" w:rsidRPr="00C47567">
        <w:rPr>
          <w:rFonts w:ascii="Arial" w:hAnsi="Arial" w:cs="Arial"/>
          <w:bCs/>
          <w:lang w:eastAsia="pl-PL"/>
        </w:rPr>
        <w:t>§ 2. Wykonanie uchwały powierza się Przewodniczące</w:t>
      </w:r>
      <w:r w:rsidR="00F3094F" w:rsidRPr="00C47567">
        <w:rPr>
          <w:rFonts w:ascii="Arial" w:hAnsi="Arial" w:cs="Arial"/>
          <w:bCs/>
          <w:lang w:eastAsia="pl-PL"/>
        </w:rPr>
        <w:t>mu</w:t>
      </w:r>
      <w:r w:rsidR="0028093D" w:rsidRPr="00C47567">
        <w:rPr>
          <w:rFonts w:ascii="Arial" w:hAnsi="Arial" w:cs="Arial"/>
          <w:bCs/>
          <w:lang w:eastAsia="pl-PL"/>
        </w:rPr>
        <w:t xml:space="preserve"> Rady Powiatu Goleniowskiego.</w:t>
      </w:r>
    </w:p>
    <w:p w14:paraId="5D3FDC96" w14:textId="77777777" w:rsidR="0028093D" w:rsidRPr="00C47567" w:rsidRDefault="0028093D" w:rsidP="00C47567">
      <w:pPr>
        <w:spacing w:line="360" w:lineRule="auto"/>
        <w:rPr>
          <w:rFonts w:ascii="Arial" w:hAnsi="Arial" w:cs="Arial"/>
          <w:bCs/>
          <w:lang w:eastAsia="pl-PL"/>
        </w:rPr>
      </w:pPr>
    </w:p>
    <w:p w14:paraId="75FE5409" w14:textId="77777777" w:rsidR="0028093D" w:rsidRPr="00C47567" w:rsidRDefault="0028093D" w:rsidP="00C47567">
      <w:pPr>
        <w:spacing w:line="360" w:lineRule="auto"/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  <w:lang w:eastAsia="pl-PL"/>
        </w:rPr>
        <w:t>§ 3. Uchwała wchodzi w życie z dniem podjęcia.</w:t>
      </w:r>
    </w:p>
    <w:p w14:paraId="22B599EF" w14:textId="77777777" w:rsidR="0028093D" w:rsidRPr="00C47567" w:rsidRDefault="0028093D" w:rsidP="00C47567">
      <w:pPr>
        <w:ind w:left="4956"/>
        <w:rPr>
          <w:rFonts w:ascii="Arial" w:hAnsi="Arial" w:cs="Arial"/>
          <w:bCs/>
          <w:lang w:eastAsia="pl-PL"/>
        </w:rPr>
      </w:pPr>
    </w:p>
    <w:p w14:paraId="2BDF2A76" w14:textId="5091375D" w:rsidR="0028093D" w:rsidRPr="00C47567" w:rsidRDefault="0028093D" w:rsidP="00C47567">
      <w:pPr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  <w:lang w:eastAsia="pl-PL"/>
        </w:rPr>
        <w:t>Przewodnicząc</w:t>
      </w:r>
      <w:r w:rsidR="009E40F5" w:rsidRPr="00C47567">
        <w:rPr>
          <w:rFonts w:ascii="Arial" w:hAnsi="Arial" w:cs="Arial"/>
          <w:bCs/>
          <w:lang w:eastAsia="pl-PL"/>
        </w:rPr>
        <w:t>y</w:t>
      </w:r>
      <w:r w:rsidRPr="00C47567">
        <w:rPr>
          <w:rFonts w:ascii="Arial" w:hAnsi="Arial" w:cs="Arial"/>
          <w:bCs/>
          <w:lang w:eastAsia="pl-PL"/>
        </w:rPr>
        <w:t xml:space="preserve"> Rady Powiatu</w:t>
      </w:r>
    </w:p>
    <w:p w14:paraId="041CFC4C" w14:textId="27A2C8B1" w:rsidR="0028093D" w:rsidRPr="00C47567" w:rsidRDefault="009E40F5" w:rsidP="00C47567">
      <w:pPr>
        <w:rPr>
          <w:rFonts w:ascii="Arial" w:hAnsi="Arial" w:cs="Arial"/>
          <w:bCs/>
          <w:lang w:eastAsia="pl-PL"/>
        </w:rPr>
      </w:pPr>
      <w:r w:rsidRPr="00C47567">
        <w:rPr>
          <w:rFonts w:ascii="Arial" w:hAnsi="Arial" w:cs="Arial"/>
          <w:bCs/>
          <w:lang w:eastAsia="pl-PL"/>
        </w:rPr>
        <w:t>Witold Kaleczyc</w:t>
      </w:r>
      <w:r w:rsidR="0028093D" w:rsidRPr="00C47567">
        <w:rPr>
          <w:rFonts w:ascii="Arial" w:hAnsi="Arial" w:cs="Arial"/>
          <w:bCs/>
          <w:lang w:eastAsia="pl-PL"/>
        </w:rPr>
        <w:t xml:space="preserve"> </w:t>
      </w:r>
    </w:p>
    <w:p w14:paraId="6707A089" w14:textId="77777777" w:rsidR="0028093D" w:rsidRPr="00C47567" w:rsidRDefault="0028093D" w:rsidP="00C47567">
      <w:pPr>
        <w:ind w:left="4248" w:firstLine="708"/>
        <w:rPr>
          <w:rFonts w:ascii="Arial" w:hAnsi="Arial" w:cs="Arial"/>
          <w:bCs/>
          <w:lang w:eastAsia="pl-PL"/>
        </w:rPr>
      </w:pPr>
    </w:p>
    <w:p w14:paraId="1DBDFEC4" w14:textId="2B1A8ED6" w:rsidR="006012CC" w:rsidRPr="00C47567" w:rsidRDefault="006012CC" w:rsidP="00C47567">
      <w:pPr>
        <w:spacing w:line="360" w:lineRule="auto"/>
        <w:rPr>
          <w:rFonts w:ascii="Arial" w:hAnsi="Arial" w:cs="Arial"/>
          <w:bCs/>
          <w:sz w:val="22"/>
          <w:szCs w:val="22"/>
          <w:lang w:eastAsia="en-US"/>
        </w:rPr>
      </w:pPr>
      <w:r w:rsidRPr="00C47567">
        <w:rPr>
          <w:rFonts w:ascii="Arial" w:hAnsi="Arial" w:cs="Arial"/>
          <w:bCs/>
        </w:rPr>
        <w:t>Uzasadnienie</w:t>
      </w:r>
    </w:p>
    <w:p w14:paraId="1CE37155" w14:textId="77777777" w:rsidR="006012CC" w:rsidRPr="00C47567" w:rsidRDefault="006012CC" w:rsidP="00C47567">
      <w:pPr>
        <w:spacing w:line="360" w:lineRule="auto"/>
        <w:rPr>
          <w:rFonts w:ascii="Arial" w:hAnsi="Arial" w:cs="Arial"/>
          <w:bCs/>
        </w:rPr>
      </w:pPr>
    </w:p>
    <w:p w14:paraId="5C7F9255" w14:textId="0434AEE5" w:rsidR="006012CC" w:rsidRPr="00C47567" w:rsidRDefault="006012CC" w:rsidP="00C47567">
      <w:pPr>
        <w:spacing w:line="360" w:lineRule="auto"/>
        <w:rPr>
          <w:rFonts w:ascii="Arial" w:hAnsi="Arial" w:cs="Arial"/>
          <w:bCs/>
        </w:rPr>
      </w:pPr>
      <w:r w:rsidRPr="00C47567">
        <w:rPr>
          <w:rFonts w:ascii="Arial" w:hAnsi="Arial" w:cs="Arial"/>
          <w:bCs/>
        </w:rPr>
        <w:t xml:space="preserve">W dniu </w:t>
      </w:r>
      <w:r w:rsidR="00E03AFC" w:rsidRPr="00C47567">
        <w:rPr>
          <w:rFonts w:ascii="Arial" w:hAnsi="Arial" w:cs="Arial"/>
          <w:bCs/>
        </w:rPr>
        <w:t xml:space="preserve">16 października </w:t>
      </w:r>
      <w:r w:rsidR="00F775B6" w:rsidRPr="00C47567">
        <w:rPr>
          <w:rFonts w:ascii="Arial" w:hAnsi="Arial" w:cs="Arial"/>
          <w:bCs/>
        </w:rPr>
        <w:t>2024</w:t>
      </w:r>
      <w:r w:rsidR="00647672" w:rsidRPr="00C47567">
        <w:rPr>
          <w:rFonts w:ascii="Arial" w:hAnsi="Arial" w:cs="Arial"/>
          <w:bCs/>
        </w:rPr>
        <w:t xml:space="preserve"> r. do Rady Powiatu Goleniowskiego wpłynęła </w:t>
      </w:r>
      <w:r w:rsidR="00F775B6" w:rsidRPr="00C47567">
        <w:rPr>
          <w:rFonts w:ascii="Arial" w:hAnsi="Arial" w:cs="Arial"/>
          <w:bCs/>
        </w:rPr>
        <w:t>skarga mieszkańca Goleniowa.</w:t>
      </w:r>
    </w:p>
    <w:p w14:paraId="56B9EF11" w14:textId="4B1EC4D9" w:rsidR="00F775B6" w:rsidRPr="00C47567" w:rsidRDefault="00F775B6" w:rsidP="00C47567">
      <w:pPr>
        <w:spacing w:line="360" w:lineRule="auto"/>
        <w:rPr>
          <w:rFonts w:ascii="Arial" w:hAnsi="Arial" w:cs="Arial"/>
          <w:bCs/>
        </w:rPr>
      </w:pPr>
      <w:r w:rsidRPr="00C47567">
        <w:rPr>
          <w:rFonts w:ascii="Arial" w:hAnsi="Arial" w:cs="Arial"/>
          <w:bCs/>
        </w:rPr>
        <w:t>Skarga została zaadresowana wyłącznie do Prezesa Rady Ministrów. Organ ten jest więc wyłącznym dysponentem skargi.</w:t>
      </w:r>
    </w:p>
    <w:p w14:paraId="361532A6" w14:textId="2257D6CD" w:rsidR="00F775B6" w:rsidRPr="00C47567" w:rsidRDefault="00F775B6" w:rsidP="00C47567">
      <w:pPr>
        <w:spacing w:line="360" w:lineRule="auto"/>
        <w:rPr>
          <w:rFonts w:ascii="Arial" w:hAnsi="Arial" w:cs="Arial"/>
          <w:bCs/>
        </w:rPr>
      </w:pPr>
      <w:r w:rsidRPr="00C47567">
        <w:rPr>
          <w:rFonts w:ascii="Arial" w:hAnsi="Arial" w:cs="Arial"/>
          <w:bCs/>
        </w:rPr>
        <w:t>Pismo zawierające skargę zostało przekazane m.in. do Rady Powiatu Goleniowskiego.</w:t>
      </w:r>
    </w:p>
    <w:p w14:paraId="78311C4E" w14:textId="77777777" w:rsidR="00F775B6" w:rsidRPr="00C47567" w:rsidRDefault="00F775B6" w:rsidP="00C47567">
      <w:pPr>
        <w:spacing w:line="360" w:lineRule="auto"/>
        <w:rPr>
          <w:rFonts w:ascii="Arial" w:hAnsi="Arial" w:cs="Arial"/>
          <w:bCs/>
        </w:rPr>
      </w:pPr>
      <w:r w:rsidRPr="00C47567">
        <w:rPr>
          <w:rFonts w:ascii="Arial" w:hAnsi="Arial" w:cs="Arial"/>
          <w:bCs/>
        </w:rPr>
        <w:t xml:space="preserve">Zgodnie z przepisem art. 231 § 1 KPA jeżeli organ, który otrzymał skargę, nie jest właściwy do jej rozpatrzenia, obowiązany jest niezwłocznie, nie później jednak niż w </w:t>
      </w:r>
      <w:r w:rsidRPr="00C47567">
        <w:rPr>
          <w:rFonts w:ascii="Arial" w:hAnsi="Arial" w:cs="Arial"/>
          <w:bCs/>
        </w:rPr>
        <w:lastRenderedPageBreak/>
        <w:t>terminie siedmiu dni, przekazać ją właściwemu organowi, zawiadamiając równocześnie o tym skarżącego, albo wskazać mu właściwy organ.</w:t>
      </w:r>
    </w:p>
    <w:p w14:paraId="0F17D772" w14:textId="77777777" w:rsidR="00F775B6" w:rsidRPr="00C47567" w:rsidRDefault="00F775B6" w:rsidP="00C47567">
      <w:pPr>
        <w:spacing w:line="360" w:lineRule="auto"/>
        <w:rPr>
          <w:rFonts w:ascii="Arial" w:hAnsi="Arial" w:cs="Arial"/>
          <w:bCs/>
        </w:rPr>
      </w:pPr>
      <w:r w:rsidRPr="00C47567">
        <w:rPr>
          <w:rFonts w:ascii="Arial" w:hAnsi="Arial" w:cs="Arial"/>
          <w:bCs/>
        </w:rPr>
        <w:t>W konsekwencji możliwe jest powiadomienie Skarżącego o adresie organu, do którego wnosi skargę, Kancelaria Prezesa Rady Ministrów, Al. Ujazdowskie 1/3, 00-583 Warszawa.</w:t>
      </w:r>
    </w:p>
    <w:p w14:paraId="5D8C5F87" w14:textId="77777777" w:rsidR="001A3AB1" w:rsidRPr="00C47567" w:rsidRDefault="001A3AB1" w:rsidP="00C47567">
      <w:pPr>
        <w:spacing w:line="360" w:lineRule="auto"/>
        <w:rPr>
          <w:rFonts w:ascii="Arial" w:hAnsi="Arial" w:cs="Arial"/>
          <w:bCs/>
        </w:rPr>
      </w:pPr>
    </w:p>
    <w:p w14:paraId="3E04D60A" w14:textId="06C4A226" w:rsidR="005B32DE" w:rsidRPr="00C47567" w:rsidRDefault="005B32DE" w:rsidP="00C47567">
      <w:pPr>
        <w:suppressAutoHyphens w:val="0"/>
        <w:spacing w:after="160" w:line="360" w:lineRule="auto"/>
        <w:rPr>
          <w:rFonts w:ascii="Arial" w:eastAsiaTheme="minorHAnsi" w:hAnsi="Arial" w:cs="Arial"/>
          <w:bCs/>
          <w:sz w:val="18"/>
          <w:szCs w:val="18"/>
          <w:lang w:eastAsia="en-US"/>
        </w:rPr>
      </w:pPr>
      <w:r w:rsidRPr="00C47567">
        <w:rPr>
          <w:rFonts w:ascii="Arial" w:eastAsiaTheme="minorHAnsi" w:hAnsi="Arial" w:cs="Arial"/>
          <w:bCs/>
          <w:sz w:val="18"/>
          <w:szCs w:val="18"/>
          <w:lang w:eastAsia="en-US"/>
        </w:rPr>
        <w:t xml:space="preserve">Wnioskodawca: Komisja Skarg, Wniosków i Petycji </w:t>
      </w:r>
    </w:p>
    <w:p w14:paraId="2CED73A0" w14:textId="77777777" w:rsidR="005B32DE" w:rsidRPr="00C47567" w:rsidRDefault="005B32DE" w:rsidP="00C47567">
      <w:pPr>
        <w:spacing w:line="360" w:lineRule="auto"/>
        <w:rPr>
          <w:rFonts w:ascii="Arial" w:hAnsi="Arial" w:cs="Arial"/>
          <w:bCs/>
          <w:sz w:val="18"/>
          <w:szCs w:val="18"/>
        </w:rPr>
      </w:pPr>
    </w:p>
    <w:sectPr w:rsidR="005B32DE" w:rsidRPr="00C47567" w:rsidSect="00A14FA4">
      <w:pgSz w:w="11906" w:h="16838"/>
      <w:pgMar w:top="1135" w:right="1558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16"/>
    <w:rsid w:val="001A3AB1"/>
    <w:rsid w:val="001D5355"/>
    <w:rsid w:val="0028093D"/>
    <w:rsid w:val="002C7B42"/>
    <w:rsid w:val="003A4B18"/>
    <w:rsid w:val="003A7D16"/>
    <w:rsid w:val="0052105B"/>
    <w:rsid w:val="005703DF"/>
    <w:rsid w:val="005B32DE"/>
    <w:rsid w:val="005B47E6"/>
    <w:rsid w:val="005D493C"/>
    <w:rsid w:val="005D6683"/>
    <w:rsid w:val="005E6063"/>
    <w:rsid w:val="005E7E01"/>
    <w:rsid w:val="006012CC"/>
    <w:rsid w:val="00647672"/>
    <w:rsid w:val="00681000"/>
    <w:rsid w:val="00733E54"/>
    <w:rsid w:val="007B4867"/>
    <w:rsid w:val="007D17B8"/>
    <w:rsid w:val="007D78A2"/>
    <w:rsid w:val="007D7D55"/>
    <w:rsid w:val="00834812"/>
    <w:rsid w:val="00867C43"/>
    <w:rsid w:val="00887D4A"/>
    <w:rsid w:val="008953F9"/>
    <w:rsid w:val="00956DB6"/>
    <w:rsid w:val="009D64D8"/>
    <w:rsid w:val="009E40F5"/>
    <w:rsid w:val="009F1DD2"/>
    <w:rsid w:val="00A14FA4"/>
    <w:rsid w:val="00A63A8D"/>
    <w:rsid w:val="00A670D5"/>
    <w:rsid w:val="00B430AC"/>
    <w:rsid w:val="00BD47EE"/>
    <w:rsid w:val="00C24711"/>
    <w:rsid w:val="00C47567"/>
    <w:rsid w:val="00C907F1"/>
    <w:rsid w:val="00C93686"/>
    <w:rsid w:val="00C95803"/>
    <w:rsid w:val="00CA46DA"/>
    <w:rsid w:val="00CC3B58"/>
    <w:rsid w:val="00D0019D"/>
    <w:rsid w:val="00E03AFC"/>
    <w:rsid w:val="00E20AB0"/>
    <w:rsid w:val="00EB61E6"/>
    <w:rsid w:val="00F06743"/>
    <w:rsid w:val="00F3094F"/>
    <w:rsid w:val="00F62BDB"/>
    <w:rsid w:val="00F775B6"/>
    <w:rsid w:val="00FE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5DCF0"/>
  <w15:chartTrackingRefBased/>
  <w15:docId w15:val="{0CAD7B4E-3298-425A-9F48-B1233DCC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9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</cp:revision>
  <cp:lastPrinted>2021-10-28T06:28:00Z</cp:lastPrinted>
  <dcterms:created xsi:type="dcterms:W3CDTF">2024-10-24T09:39:00Z</dcterms:created>
  <dcterms:modified xsi:type="dcterms:W3CDTF">2024-11-06T08:45:00Z</dcterms:modified>
</cp:coreProperties>
</file>