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4410D" w14:textId="143F56EE" w:rsidR="007D0328" w:rsidRDefault="007D0328" w:rsidP="007D0328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8539BD">
        <w:rPr>
          <w:rFonts w:ascii="Arial" w:eastAsia="Times New Roman" w:hAnsi="Arial" w:cs="Arial"/>
          <w:b/>
          <w:sz w:val="24"/>
          <w:szCs w:val="24"/>
          <w:lang w:eastAsia="pl-PL"/>
        </w:rPr>
        <w:t>12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6020716D" w14:textId="77777777" w:rsidR="007D0328" w:rsidRDefault="007D0328" w:rsidP="007D032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57AC5D67" w14:textId="77777777" w:rsidR="007D0328" w:rsidRDefault="007D0328" w:rsidP="007D0328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0A882D76" w14:textId="77777777" w:rsidR="007D0328" w:rsidRDefault="007D0328" w:rsidP="007D032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44B0B4" w14:textId="5D96472C" w:rsidR="007D0328" w:rsidRDefault="007D0328" w:rsidP="007D0328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zastępcy przewodniczącego Komisji Budżetu i Infrastruktury Rady Powiatu Goleniowskiego </w:t>
      </w:r>
    </w:p>
    <w:p w14:paraId="573BC301" w14:textId="77777777" w:rsidR="007D0328" w:rsidRDefault="007D0328" w:rsidP="007D032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AB4E07F" w14:textId="31A658FC" w:rsidR="007D0328" w:rsidRDefault="007D0328" w:rsidP="007D032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17 ust.12 ustawy z dnia 5 czerwca 1998r.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1 ust. 3 Uchwały</w:t>
      </w:r>
      <w:r w:rsidR="009F5B3E">
        <w:rPr>
          <w:rFonts w:ascii="Arial" w:eastAsia="Times New Roman" w:hAnsi="Arial" w:cs="Arial"/>
          <w:sz w:val="24"/>
          <w:szCs w:val="24"/>
          <w:lang w:eastAsia="pl-PL"/>
        </w:rPr>
        <w:t xml:space="preserve"> 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z dnia 20 listopada 2018 r. </w:t>
      </w:r>
    </w:p>
    <w:p w14:paraId="78152786" w14:textId="77777777" w:rsidR="007D0328" w:rsidRDefault="007D0328" w:rsidP="007D0328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E9A3325" w14:textId="77777777" w:rsidR="007D0328" w:rsidRDefault="007D0328" w:rsidP="007D0328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5CA8E8D5" w14:textId="77777777" w:rsidR="007D0328" w:rsidRDefault="007D0328" w:rsidP="007D0328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6F91DC7" w14:textId="2569037B" w:rsidR="007D0328" w:rsidRPr="00CF3023" w:rsidRDefault="007D0328" w:rsidP="007D0328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</w:t>
      </w:r>
      <w:r w:rsidR="00E1661C">
        <w:rPr>
          <w:rFonts w:ascii="Arial" w:eastAsia="Times New Roman" w:hAnsi="Arial" w:cs="Arial"/>
          <w:sz w:val="24"/>
          <w:szCs w:val="24"/>
          <w:lang w:eastAsia="pl-PL"/>
        </w:rPr>
        <w:t xml:space="preserve">zastępcę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przewodniczącego Komisji Budżetu i Infrastruktury Rady Powiatu Goleniowskiego </w:t>
      </w:r>
      <w:r w:rsidR="00CF3023" w:rsidRPr="00CF302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Bartosza </w:t>
      </w:r>
      <w:proofErr w:type="spellStart"/>
      <w:r w:rsidR="00CF3023" w:rsidRPr="00CF302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Suleję</w:t>
      </w:r>
      <w:proofErr w:type="spellEnd"/>
      <w:r w:rsidR="00CF3023" w:rsidRPr="00CF302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  <w:r w:rsidRPr="00CF302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2DF83270" w14:textId="77777777" w:rsidR="007D0328" w:rsidRDefault="007D0328" w:rsidP="007D032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B3AFAE" w14:textId="77777777" w:rsidR="007D0328" w:rsidRDefault="007D0328" w:rsidP="007D032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79677A81" w14:textId="77777777" w:rsidR="007D0328" w:rsidRDefault="007D0328" w:rsidP="007D032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BFA142B" w14:textId="4F44B952" w:rsidR="007D0328" w:rsidRDefault="00CF3023" w:rsidP="00CF3023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</w:t>
      </w:r>
      <w:r w:rsidR="00F2122E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</w:t>
      </w:r>
      <w:r w:rsidR="007D0328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Przewodniczący Rady Powiatu</w:t>
      </w:r>
    </w:p>
    <w:p w14:paraId="2683A40D" w14:textId="77777777" w:rsidR="00CF3023" w:rsidRDefault="00CF3023" w:rsidP="00CF3023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6962DB31" w14:textId="368BD54D" w:rsidR="00CF3023" w:rsidRDefault="00CF3023" w:rsidP="00CF3023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</w:t>
      </w:r>
      <w:r w:rsidR="00F2122E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</w:t>
      </w:r>
      <w:r w:rsidR="008539BD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Witold Kaleczyc</w:t>
      </w:r>
    </w:p>
    <w:p w14:paraId="43E4B4D9" w14:textId="77777777" w:rsidR="007D0328" w:rsidRDefault="007D0328" w:rsidP="007D032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FAD328" w14:textId="77777777" w:rsidR="007D0328" w:rsidRDefault="007D0328" w:rsidP="007D0328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2C8375B5" w14:textId="77777777" w:rsidR="007D0328" w:rsidRDefault="007D0328" w:rsidP="007D0328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A4761DE" w14:textId="77777777" w:rsidR="007D0328" w:rsidRDefault="007D0328" w:rsidP="007D0328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F825592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619864D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C41FDA9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AACED06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70DD499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8A1CE1F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626D3B40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386E4BD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901DC03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1220CDD" w14:textId="77777777" w:rsidR="00762DE8" w:rsidRDefault="00762DE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7621F28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A52009F" w14:textId="77777777" w:rsidR="007D0328" w:rsidRDefault="007D0328" w:rsidP="007D0328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D308280" w14:textId="77777777" w:rsidR="007D0328" w:rsidRDefault="007D0328" w:rsidP="007D032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390B2412" w14:textId="77777777" w:rsidR="007D0328" w:rsidRDefault="007D0328" w:rsidP="007D0328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1E87745" w14:textId="58103BF1" w:rsidR="003C1779" w:rsidRPr="003C1779" w:rsidRDefault="007D0328" w:rsidP="003C1779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w związku z § 1 ust. 3 Uchwały </w:t>
      </w:r>
      <w:r w:rsidR="009F5B3E">
        <w:rPr>
          <w:rFonts w:ascii="Arial" w:eastAsia="Times New Roman" w:hAnsi="Arial" w:cs="Arial"/>
          <w:sz w:val="24"/>
          <w:szCs w:val="24"/>
          <w:lang w:eastAsia="pl-PL"/>
        </w:rPr>
        <w:t xml:space="preserve">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z dnia 20 listopada 2018 r. </w:t>
      </w:r>
      <w:r w:rsidR="003C1779" w:rsidRPr="003C1779">
        <w:rPr>
          <w:rFonts w:ascii="Arial" w:eastAsia="Times New Roman" w:hAnsi="Arial" w:cs="Arial"/>
          <w:sz w:val="24"/>
          <w:szCs w:val="24"/>
          <w:lang w:eastAsia="pl-PL"/>
        </w:rPr>
        <w:t xml:space="preserve">należy dokonać wyboru </w:t>
      </w:r>
      <w:r w:rsidR="003C1779">
        <w:rPr>
          <w:rFonts w:ascii="Arial" w:eastAsia="Times New Roman" w:hAnsi="Arial" w:cs="Arial"/>
          <w:sz w:val="24"/>
          <w:szCs w:val="24"/>
          <w:lang w:eastAsia="pl-PL"/>
        </w:rPr>
        <w:t xml:space="preserve">zastępcy </w:t>
      </w:r>
      <w:r w:rsidR="003C1779" w:rsidRPr="003C1779">
        <w:rPr>
          <w:rFonts w:ascii="Arial" w:eastAsia="Times New Roman" w:hAnsi="Arial" w:cs="Arial"/>
          <w:sz w:val="24"/>
          <w:szCs w:val="24"/>
          <w:lang w:eastAsia="pl-PL"/>
        </w:rPr>
        <w:t>przewodniczącego Komisji Budżetu i Infrastruktury Rady Powiatu Goleniowskiego.</w:t>
      </w:r>
    </w:p>
    <w:p w14:paraId="7B738986" w14:textId="4E344F0F" w:rsidR="007D0328" w:rsidRDefault="007D0328" w:rsidP="007D032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C57785" w14:textId="77777777" w:rsidR="007D0328" w:rsidRDefault="007D0328" w:rsidP="007D0328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4C87173C" w14:textId="77777777" w:rsidR="007D0328" w:rsidRDefault="007D0328" w:rsidP="007D032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93448A" w14:textId="77777777" w:rsidR="007D0328" w:rsidRDefault="007D0328" w:rsidP="007D032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B969FB" w14:textId="77777777" w:rsidR="007D0328" w:rsidRDefault="007D0328" w:rsidP="007D032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2381CC" w14:textId="77777777" w:rsidR="007D0328" w:rsidRDefault="007D0328" w:rsidP="007D0328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1637511E" w14:textId="77777777" w:rsidR="007D0328" w:rsidRDefault="007D0328" w:rsidP="007D0328"/>
    <w:p w14:paraId="632FB5DA" w14:textId="77777777" w:rsidR="007D0328" w:rsidRDefault="007D0328" w:rsidP="007D0328"/>
    <w:p w14:paraId="386050C0" w14:textId="77777777" w:rsidR="007D0328" w:rsidRDefault="007D0328" w:rsidP="007D0328"/>
    <w:p w14:paraId="7CC0B3BF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7AB"/>
    <w:rsid w:val="003C1779"/>
    <w:rsid w:val="00762DE8"/>
    <w:rsid w:val="007D0328"/>
    <w:rsid w:val="008539BD"/>
    <w:rsid w:val="009D1805"/>
    <w:rsid w:val="009F5B3E"/>
    <w:rsid w:val="00BC67AB"/>
    <w:rsid w:val="00CF3023"/>
    <w:rsid w:val="00E1661C"/>
    <w:rsid w:val="00F2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6EC6"/>
  <w15:chartTrackingRefBased/>
  <w15:docId w15:val="{A1CD4ED1-D018-47D3-8191-DEC3E9D1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328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86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</cp:revision>
  <dcterms:created xsi:type="dcterms:W3CDTF">2024-04-23T11:16:00Z</dcterms:created>
  <dcterms:modified xsi:type="dcterms:W3CDTF">2024-05-08T11:18:00Z</dcterms:modified>
</cp:coreProperties>
</file>