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C60EBE" w14:textId="4EAE7604" w:rsidR="007D435C" w:rsidRDefault="007D435C" w:rsidP="007D435C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8F1CC7">
        <w:rPr>
          <w:rFonts w:ascii="Arial" w:eastAsia="Times New Roman" w:hAnsi="Arial" w:cs="Arial"/>
          <w:b/>
          <w:sz w:val="24"/>
          <w:szCs w:val="24"/>
          <w:lang w:eastAsia="pl-PL"/>
        </w:rPr>
        <w:t>7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5C305BF9" w14:textId="77777777" w:rsidR="007D435C" w:rsidRDefault="007D435C" w:rsidP="007D435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46454E33" w14:textId="77777777" w:rsidR="007D435C" w:rsidRDefault="007D435C" w:rsidP="007D435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 dnia 7 maja 2024 r.</w:t>
      </w:r>
    </w:p>
    <w:p w14:paraId="6BD5E632" w14:textId="77777777" w:rsidR="007D435C" w:rsidRDefault="007D435C" w:rsidP="007D435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7ED0D0B" w14:textId="6239A05E" w:rsidR="007D435C" w:rsidRDefault="007D435C" w:rsidP="007D435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wyboru pozostałych członków Komisji Rewizyjnej Rady Powiatu Goleniowskiego </w:t>
      </w:r>
    </w:p>
    <w:p w14:paraId="2C1A22A8" w14:textId="77777777" w:rsidR="007D435C" w:rsidRDefault="007D435C" w:rsidP="007D435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B061B3" w14:textId="1B9476A3" w:rsidR="007D435C" w:rsidRDefault="007D435C" w:rsidP="007D435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Na podstawie art. 16 ust. 2 ustawy z dnia 5 czerwca 1998</w:t>
      </w:r>
      <w:r w:rsidR="00873E3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r. o samorządzie powiatowym </w:t>
      </w:r>
      <w:r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>
        <w:rPr>
          <w:rFonts w:ascii="Arial" w:eastAsia="Calibri" w:hAnsi="Arial" w:cs="Arial"/>
          <w:sz w:val="24"/>
          <w:szCs w:val="24"/>
        </w:rPr>
        <w:t>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 związku z § 51 ust. 5 Statutu Powiatu Goleniowskiego (Dz. Urz. Woj. Zach. Z 2018 r. poz. 4878)</w:t>
      </w:r>
    </w:p>
    <w:p w14:paraId="66A0BB42" w14:textId="77777777" w:rsidR="007D435C" w:rsidRDefault="007D435C" w:rsidP="007D435C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3F3CCBC4" w14:textId="77777777" w:rsidR="007D435C" w:rsidRDefault="007D435C" w:rsidP="007D435C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1A61E131" w14:textId="77777777" w:rsidR="007D435C" w:rsidRDefault="007D435C" w:rsidP="007D435C">
      <w:pPr>
        <w:spacing w:after="0" w:line="360" w:lineRule="auto"/>
        <w:ind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34CEFA5C" w14:textId="77777777" w:rsidR="007D435C" w:rsidRDefault="007D435C" w:rsidP="007D435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1.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Wybiera się pozostałych członków Komisji Rewizyjnej Rady Powiatu Goleniowskiego w osobach:</w:t>
      </w:r>
    </w:p>
    <w:p w14:paraId="3808D71D" w14:textId="63C7048F" w:rsidR="007D435C" w:rsidRPr="008F1CC7" w:rsidRDefault="007D435C" w:rsidP="007D435C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8F1CC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1. </w:t>
      </w:r>
      <w:r w:rsidR="008F1CC7" w:rsidRPr="008F1CC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Łucja </w:t>
      </w:r>
      <w:proofErr w:type="spellStart"/>
      <w:r w:rsidR="008F1CC7" w:rsidRPr="008F1CC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Kotwicka</w:t>
      </w:r>
      <w:proofErr w:type="spellEnd"/>
      <w:r w:rsidR="005B48D0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,</w:t>
      </w:r>
    </w:p>
    <w:p w14:paraId="463143DC" w14:textId="6506C082" w:rsidR="007D435C" w:rsidRPr="008F1CC7" w:rsidRDefault="007D435C" w:rsidP="007D435C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8F1CC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2.</w:t>
      </w:r>
      <w:r w:rsidR="008F1CC7" w:rsidRPr="008F1CC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Arkadiusz Skrzypczak</w:t>
      </w:r>
      <w:r w:rsidR="005B48D0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.</w:t>
      </w:r>
      <w:r w:rsidRPr="008F1CC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</w:p>
    <w:p w14:paraId="0C37399C" w14:textId="77777777" w:rsidR="008F1CC7" w:rsidRDefault="008F1CC7" w:rsidP="007D435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B051DF8" w14:textId="77777777" w:rsidR="007D435C" w:rsidRDefault="007D435C" w:rsidP="007D435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2.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3E5BA523" w14:textId="77777777" w:rsidR="007D435C" w:rsidRDefault="007D435C" w:rsidP="007D435C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CDAF4DF" w14:textId="77777777" w:rsidR="007D435C" w:rsidRDefault="007D435C" w:rsidP="007D435C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Przewodniczący Rady Powiatu</w:t>
      </w:r>
    </w:p>
    <w:p w14:paraId="1579C61C" w14:textId="77777777" w:rsidR="00D50A65" w:rsidRDefault="00D50A65" w:rsidP="007D435C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73A08FFA" w14:textId="46AEFAC9" w:rsidR="00D50A65" w:rsidRDefault="00D50A65" w:rsidP="007D435C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</w:t>
      </w:r>
      <w:r w:rsidR="00827418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Witold Kaleczyc</w:t>
      </w:r>
    </w:p>
    <w:p w14:paraId="56F101F3" w14:textId="77777777" w:rsidR="007D435C" w:rsidRDefault="007D435C" w:rsidP="007D435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E4B98A" w14:textId="77777777" w:rsidR="007D435C" w:rsidRDefault="007D435C" w:rsidP="007D435C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3FAEE369" w14:textId="77777777" w:rsidR="007D435C" w:rsidRDefault="007D435C" w:rsidP="007D435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3570BC9" w14:textId="77777777" w:rsidR="007D435C" w:rsidRDefault="007D435C" w:rsidP="007D435C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D6BF34A" w14:textId="77777777" w:rsidR="007D435C" w:rsidRDefault="007D435C" w:rsidP="007D435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1612C7C" w14:textId="77777777" w:rsidR="007D435C" w:rsidRDefault="007D435C" w:rsidP="007D435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7F45948" w14:textId="77777777" w:rsidR="007D435C" w:rsidRDefault="007D435C" w:rsidP="007D435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6411D687" w14:textId="77777777" w:rsidR="007D435C" w:rsidRDefault="007D435C" w:rsidP="007D435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B5FDBCD" w14:textId="77777777" w:rsidR="007D435C" w:rsidRDefault="007D435C" w:rsidP="007D435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7800A62" w14:textId="77777777" w:rsidR="007D435C" w:rsidRDefault="007D435C" w:rsidP="007D435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61B3350" w14:textId="77777777" w:rsidR="007D435C" w:rsidRDefault="007D435C" w:rsidP="007D435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C8C3225" w14:textId="77777777" w:rsidR="007D435C" w:rsidRDefault="007D435C" w:rsidP="007D435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96C841E" w14:textId="77777777" w:rsidR="007D435C" w:rsidRDefault="007D435C" w:rsidP="007D435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73154218" w14:textId="77777777" w:rsidR="007D435C" w:rsidRDefault="007D435C" w:rsidP="007D435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6BEF8C45" w14:textId="77777777" w:rsidR="007D435C" w:rsidRDefault="007D435C" w:rsidP="007D435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5FE51CFA" w14:textId="77777777" w:rsidR="007D435C" w:rsidRDefault="007D435C" w:rsidP="007D435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395863F" w14:textId="5CEA2569" w:rsidR="007D435C" w:rsidRDefault="007D435C" w:rsidP="007D435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Stosownie do art. 16 ust. 2 ustawy o samorządzie powiatowym oraz § 51 ust. 5 Statutu Powiatu Goleniowskiego należy dokonać </w:t>
      </w:r>
      <w:r w:rsidR="00342A02">
        <w:rPr>
          <w:rFonts w:ascii="Arial" w:eastAsia="Times New Roman" w:hAnsi="Arial" w:cs="Arial"/>
          <w:sz w:val="24"/>
          <w:szCs w:val="24"/>
          <w:lang w:eastAsia="pl-PL"/>
        </w:rPr>
        <w:t>pozostałych członków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Komisji Rewizyjnej Rady Powiatu Goleniowskiego.</w:t>
      </w:r>
    </w:p>
    <w:p w14:paraId="4A4C2083" w14:textId="77777777" w:rsidR="007D435C" w:rsidRDefault="007D435C" w:rsidP="007D435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58824B8" w14:textId="77777777" w:rsidR="007D435C" w:rsidRDefault="007D435C" w:rsidP="007D435C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Opracowała: Agata Ostrowska </w:t>
      </w:r>
    </w:p>
    <w:p w14:paraId="32F58C99" w14:textId="77777777" w:rsidR="007D435C" w:rsidRDefault="007D435C" w:rsidP="007D435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11F96B0" w14:textId="77777777" w:rsidR="007D435C" w:rsidRDefault="007D435C" w:rsidP="007D435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E48DE5" w14:textId="77777777" w:rsidR="007D435C" w:rsidRDefault="007D435C" w:rsidP="007D435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2244741" w14:textId="77777777" w:rsidR="007D435C" w:rsidRDefault="007D435C" w:rsidP="007D435C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74CE8A3D" w14:textId="77777777" w:rsidR="007D435C" w:rsidRDefault="007D435C" w:rsidP="007D435C"/>
    <w:p w14:paraId="329A294B" w14:textId="77777777" w:rsidR="007D435C" w:rsidRDefault="007D435C" w:rsidP="007D435C"/>
    <w:p w14:paraId="5F2EE1B5" w14:textId="77777777" w:rsidR="007D435C" w:rsidRDefault="007D435C" w:rsidP="007D435C"/>
    <w:p w14:paraId="71ECC1B1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2F1"/>
    <w:rsid w:val="00066E27"/>
    <w:rsid w:val="00342A02"/>
    <w:rsid w:val="005B48D0"/>
    <w:rsid w:val="007D435C"/>
    <w:rsid w:val="00827418"/>
    <w:rsid w:val="00873E3C"/>
    <w:rsid w:val="008F1CC7"/>
    <w:rsid w:val="009D1805"/>
    <w:rsid w:val="00CF12F1"/>
    <w:rsid w:val="00D5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A8487"/>
  <w15:chartTrackingRefBased/>
  <w15:docId w15:val="{50CDF26C-0A69-48BC-956D-DF86426A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435C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0415C-18E6-4B6E-881A-E699A7202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134</Words>
  <Characters>808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11</cp:revision>
  <cp:lastPrinted>2024-05-09T07:34:00Z</cp:lastPrinted>
  <dcterms:created xsi:type="dcterms:W3CDTF">2024-04-23T10:38:00Z</dcterms:created>
  <dcterms:modified xsi:type="dcterms:W3CDTF">2024-05-09T08:20:00Z</dcterms:modified>
</cp:coreProperties>
</file>