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422D6" w14:textId="446A4C48" w:rsidR="005D4CFC" w:rsidRPr="0009089A" w:rsidRDefault="005D4CFC" w:rsidP="005D4CFC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256782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</w:p>
    <w:p w14:paraId="35091D1F" w14:textId="77777777" w:rsidR="005D4CFC" w:rsidRPr="0009089A" w:rsidRDefault="005D4CFC" w:rsidP="005D4CF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39AEFCA3" w14:textId="77777777" w:rsidR="005D4CFC" w:rsidRPr="0009089A" w:rsidRDefault="005D4CFC" w:rsidP="005D4CF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 dnia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7 maja</w:t>
      </w: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20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r.</w:t>
      </w:r>
    </w:p>
    <w:p w14:paraId="091ED2E8" w14:textId="77777777" w:rsidR="005D4CFC" w:rsidRPr="0009089A" w:rsidRDefault="005D4CFC" w:rsidP="005D4CF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8DD203" w14:textId="68220005" w:rsidR="005D4CFC" w:rsidRDefault="005D4CFC" w:rsidP="005D4CF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w sprawie wyboru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zastępcy</w:t>
      </w: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przewodniczącego Komisji Rewizyjnej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Rady Powiatu Goleniowskiego </w:t>
      </w:r>
    </w:p>
    <w:p w14:paraId="21BEC516" w14:textId="77777777" w:rsidR="005D4CFC" w:rsidRPr="0009089A" w:rsidRDefault="005D4CFC" w:rsidP="005D4CF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E9BAA8B" w14:textId="77777777" w:rsidR="005D4CFC" w:rsidRPr="0009089A" w:rsidRDefault="005D4CFC" w:rsidP="005D4CFC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16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ust. 2 </w:t>
      </w:r>
      <w:r w:rsidRPr="0009089A">
        <w:rPr>
          <w:rFonts w:ascii="Arial" w:eastAsia="Times New Roman" w:hAnsi="Arial" w:cs="Arial"/>
          <w:sz w:val="24"/>
          <w:szCs w:val="24"/>
          <w:lang w:eastAsia="pl-PL"/>
        </w:rPr>
        <w:t xml:space="preserve">ustawy z dnia 5 czerwca 1998r. o samorządzie powiatowym </w:t>
      </w:r>
      <w:r w:rsidRPr="0009089A">
        <w:rPr>
          <w:rFonts w:ascii="Arial" w:eastAsia="Calibri" w:hAnsi="Arial" w:cs="Arial"/>
          <w:sz w:val="24"/>
          <w:szCs w:val="24"/>
          <w:lang w:val="x-none"/>
        </w:rPr>
        <w:t>(Dz. U. z 2024 r. poz. 107</w:t>
      </w:r>
      <w:r w:rsidRPr="0009089A">
        <w:rPr>
          <w:rFonts w:ascii="Arial" w:eastAsia="Calibri" w:hAnsi="Arial" w:cs="Arial"/>
          <w:sz w:val="24"/>
          <w:szCs w:val="24"/>
        </w:rPr>
        <w:t>)</w:t>
      </w:r>
      <w:r w:rsidRPr="00DA39A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w związku z § 51 ust. 5 Statutu Powiatu Goleniowskiego (Dz. Urz. Woj. Zach. Z 2018 r. poz. 4878)</w:t>
      </w:r>
    </w:p>
    <w:p w14:paraId="24EA7043" w14:textId="77777777" w:rsidR="005D4CFC" w:rsidRPr="0009089A" w:rsidRDefault="005D4CFC" w:rsidP="005D4CFC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50E1850B" w14:textId="77777777" w:rsidR="005D4CFC" w:rsidRPr="0009089A" w:rsidRDefault="005D4CFC" w:rsidP="005D4CFC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76B9D481" w14:textId="77777777" w:rsidR="005D4CFC" w:rsidRPr="0009089A" w:rsidRDefault="005D4CFC" w:rsidP="005D4CFC">
      <w:pPr>
        <w:spacing w:after="0" w:line="360" w:lineRule="auto"/>
        <w:ind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521A4D14" w14:textId="44580673" w:rsidR="005D4CFC" w:rsidRPr="00011E57" w:rsidRDefault="005D4CFC" w:rsidP="005D4CFC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1.</w:t>
      </w:r>
      <w:r w:rsidRPr="0009089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Wybiera się zastępcę przewodniczącego </w:t>
      </w:r>
      <w:r w:rsidRPr="0009089A">
        <w:rPr>
          <w:rFonts w:ascii="Arial" w:eastAsia="Times New Roman" w:hAnsi="Arial" w:cs="Arial"/>
          <w:sz w:val="24"/>
          <w:szCs w:val="24"/>
          <w:lang w:eastAsia="pl-PL"/>
        </w:rPr>
        <w:t>Komisj</w:t>
      </w:r>
      <w:r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Pr="0009089A">
        <w:rPr>
          <w:rFonts w:ascii="Arial" w:eastAsia="Times New Roman" w:hAnsi="Arial" w:cs="Arial"/>
          <w:sz w:val="24"/>
          <w:szCs w:val="24"/>
          <w:lang w:eastAsia="pl-PL"/>
        </w:rPr>
        <w:t xml:space="preserve"> Rewizyjn</w:t>
      </w:r>
      <w:r>
        <w:rPr>
          <w:rFonts w:ascii="Arial" w:eastAsia="Times New Roman" w:hAnsi="Arial" w:cs="Arial"/>
          <w:sz w:val="24"/>
          <w:szCs w:val="24"/>
          <w:lang w:eastAsia="pl-PL"/>
        </w:rPr>
        <w:t>ej</w:t>
      </w:r>
      <w:r w:rsidR="00AF0801">
        <w:rPr>
          <w:rFonts w:ascii="Arial" w:eastAsia="Times New Roman" w:hAnsi="Arial" w:cs="Arial"/>
          <w:sz w:val="24"/>
          <w:szCs w:val="24"/>
          <w:lang w:eastAsia="pl-PL"/>
        </w:rPr>
        <w:t xml:space="preserve"> Rady Powiatu Goleniowskiego </w:t>
      </w:r>
      <w:r w:rsidR="00011E57" w:rsidRPr="00011E57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Bartosza </w:t>
      </w:r>
      <w:proofErr w:type="spellStart"/>
      <w:r w:rsidR="00011E57" w:rsidRPr="00011E57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Sulej</w:t>
      </w:r>
      <w:r w:rsidR="00E91B72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ę</w:t>
      </w:r>
      <w:proofErr w:type="spellEnd"/>
      <w:r w:rsidR="00011E57" w:rsidRPr="00011E57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.</w:t>
      </w:r>
    </w:p>
    <w:p w14:paraId="560BC79D" w14:textId="77777777" w:rsidR="005D4CFC" w:rsidRDefault="005D4CFC" w:rsidP="005D4CF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CF5B997" w14:textId="77777777" w:rsidR="005D4CFC" w:rsidRPr="0009089A" w:rsidRDefault="005D4CFC" w:rsidP="005D4CF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2</w:t>
      </w:r>
      <w:r w:rsidRPr="0009089A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Pr="0009089A"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  </w:t>
      </w:r>
    </w:p>
    <w:p w14:paraId="19DD8A62" w14:textId="77777777" w:rsidR="005D4CFC" w:rsidRPr="0009089A" w:rsidRDefault="005D4CFC" w:rsidP="005D4CFC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A6DEC15" w14:textId="77777777" w:rsidR="005D4CFC" w:rsidRDefault="005D4CFC" w:rsidP="005D4CFC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Przewodnicząc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y</w:t>
      </w: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Rady Powiatu</w:t>
      </w:r>
    </w:p>
    <w:p w14:paraId="284F701F" w14:textId="77777777" w:rsidR="00860440" w:rsidRDefault="00860440" w:rsidP="005D4CFC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645215C1" w14:textId="6D5A37BA" w:rsidR="00860440" w:rsidRPr="0009089A" w:rsidRDefault="00860440" w:rsidP="005D4CFC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Witold Kaleczyc</w:t>
      </w:r>
    </w:p>
    <w:p w14:paraId="4606B519" w14:textId="77777777" w:rsidR="005D4CFC" w:rsidRPr="0009089A" w:rsidRDefault="005D4CFC" w:rsidP="005D4CF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5E6743" w14:textId="77777777" w:rsidR="005D4CFC" w:rsidRPr="0009089A" w:rsidRDefault="005D4CFC" w:rsidP="005D4CFC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</w:t>
      </w: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09089A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</w:p>
    <w:p w14:paraId="62AC2D62" w14:textId="77777777" w:rsidR="005D4CFC" w:rsidRPr="0009089A" w:rsidRDefault="005D4CFC" w:rsidP="005D4CF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25603B6" w14:textId="77777777" w:rsidR="005D4CFC" w:rsidRDefault="005D4CFC" w:rsidP="005D4CFC">
      <w:pPr>
        <w:spacing w:after="0" w:line="36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8D9214D" w14:textId="77777777" w:rsidR="005D4CFC" w:rsidRDefault="005D4CFC" w:rsidP="005D4CF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7CDF6C0D" w14:textId="77777777" w:rsidR="005D4CFC" w:rsidRDefault="005D4CFC" w:rsidP="005D4CF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24120D7" w14:textId="77777777" w:rsidR="005D4CFC" w:rsidRDefault="005D4CFC" w:rsidP="005D4CF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795A429" w14:textId="77777777" w:rsidR="005D4CFC" w:rsidRDefault="005D4CFC" w:rsidP="005D4CF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02C77A63" w14:textId="77777777" w:rsidR="005D4CFC" w:rsidRDefault="005D4CFC" w:rsidP="005D4CF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9AED200" w14:textId="77777777" w:rsidR="005D4CFC" w:rsidRDefault="005D4CFC" w:rsidP="005D4CF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02BB2006" w14:textId="77777777" w:rsidR="005D4CFC" w:rsidRDefault="005D4CFC" w:rsidP="005D4CF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FC83E60" w14:textId="77777777" w:rsidR="005D4CFC" w:rsidRDefault="005D4CFC" w:rsidP="005D4CF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00DCB8F" w14:textId="77777777" w:rsidR="005D4CFC" w:rsidRDefault="005D4CFC" w:rsidP="005D4CF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4C46FFE5" w14:textId="77777777" w:rsidR="005D4CFC" w:rsidRDefault="005D4CFC" w:rsidP="005D4CF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AD3D0F4" w14:textId="77777777" w:rsidR="005D4CFC" w:rsidRDefault="005D4CFC" w:rsidP="005D4CF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0B03F58A" w14:textId="77777777" w:rsidR="005D4CFC" w:rsidRDefault="005D4CFC" w:rsidP="005D4CF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7C3C3C4" w14:textId="77777777" w:rsidR="005D4CFC" w:rsidRPr="0009089A" w:rsidRDefault="005D4CFC" w:rsidP="005D4CF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Uzasadnienie</w:t>
      </w:r>
    </w:p>
    <w:p w14:paraId="4C39ED0D" w14:textId="77777777" w:rsidR="005D4CFC" w:rsidRPr="0009089A" w:rsidRDefault="005D4CFC" w:rsidP="005D4CF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547E410" w14:textId="14ABEF97" w:rsidR="005D4CFC" w:rsidRDefault="005D4CFC" w:rsidP="005D4CF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9089A">
        <w:rPr>
          <w:rFonts w:ascii="Arial" w:eastAsia="Times New Roman" w:hAnsi="Arial" w:cs="Arial"/>
          <w:sz w:val="24"/>
          <w:szCs w:val="24"/>
          <w:lang w:eastAsia="pl-PL"/>
        </w:rPr>
        <w:t>Stosownie do art. 16 ust. 2 ustawy o samorządzie powiatowym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oraz § 51 ust. 5 Statutu Powiatu Goleniowskiego należy dokonać wyboru zastępcy przewodniczącego </w:t>
      </w:r>
      <w:r w:rsidRPr="0009089A">
        <w:rPr>
          <w:rFonts w:ascii="Arial" w:eastAsia="Times New Roman" w:hAnsi="Arial" w:cs="Arial"/>
          <w:sz w:val="24"/>
          <w:szCs w:val="24"/>
          <w:lang w:eastAsia="pl-PL"/>
        </w:rPr>
        <w:t>Komisji Rewizyjnej Rady Powiatu Goleniowskiego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2051993" w14:textId="77777777" w:rsidR="005D4CFC" w:rsidRPr="0009089A" w:rsidRDefault="005D4CFC" w:rsidP="005D4CF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B2D51F" w14:textId="77777777" w:rsidR="005D4CFC" w:rsidRPr="0009089A" w:rsidRDefault="005D4CFC" w:rsidP="005D4CFC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09089A">
        <w:rPr>
          <w:rFonts w:ascii="Arial" w:eastAsia="Times New Roman" w:hAnsi="Arial" w:cs="Arial"/>
          <w:sz w:val="18"/>
          <w:szCs w:val="18"/>
          <w:lang w:eastAsia="pl-PL"/>
        </w:rPr>
        <w:t xml:space="preserve">Opracowała: Agata Ostrowska </w:t>
      </w:r>
    </w:p>
    <w:p w14:paraId="2FA6F35C" w14:textId="77777777" w:rsidR="005D4CFC" w:rsidRPr="0009089A" w:rsidRDefault="005D4CFC" w:rsidP="005D4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D2D5E2" w14:textId="77777777" w:rsidR="005D4CFC" w:rsidRPr="0009089A" w:rsidRDefault="005D4CFC" w:rsidP="005D4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D640130" w14:textId="77777777" w:rsidR="005D4CFC" w:rsidRPr="0009089A" w:rsidRDefault="005D4CFC" w:rsidP="005D4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08E7038" w14:textId="77777777" w:rsidR="005D4CFC" w:rsidRDefault="005D4CFC" w:rsidP="005D4CFC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5373EFC1" w14:textId="77777777" w:rsidR="005D4CFC" w:rsidRDefault="005D4CFC" w:rsidP="005D4CFC"/>
    <w:p w14:paraId="21C1B008" w14:textId="77777777" w:rsidR="005D4CFC" w:rsidRDefault="005D4CFC" w:rsidP="005D4CFC"/>
    <w:p w14:paraId="50775D85" w14:textId="77777777" w:rsidR="009D1805" w:rsidRDefault="009D1805"/>
    <w:sectPr w:rsidR="009D1805" w:rsidSect="00016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68"/>
    <w:rsid w:val="00011E57"/>
    <w:rsid w:val="0001681B"/>
    <w:rsid w:val="00256782"/>
    <w:rsid w:val="004B0668"/>
    <w:rsid w:val="005D4CFC"/>
    <w:rsid w:val="00860440"/>
    <w:rsid w:val="009D1805"/>
    <w:rsid w:val="00AA33E4"/>
    <w:rsid w:val="00AF0801"/>
    <w:rsid w:val="00B532FC"/>
    <w:rsid w:val="00CB2F19"/>
    <w:rsid w:val="00E9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056D2"/>
  <w15:chartTrackingRefBased/>
  <w15:docId w15:val="{3DAF8119-9004-45A5-8F9C-36E7D50E4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4CFC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131</Words>
  <Characters>791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9</cp:revision>
  <dcterms:created xsi:type="dcterms:W3CDTF">2024-04-23T10:36:00Z</dcterms:created>
  <dcterms:modified xsi:type="dcterms:W3CDTF">2024-05-08T10:34:00Z</dcterms:modified>
</cp:coreProperties>
</file>