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881E9" w14:textId="3E0BD0D6" w:rsidR="00A42654" w:rsidRPr="0009089A" w:rsidRDefault="00A42654" w:rsidP="003E5698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>Uchwała Nr I/</w:t>
      </w:r>
      <w:r w:rsidR="00813C6D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>/</w:t>
      </w:r>
      <w:r w:rsidR="00F03DDB">
        <w:rPr>
          <w:rFonts w:ascii="Arial" w:eastAsia="Times New Roman" w:hAnsi="Arial" w:cs="Arial"/>
          <w:b/>
          <w:sz w:val="24"/>
          <w:szCs w:val="24"/>
          <w:lang w:eastAsia="pl-PL"/>
        </w:rPr>
        <w:t>24</w:t>
      </w:r>
    </w:p>
    <w:p w14:paraId="11CC974C" w14:textId="77777777" w:rsidR="00A42654" w:rsidRPr="0009089A" w:rsidRDefault="00A42654" w:rsidP="003E5698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>Rady Powiatu Goleniowskiego</w:t>
      </w:r>
    </w:p>
    <w:p w14:paraId="70D4F54E" w14:textId="4BA5D34B" w:rsidR="00A42654" w:rsidRPr="0009089A" w:rsidRDefault="00A42654" w:rsidP="003E5698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 dnia </w:t>
      </w:r>
      <w:r w:rsidR="00F03DDB">
        <w:rPr>
          <w:rFonts w:ascii="Arial" w:eastAsia="Times New Roman" w:hAnsi="Arial" w:cs="Arial"/>
          <w:b/>
          <w:sz w:val="24"/>
          <w:szCs w:val="24"/>
          <w:lang w:eastAsia="pl-PL"/>
        </w:rPr>
        <w:t>7 maja</w:t>
      </w: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20</w:t>
      </w:r>
      <w:r w:rsidR="00F03DDB">
        <w:rPr>
          <w:rFonts w:ascii="Arial" w:eastAsia="Times New Roman" w:hAnsi="Arial" w:cs="Arial"/>
          <w:b/>
          <w:sz w:val="24"/>
          <w:szCs w:val="24"/>
          <w:lang w:eastAsia="pl-PL"/>
        </w:rPr>
        <w:t>24</w:t>
      </w: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r.</w:t>
      </w:r>
    </w:p>
    <w:p w14:paraId="34D3A21B" w14:textId="77777777" w:rsidR="00A42654" w:rsidRPr="0009089A" w:rsidRDefault="00A42654" w:rsidP="003E569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49F636A" w14:textId="19194A81" w:rsidR="00A42654" w:rsidRDefault="00A42654" w:rsidP="003E5698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sprawie wyboru przewodniczącego Komisji Rewizyjnej </w:t>
      </w:r>
      <w:r w:rsidR="00A91B6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Rady Powiatu Goleniowskiego </w:t>
      </w:r>
    </w:p>
    <w:p w14:paraId="01B5C88E" w14:textId="77777777" w:rsidR="00A42654" w:rsidRPr="0009089A" w:rsidRDefault="00A42654" w:rsidP="003E569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FA7F51E" w14:textId="77777777" w:rsidR="00735B08" w:rsidRDefault="00A42654" w:rsidP="003E569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sz w:val="24"/>
          <w:szCs w:val="24"/>
          <w:lang w:eastAsia="pl-PL"/>
        </w:rPr>
        <w:t xml:space="preserve">Na podstawie art. 16 </w:t>
      </w:r>
      <w:r w:rsidR="00DA39A2">
        <w:rPr>
          <w:rFonts w:ascii="Arial" w:eastAsia="Times New Roman" w:hAnsi="Arial" w:cs="Arial"/>
          <w:sz w:val="24"/>
          <w:szCs w:val="24"/>
          <w:lang w:eastAsia="pl-PL"/>
        </w:rPr>
        <w:t xml:space="preserve">ust. 2 </w:t>
      </w:r>
      <w:r w:rsidRPr="0009089A">
        <w:rPr>
          <w:rFonts w:ascii="Arial" w:eastAsia="Times New Roman" w:hAnsi="Arial" w:cs="Arial"/>
          <w:sz w:val="24"/>
          <w:szCs w:val="24"/>
          <w:lang w:eastAsia="pl-PL"/>
        </w:rPr>
        <w:t>ustawy z dnia 5 czerwca 1998</w:t>
      </w:r>
      <w:r w:rsidR="0068261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6CAAA947" w14:textId="77777777" w:rsidR="00735B08" w:rsidRDefault="00735B08" w:rsidP="003E569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5DBAA68" w14:textId="4973705E" w:rsidR="00A42654" w:rsidRPr="0009089A" w:rsidRDefault="00A42654" w:rsidP="003E569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sz w:val="24"/>
          <w:szCs w:val="24"/>
          <w:lang w:eastAsia="pl-PL"/>
        </w:rPr>
        <w:t xml:space="preserve">r. o samorządzie powiatowym </w:t>
      </w:r>
      <w:r w:rsidR="0009089A" w:rsidRPr="0009089A">
        <w:rPr>
          <w:rFonts w:ascii="Arial" w:eastAsia="Calibri" w:hAnsi="Arial" w:cs="Arial"/>
          <w:sz w:val="24"/>
          <w:szCs w:val="24"/>
          <w:lang w:val="x-none"/>
        </w:rPr>
        <w:t>(Dz. U. z 2024 r. poz. 107</w:t>
      </w:r>
      <w:r w:rsidR="0009089A" w:rsidRPr="0009089A">
        <w:rPr>
          <w:rFonts w:ascii="Arial" w:eastAsia="Calibri" w:hAnsi="Arial" w:cs="Arial"/>
          <w:sz w:val="24"/>
          <w:szCs w:val="24"/>
        </w:rPr>
        <w:t>)</w:t>
      </w:r>
      <w:r w:rsidR="00DA39A2" w:rsidRPr="00DA39A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A39A2">
        <w:rPr>
          <w:rFonts w:ascii="Arial" w:eastAsia="Times New Roman" w:hAnsi="Arial" w:cs="Arial"/>
          <w:sz w:val="24"/>
          <w:szCs w:val="24"/>
          <w:lang w:eastAsia="pl-PL"/>
        </w:rPr>
        <w:t>w związku z § 5</w:t>
      </w:r>
      <w:r w:rsidR="00B529F9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DA39A2">
        <w:rPr>
          <w:rFonts w:ascii="Arial" w:eastAsia="Times New Roman" w:hAnsi="Arial" w:cs="Arial"/>
          <w:sz w:val="24"/>
          <w:szCs w:val="24"/>
          <w:lang w:eastAsia="pl-PL"/>
        </w:rPr>
        <w:t xml:space="preserve"> ust. 5 Statutu</w:t>
      </w:r>
      <w:r w:rsidR="00B529F9">
        <w:rPr>
          <w:rFonts w:ascii="Arial" w:eastAsia="Times New Roman" w:hAnsi="Arial" w:cs="Arial"/>
          <w:sz w:val="24"/>
          <w:szCs w:val="24"/>
          <w:lang w:eastAsia="pl-PL"/>
        </w:rPr>
        <w:t xml:space="preserve"> Powiatu Goleniowskiego (Dz. Urz. Woj. Zach. Z 2018 r. poz. 4878)</w:t>
      </w:r>
    </w:p>
    <w:p w14:paraId="0135800B" w14:textId="77777777" w:rsidR="00F03DDB" w:rsidRPr="0009089A" w:rsidRDefault="00F03DDB" w:rsidP="003E5698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768F04B9" w14:textId="77777777" w:rsidR="00A42654" w:rsidRPr="0009089A" w:rsidRDefault="00A42654" w:rsidP="003E5698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b/>
          <w:i/>
          <w:sz w:val="24"/>
          <w:szCs w:val="24"/>
          <w:lang w:eastAsia="pl-PL"/>
        </w:rPr>
        <w:t>Rada Powiatu Goleniowskiego uchwala, co następuje:</w:t>
      </w:r>
    </w:p>
    <w:p w14:paraId="67B51714" w14:textId="77777777" w:rsidR="00A42654" w:rsidRPr="0009089A" w:rsidRDefault="00A42654" w:rsidP="003E5698">
      <w:pPr>
        <w:spacing w:after="0" w:line="360" w:lineRule="auto"/>
        <w:ind w:firstLine="708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29434D6F" w14:textId="76B72104" w:rsidR="00A42654" w:rsidRPr="00813C6D" w:rsidRDefault="00A42654" w:rsidP="003E5698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>§</w:t>
      </w:r>
      <w:r w:rsidR="00E9329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>1.</w:t>
      </w:r>
      <w:r w:rsidRPr="0009089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F03DDB">
        <w:rPr>
          <w:rFonts w:ascii="Arial" w:eastAsia="Times New Roman" w:hAnsi="Arial" w:cs="Arial"/>
          <w:sz w:val="24"/>
          <w:szCs w:val="24"/>
          <w:lang w:eastAsia="pl-PL"/>
        </w:rPr>
        <w:t xml:space="preserve">Wybiera się przewodniczącego </w:t>
      </w:r>
      <w:r w:rsidRPr="0009089A">
        <w:rPr>
          <w:rFonts w:ascii="Arial" w:eastAsia="Times New Roman" w:hAnsi="Arial" w:cs="Arial"/>
          <w:sz w:val="24"/>
          <w:szCs w:val="24"/>
          <w:lang w:eastAsia="pl-PL"/>
        </w:rPr>
        <w:t>Komisj</w:t>
      </w:r>
      <w:r w:rsidR="00F03DDB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Pr="0009089A">
        <w:rPr>
          <w:rFonts w:ascii="Arial" w:eastAsia="Times New Roman" w:hAnsi="Arial" w:cs="Arial"/>
          <w:sz w:val="24"/>
          <w:szCs w:val="24"/>
          <w:lang w:eastAsia="pl-PL"/>
        </w:rPr>
        <w:t xml:space="preserve"> Rewizyjn</w:t>
      </w:r>
      <w:r w:rsidR="00F03DDB">
        <w:rPr>
          <w:rFonts w:ascii="Arial" w:eastAsia="Times New Roman" w:hAnsi="Arial" w:cs="Arial"/>
          <w:sz w:val="24"/>
          <w:szCs w:val="24"/>
          <w:lang w:eastAsia="pl-PL"/>
        </w:rPr>
        <w:t xml:space="preserve">ej </w:t>
      </w:r>
      <w:r w:rsidR="00A91B66">
        <w:rPr>
          <w:rFonts w:ascii="Arial" w:eastAsia="Times New Roman" w:hAnsi="Arial" w:cs="Arial"/>
          <w:sz w:val="24"/>
          <w:szCs w:val="24"/>
          <w:lang w:eastAsia="pl-PL"/>
        </w:rPr>
        <w:t xml:space="preserve">Rady Powiatu Goleniowskiego </w:t>
      </w:r>
      <w:r w:rsidR="00813C6D" w:rsidRPr="00813C6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Kazimierza Lembasa. </w:t>
      </w:r>
      <w:r w:rsidR="00F03DDB" w:rsidRPr="00813C6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</w:t>
      </w:r>
    </w:p>
    <w:p w14:paraId="15FE55C5" w14:textId="77777777" w:rsidR="00A42654" w:rsidRDefault="00A42654" w:rsidP="003E569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BC619B8" w14:textId="4310CE02" w:rsidR="00A42654" w:rsidRPr="0009089A" w:rsidRDefault="00A42654" w:rsidP="003E569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>§</w:t>
      </w:r>
      <w:r w:rsidR="00E9329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2</w:t>
      </w: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  <w:r w:rsidRPr="0009089A">
        <w:rPr>
          <w:rFonts w:ascii="Arial" w:eastAsia="Times New Roman" w:hAnsi="Arial" w:cs="Arial"/>
          <w:sz w:val="24"/>
          <w:szCs w:val="24"/>
          <w:lang w:eastAsia="pl-PL"/>
        </w:rPr>
        <w:t xml:space="preserve"> Uchwała wchodzi w życie z dniem podjęcia.  </w:t>
      </w:r>
    </w:p>
    <w:p w14:paraId="69D58341" w14:textId="77777777" w:rsidR="00A42654" w:rsidRPr="0009089A" w:rsidRDefault="00A42654" w:rsidP="003E569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478D41FB" w14:textId="2F2B0F18" w:rsidR="00A42654" w:rsidRPr="0009089A" w:rsidRDefault="00813C6D" w:rsidP="00813C6D">
      <w:pPr>
        <w:keepNext/>
        <w:spacing w:after="0" w:line="360" w:lineRule="auto"/>
        <w:ind w:left="3540" w:firstLine="708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</w:t>
      </w:r>
      <w:r w:rsidR="00A42654" w:rsidRPr="0009089A">
        <w:rPr>
          <w:rFonts w:ascii="Arial" w:eastAsia="Times New Roman" w:hAnsi="Arial" w:cs="Arial"/>
          <w:b/>
          <w:i/>
          <w:sz w:val="24"/>
          <w:szCs w:val="24"/>
          <w:lang w:eastAsia="pl-PL"/>
        </w:rPr>
        <w:t>Przewodnicząc</w:t>
      </w:r>
      <w:r w:rsidR="00F03DDB">
        <w:rPr>
          <w:rFonts w:ascii="Arial" w:eastAsia="Times New Roman" w:hAnsi="Arial" w:cs="Arial"/>
          <w:b/>
          <w:i/>
          <w:sz w:val="24"/>
          <w:szCs w:val="24"/>
          <w:lang w:eastAsia="pl-PL"/>
        </w:rPr>
        <w:t>y</w:t>
      </w:r>
      <w:r w:rsidR="00A42654" w:rsidRPr="0009089A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Rady Powiatu</w:t>
      </w:r>
    </w:p>
    <w:p w14:paraId="11291048" w14:textId="77777777" w:rsidR="00A42654" w:rsidRDefault="00A42654" w:rsidP="003E569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496145F" w14:textId="1A7A28D2" w:rsidR="00813C6D" w:rsidRPr="00813C6D" w:rsidRDefault="00813C6D" w:rsidP="00813C6D">
      <w:pPr>
        <w:spacing w:after="0" w:line="360" w:lineRule="auto"/>
        <w:ind w:left="4248" w:firstLine="708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      </w:t>
      </w:r>
      <w:r w:rsidRPr="00813C6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Witold Kaleczyc</w:t>
      </w:r>
    </w:p>
    <w:p w14:paraId="67A9A5A7" w14:textId="163D11BC" w:rsidR="00A42654" w:rsidRPr="0009089A" w:rsidRDefault="00A42654" w:rsidP="003E5698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</w:t>
      </w:r>
      <w:r w:rsidRPr="0009089A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Pr="0009089A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Pr="0009089A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Pr="0009089A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</w:p>
    <w:p w14:paraId="7244E104" w14:textId="77777777" w:rsidR="00A42654" w:rsidRPr="0009089A" w:rsidRDefault="00A42654" w:rsidP="003E5698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7793F20" w14:textId="77777777" w:rsidR="00A42654" w:rsidRDefault="00A42654" w:rsidP="003E5698">
      <w:pPr>
        <w:spacing w:after="0" w:line="36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6177A562" w14:textId="77777777" w:rsidR="00A42654" w:rsidRDefault="00A42654" w:rsidP="00A42654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46109CFC" w14:textId="77777777" w:rsidR="00A42654" w:rsidRDefault="00A42654" w:rsidP="00A42654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0663371B" w14:textId="77777777" w:rsidR="00A42654" w:rsidRDefault="00A42654" w:rsidP="00A42654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2745CC32" w14:textId="77777777" w:rsidR="00A42654" w:rsidRDefault="00A42654" w:rsidP="00A42654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3BB75548" w14:textId="77777777" w:rsidR="00A42654" w:rsidRDefault="00A42654" w:rsidP="00A42654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467A0422" w14:textId="77777777" w:rsidR="00F03DDB" w:rsidRDefault="00F03DDB" w:rsidP="00A42654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022C2D21" w14:textId="77777777" w:rsidR="00F03DDB" w:rsidRDefault="00F03DDB" w:rsidP="00A42654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763292C7" w14:textId="77777777" w:rsidR="00F03DDB" w:rsidRDefault="00F03DDB" w:rsidP="00A42654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65B7CD20" w14:textId="77777777" w:rsidR="00F03DDB" w:rsidRDefault="00F03DDB" w:rsidP="00A42654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12BFA09F" w14:textId="77777777" w:rsidR="00F03DDB" w:rsidRDefault="00F03DDB" w:rsidP="00A42654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73BA8F2F" w14:textId="77777777" w:rsidR="00F03DDB" w:rsidRDefault="00F03DDB" w:rsidP="00A42654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4D4442BC" w14:textId="77777777" w:rsidR="00140B67" w:rsidRDefault="00140B67" w:rsidP="00A42654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27BECE3A" w14:textId="77777777" w:rsidR="00A42654" w:rsidRPr="0009089A" w:rsidRDefault="00A42654" w:rsidP="00A4265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Uzasadnienie</w:t>
      </w:r>
    </w:p>
    <w:p w14:paraId="5DFA5286" w14:textId="77777777" w:rsidR="00A42654" w:rsidRPr="0009089A" w:rsidRDefault="00A42654" w:rsidP="00A4265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1EFE3DCF" w14:textId="7DAEA89D" w:rsidR="00A42654" w:rsidRDefault="00A42654" w:rsidP="00B723E9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sz w:val="24"/>
          <w:szCs w:val="24"/>
          <w:lang w:eastAsia="pl-PL"/>
        </w:rPr>
        <w:t>Stosownie do art. 16 ust. 2 ustawy o samorządzie powiatowym</w:t>
      </w:r>
      <w:r w:rsidR="0009089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723E9">
        <w:rPr>
          <w:rFonts w:ascii="Arial" w:eastAsia="Times New Roman" w:hAnsi="Arial" w:cs="Arial"/>
          <w:sz w:val="24"/>
          <w:szCs w:val="24"/>
          <w:lang w:eastAsia="pl-PL"/>
        </w:rPr>
        <w:t xml:space="preserve">oraz § 51 ust. 5 Statutu Powiatu Goleniowskiego </w:t>
      </w:r>
      <w:r w:rsidR="0009089A">
        <w:rPr>
          <w:rFonts w:ascii="Arial" w:eastAsia="Times New Roman" w:hAnsi="Arial" w:cs="Arial"/>
          <w:sz w:val="24"/>
          <w:szCs w:val="24"/>
          <w:lang w:eastAsia="pl-PL"/>
        </w:rPr>
        <w:t xml:space="preserve">należy dokonać wyboru przewodniczącego </w:t>
      </w:r>
      <w:r w:rsidRPr="0009089A">
        <w:rPr>
          <w:rFonts w:ascii="Arial" w:eastAsia="Times New Roman" w:hAnsi="Arial" w:cs="Arial"/>
          <w:sz w:val="24"/>
          <w:szCs w:val="24"/>
          <w:lang w:eastAsia="pl-PL"/>
        </w:rPr>
        <w:t>Komisji Rewizyjnej Rady Powiatu Goleniowskiego</w:t>
      </w:r>
      <w:r w:rsidR="0009089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2F18C11" w14:textId="77777777" w:rsidR="0009089A" w:rsidRPr="0009089A" w:rsidRDefault="0009089A" w:rsidP="0009089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A960139" w14:textId="77777777" w:rsidR="00A42654" w:rsidRPr="0009089A" w:rsidRDefault="00A42654" w:rsidP="00A42654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09089A">
        <w:rPr>
          <w:rFonts w:ascii="Arial" w:eastAsia="Times New Roman" w:hAnsi="Arial" w:cs="Arial"/>
          <w:sz w:val="18"/>
          <w:szCs w:val="18"/>
          <w:lang w:eastAsia="pl-PL"/>
        </w:rPr>
        <w:t xml:space="preserve">Opracowała: Agata Ostrowska </w:t>
      </w:r>
    </w:p>
    <w:p w14:paraId="07B9A514" w14:textId="77777777" w:rsidR="00A42654" w:rsidRPr="0009089A" w:rsidRDefault="00A42654" w:rsidP="00A426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7FE9AAC" w14:textId="77777777" w:rsidR="00A42654" w:rsidRPr="0009089A" w:rsidRDefault="00A42654" w:rsidP="00A426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80B157" w14:textId="77777777" w:rsidR="00A42654" w:rsidRPr="0009089A" w:rsidRDefault="00A42654" w:rsidP="00A426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D20565C" w14:textId="77777777" w:rsidR="00A42654" w:rsidRDefault="00A42654" w:rsidP="00A42654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6C9DD5B8" w14:textId="77777777" w:rsidR="00A42654" w:rsidRDefault="00A42654" w:rsidP="00A42654"/>
    <w:p w14:paraId="00AC5013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0D12C8"/>
    <w:multiLevelType w:val="singleLevel"/>
    <w:tmpl w:val="90B640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i w:val="0"/>
      </w:rPr>
    </w:lvl>
  </w:abstractNum>
  <w:num w:numId="1" w16cid:durableId="40311520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D53"/>
    <w:rsid w:val="0009089A"/>
    <w:rsid w:val="00140B67"/>
    <w:rsid w:val="003E5698"/>
    <w:rsid w:val="005C2DDC"/>
    <w:rsid w:val="00682611"/>
    <w:rsid w:val="006B04A4"/>
    <w:rsid w:val="00735B08"/>
    <w:rsid w:val="00813C6D"/>
    <w:rsid w:val="00872D53"/>
    <w:rsid w:val="009D1805"/>
    <w:rsid w:val="00A42654"/>
    <w:rsid w:val="00A91B66"/>
    <w:rsid w:val="00B529F9"/>
    <w:rsid w:val="00B723E9"/>
    <w:rsid w:val="00DA39A2"/>
    <w:rsid w:val="00DD3FD2"/>
    <w:rsid w:val="00E57DEF"/>
    <w:rsid w:val="00E93299"/>
    <w:rsid w:val="00F03DDB"/>
    <w:rsid w:val="00F776E9"/>
    <w:rsid w:val="00F94876"/>
    <w:rsid w:val="00FC3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1FFF3"/>
  <w15:chartTrackingRefBased/>
  <w15:docId w15:val="{77ABC332-BEFE-4E4A-9B52-E9DC0BAC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2654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18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87C39-AF41-4421-8145-D3CEE264E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128</Words>
  <Characters>772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22</cp:revision>
  <cp:lastPrinted>2024-05-09T07:20:00Z</cp:lastPrinted>
  <dcterms:created xsi:type="dcterms:W3CDTF">2024-04-23T10:13:00Z</dcterms:created>
  <dcterms:modified xsi:type="dcterms:W3CDTF">2024-05-09T07:20:00Z</dcterms:modified>
</cp:coreProperties>
</file>