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73820" w14:textId="77777777" w:rsidR="004E43C7" w:rsidRDefault="004E43C7">
      <w:pPr>
        <w:spacing w:after="279" w:line="250" w:lineRule="auto"/>
        <w:ind w:left="20" w:right="85"/>
        <w:jc w:val="center"/>
        <w:rPr>
          <w:rFonts w:ascii="Century Gothic" w:hAnsi="Century Gothic"/>
          <w:b/>
          <w:sz w:val="28"/>
        </w:rPr>
      </w:pPr>
    </w:p>
    <w:p w14:paraId="51B1015C" w14:textId="77777777" w:rsidR="004E43C7" w:rsidRDefault="004E43C7">
      <w:pPr>
        <w:spacing w:after="279" w:line="250" w:lineRule="auto"/>
        <w:ind w:left="20" w:right="85"/>
        <w:jc w:val="center"/>
        <w:rPr>
          <w:rFonts w:ascii="Century Gothic" w:hAnsi="Century Gothic"/>
          <w:b/>
          <w:sz w:val="28"/>
        </w:rPr>
      </w:pPr>
    </w:p>
    <w:p w14:paraId="0E8E092E" w14:textId="77777777" w:rsidR="00847B93" w:rsidRPr="00B23C9E" w:rsidRDefault="00CB7CE6">
      <w:pPr>
        <w:spacing w:after="279" w:line="250" w:lineRule="auto"/>
        <w:ind w:left="20" w:right="85"/>
        <w:jc w:val="center"/>
        <w:rPr>
          <w:rFonts w:ascii="Century Gothic" w:hAnsi="Century Gothic"/>
        </w:rPr>
      </w:pPr>
      <w:r w:rsidRPr="00B23C9E">
        <w:rPr>
          <w:rFonts w:ascii="Century Gothic" w:hAnsi="Century Gothic"/>
          <w:b/>
          <w:sz w:val="28"/>
        </w:rPr>
        <w:t xml:space="preserve">POWIATOWY URZĄD PRACY W GOLENIOWIE </w:t>
      </w:r>
    </w:p>
    <w:p w14:paraId="7A02EC9E" w14:textId="77777777" w:rsidR="00847B93" w:rsidRDefault="00CB7CE6">
      <w:pPr>
        <w:spacing w:after="148" w:line="259" w:lineRule="auto"/>
        <w:ind w:left="0" w:right="0" w:firstLine="0"/>
        <w:jc w:val="right"/>
      </w:pPr>
      <w:r>
        <w:rPr>
          <w:rFonts w:ascii="Calibri" w:eastAsia="Calibri" w:hAnsi="Calibri" w:cs="Calibri"/>
          <w:sz w:val="32"/>
        </w:rPr>
        <w:t xml:space="preserve"> </w:t>
      </w:r>
    </w:p>
    <w:p w14:paraId="5D3C7177" w14:textId="77777777" w:rsidR="00847B93" w:rsidRDefault="00CB7CE6">
      <w:pPr>
        <w:spacing w:after="218" w:line="259" w:lineRule="auto"/>
        <w:ind w:left="0" w:right="22" w:firstLine="0"/>
        <w:jc w:val="right"/>
      </w:pPr>
      <w:r>
        <w:rPr>
          <w:rFonts w:ascii="Calibri" w:eastAsia="Calibri" w:hAnsi="Calibri" w:cs="Calibri"/>
          <w:sz w:val="22"/>
        </w:rPr>
        <w:t xml:space="preserve"> </w:t>
      </w:r>
      <w:r>
        <w:rPr>
          <w:rFonts w:ascii="Calibri" w:eastAsia="Calibri" w:hAnsi="Calibri" w:cs="Calibri"/>
          <w:sz w:val="22"/>
        </w:rPr>
        <w:tab/>
        <w:t xml:space="preserve"> </w:t>
      </w:r>
    </w:p>
    <w:p w14:paraId="72D9DD09" w14:textId="77777777" w:rsidR="00847B93" w:rsidRDefault="00CB7CE6" w:rsidP="004E43C7">
      <w:pPr>
        <w:spacing w:after="417" w:line="259" w:lineRule="auto"/>
        <w:ind w:left="0" w:right="23" w:firstLine="0"/>
        <w:jc w:val="center"/>
      </w:pPr>
      <w:r>
        <w:rPr>
          <w:rFonts w:ascii="Calibri" w:eastAsia="Calibri" w:hAnsi="Calibri" w:cs="Calibri"/>
          <w:sz w:val="22"/>
        </w:rPr>
        <w:t xml:space="preserve"> </w:t>
      </w:r>
      <w:r>
        <w:rPr>
          <w:noProof/>
        </w:rPr>
        <w:drawing>
          <wp:inline distT="0" distB="0" distL="0" distR="0" wp14:anchorId="73DF92CF" wp14:editId="63100B81">
            <wp:extent cx="1653540" cy="188214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a:stretch>
                      <a:fillRect/>
                    </a:stretch>
                  </pic:blipFill>
                  <pic:spPr>
                    <a:xfrm>
                      <a:off x="0" y="0"/>
                      <a:ext cx="1653540" cy="1882140"/>
                    </a:xfrm>
                    <a:prstGeom prst="rect">
                      <a:avLst/>
                    </a:prstGeom>
                  </pic:spPr>
                </pic:pic>
              </a:graphicData>
            </a:graphic>
          </wp:inline>
        </w:drawing>
      </w:r>
      <w:hyperlink r:id="rId9">
        <w:r>
          <w:rPr>
            <w:rFonts w:ascii="Times New Roman" w:eastAsia="Times New Roman" w:hAnsi="Times New Roman" w:cs="Times New Roman"/>
            <w:b/>
            <w:sz w:val="44"/>
          </w:rPr>
          <w:t xml:space="preserve"> </w:t>
        </w:r>
      </w:hyperlink>
    </w:p>
    <w:p w14:paraId="2B01974F" w14:textId="77777777" w:rsidR="00847B93" w:rsidRDefault="00CB7CE6">
      <w:pPr>
        <w:spacing w:after="218" w:line="259" w:lineRule="auto"/>
        <w:ind w:left="0" w:right="0" w:firstLine="0"/>
        <w:jc w:val="left"/>
      </w:pPr>
      <w:r>
        <w:rPr>
          <w:rFonts w:ascii="Calibri" w:eastAsia="Calibri" w:hAnsi="Calibri" w:cs="Calibri"/>
          <w:sz w:val="22"/>
        </w:rPr>
        <w:t xml:space="preserve"> </w:t>
      </w:r>
    </w:p>
    <w:p w14:paraId="7716810C" w14:textId="77777777" w:rsidR="00847B93" w:rsidRDefault="00CB7CE6">
      <w:pPr>
        <w:spacing w:after="218" w:line="259" w:lineRule="auto"/>
        <w:ind w:left="0" w:right="0" w:firstLine="0"/>
        <w:jc w:val="left"/>
      </w:pPr>
      <w:r>
        <w:rPr>
          <w:rFonts w:ascii="Calibri" w:eastAsia="Calibri" w:hAnsi="Calibri" w:cs="Calibri"/>
          <w:sz w:val="22"/>
        </w:rPr>
        <w:t xml:space="preserve"> </w:t>
      </w:r>
    </w:p>
    <w:p w14:paraId="356190E9" w14:textId="77777777" w:rsidR="00847B93" w:rsidRDefault="00CB7CE6">
      <w:pPr>
        <w:spacing w:after="218" w:line="259" w:lineRule="auto"/>
        <w:ind w:left="0" w:right="0" w:firstLine="0"/>
        <w:jc w:val="left"/>
      </w:pPr>
      <w:r>
        <w:rPr>
          <w:rFonts w:ascii="Calibri" w:eastAsia="Calibri" w:hAnsi="Calibri" w:cs="Calibri"/>
          <w:sz w:val="22"/>
        </w:rPr>
        <w:t xml:space="preserve"> </w:t>
      </w:r>
    </w:p>
    <w:p w14:paraId="7B0115AE" w14:textId="77777777" w:rsidR="00847B93" w:rsidRDefault="00CB7CE6">
      <w:pPr>
        <w:spacing w:after="284" w:line="259" w:lineRule="auto"/>
        <w:ind w:left="0" w:right="0" w:firstLine="0"/>
        <w:jc w:val="left"/>
      </w:pPr>
      <w:r>
        <w:rPr>
          <w:rFonts w:ascii="Calibri" w:eastAsia="Calibri" w:hAnsi="Calibri" w:cs="Calibri"/>
          <w:sz w:val="22"/>
        </w:rPr>
        <w:t xml:space="preserve"> </w:t>
      </w:r>
    </w:p>
    <w:p w14:paraId="73A9A8A6" w14:textId="77777777" w:rsidR="00847B93" w:rsidRPr="00B23C9E" w:rsidRDefault="00CB7CE6" w:rsidP="00B23C9E">
      <w:pPr>
        <w:spacing w:after="13" w:line="360" w:lineRule="auto"/>
        <w:ind w:left="20" w:right="0"/>
        <w:jc w:val="center"/>
        <w:rPr>
          <w:rFonts w:ascii="Century Gothic" w:hAnsi="Century Gothic"/>
        </w:rPr>
      </w:pPr>
      <w:r w:rsidRPr="00B23C9E">
        <w:rPr>
          <w:rFonts w:ascii="Century Gothic" w:hAnsi="Century Gothic"/>
          <w:b/>
          <w:sz w:val="28"/>
        </w:rPr>
        <w:t xml:space="preserve">POWIATOWY  PROGRAM  PRZECIWDZIAŁANIA  BEZROBOCIU  </w:t>
      </w:r>
    </w:p>
    <w:p w14:paraId="4EB7CCA2" w14:textId="77777777" w:rsidR="00847B93" w:rsidRPr="00B23C9E" w:rsidRDefault="00CB7CE6" w:rsidP="00B23C9E">
      <w:pPr>
        <w:spacing w:after="13" w:line="360" w:lineRule="auto"/>
        <w:ind w:left="953" w:right="776"/>
        <w:jc w:val="center"/>
        <w:rPr>
          <w:rFonts w:ascii="Century Gothic" w:hAnsi="Century Gothic"/>
        </w:rPr>
      </w:pPr>
      <w:r w:rsidRPr="00B23C9E">
        <w:rPr>
          <w:rFonts w:ascii="Century Gothic" w:hAnsi="Century Gothic"/>
          <w:b/>
          <w:sz w:val="28"/>
        </w:rPr>
        <w:t>ORAZ  AKTYWIZACJI LOK</w:t>
      </w:r>
      <w:r w:rsidR="00367562" w:rsidRPr="00B23C9E">
        <w:rPr>
          <w:rFonts w:ascii="Century Gothic" w:hAnsi="Century Gothic"/>
          <w:b/>
          <w:sz w:val="28"/>
        </w:rPr>
        <w:t>ALNEGO RYNKU PRACY  NA LATA 2021</w:t>
      </w:r>
      <w:r w:rsidRPr="00B23C9E">
        <w:rPr>
          <w:rFonts w:ascii="Century Gothic" w:hAnsi="Century Gothic"/>
          <w:b/>
          <w:sz w:val="28"/>
        </w:rPr>
        <w:t>-202</w:t>
      </w:r>
      <w:r w:rsidR="00367562" w:rsidRPr="00B23C9E">
        <w:rPr>
          <w:rFonts w:ascii="Century Gothic" w:hAnsi="Century Gothic"/>
          <w:b/>
          <w:sz w:val="28"/>
        </w:rPr>
        <w:t>8</w:t>
      </w:r>
      <w:r w:rsidRPr="00B23C9E">
        <w:rPr>
          <w:rFonts w:ascii="Century Gothic" w:hAnsi="Century Gothic"/>
          <w:b/>
          <w:sz w:val="28"/>
        </w:rPr>
        <w:t xml:space="preserve"> </w:t>
      </w:r>
    </w:p>
    <w:p w14:paraId="7C324514" w14:textId="77777777" w:rsidR="00847B93" w:rsidRPr="00B23C9E" w:rsidRDefault="00CB7CE6">
      <w:pPr>
        <w:spacing w:after="215" w:line="259" w:lineRule="auto"/>
        <w:ind w:left="0" w:right="0" w:firstLine="0"/>
        <w:jc w:val="left"/>
        <w:rPr>
          <w:rFonts w:ascii="Century Gothic" w:hAnsi="Century Gothic"/>
        </w:rPr>
      </w:pPr>
      <w:r w:rsidRPr="00B23C9E">
        <w:rPr>
          <w:rFonts w:ascii="Century Gothic" w:hAnsi="Century Gothic"/>
          <w:sz w:val="22"/>
        </w:rPr>
        <w:t xml:space="preserve"> </w:t>
      </w:r>
    </w:p>
    <w:p w14:paraId="2F91157D" w14:textId="77777777" w:rsidR="00847B93" w:rsidRDefault="00CB7CE6">
      <w:pPr>
        <w:spacing w:after="274" w:line="259" w:lineRule="auto"/>
        <w:ind w:left="0" w:right="0" w:firstLine="0"/>
        <w:jc w:val="left"/>
      </w:pPr>
      <w:r>
        <w:rPr>
          <w:sz w:val="22"/>
        </w:rPr>
        <w:t xml:space="preserve"> </w:t>
      </w:r>
    </w:p>
    <w:p w14:paraId="6BF234C0" w14:textId="77777777" w:rsidR="00847B93" w:rsidRDefault="00CB7CE6">
      <w:pPr>
        <w:spacing w:after="220" w:line="259" w:lineRule="auto"/>
        <w:ind w:left="5" w:right="0" w:firstLine="0"/>
        <w:jc w:val="center"/>
      </w:pPr>
      <w:r>
        <w:rPr>
          <w:b/>
          <w:sz w:val="28"/>
        </w:rPr>
        <w:t xml:space="preserve"> </w:t>
      </w:r>
    </w:p>
    <w:p w14:paraId="45DE8982" w14:textId="77777777" w:rsidR="00847B93" w:rsidRDefault="00CB7CE6">
      <w:pPr>
        <w:spacing w:after="222" w:line="259" w:lineRule="auto"/>
        <w:ind w:left="5" w:right="0" w:firstLine="0"/>
        <w:jc w:val="center"/>
      </w:pPr>
      <w:r>
        <w:rPr>
          <w:b/>
          <w:sz w:val="28"/>
        </w:rPr>
        <w:t xml:space="preserve"> </w:t>
      </w:r>
    </w:p>
    <w:p w14:paraId="054E1F77" w14:textId="77777777" w:rsidR="00847B93" w:rsidRDefault="00CB7CE6">
      <w:pPr>
        <w:spacing w:after="222" w:line="259" w:lineRule="auto"/>
        <w:ind w:left="5" w:right="0" w:firstLine="0"/>
        <w:jc w:val="center"/>
      </w:pPr>
      <w:r>
        <w:rPr>
          <w:b/>
          <w:sz w:val="28"/>
        </w:rPr>
        <w:t xml:space="preserve"> </w:t>
      </w:r>
    </w:p>
    <w:p w14:paraId="2119C68A" w14:textId="77777777" w:rsidR="00847B93" w:rsidRDefault="00CB7CE6">
      <w:pPr>
        <w:spacing w:after="220" w:line="259" w:lineRule="auto"/>
        <w:ind w:left="5" w:right="0" w:firstLine="0"/>
        <w:jc w:val="center"/>
        <w:rPr>
          <w:b/>
          <w:sz w:val="28"/>
        </w:rPr>
      </w:pPr>
      <w:r>
        <w:rPr>
          <w:b/>
          <w:sz w:val="28"/>
        </w:rPr>
        <w:t xml:space="preserve"> </w:t>
      </w:r>
    </w:p>
    <w:p w14:paraId="74E25959" w14:textId="77777777" w:rsidR="0037762D" w:rsidRDefault="0037762D">
      <w:pPr>
        <w:spacing w:after="220" w:line="259" w:lineRule="auto"/>
        <w:ind w:left="5" w:right="0" w:firstLine="0"/>
        <w:jc w:val="center"/>
      </w:pPr>
    </w:p>
    <w:p w14:paraId="2A8A9488" w14:textId="77777777" w:rsidR="00847B93" w:rsidRDefault="00CB7CE6">
      <w:pPr>
        <w:spacing w:after="40" w:line="424" w:lineRule="auto"/>
        <w:ind w:left="4537" w:right="4531" w:firstLine="0"/>
        <w:jc w:val="center"/>
      </w:pPr>
      <w:r>
        <w:rPr>
          <w:b/>
          <w:sz w:val="28"/>
        </w:rPr>
        <w:t xml:space="preserve">   </w:t>
      </w:r>
    </w:p>
    <w:p w14:paraId="21710026" w14:textId="77777777" w:rsidR="00847B93" w:rsidRPr="00B23C9E" w:rsidRDefault="00367562">
      <w:pPr>
        <w:spacing w:after="13" w:line="250" w:lineRule="auto"/>
        <w:ind w:left="20" w:right="82"/>
        <w:jc w:val="center"/>
        <w:rPr>
          <w:rFonts w:ascii="Century Gothic" w:hAnsi="Century Gothic"/>
        </w:rPr>
      </w:pPr>
      <w:r w:rsidRPr="00B23C9E">
        <w:rPr>
          <w:rFonts w:ascii="Century Gothic" w:hAnsi="Century Gothic"/>
          <w:b/>
          <w:sz w:val="28"/>
        </w:rPr>
        <w:t>Goleniów, 2021</w:t>
      </w:r>
      <w:r w:rsidR="00CB7CE6" w:rsidRPr="00B23C9E">
        <w:rPr>
          <w:rFonts w:ascii="Century Gothic" w:hAnsi="Century Gothic"/>
          <w:b/>
          <w:sz w:val="28"/>
        </w:rPr>
        <w:t xml:space="preserve"> rok </w:t>
      </w:r>
    </w:p>
    <w:p w14:paraId="071F6403" w14:textId="77777777" w:rsidR="00847B93" w:rsidRPr="00EA1C6D" w:rsidRDefault="00CB7CE6" w:rsidP="00DB7D2E">
      <w:pPr>
        <w:spacing w:after="0" w:line="259" w:lineRule="auto"/>
        <w:ind w:left="0" w:right="0" w:firstLine="0"/>
        <w:jc w:val="center"/>
        <w:rPr>
          <w:rFonts w:ascii="Century Gothic" w:hAnsi="Century Gothic"/>
          <w:b/>
        </w:rPr>
      </w:pPr>
      <w:r w:rsidRPr="00EA1C6D">
        <w:rPr>
          <w:rFonts w:ascii="Century Gothic" w:hAnsi="Century Gothic"/>
          <w:b/>
          <w:sz w:val="28"/>
        </w:rPr>
        <w:lastRenderedPageBreak/>
        <w:t>Spis treści</w:t>
      </w:r>
    </w:p>
    <w:p w14:paraId="5A4C6F06" w14:textId="77777777" w:rsidR="00847B93" w:rsidRPr="00B23C9E" w:rsidRDefault="00CB7CE6" w:rsidP="00F775F3">
      <w:pPr>
        <w:spacing w:after="17" w:line="360" w:lineRule="auto"/>
        <w:ind w:left="0" w:right="0" w:firstLine="0"/>
        <w:jc w:val="left"/>
        <w:rPr>
          <w:rFonts w:ascii="Century Gothic" w:hAnsi="Century Gothic"/>
        </w:rPr>
      </w:pPr>
      <w:r w:rsidRPr="00B23C9E">
        <w:rPr>
          <w:rFonts w:ascii="Century Gothic" w:hAnsi="Century Gothic"/>
          <w:b/>
          <w:sz w:val="24"/>
        </w:rPr>
        <w:t xml:space="preserve"> </w:t>
      </w:r>
    </w:p>
    <w:p w14:paraId="414C3244" w14:textId="77777777" w:rsidR="00847B93" w:rsidRPr="00B23C9E" w:rsidRDefault="00CB7CE6" w:rsidP="00F775F3">
      <w:pPr>
        <w:spacing w:after="0" w:line="360" w:lineRule="auto"/>
        <w:ind w:left="0" w:right="0" w:firstLine="0"/>
        <w:jc w:val="left"/>
        <w:rPr>
          <w:rFonts w:ascii="Century Gothic" w:hAnsi="Century Gothic"/>
        </w:rPr>
      </w:pPr>
      <w:r w:rsidRPr="00B23C9E">
        <w:rPr>
          <w:rFonts w:ascii="Century Gothic" w:hAnsi="Century Gothic"/>
          <w:b/>
          <w:sz w:val="24"/>
        </w:rPr>
        <w:t xml:space="preserve">WSTĘP </w:t>
      </w:r>
    </w:p>
    <w:p w14:paraId="23312290" w14:textId="77777777" w:rsidR="00847B93" w:rsidRPr="00B23C9E" w:rsidRDefault="00CB7CE6" w:rsidP="00F775F3">
      <w:pPr>
        <w:spacing w:after="0" w:line="360" w:lineRule="auto"/>
        <w:ind w:left="0" w:right="0" w:firstLine="0"/>
        <w:jc w:val="left"/>
        <w:rPr>
          <w:rFonts w:ascii="Century Gothic" w:hAnsi="Century Gothic"/>
        </w:rPr>
      </w:pPr>
      <w:r w:rsidRPr="00B23C9E">
        <w:rPr>
          <w:rFonts w:ascii="Century Gothic" w:hAnsi="Century Gothic"/>
          <w:b/>
        </w:rPr>
        <w:t xml:space="preserve"> </w:t>
      </w:r>
    </w:p>
    <w:p w14:paraId="2F07A935" w14:textId="77777777" w:rsidR="00847B93" w:rsidRPr="008B4298" w:rsidRDefault="00CB7CE6" w:rsidP="00F775F3">
      <w:pPr>
        <w:spacing w:after="0" w:line="360" w:lineRule="auto"/>
        <w:ind w:left="0" w:right="0" w:firstLine="0"/>
        <w:jc w:val="left"/>
        <w:rPr>
          <w:rFonts w:ascii="Century Gothic" w:hAnsi="Century Gothic"/>
          <w:sz w:val="18"/>
          <w:szCs w:val="18"/>
        </w:rPr>
      </w:pPr>
      <w:r w:rsidRPr="008B4298">
        <w:rPr>
          <w:rFonts w:ascii="Century Gothic" w:hAnsi="Century Gothic"/>
          <w:b/>
          <w:sz w:val="18"/>
          <w:szCs w:val="18"/>
        </w:rPr>
        <w:t>Rozdział 1</w:t>
      </w:r>
      <w:r w:rsidRPr="008B4298">
        <w:rPr>
          <w:rFonts w:ascii="Century Gothic" w:hAnsi="Century Gothic"/>
          <w:sz w:val="18"/>
          <w:szCs w:val="18"/>
        </w:rPr>
        <w:t xml:space="preserve">: </w:t>
      </w:r>
      <w:r w:rsidR="00A27B81" w:rsidRPr="008B4298">
        <w:rPr>
          <w:rFonts w:ascii="Century Gothic" w:hAnsi="Century Gothic"/>
          <w:color w:val="444444"/>
          <w:sz w:val="18"/>
          <w:szCs w:val="18"/>
          <w:bdr w:val="none" w:sz="0" w:space="0" w:color="auto" w:frame="1"/>
        </w:rPr>
        <w:t>Charakterystyka sytuacji panującej na lokalnym rynku pracy w powiecie goleniowskim</w:t>
      </w:r>
      <w:r w:rsidR="00A27B81" w:rsidRPr="008B4298">
        <w:rPr>
          <w:rFonts w:ascii="Century Gothic" w:hAnsi="Century Gothic"/>
          <w:sz w:val="18"/>
          <w:szCs w:val="18"/>
        </w:rPr>
        <w:t xml:space="preserve"> </w:t>
      </w:r>
      <w:r w:rsidR="008107F5">
        <w:rPr>
          <w:rFonts w:ascii="Century Gothic" w:hAnsi="Century Gothic"/>
          <w:sz w:val="18"/>
          <w:szCs w:val="18"/>
        </w:rPr>
        <w:t>.</w:t>
      </w:r>
      <w:r w:rsidR="00A27B81" w:rsidRPr="008B4298">
        <w:rPr>
          <w:rFonts w:ascii="Century Gothic" w:hAnsi="Century Gothic"/>
          <w:sz w:val="18"/>
          <w:szCs w:val="18"/>
        </w:rPr>
        <w:t>….</w:t>
      </w:r>
      <w:r w:rsidR="00F775F3">
        <w:rPr>
          <w:rFonts w:ascii="Century Gothic" w:hAnsi="Century Gothic"/>
          <w:sz w:val="18"/>
          <w:szCs w:val="18"/>
        </w:rPr>
        <w:t xml:space="preserve"> </w:t>
      </w:r>
      <w:r w:rsidR="0004403C">
        <w:rPr>
          <w:rFonts w:ascii="Century Gothic" w:hAnsi="Century Gothic"/>
          <w:sz w:val="18"/>
          <w:szCs w:val="18"/>
        </w:rPr>
        <w:t xml:space="preserve"> 4</w:t>
      </w:r>
      <w:r w:rsidRPr="008B4298">
        <w:rPr>
          <w:rFonts w:ascii="Century Gothic" w:hAnsi="Century Gothic"/>
          <w:b/>
          <w:sz w:val="18"/>
          <w:szCs w:val="18"/>
        </w:rPr>
        <w:t xml:space="preserve"> </w:t>
      </w:r>
    </w:p>
    <w:p w14:paraId="53F32740" w14:textId="77777777" w:rsidR="00A27B81" w:rsidRPr="008B4298" w:rsidRDefault="00F775F3" w:rsidP="00F775F3">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18"/>
          <w:szCs w:val="18"/>
          <w:bdr w:val="none" w:sz="0" w:space="0" w:color="auto" w:frame="1"/>
        </w:rPr>
      </w:pPr>
      <w:r>
        <w:rPr>
          <w:rFonts w:ascii="Century Gothic" w:hAnsi="Century Gothic" w:cs="Arial"/>
          <w:color w:val="444444"/>
          <w:sz w:val="18"/>
          <w:szCs w:val="18"/>
          <w:bdr w:val="none" w:sz="0" w:space="0" w:color="auto" w:frame="1"/>
        </w:rPr>
        <w:t xml:space="preserve">1.1. </w:t>
      </w:r>
      <w:r w:rsidR="00A27B81" w:rsidRPr="008B4298">
        <w:rPr>
          <w:rFonts w:ascii="Century Gothic" w:hAnsi="Century Gothic" w:cs="Arial"/>
          <w:color w:val="444444"/>
          <w:sz w:val="18"/>
          <w:szCs w:val="18"/>
          <w:bdr w:val="none" w:sz="0" w:space="0" w:color="auto" w:frame="1"/>
        </w:rPr>
        <w:t>Powiat Goleniowski …………………</w:t>
      </w:r>
      <w:r w:rsidR="0004403C">
        <w:rPr>
          <w:rFonts w:ascii="Century Gothic" w:hAnsi="Century Gothic" w:cs="Arial"/>
          <w:color w:val="444444"/>
          <w:sz w:val="18"/>
          <w:szCs w:val="18"/>
          <w:bdr w:val="none" w:sz="0" w:space="0" w:color="auto" w:frame="1"/>
        </w:rPr>
        <w:t>……………………………………………………………………………</w:t>
      </w:r>
      <w:r w:rsidR="008107F5">
        <w:rPr>
          <w:rFonts w:ascii="Century Gothic" w:hAnsi="Century Gothic" w:cs="Arial"/>
          <w:color w:val="444444"/>
          <w:sz w:val="18"/>
          <w:szCs w:val="18"/>
          <w:bdr w:val="none" w:sz="0" w:space="0" w:color="auto" w:frame="1"/>
        </w:rPr>
        <w:t>.</w:t>
      </w:r>
      <w:r w:rsidR="0004403C">
        <w:rPr>
          <w:rFonts w:ascii="Century Gothic" w:hAnsi="Century Gothic" w:cs="Arial"/>
          <w:color w:val="444444"/>
          <w:sz w:val="18"/>
          <w:szCs w:val="18"/>
          <w:bdr w:val="none" w:sz="0" w:space="0" w:color="auto" w:frame="1"/>
        </w:rPr>
        <w:t>…</w:t>
      </w:r>
      <w:r w:rsidR="00070795">
        <w:rPr>
          <w:rFonts w:ascii="Century Gothic" w:hAnsi="Century Gothic" w:cs="Arial"/>
          <w:color w:val="444444"/>
          <w:sz w:val="18"/>
          <w:szCs w:val="18"/>
          <w:bdr w:val="none" w:sz="0" w:space="0" w:color="auto" w:frame="1"/>
        </w:rPr>
        <w:t>.</w:t>
      </w:r>
      <w:r>
        <w:rPr>
          <w:rFonts w:ascii="Century Gothic" w:hAnsi="Century Gothic" w:cs="Arial"/>
          <w:color w:val="444444"/>
          <w:sz w:val="18"/>
          <w:szCs w:val="18"/>
          <w:bdr w:val="none" w:sz="0" w:space="0" w:color="auto" w:frame="1"/>
        </w:rPr>
        <w:t xml:space="preserve"> </w:t>
      </w:r>
      <w:r w:rsidR="0004403C">
        <w:rPr>
          <w:rFonts w:ascii="Century Gothic" w:hAnsi="Century Gothic" w:cs="Arial"/>
          <w:color w:val="444444"/>
          <w:sz w:val="18"/>
          <w:szCs w:val="18"/>
          <w:bdr w:val="none" w:sz="0" w:space="0" w:color="auto" w:frame="1"/>
        </w:rPr>
        <w:t xml:space="preserve"> 4</w:t>
      </w:r>
    </w:p>
    <w:p w14:paraId="3235A9A7" w14:textId="77777777" w:rsidR="00A27B81" w:rsidRPr="008B4298" w:rsidRDefault="00F775F3" w:rsidP="00F775F3">
      <w:pPr>
        <w:pStyle w:val="NormalnyWeb"/>
        <w:shd w:val="clear" w:color="auto" w:fill="FFFFFF"/>
        <w:spacing w:before="0" w:beforeAutospacing="0" w:after="0" w:afterAutospacing="0" w:line="360" w:lineRule="auto"/>
        <w:textAlignment w:val="baseline"/>
        <w:rPr>
          <w:rFonts w:ascii="Century Gothic" w:hAnsi="Century Gothic" w:cs="Arial"/>
          <w:color w:val="444444"/>
          <w:sz w:val="18"/>
          <w:szCs w:val="18"/>
          <w:bdr w:val="none" w:sz="0" w:space="0" w:color="auto" w:frame="1"/>
        </w:rPr>
      </w:pPr>
      <w:r>
        <w:rPr>
          <w:rFonts w:ascii="Century Gothic" w:eastAsia="Arial Unicode MS" w:hAnsi="Century Gothic" w:cs="Arial Unicode MS"/>
          <w:sz w:val="18"/>
          <w:szCs w:val="18"/>
        </w:rPr>
        <w:t xml:space="preserve">1.2. </w:t>
      </w:r>
      <w:r w:rsidR="00A27B81" w:rsidRPr="008B4298">
        <w:rPr>
          <w:rFonts w:ascii="Century Gothic" w:eastAsia="Arial Unicode MS" w:hAnsi="Century Gothic" w:cs="Arial Unicode MS"/>
          <w:sz w:val="18"/>
          <w:szCs w:val="18"/>
        </w:rPr>
        <w:t xml:space="preserve">Poziom rejestrowanego bezrobocia oraz tendencje występujące na lokalnym rynku pracy  </w:t>
      </w:r>
    </w:p>
    <w:p w14:paraId="4FBA389E" w14:textId="77777777" w:rsidR="00A27B81" w:rsidRPr="008B4298" w:rsidRDefault="00F775F3" w:rsidP="00F775F3">
      <w:pPr>
        <w:pStyle w:val="NormalnyWeb"/>
        <w:shd w:val="clear" w:color="auto" w:fill="FFFFFF"/>
        <w:spacing w:before="0" w:beforeAutospacing="0" w:after="0" w:afterAutospacing="0" w:line="360" w:lineRule="auto"/>
        <w:textAlignment w:val="baseline"/>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A27B81" w:rsidRPr="008B4298">
        <w:rPr>
          <w:rFonts w:ascii="Century Gothic" w:eastAsia="Arial Unicode MS" w:hAnsi="Century Gothic" w:cs="Arial Unicode MS"/>
          <w:sz w:val="18"/>
          <w:szCs w:val="18"/>
        </w:rPr>
        <w:t>w latach  2016-2020 ……………</w:t>
      </w:r>
      <w:r w:rsidR="0004403C">
        <w:rPr>
          <w:rFonts w:ascii="Century Gothic" w:eastAsia="Arial Unicode MS" w:hAnsi="Century Gothic" w:cs="Arial Unicode MS"/>
          <w:sz w:val="18"/>
          <w:szCs w:val="18"/>
        </w:rPr>
        <w:t>…………………………………………………………………………………</w:t>
      </w:r>
      <w:r w:rsidR="008107F5">
        <w:rPr>
          <w:rFonts w:ascii="Century Gothic" w:eastAsia="Arial Unicode MS" w:hAnsi="Century Gothic" w:cs="Arial Unicode MS"/>
          <w:sz w:val="18"/>
          <w:szCs w:val="18"/>
        </w:rPr>
        <w:t>.</w:t>
      </w:r>
      <w:r w:rsidR="0004403C">
        <w:rPr>
          <w:rFonts w:ascii="Century Gothic" w:eastAsia="Arial Unicode MS" w:hAnsi="Century Gothic" w:cs="Arial Unicode MS"/>
          <w:sz w:val="18"/>
          <w:szCs w:val="18"/>
        </w:rPr>
        <w:t>…</w:t>
      </w:r>
      <w:r>
        <w:rPr>
          <w:rFonts w:ascii="Century Gothic" w:eastAsia="Arial Unicode MS" w:hAnsi="Century Gothic" w:cs="Arial Unicode MS"/>
          <w:sz w:val="18"/>
          <w:szCs w:val="18"/>
        </w:rPr>
        <w:t xml:space="preserve"> </w:t>
      </w:r>
      <w:r w:rsidR="0004403C">
        <w:rPr>
          <w:rFonts w:ascii="Century Gothic" w:eastAsia="Arial Unicode MS" w:hAnsi="Century Gothic" w:cs="Arial Unicode MS"/>
          <w:sz w:val="18"/>
          <w:szCs w:val="18"/>
        </w:rPr>
        <w:t xml:space="preserve"> 7</w:t>
      </w:r>
    </w:p>
    <w:p w14:paraId="361AF425" w14:textId="77777777" w:rsidR="00A27B81" w:rsidRPr="008B4298" w:rsidRDefault="00A27B81" w:rsidP="00F775F3">
      <w:pPr>
        <w:pStyle w:val="NormalnyWeb"/>
        <w:shd w:val="clear" w:color="auto" w:fill="FFFFFF"/>
        <w:spacing w:before="0" w:beforeAutospacing="0" w:after="0" w:afterAutospacing="0" w:line="360" w:lineRule="auto"/>
        <w:textAlignment w:val="baseline"/>
        <w:rPr>
          <w:rFonts w:ascii="Century Gothic" w:eastAsia="Arial Unicode MS" w:hAnsi="Century Gothic" w:cs="Arial Unicode MS"/>
          <w:sz w:val="18"/>
          <w:szCs w:val="18"/>
        </w:rPr>
      </w:pPr>
      <w:r w:rsidRPr="008B4298">
        <w:rPr>
          <w:rFonts w:ascii="Century Gothic" w:eastAsia="Arial Unicode MS" w:hAnsi="Century Gothic" w:cs="Arial Unicode MS"/>
          <w:sz w:val="18"/>
          <w:szCs w:val="18"/>
        </w:rPr>
        <w:t>1.3. Struktura bezrobocia w powiecie goleniowskim</w:t>
      </w:r>
      <w:r w:rsidR="0004403C">
        <w:rPr>
          <w:rFonts w:ascii="Century Gothic" w:eastAsia="Arial Unicode MS" w:hAnsi="Century Gothic" w:cs="Arial Unicode MS"/>
          <w:sz w:val="18"/>
          <w:szCs w:val="18"/>
        </w:rPr>
        <w:t xml:space="preserve"> ……………………………………………………………</w:t>
      </w:r>
      <w:r w:rsidR="008107F5">
        <w:rPr>
          <w:rFonts w:ascii="Century Gothic" w:eastAsia="Arial Unicode MS" w:hAnsi="Century Gothic" w:cs="Arial Unicode MS"/>
          <w:sz w:val="18"/>
          <w:szCs w:val="18"/>
        </w:rPr>
        <w:t>.</w:t>
      </w:r>
      <w:r w:rsidR="0004403C">
        <w:rPr>
          <w:rFonts w:ascii="Century Gothic" w:eastAsia="Arial Unicode MS" w:hAnsi="Century Gothic" w:cs="Arial Unicode MS"/>
          <w:sz w:val="18"/>
          <w:szCs w:val="18"/>
        </w:rPr>
        <w:t>...</w:t>
      </w:r>
      <w:r w:rsidR="00F775F3">
        <w:rPr>
          <w:rFonts w:ascii="Century Gothic" w:eastAsia="Arial Unicode MS" w:hAnsi="Century Gothic" w:cs="Arial Unicode MS"/>
          <w:sz w:val="18"/>
          <w:szCs w:val="18"/>
        </w:rPr>
        <w:t xml:space="preserve"> </w:t>
      </w:r>
      <w:r w:rsidR="0004403C">
        <w:rPr>
          <w:rFonts w:ascii="Century Gothic" w:eastAsia="Arial Unicode MS" w:hAnsi="Century Gothic" w:cs="Arial Unicode MS"/>
          <w:sz w:val="18"/>
          <w:szCs w:val="18"/>
        </w:rPr>
        <w:t xml:space="preserve"> 9</w:t>
      </w:r>
    </w:p>
    <w:p w14:paraId="4314F4C0" w14:textId="77777777" w:rsidR="00847B93" w:rsidRPr="008B4298" w:rsidRDefault="00CB7CE6" w:rsidP="00F775F3">
      <w:pPr>
        <w:tabs>
          <w:tab w:val="center" w:pos="7900"/>
        </w:tabs>
        <w:spacing w:after="0" w:line="360" w:lineRule="auto"/>
        <w:ind w:left="0" w:right="0" w:firstLine="0"/>
        <w:jc w:val="left"/>
        <w:rPr>
          <w:rFonts w:ascii="Century Gothic" w:hAnsi="Century Gothic"/>
          <w:sz w:val="18"/>
          <w:szCs w:val="18"/>
        </w:rPr>
      </w:pPr>
      <w:r w:rsidRPr="008B4298">
        <w:rPr>
          <w:rFonts w:ascii="Century Gothic" w:hAnsi="Century Gothic"/>
          <w:b/>
          <w:sz w:val="18"/>
          <w:szCs w:val="18"/>
        </w:rPr>
        <w:t xml:space="preserve"> </w:t>
      </w:r>
    </w:p>
    <w:p w14:paraId="15FE4444" w14:textId="77777777" w:rsidR="00847B93" w:rsidRPr="008B4298" w:rsidRDefault="00CB7CE6" w:rsidP="00F775F3">
      <w:pPr>
        <w:spacing w:after="0" w:line="360" w:lineRule="auto"/>
        <w:ind w:left="0" w:right="0" w:firstLine="0"/>
        <w:jc w:val="left"/>
        <w:rPr>
          <w:rFonts w:ascii="Century Gothic" w:hAnsi="Century Gothic"/>
          <w:sz w:val="18"/>
          <w:szCs w:val="18"/>
        </w:rPr>
      </w:pPr>
      <w:r w:rsidRPr="008B4298">
        <w:rPr>
          <w:rFonts w:ascii="Century Gothic" w:hAnsi="Century Gothic"/>
          <w:b/>
          <w:sz w:val="18"/>
          <w:szCs w:val="18"/>
        </w:rPr>
        <w:t xml:space="preserve"> </w:t>
      </w:r>
    </w:p>
    <w:p w14:paraId="568DA85D" w14:textId="77777777" w:rsidR="00940760" w:rsidRDefault="00CB7CE6" w:rsidP="00F775F3">
      <w:pPr>
        <w:pStyle w:val="Nagwek2"/>
        <w:spacing w:after="0" w:line="360" w:lineRule="auto"/>
        <w:ind w:left="0"/>
        <w:jc w:val="left"/>
        <w:rPr>
          <w:rFonts w:ascii="Century Gothic" w:hAnsi="Century Gothic"/>
          <w:b w:val="0"/>
          <w:sz w:val="18"/>
          <w:szCs w:val="18"/>
        </w:rPr>
      </w:pPr>
      <w:r w:rsidRPr="008B4298">
        <w:rPr>
          <w:rFonts w:ascii="Century Gothic" w:hAnsi="Century Gothic"/>
          <w:sz w:val="18"/>
          <w:szCs w:val="18"/>
        </w:rPr>
        <w:t>Rozdział 2:</w:t>
      </w:r>
      <w:r w:rsidR="00A27B81" w:rsidRPr="008B4298">
        <w:rPr>
          <w:rFonts w:ascii="Century Gothic" w:hAnsi="Century Gothic"/>
          <w:sz w:val="18"/>
          <w:szCs w:val="18"/>
        </w:rPr>
        <w:t xml:space="preserve"> </w:t>
      </w:r>
      <w:r w:rsidR="0020080B" w:rsidRPr="008B4298">
        <w:rPr>
          <w:rFonts w:ascii="Century Gothic" w:hAnsi="Century Gothic"/>
          <w:sz w:val="18"/>
          <w:szCs w:val="18"/>
        </w:rPr>
        <w:t xml:space="preserve"> </w:t>
      </w:r>
      <w:r w:rsidR="0020080B" w:rsidRPr="008B4298">
        <w:rPr>
          <w:rFonts w:ascii="Century Gothic" w:hAnsi="Century Gothic"/>
          <w:b w:val="0"/>
          <w:sz w:val="18"/>
          <w:szCs w:val="18"/>
        </w:rPr>
        <w:t>Cele  działania, adresaci  pomocy  i  formy  wsparc</w:t>
      </w:r>
      <w:r w:rsidR="00940760">
        <w:rPr>
          <w:rFonts w:ascii="Century Gothic" w:hAnsi="Century Gothic"/>
          <w:b w:val="0"/>
          <w:sz w:val="18"/>
          <w:szCs w:val="18"/>
        </w:rPr>
        <w:t xml:space="preserve">ia  oferowane  przez Powiatowy </w:t>
      </w:r>
    </w:p>
    <w:p w14:paraId="1380D274" w14:textId="77777777" w:rsidR="00A27B81" w:rsidRPr="00940760" w:rsidRDefault="00940760" w:rsidP="005B5B62">
      <w:pPr>
        <w:pStyle w:val="Nagwek2"/>
        <w:spacing w:after="0" w:line="360" w:lineRule="auto"/>
        <w:jc w:val="left"/>
        <w:rPr>
          <w:rFonts w:ascii="Century Gothic" w:hAnsi="Century Gothic"/>
          <w:b w:val="0"/>
          <w:sz w:val="18"/>
          <w:szCs w:val="18"/>
        </w:rPr>
      </w:pPr>
      <w:r>
        <w:rPr>
          <w:rFonts w:ascii="Century Gothic" w:hAnsi="Century Gothic"/>
          <w:sz w:val="18"/>
          <w:szCs w:val="18"/>
        </w:rPr>
        <w:t xml:space="preserve">                    </w:t>
      </w:r>
      <w:r>
        <w:rPr>
          <w:rFonts w:ascii="Century Gothic" w:hAnsi="Century Gothic"/>
          <w:b w:val="0"/>
          <w:sz w:val="18"/>
          <w:szCs w:val="18"/>
        </w:rPr>
        <w:t>Urząd Pracy w Goleniowie ………………………………………………………………………………</w:t>
      </w:r>
      <w:r w:rsidR="00F775F3">
        <w:rPr>
          <w:rFonts w:ascii="Century Gothic" w:hAnsi="Century Gothic"/>
          <w:b w:val="0"/>
          <w:sz w:val="18"/>
          <w:szCs w:val="18"/>
        </w:rPr>
        <w:t>.</w:t>
      </w:r>
      <w:r>
        <w:rPr>
          <w:rFonts w:ascii="Century Gothic" w:hAnsi="Century Gothic"/>
          <w:b w:val="0"/>
          <w:sz w:val="18"/>
          <w:szCs w:val="18"/>
        </w:rPr>
        <w:t xml:space="preserve"> </w:t>
      </w:r>
      <w:r w:rsidR="0004403C">
        <w:rPr>
          <w:rFonts w:ascii="Century Gothic" w:hAnsi="Century Gothic"/>
          <w:b w:val="0"/>
          <w:sz w:val="18"/>
          <w:szCs w:val="18"/>
        </w:rPr>
        <w:t>15</w:t>
      </w:r>
      <w:r w:rsidR="00A27B81" w:rsidRPr="008B4298">
        <w:rPr>
          <w:rFonts w:ascii="Century Gothic" w:hAnsi="Century Gothic"/>
          <w:sz w:val="18"/>
          <w:szCs w:val="18"/>
        </w:rPr>
        <w:t xml:space="preserve"> </w:t>
      </w:r>
    </w:p>
    <w:p w14:paraId="50165760" w14:textId="77777777" w:rsidR="00A27B81" w:rsidRPr="008B4298" w:rsidRDefault="00A27B81" w:rsidP="005B5B62">
      <w:pPr>
        <w:pStyle w:val="Nagwek3"/>
        <w:spacing w:after="0" w:line="360" w:lineRule="auto"/>
        <w:rPr>
          <w:rFonts w:ascii="Century Gothic" w:hAnsi="Century Gothic"/>
          <w:b w:val="0"/>
          <w:sz w:val="18"/>
          <w:szCs w:val="18"/>
        </w:rPr>
      </w:pPr>
      <w:r w:rsidRPr="008B4298">
        <w:rPr>
          <w:rFonts w:ascii="Century Gothic" w:hAnsi="Century Gothic"/>
          <w:b w:val="0"/>
          <w:sz w:val="18"/>
          <w:szCs w:val="18"/>
        </w:rPr>
        <w:t xml:space="preserve">2.1. </w:t>
      </w:r>
      <w:r w:rsidR="0020080B" w:rsidRPr="008B4298">
        <w:rPr>
          <w:rFonts w:ascii="Century Gothic" w:hAnsi="Century Gothic"/>
          <w:b w:val="0"/>
          <w:sz w:val="18"/>
          <w:szCs w:val="18"/>
        </w:rPr>
        <w:t>Podstawowe cele  działania  urzędu  pracy</w:t>
      </w:r>
      <w:r w:rsidR="0004403C">
        <w:rPr>
          <w:rFonts w:ascii="Century Gothic" w:hAnsi="Century Gothic"/>
          <w:b w:val="0"/>
          <w:sz w:val="18"/>
          <w:szCs w:val="18"/>
        </w:rPr>
        <w:t>…………………………………………………………………</w:t>
      </w:r>
      <w:r w:rsidR="005B5B62">
        <w:rPr>
          <w:rFonts w:ascii="Century Gothic" w:hAnsi="Century Gothic"/>
          <w:b w:val="0"/>
          <w:sz w:val="18"/>
          <w:szCs w:val="18"/>
        </w:rPr>
        <w:t>...</w:t>
      </w:r>
      <w:r w:rsidR="00BB4172">
        <w:rPr>
          <w:rFonts w:ascii="Century Gothic" w:hAnsi="Century Gothic"/>
          <w:b w:val="0"/>
          <w:sz w:val="18"/>
          <w:szCs w:val="18"/>
        </w:rPr>
        <w:t xml:space="preserve"> </w:t>
      </w:r>
      <w:r w:rsidR="0004403C">
        <w:rPr>
          <w:rFonts w:ascii="Century Gothic" w:hAnsi="Century Gothic"/>
          <w:b w:val="0"/>
          <w:sz w:val="18"/>
          <w:szCs w:val="18"/>
        </w:rPr>
        <w:t>15</w:t>
      </w:r>
    </w:p>
    <w:p w14:paraId="0422D04D" w14:textId="77777777" w:rsidR="0020080B" w:rsidRPr="008B4298" w:rsidRDefault="00940760" w:rsidP="00F775F3">
      <w:pPr>
        <w:spacing w:after="0" w:line="360" w:lineRule="auto"/>
        <w:ind w:left="0" w:right="0" w:firstLine="0"/>
        <w:jc w:val="left"/>
        <w:rPr>
          <w:rFonts w:ascii="Century Gothic" w:hAnsi="Century Gothic"/>
          <w:sz w:val="18"/>
          <w:szCs w:val="18"/>
        </w:rPr>
      </w:pPr>
      <w:r>
        <w:rPr>
          <w:rFonts w:ascii="Century Gothic" w:hAnsi="Century Gothic"/>
          <w:sz w:val="18"/>
          <w:szCs w:val="18"/>
        </w:rPr>
        <w:t xml:space="preserve">2.2. </w:t>
      </w:r>
      <w:r w:rsidR="0020080B" w:rsidRPr="008B4298">
        <w:rPr>
          <w:rFonts w:ascii="Century Gothic" w:hAnsi="Century Gothic"/>
          <w:sz w:val="18"/>
          <w:szCs w:val="18"/>
        </w:rPr>
        <w:t>Adresaci  pomocy  ś</w:t>
      </w:r>
      <w:r w:rsidR="0004403C">
        <w:rPr>
          <w:rFonts w:ascii="Century Gothic" w:hAnsi="Century Gothic"/>
          <w:sz w:val="18"/>
          <w:szCs w:val="18"/>
        </w:rPr>
        <w:t>wiadczonej  przez  urząd pracy…………………………………………………</w:t>
      </w:r>
      <w:r w:rsidR="005B5B62">
        <w:rPr>
          <w:rFonts w:ascii="Century Gothic" w:hAnsi="Century Gothic"/>
          <w:sz w:val="18"/>
          <w:szCs w:val="18"/>
        </w:rPr>
        <w:t>…</w:t>
      </w:r>
      <w:r w:rsidR="0004403C">
        <w:rPr>
          <w:rFonts w:ascii="Century Gothic" w:hAnsi="Century Gothic"/>
          <w:sz w:val="18"/>
          <w:szCs w:val="18"/>
        </w:rPr>
        <w:t>…</w:t>
      </w:r>
      <w:r w:rsidR="00BB4172">
        <w:rPr>
          <w:rFonts w:ascii="Century Gothic" w:hAnsi="Century Gothic"/>
          <w:sz w:val="18"/>
          <w:szCs w:val="18"/>
        </w:rPr>
        <w:t>…</w:t>
      </w:r>
      <w:r w:rsidR="005B5B62">
        <w:rPr>
          <w:rFonts w:ascii="Century Gothic" w:hAnsi="Century Gothic"/>
          <w:sz w:val="18"/>
          <w:szCs w:val="18"/>
        </w:rPr>
        <w:t xml:space="preserve"> </w:t>
      </w:r>
      <w:r w:rsidR="0004403C">
        <w:rPr>
          <w:rFonts w:ascii="Century Gothic" w:hAnsi="Century Gothic"/>
          <w:sz w:val="18"/>
          <w:szCs w:val="18"/>
        </w:rPr>
        <w:t>16</w:t>
      </w:r>
    </w:p>
    <w:p w14:paraId="469DC5F5" w14:textId="77777777" w:rsidR="000A570B" w:rsidRPr="008B4298" w:rsidRDefault="000A570B" w:rsidP="00F775F3">
      <w:pPr>
        <w:spacing w:after="0" w:line="360" w:lineRule="auto"/>
        <w:ind w:left="0" w:right="0" w:firstLine="0"/>
        <w:jc w:val="left"/>
        <w:rPr>
          <w:rFonts w:ascii="Century Gothic" w:hAnsi="Century Gothic"/>
          <w:sz w:val="18"/>
          <w:szCs w:val="18"/>
        </w:rPr>
      </w:pPr>
      <w:r w:rsidRPr="008B4298">
        <w:rPr>
          <w:rFonts w:ascii="Century Gothic" w:hAnsi="Century Gothic"/>
          <w:sz w:val="18"/>
          <w:szCs w:val="18"/>
        </w:rPr>
        <w:t>2.3. Usługi rynku pracy</w:t>
      </w:r>
      <w:r w:rsidR="0004403C">
        <w:rPr>
          <w:rFonts w:ascii="Century Gothic" w:hAnsi="Century Gothic"/>
          <w:sz w:val="18"/>
          <w:szCs w:val="18"/>
        </w:rPr>
        <w:t>…………………………………………………………………………………………………</w:t>
      </w:r>
      <w:r w:rsidR="00F775F3">
        <w:rPr>
          <w:rFonts w:ascii="Century Gothic" w:hAnsi="Century Gothic"/>
          <w:sz w:val="18"/>
          <w:szCs w:val="18"/>
        </w:rPr>
        <w:t>…</w:t>
      </w:r>
      <w:r w:rsidR="00940760">
        <w:rPr>
          <w:rFonts w:ascii="Century Gothic" w:hAnsi="Century Gothic"/>
          <w:sz w:val="18"/>
          <w:szCs w:val="18"/>
        </w:rPr>
        <w:t xml:space="preserve"> 1</w:t>
      </w:r>
      <w:r w:rsidR="0004403C">
        <w:rPr>
          <w:rFonts w:ascii="Century Gothic" w:hAnsi="Century Gothic"/>
          <w:sz w:val="18"/>
          <w:szCs w:val="18"/>
        </w:rPr>
        <w:t>8</w:t>
      </w:r>
    </w:p>
    <w:p w14:paraId="2DC01362" w14:textId="77777777" w:rsidR="000A570B" w:rsidRPr="008B4298" w:rsidRDefault="000A570B" w:rsidP="00F775F3">
      <w:pPr>
        <w:spacing w:after="0" w:line="360" w:lineRule="auto"/>
        <w:ind w:left="0" w:right="0" w:firstLine="0"/>
        <w:jc w:val="left"/>
        <w:rPr>
          <w:rFonts w:ascii="Century Gothic" w:hAnsi="Century Gothic"/>
          <w:sz w:val="18"/>
          <w:szCs w:val="18"/>
        </w:rPr>
      </w:pPr>
      <w:r w:rsidRPr="008B4298">
        <w:rPr>
          <w:rFonts w:ascii="Century Gothic" w:hAnsi="Century Gothic"/>
          <w:sz w:val="18"/>
          <w:szCs w:val="18"/>
        </w:rPr>
        <w:t>2.4. Instrumenty rynku pracy</w:t>
      </w:r>
      <w:r w:rsidR="0004403C">
        <w:rPr>
          <w:rFonts w:ascii="Century Gothic" w:hAnsi="Century Gothic"/>
          <w:sz w:val="18"/>
          <w:szCs w:val="18"/>
        </w:rPr>
        <w:t>……………………………</w:t>
      </w:r>
      <w:r w:rsidR="00F775F3">
        <w:rPr>
          <w:rFonts w:ascii="Century Gothic" w:hAnsi="Century Gothic"/>
          <w:sz w:val="18"/>
          <w:szCs w:val="18"/>
        </w:rPr>
        <w:t xml:space="preserve"> </w:t>
      </w:r>
      <w:r w:rsidR="0004403C">
        <w:rPr>
          <w:rFonts w:ascii="Century Gothic" w:hAnsi="Century Gothic"/>
          <w:sz w:val="18"/>
          <w:szCs w:val="18"/>
        </w:rPr>
        <w:t>……………………………………………………………</w:t>
      </w:r>
      <w:r w:rsidR="00070795">
        <w:rPr>
          <w:rFonts w:ascii="Century Gothic" w:hAnsi="Century Gothic"/>
          <w:sz w:val="18"/>
          <w:szCs w:val="18"/>
        </w:rPr>
        <w:t>...</w:t>
      </w:r>
      <w:r w:rsidR="00F775F3">
        <w:rPr>
          <w:rFonts w:ascii="Century Gothic" w:hAnsi="Century Gothic"/>
          <w:sz w:val="18"/>
          <w:szCs w:val="18"/>
        </w:rPr>
        <w:t xml:space="preserve">. </w:t>
      </w:r>
      <w:r w:rsidR="0004403C">
        <w:rPr>
          <w:rFonts w:ascii="Century Gothic" w:hAnsi="Century Gothic"/>
          <w:sz w:val="18"/>
          <w:szCs w:val="18"/>
        </w:rPr>
        <w:t>28</w:t>
      </w:r>
    </w:p>
    <w:p w14:paraId="3CB4661A" w14:textId="77777777" w:rsidR="00A27B81" w:rsidRPr="008B4298" w:rsidRDefault="000A570B" w:rsidP="00F775F3">
      <w:pPr>
        <w:spacing w:after="0" w:line="360" w:lineRule="auto"/>
        <w:ind w:left="0" w:right="0" w:firstLine="0"/>
        <w:jc w:val="left"/>
        <w:rPr>
          <w:rFonts w:ascii="Century Gothic" w:hAnsi="Century Gothic"/>
          <w:sz w:val="18"/>
          <w:szCs w:val="18"/>
        </w:rPr>
      </w:pPr>
      <w:r w:rsidRPr="008B4298">
        <w:rPr>
          <w:rFonts w:ascii="Century Gothic" w:hAnsi="Century Gothic"/>
          <w:sz w:val="18"/>
          <w:szCs w:val="18"/>
        </w:rPr>
        <w:t>2.5. Inna działalność urzędów pracy</w:t>
      </w:r>
      <w:r w:rsidR="0004403C">
        <w:rPr>
          <w:rFonts w:ascii="Century Gothic" w:hAnsi="Century Gothic"/>
          <w:sz w:val="18"/>
          <w:szCs w:val="18"/>
        </w:rPr>
        <w:t>………………………………………………………</w:t>
      </w:r>
      <w:r w:rsidR="00F775F3">
        <w:rPr>
          <w:rFonts w:ascii="Century Gothic" w:hAnsi="Century Gothic"/>
          <w:sz w:val="18"/>
          <w:szCs w:val="18"/>
        </w:rPr>
        <w:t xml:space="preserve"> </w:t>
      </w:r>
      <w:r w:rsidR="0004403C">
        <w:rPr>
          <w:rFonts w:ascii="Century Gothic" w:hAnsi="Century Gothic"/>
          <w:sz w:val="18"/>
          <w:szCs w:val="18"/>
        </w:rPr>
        <w:t>…………………………</w:t>
      </w:r>
      <w:r w:rsidR="00F775F3">
        <w:rPr>
          <w:rFonts w:ascii="Century Gothic" w:hAnsi="Century Gothic"/>
          <w:sz w:val="18"/>
          <w:szCs w:val="18"/>
        </w:rPr>
        <w:t>.</w:t>
      </w:r>
      <w:r w:rsidR="00940760">
        <w:rPr>
          <w:rFonts w:ascii="Century Gothic" w:hAnsi="Century Gothic"/>
          <w:sz w:val="18"/>
          <w:szCs w:val="18"/>
        </w:rPr>
        <w:t xml:space="preserve"> </w:t>
      </w:r>
      <w:r w:rsidR="0004403C">
        <w:rPr>
          <w:rFonts w:ascii="Century Gothic" w:hAnsi="Century Gothic"/>
          <w:sz w:val="18"/>
          <w:szCs w:val="18"/>
        </w:rPr>
        <w:t>34</w:t>
      </w:r>
    </w:p>
    <w:p w14:paraId="6FBDC291" w14:textId="77777777" w:rsidR="00847B93" w:rsidRPr="008B4298" w:rsidRDefault="00CB7CE6" w:rsidP="00F775F3">
      <w:pPr>
        <w:tabs>
          <w:tab w:val="center" w:pos="7900"/>
        </w:tabs>
        <w:spacing w:after="0" w:line="360" w:lineRule="auto"/>
        <w:ind w:left="0" w:right="0" w:firstLine="0"/>
        <w:jc w:val="left"/>
        <w:rPr>
          <w:rFonts w:ascii="Century Gothic" w:hAnsi="Century Gothic"/>
          <w:sz w:val="18"/>
          <w:szCs w:val="18"/>
        </w:rPr>
      </w:pPr>
      <w:r w:rsidRPr="008B4298">
        <w:rPr>
          <w:rFonts w:ascii="Century Gothic" w:hAnsi="Century Gothic"/>
          <w:b/>
          <w:sz w:val="18"/>
          <w:szCs w:val="18"/>
        </w:rPr>
        <w:t xml:space="preserve"> </w:t>
      </w:r>
    </w:p>
    <w:p w14:paraId="5DDE2DAF" w14:textId="77777777" w:rsidR="00847B93" w:rsidRPr="008B4298" w:rsidRDefault="00CB7CE6" w:rsidP="00F775F3">
      <w:pPr>
        <w:spacing w:after="0" w:line="360" w:lineRule="auto"/>
        <w:ind w:left="0" w:right="0" w:firstLine="0"/>
        <w:jc w:val="left"/>
        <w:rPr>
          <w:rFonts w:ascii="Century Gothic" w:hAnsi="Century Gothic"/>
          <w:sz w:val="18"/>
          <w:szCs w:val="18"/>
        </w:rPr>
      </w:pPr>
      <w:r w:rsidRPr="008B4298">
        <w:rPr>
          <w:rFonts w:ascii="Century Gothic" w:hAnsi="Century Gothic"/>
          <w:b/>
          <w:sz w:val="18"/>
          <w:szCs w:val="18"/>
        </w:rPr>
        <w:t xml:space="preserve"> </w:t>
      </w:r>
    </w:p>
    <w:p w14:paraId="2F8B79E7" w14:textId="77777777" w:rsidR="00070795" w:rsidRDefault="000A570B" w:rsidP="00F775F3">
      <w:pPr>
        <w:spacing w:after="0" w:line="360" w:lineRule="auto"/>
        <w:ind w:left="0" w:right="0" w:firstLine="0"/>
        <w:jc w:val="left"/>
        <w:rPr>
          <w:rFonts w:ascii="Century Gothic" w:hAnsi="Century Gothic"/>
          <w:sz w:val="18"/>
          <w:szCs w:val="18"/>
        </w:rPr>
      </w:pPr>
      <w:r w:rsidRPr="008B4298">
        <w:rPr>
          <w:rFonts w:ascii="Century Gothic" w:hAnsi="Century Gothic"/>
          <w:b/>
          <w:sz w:val="18"/>
          <w:szCs w:val="18"/>
        </w:rPr>
        <w:t>Rozdział 3</w:t>
      </w:r>
      <w:r w:rsidR="00CB7CE6" w:rsidRPr="008B4298">
        <w:rPr>
          <w:rFonts w:ascii="Century Gothic" w:hAnsi="Century Gothic"/>
          <w:b/>
          <w:sz w:val="18"/>
          <w:szCs w:val="18"/>
        </w:rPr>
        <w:t xml:space="preserve">: </w:t>
      </w:r>
      <w:r w:rsidR="00CB7CE6" w:rsidRPr="008B4298">
        <w:rPr>
          <w:rFonts w:ascii="Century Gothic" w:hAnsi="Century Gothic"/>
          <w:sz w:val="18"/>
          <w:szCs w:val="18"/>
        </w:rPr>
        <w:t>Cele i działania w zakresie przeciwdziałania bezrobociu oraz aktywizacji lo</w:t>
      </w:r>
      <w:r w:rsidRPr="008B4298">
        <w:rPr>
          <w:rFonts w:ascii="Century Gothic" w:hAnsi="Century Gothic"/>
          <w:sz w:val="18"/>
          <w:szCs w:val="18"/>
        </w:rPr>
        <w:t>kalnego</w:t>
      </w:r>
    </w:p>
    <w:p w14:paraId="14D058E7" w14:textId="77777777" w:rsidR="00847B93" w:rsidRDefault="00070795" w:rsidP="00F775F3">
      <w:pPr>
        <w:spacing w:after="0" w:line="360" w:lineRule="auto"/>
        <w:ind w:left="0" w:right="0" w:firstLine="0"/>
        <w:jc w:val="left"/>
        <w:rPr>
          <w:rFonts w:ascii="Century Gothic" w:hAnsi="Century Gothic"/>
          <w:b/>
          <w:sz w:val="18"/>
          <w:szCs w:val="18"/>
        </w:rPr>
      </w:pPr>
      <w:r>
        <w:rPr>
          <w:rFonts w:ascii="Century Gothic" w:hAnsi="Century Gothic"/>
          <w:sz w:val="18"/>
          <w:szCs w:val="18"/>
        </w:rPr>
        <w:t xml:space="preserve">                  </w:t>
      </w:r>
      <w:r w:rsidR="000A570B" w:rsidRPr="008B4298">
        <w:rPr>
          <w:rFonts w:ascii="Century Gothic" w:hAnsi="Century Gothic"/>
          <w:sz w:val="18"/>
          <w:szCs w:val="18"/>
        </w:rPr>
        <w:t xml:space="preserve"> rynku pracy na lata 2021</w:t>
      </w:r>
      <w:r w:rsidR="0004403C">
        <w:rPr>
          <w:rFonts w:ascii="Century Gothic" w:hAnsi="Century Gothic"/>
          <w:sz w:val="18"/>
          <w:szCs w:val="18"/>
        </w:rPr>
        <w:t xml:space="preserve"> </w:t>
      </w:r>
      <w:r w:rsidR="00CB7CE6" w:rsidRPr="008B4298">
        <w:rPr>
          <w:rFonts w:ascii="Century Gothic" w:hAnsi="Century Gothic"/>
          <w:sz w:val="18"/>
          <w:szCs w:val="18"/>
        </w:rPr>
        <w:t>– 202</w:t>
      </w:r>
      <w:r>
        <w:rPr>
          <w:rFonts w:ascii="Century Gothic" w:hAnsi="Century Gothic"/>
          <w:sz w:val="18"/>
          <w:szCs w:val="18"/>
        </w:rPr>
        <w:t>8</w:t>
      </w:r>
      <w:r w:rsidR="0004403C">
        <w:rPr>
          <w:rFonts w:ascii="Century Gothic" w:hAnsi="Century Gothic"/>
          <w:sz w:val="18"/>
          <w:szCs w:val="18"/>
        </w:rPr>
        <w:t>……………………………………………………………………….</w:t>
      </w:r>
      <w:r>
        <w:rPr>
          <w:rFonts w:ascii="Century Gothic" w:hAnsi="Century Gothic"/>
          <w:sz w:val="18"/>
          <w:szCs w:val="18"/>
        </w:rPr>
        <w:t>.</w:t>
      </w:r>
      <w:r w:rsidR="0004403C">
        <w:rPr>
          <w:rFonts w:ascii="Century Gothic" w:hAnsi="Century Gothic"/>
          <w:sz w:val="18"/>
          <w:szCs w:val="18"/>
        </w:rPr>
        <w:t>.</w:t>
      </w:r>
      <w:r w:rsidR="00F775F3">
        <w:rPr>
          <w:rFonts w:ascii="Century Gothic" w:hAnsi="Century Gothic"/>
          <w:sz w:val="18"/>
          <w:szCs w:val="18"/>
        </w:rPr>
        <w:t>..</w:t>
      </w:r>
      <w:r w:rsidR="0004403C">
        <w:rPr>
          <w:rFonts w:ascii="Century Gothic" w:hAnsi="Century Gothic"/>
          <w:sz w:val="18"/>
          <w:szCs w:val="18"/>
        </w:rPr>
        <w:t xml:space="preserve"> 35</w:t>
      </w:r>
      <w:r w:rsidR="00CB7CE6" w:rsidRPr="008B4298">
        <w:rPr>
          <w:rFonts w:ascii="Century Gothic" w:hAnsi="Century Gothic"/>
          <w:b/>
          <w:sz w:val="18"/>
          <w:szCs w:val="18"/>
        </w:rPr>
        <w:t xml:space="preserve"> </w:t>
      </w:r>
    </w:p>
    <w:p w14:paraId="17EF626C" w14:textId="77777777" w:rsidR="00070795" w:rsidRPr="008B4298" w:rsidRDefault="00070795" w:rsidP="00F775F3">
      <w:pPr>
        <w:spacing w:after="0" w:line="360" w:lineRule="auto"/>
        <w:ind w:left="0" w:right="0" w:firstLine="0"/>
        <w:jc w:val="left"/>
        <w:rPr>
          <w:rFonts w:ascii="Century Gothic" w:hAnsi="Century Gothic"/>
          <w:sz w:val="18"/>
          <w:szCs w:val="18"/>
        </w:rPr>
      </w:pPr>
    </w:p>
    <w:p w14:paraId="559F8E2B" w14:textId="77777777" w:rsidR="00070795" w:rsidRDefault="000A570B" w:rsidP="00F775F3">
      <w:pPr>
        <w:spacing w:after="0" w:line="360" w:lineRule="auto"/>
        <w:ind w:left="0" w:right="0" w:firstLine="0"/>
        <w:jc w:val="left"/>
        <w:rPr>
          <w:rFonts w:ascii="Century Gothic" w:hAnsi="Century Gothic"/>
          <w:sz w:val="18"/>
          <w:szCs w:val="18"/>
        </w:rPr>
      </w:pPr>
      <w:r w:rsidRPr="00070795">
        <w:rPr>
          <w:rFonts w:ascii="Century Gothic" w:hAnsi="Century Gothic"/>
          <w:sz w:val="18"/>
          <w:szCs w:val="18"/>
        </w:rPr>
        <w:t>3</w:t>
      </w:r>
      <w:r w:rsidR="00CB7CE6" w:rsidRPr="00070795">
        <w:rPr>
          <w:rFonts w:ascii="Century Gothic" w:hAnsi="Century Gothic"/>
          <w:sz w:val="18"/>
          <w:szCs w:val="18"/>
        </w:rPr>
        <w:t>.</w:t>
      </w:r>
      <w:r w:rsidRPr="00070795">
        <w:rPr>
          <w:rFonts w:ascii="Century Gothic" w:hAnsi="Century Gothic"/>
          <w:sz w:val="18"/>
          <w:szCs w:val="18"/>
        </w:rPr>
        <w:t>1</w:t>
      </w:r>
      <w:r w:rsidR="00070795">
        <w:rPr>
          <w:rFonts w:ascii="Century Gothic" w:hAnsi="Century Gothic"/>
          <w:sz w:val="18"/>
          <w:szCs w:val="18"/>
        </w:rPr>
        <w:t>.</w:t>
      </w:r>
      <w:r w:rsidR="00CB7CE6" w:rsidRPr="00070795">
        <w:rPr>
          <w:rFonts w:ascii="Century Gothic" w:hAnsi="Century Gothic"/>
          <w:sz w:val="18"/>
          <w:szCs w:val="18"/>
        </w:rPr>
        <w:t xml:space="preserve"> </w:t>
      </w:r>
      <w:r w:rsidR="00CB7CE6" w:rsidRPr="008B4298">
        <w:rPr>
          <w:rFonts w:ascii="Century Gothic" w:hAnsi="Century Gothic"/>
          <w:sz w:val="18"/>
          <w:szCs w:val="18"/>
        </w:rPr>
        <w:t>Cele i działania programu przeciwdziałania bezrob</w:t>
      </w:r>
      <w:r w:rsidR="00070795">
        <w:rPr>
          <w:rFonts w:ascii="Century Gothic" w:hAnsi="Century Gothic"/>
          <w:sz w:val="18"/>
          <w:szCs w:val="18"/>
        </w:rPr>
        <w:t xml:space="preserve">ociu oraz aktywizacji lokalnego </w:t>
      </w:r>
      <w:r w:rsidR="00CB7CE6" w:rsidRPr="008B4298">
        <w:rPr>
          <w:rFonts w:ascii="Century Gothic" w:hAnsi="Century Gothic"/>
          <w:sz w:val="18"/>
          <w:szCs w:val="18"/>
        </w:rPr>
        <w:t>rynku pracy</w:t>
      </w:r>
    </w:p>
    <w:p w14:paraId="651DE5A7" w14:textId="77777777" w:rsidR="00847B93" w:rsidRPr="008B4298" w:rsidRDefault="00CB7CE6" w:rsidP="00F775F3">
      <w:pPr>
        <w:spacing w:after="0" w:line="360" w:lineRule="auto"/>
        <w:ind w:left="0" w:right="0" w:firstLine="0"/>
        <w:jc w:val="left"/>
        <w:rPr>
          <w:rFonts w:ascii="Century Gothic" w:hAnsi="Century Gothic"/>
          <w:sz w:val="18"/>
          <w:szCs w:val="18"/>
        </w:rPr>
      </w:pPr>
      <w:r w:rsidRPr="008B4298">
        <w:rPr>
          <w:rFonts w:ascii="Century Gothic" w:hAnsi="Century Gothic"/>
          <w:sz w:val="18"/>
          <w:szCs w:val="18"/>
        </w:rPr>
        <w:t xml:space="preserve"> </w:t>
      </w:r>
      <w:r w:rsidR="00070795">
        <w:rPr>
          <w:rFonts w:ascii="Century Gothic" w:hAnsi="Century Gothic"/>
          <w:sz w:val="18"/>
          <w:szCs w:val="18"/>
        </w:rPr>
        <w:t xml:space="preserve">    </w:t>
      </w:r>
      <w:r w:rsidR="00F775F3">
        <w:rPr>
          <w:rFonts w:ascii="Century Gothic" w:hAnsi="Century Gothic"/>
          <w:sz w:val="18"/>
          <w:szCs w:val="18"/>
        </w:rPr>
        <w:t xml:space="preserve"> </w:t>
      </w:r>
      <w:r w:rsidR="00070795">
        <w:rPr>
          <w:rFonts w:ascii="Century Gothic" w:hAnsi="Century Gothic"/>
          <w:sz w:val="18"/>
          <w:szCs w:val="18"/>
        </w:rPr>
        <w:t xml:space="preserve"> </w:t>
      </w:r>
      <w:r w:rsidRPr="008B4298">
        <w:rPr>
          <w:rFonts w:ascii="Century Gothic" w:hAnsi="Century Gothic"/>
          <w:sz w:val="18"/>
          <w:szCs w:val="18"/>
        </w:rPr>
        <w:t xml:space="preserve">w </w:t>
      </w:r>
      <w:r w:rsidR="00070795">
        <w:rPr>
          <w:rFonts w:ascii="Century Gothic" w:hAnsi="Century Gothic"/>
          <w:sz w:val="18"/>
          <w:szCs w:val="18"/>
        </w:rPr>
        <w:t xml:space="preserve"> </w:t>
      </w:r>
      <w:r w:rsidRPr="008B4298">
        <w:rPr>
          <w:rFonts w:ascii="Century Gothic" w:hAnsi="Century Gothic"/>
          <w:sz w:val="18"/>
          <w:szCs w:val="18"/>
        </w:rPr>
        <w:t>powiecie goleniowskim na lata 20</w:t>
      </w:r>
      <w:r w:rsidR="0004403C">
        <w:rPr>
          <w:rFonts w:ascii="Century Gothic" w:hAnsi="Century Gothic"/>
          <w:sz w:val="18"/>
          <w:szCs w:val="18"/>
        </w:rPr>
        <w:t>21- 2</w:t>
      </w:r>
      <w:r w:rsidR="00070795">
        <w:rPr>
          <w:rFonts w:ascii="Century Gothic" w:hAnsi="Century Gothic"/>
          <w:sz w:val="18"/>
          <w:szCs w:val="18"/>
        </w:rPr>
        <w:t>028</w:t>
      </w:r>
      <w:r w:rsidRPr="008B4298">
        <w:rPr>
          <w:rFonts w:ascii="Century Gothic" w:hAnsi="Century Gothic"/>
          <w:sz w:val="18"/>
          <w:szCs w:val="18"/>
        </w:rPr>
        <w:t>………</w:t>
      </w:r>
      <w:r w:rsidR="00070795">
        <w:rPr>
          <w:rFonts w:ascii="Century Gothic" w:hAnsi="Century Gothic"/>
          <w:sz w:val="18"/>
          <w:szCs w:val="18"/>
        </w:rPr>
        <w:t>……………</w:t>
      </w:r>
      <w:r w:rsidRPr="008B4298">
        <w:rPr>
          <w:rFonts w:ascii="Century Gothic" w:hAnsi="Century Gothic"/>
          <w:sz w:val="18"/>
          <w:szCs w:val="18"/>
        </w:rPr>
        <w:t>……………</w:t>
      </w:r>
      <w:r w:rsidR="00B23C9E" w:rsidRPr="008B4298">
        <w:rPr>
          <w:rFonts w:ascii="Century Gothic" w:hAnsi="Century Gothic"/>
          <w:sz w:val="18"/>
          <w:szCs w:val="18"/>
        </w:rPr>
        <w:t>………</w:t>
      </w:r>
      <w:r w:rsidR="000A570B" w:rsidRPr="008B4298">
        <w:rPr>
          <w:rFonts w:ascii="Century Gothic" w:hAnsi="Century Gothic"/>
          <w:sz w:val="18"/>
          <w:szCs w:val="18"/>
        </w:rPr>
        <w:t>………</w:t>
      </w:r>
      <w:r w:rsidR="0004403C">
        <w:rPr>
          <w:rFonts w:ascii="Century Gothic" w:hAnsi="Century Gothic"/>
          <w:sz w:val="18"/>
          <w:szCs w:val="18"/>
        </w:rPr>
        <w:t>………………</w:t>
      </w:r>
      <w:r w:rsidR="00F775F3">
        <w:rPr>
          <w:rFonts w:ascii="Century Gothic" w:hAnsi="Century Gothic"/>
          <w:sz w:val="18"/>
          <w:szCs w:val="18"/>
        </w:rPr>
        <w:t>.</w:t>
      </w:r>
      <w:r w:rsidR="0004403C">
        <w:rPr>
          <w:rFonts w:ascii="Century Gothic" w:hAnsi="Century Gothic"/>
          <w:sz w:val="18"/>
          <w:szCs w:val="18"/>
        </w:rPr>
        <w:t xml:space="preserve"> 3</w:t>
      </w:r>
      <w:r w:rsidRPr="008B4298">
        <w:rPr>
          <w:rFonts w:ascii="Century Gothic" w:hAnsi="Century Gothic"/>
          <w:sz w:val="18"/>
          <w:szCs w:val="18"/>
        </w:rPr>
        <w:t xml:space="preserve">5 </w:t>
      </w:r>
    </w:p>
    <w:p w14:paraId="4700364C" w14:textId="77777777" w:rsidR="00847B93" w:rsidRPr="008B4298" w:rsidRDefault="000A570B" w:rsidP="00F775F3">
      <w:pPr>
        <w:tabs>
          <w:tab w:val="center" w:pos="7900"/>
        </w:tabs>
        <w:spacing w:after="0" w:line="360" w:lineRule="auto"/>
        <w:ind w:left="0" w:right="0" w:firstLine="0"/>
        <w:jc w:val="left"/>
        <w:rPr>
          <w:rFonts w:ascii="Century Gothic" w:hAnsi="Century Gothic"/>
          <w:sz w:val="18"/>
          <w:szCs w:val="18"/>
        </w:rPr>
      </w:pPr>
      <w:r w:rsidRPr="00070795">
        <w:rPr>
          <w:rFonts w:ascii="Century Gothic" w:hAnsi="Century Gothic"/>
          <w:sz w:val="18"/>
          <w:szCs w:val="18"/>
        </w:rPr>
        <w:t>3</w:t>
      </w:r>
      <w:r w:rsidR="00CB7CE6" w:rsidRPr="00070795">
        <w:rPr>
          <w:rFonts w:ascii="Century Gothic" w:hAnsi="Century Gothic"/>
          <w:sz w:val="18"/>
          <w:szCs w:val="18"/>
        </w:rPr>
        <w:t>.</w:t>
      </w:r>
      <w:r w:rsidRPr="00070795">
        <w:rPr>
          <w:rFonts w:ascii="Century Gothic" w:hAnsi="Century Gothic"/>
          <w:sz w:val="18"/>
          <w:szCs w:val="18"/>
        </w:rPr>
        <w:t>2</w:t>
      </w:r>
      <w:r w:rsidR="00070795" w:rsidRPr="00070795">
        <w:rPr>
          <w:rFonts w:ascii="Century Gothic" w:hAnsi="Century Gothic"/>
          <w:sz w:val="18"/>
          <w:szCs w:val="18"/>
        </w:rPr>
        <w:t>.</w:t>
      </w:r>
      <w:r w:rsidR="00CB7CE6" w:rsidRPr="008B4298">
        <w:rPr>
          <w:rFonts w:ascii="Century Gothic" w:hAnsi="Century Gothic"/>
          <w:b/>
          <w:sz w:val="18"/>
          <w:szCs w:val="18"/>
        </w:rPr>
        <w:t xml:space="preserve"> </w:t>
      </w:r>
      <w:r w:rsidR="00CB7CE6" w:rsidRPr="008B4298">
        <w:rPr>
          <w:rFonts w:ascii="Century Gothic" w:hAnsi="Century Gothic"/>
          <w:sz w:val="18"/>
          <w:szCs w:val="18"/>
        </w:rPr>
        <w:t>Źródła finansowania działań założon</w:t>
      </w:r>
      <w:r w:rsidR="00070795">
        <w:rPr>
          <w:rFonts w:ascii="Century Gothic" w:hAnsi="Century Gothic"/>
          <w:sz w:val="18"/>
          <w:szCs w:val="18"/>
        </w:rPr>
        <w:t>ych w programie..</w:t>
      </w:r>
      <w:r w:rsidR="00940760">
        <w:rPr>
          <w:rFonts w:ascii="Century Gothic" w:hAnsi="Century Gothic"/>
          <w:sz w:val="18"/>
          <w:szCs w:val="18"/>
        </w:rPr>
        <w:t>………………….…………………………</w:t>
      </w:r>
      <w:r w:rsidR="00F775F3">
        <w:rPr>
          <w:rFonts w:ascii="Century Gothic" w:hAnsi="Century Gothic"/>
          <w:sz w:val="18"/>
          <w:szCs w:val="18"/>
        </w:rPr>
        <w:t>.</w:t>
      </w:r>
      <w:r w:rsidR="00070795">
        <w:rPr>
          <w:rFonts w:ascii="Century Gothic" w:hAnsi="Century Gothic"/>
          <w:sz w:val="18"/>
          <w:szCs w:val="18"/>
        </w:rPr>
        <w:t>….….</w:t>
      </w:r>
      <w:r w:rsidR="00F775F3">
        <w:rPr>
          <w:rFonts w:ascii="Century Gothic" w:hAnsi="Century Gothic"/>
          <w:sz w:val="18"/>
          <w:szCs w:val="18"/>
        </w:rPr>
        <w:t>.</w:t>
      </w:r>
      <w:r w:rsidR="00070795">
        <w:rPr>
          <w:rFonts w:ascii="Century Gothic" w:hAnsi="Century Gothic"/>
          <w:sz w:val="18"/>
          <w:szCs w:val="18"/>
        </w:rPr>
        <w:t xml:space="preserve"> </w:t>
      </w:r>
      <w:r w:rsidR="00940760">
        <w:rPr>
          <w:rFonts w:ascii="Century Gothic" w:hAnsi="Century Gothic"/>
          <w:sz w:val="18"/>
          <w:szCs w:val="18"/>
        </w:rPr>
        <w:t>39</w:t>
      </w:r>
    </w:p>
    <w:p w14:paraId="6E2FDA66" w14:textId="77777777" w:rsidR="00847B93" w:rsidRPr="008B4298" w:rsidRDefault="000A570B" w:rsidP="00F775F3">
      <w:pPr>
        <w:tabs>
          <w:tab w:val="center" w:pos="7900"/>
        </w:tabs>
        <w:spacing w:after="0" w:line="360" w:lineRule="auto"/>
        <w:ind w:left="0" w:right="0" w:firstLine="0"/>
        <w:jc w:val="left"/>
        <w:rPr>
          <w:rFonts w:ascii="Century Gothic" w:hAnsi="Century Gothic"/>
          <w:sz w:val="18"/>
          <w:szCs w:val="18"/>
        </w:rPr>
      </w:pPr>
      <w:r w:rsidRPr="00070795">
        <w:rPr>
          <w:rFonts w:ascii="Century Gothic" w:hAnsi="Century Gothic"/>
          <w:sz w:val="18"/>
          <w:szCs w:val="18"/>
        </w:rPr>
        <w:t>3.3</w:t>
      </w:r>
      <w:r w:rsidR="00070795" w:rsidRPr="00070795">
        <w:rPr>
          <w:rFonts w:ascii="Century Gothic" w:hAnsi="Century Gothic"/>
          <w:sz w:val="18"/>
          <w:szCs w:val="18"/>
        </w:rPr>
        <w:t>.</w:t>
      </w:r>
      <w:r w:rsidR="00070795">
        <w:rPr>
          <w:rFonts w:ascii="Century Gothic" w:hAnsi="Century Gothic"/>
          <w:sz w:val="18"/>
          <w:szCs w:val="18"/>
        </w:rPr>
        <w:t xml:space="preserve"> </w:t>
      </w:r>
      <w:r w:rsidR="00CB7CE6" w:rsidRPr="008B4298">
        <w:rPr>
          <w:rFonts w:ascii="Century Gothic" w:hAnsi="Century Gothic"/>
          <w:sz w:val="18"/>
          <w:szCs w:val="18"/>
        </w:rPr>
        <w:t>Monitoring stopnia realizacji programu…………………………………………</w:t>
      </w:r>
      <w:r w:rsidR="00B23C9E" w:rsidRPr="008B4298">
        <w:rPr>
          <w:rFonts w:ascii="Century Gothic" w:hAnsi="Century Gothic"/>
          <w:sz w:val="18"/>
          <w:szCs w:val="18"/>
        </w:rPr>
        <w:t>…..</w:t>
      </w:r>
      <w:r w:rsidR="00940760">
        <w:rPr>
          <w:rFonts w:ascii="Century Gothic" w:hAnsi="Century Gothic"/>
          <w:sz w:val="18"/>
          <w:szCs w:val="18"/>
        </w:rPr>
        <w:t>……………………</w:t>
      </w:r>
      <w:r w:rsidR="00F775F3">
        <w:rPr>
          <w:rFonts w:ascii="Century Gothic" w:hAnsi="Century Gothic"/>
          <w:sz w:val="18"/>
          <w:szCs w:val="18"/>
        </w:rPr>
        <w:t>.</w:t>
      </w:r>
      <w:r w:rsidR="00940760">
        <w:rPr>
          <w:rFonts w:ascii="Century Gothic" w:hAnsi="Century Gothic"/>
          <w:sz w:val="18"/>
          <w:szCs w:val="18"/>
        </w:rPr>
        <w:t>…</w:t>
      </w:r>
      <w:r w:rsidR="00070795">
        <w:rPr>
          <w:rFonts w:ascii="Century Gothic" w:hAnsi="Century Gothic"/>
          <w:sz w:val="18"/>
          <w:szCs w:val="18"/>
        </w:rPr>
        <w:t>…</w:t>
      </w:r>
      <w:r w:rsidR="00940760">
        <w:rPr>
          <w:rFonts w:ascii="Century Gothic" w:hAnsi="Century Gothic"/>
          <w:sz w:val="18"/>
          <w:szCs w:val="18"/>
        </w:rPr>
        <w:t>.</w:t>
      </w:r>
      <w:r w:rsidR="00F775F3">
        <w:rPr>
          <w:rFonts w:ascii="Century Gothic" w:hAnsi="Century Gothic"/>
          <w:sz w:val="18"/>
          <w:szCs w:val="18"/>
        </w:rPr>
        <w:t>.</w:t>
      </w:r>
      <w:r w:rsidR="00070795">
        <w:rPr>
          <w:rFonts w:ascii="Century Gothic" w:hAnsi="Century Gothic"/>
          <w:sz w:val="18"/>
          <w:szCs w:val="18"/>
        </w:rPr>
        <w:t xml:space="preserve"> </w:t>
      </w:r>
      <w:r w:rsidR="00940760">
        <w:rPr>
          <w:rFonts w:ascii="Century Gothic" w:hAnsi="Century Gothic"/>
          <w:sz w:val="18"/>
          <w:szCs w:val="18"/>
        </w:rPr>
        <w:t>40</w:t>
      </w:r>
      <w:r w:rsidR="00CB7CE6" w:rsidRPr="008B4298">
        <w:rPr>
          <w:rFonts w:ascii="Century Gothic" w:hAnsi="Century Gothic"/>
          <w:b/>
          <w:sz w:val="18"/>
          <w:szCs w:val="18"/>
        </w:rPr>
        <w:t xml:space="preserve"> </w:t>
      </w:r>
    </w:p>
    <w:p w14:paraId="3CDA5E43" w14:textId="77777777" w:rsidR="00847B93" w:rsidRPr="008B4298" w:rsidRDefault="00CB7CE6" w:rsidP="00F775F3">
      <w:pPr>
        <w:spacing w:after="0" w:line="360" w:lineRule="auto"/>
        <w:ind w:left="0" w:right="0" w:firstLine="0"/>
        <w:jc w:val="left"/>
        <w:rPr>
          <w:rFonts w:ascii="Century Gothic" w:hAnsi="Century Gothic"/>
          <w:sz w:val="18"/>
          <w:szCs w:val="18"/>
        </w:rPr>
      </w:pPr>
      <w:r w:rsidRPr="008B4298">
        <w:rPr>
          <w:rFonts w:ascii="Century Gothic" w:hAnsi="Century Gothic"/>
          <w:b/>
          <w:sz w:val="18"/>
          <w:szCs w:val="18"/>
        </w:rPr>
        <w:t xml:space="preserve"> </w:t>
      </w:r>
    </w:p>
    <w:p w14:paraId="205EF6B3" w14:textId="77777777" w:rsidR="00070795" w:rsidRDefault="000A570B" w:rsidP="00F775F3">
      <w:pPr>
        <w:spacing w:after="0" w:line="360" w:lineRule="auto"/>
        <w:ind w:left="0" w:right="0" w:firstLine="0"/>
        <w:jc w:val="left"/>
        <w:rPr>
          <w:rFonts w:ascii="Century Gothic" w:hAnsi="Century Gothic"/>
          <w:sz w:val="18"/>
          <w:szCs w:val="18"/>
        </w:rPr>
      </w:pPr>
      <w:r w:rsidRPr="008B4298">
        <w:rPr>
          <w:rFonts w:ascii="Century Gothic" w:hAnsi="Century Gothic"/>
          <w:b/>
          <w:sz w:val="18"/>
          <w:szCs w:val="18"/>
        </w:rPr>
        <w:t>Rozdział 4</w:t>
      </w:r>
      <w:r w:rsidR="00CB7CE6" w:rsidRPr="008B4298">
        <w:rPr>
          <w:rFonts w:ascii="Century Gothic" w:hAnsi="Century Gothic"/>
          <w:b/>
          <w:sz w:val="18"/>
          <w:szCs w:val="18"/>
        </w:rPr>
        <w:t xml:space="preserve">: </w:t>
      </w:r>
      <w:r w:rsidR="00CB7CE6" w:rsidRPr="008B4298">
        <w:rPr>
          <w:rFonts w:ascii="Century Gothic" w:hAnsi="Century Gothic"/>
          <w:sz w:val="18"/>
          <w:szCs w:val="18"/>
        </w:rPr>
        <w:t>Powstanie Powiatowego Programu Przeciwdziałania Bezrobociu oraz  Aktywizacji</w:t>
      </w:r>
    </w:p>
    <w:p w14:paraId="762AFA01" w14:textId="77777777" w:rsidR="00847B93" w:rsidRPr="008B4298" w:rsidRDefault="00070795" w:rsidP="00F775F3">
      <w:pPr>
        <w:spacing w:after="0" w:line="360" w:lineRule="auto"/>
        <w:ind w:left="0" w:right="0" w:firstLine="0"/>
        <w:jc w:val="left"/>
        <w:rPr>
          <w:rFonts w:ascii="Century Gothic" w:hAnsi="Century Gothic"/>
          <w:sz w:val="18"/>
          <w:szCs w:val="18"/>
        </w:rPr>
      </w:pPr>
      <w:r>
        <w:rPr>
          <w:rFonts w:ascii="Century Gothic" w:hAnsi="Century Gothic"/>
          <w:sz w:val="18"/>
          <w:szCs w:val="18"/>
        </w:rPr>
        <w:t xml:space="preserve">                  </w:t>
      </w:r>
      <w:r w:rsidR="00CB7CE6" w:rsidRPr="008B4298">
        <w:rPr>
          <w:rFonts w:ascii="Century Gothic" w:hAnsi="Century Gothic"/>
          <w:sz w:val="18"/>
          <w:szCs w:val="18"/>
        </w:rPr>
        <w:t xml:space="preserve"> Lokalnego Rynku Pracy ………………………………………………</w:t>
      </w:r>
      <w:r w:rsidR="00B23C9E" w:rsidRPr="008B4298">
        <w:rPr>
          <w:rFonts w:ascii="Century Gothic" w:hAnsi="Century Gothic"/>
          <w:sz w:val="18"/>
          <w:szCs w:val="18"/>
        </w:rPr>
        <w:t>…………</w:t>
      </w:r>
      <w:r w:rsidR="00CB7CE6" w:rsidRPr="008B4298">
        <w:rPr>
          <w:rFonts w:ascii="Century Gothic" w:hAnsi="Century Gothic"/>
          <w:sz w:val="18"/>
          <w:szCs w:val="18"/>
        </w:rPr>
        <w:t>………</w:t>
      </w:r>
      <w:r>
        <w:rPr>
          <w:rFonts w:ascii="Century Gothic" w:hAnsi="Century Gothic"/>
          <w:sz w:val="18"/>
          <w:szCs w:val="18"/>
        </w:rPr>
        <w:t>……………..</w:t>
      </w:r>
      <w:r w:rsidR="00CB7CE6" w:rsidRPr="008B4298">
        <w:rPr>
          <w:rFonts w:ascii="Century Gothic" w:hAnsi="Century Gothic"/>
          <w:sz w:val="18"/>
          <w:szCs w:val="18"/>
        </w:rPr>
        <w:t>…</w:t>
      </w:r>
      <w:r>
        <w:rPr>
          <w:rFonts w:ascii="Century Gothic" w:hAnsi="Century Gothic"/>
          <w:sz w:val="18"/>
          <w:szCs w:val="18"/>
        </w:rPr>
        <w:t>.</w:t>
      </w:r>
      <w:r w:rsidR="00CB7CE6" w:rsidRPr="008B4298">
        <w:rPr>
          <w:rFonts w:ascii="Century Gothic" w:hAnsi="Century Gothic"/>
          <w:sz w:val="18"/>
          <w:szCs w:val="18"/>
        </w:rPr>
        <w:t xml:space="preserve"> </w:t>
      </w:r>
      <w:r w:rsidR="00940760">
        <w:rPr>
          <w:rFonts w:ascii="Century Gothic" w:hAnsi="Century Gothic"/>
          <w:sz w:val="18"/>
          <w:szCs w:val="18"/>
        </w:rPr>
        <w:t>40</w:t>
      </w:r>
      <w:r w:rsidR="00CB7CE6" w:rsidRPr="008B4298">
        <w:rPr>
          <w:rFonts w:ascii="Century Gothic" w:hAnsi="Century Gothic"/>
          <w:b/>
          <w:sz w:val="18"/>
          <w:szCs w:val="18"/>
        </w:rPr>
        <w:t xml:space="preserve"> </w:t>
      </w:r>
    </w:p>
    <w:p w14:paraId="69C5F56B" w14:textId="77777777" w:rsidR="00070795" w:rsidRDefault="000A570B" w:rsidP="00F775F3">
      <w:pPr>
        <w:tabs>
          <w:tab w:val="center" w:pos="7900"/>
        </w:tabs>
        <w:spacing w:after="0" w:line="360" w:lineRule="auto"/>
        <w:ind w:left="0" w:right="0" w:firstLine="0"/>
        <w:jc w:val="left"/>
        <w:rPr>
          <w:rFonts w:ascii="Century Gothic" w:hAnsi="Century Gothic"/>
          <w:sz w:val="18"/>
          <w:szCs w:val="18"/>
        </w:rPr>
      </w:pPr>
      <w:r w:rsidRPr="00070795">
        <w:rPr>
          <w:rFonts w:ascii="Century Gothic" w:hAnsi="Century Gothic"/>
          <w:sz w:val="18"/>
          <w:szCs w:val="18"/>
        </w:rPr>
        <w:t>4</w:t>
      </w:r>
      <w:r w:rsidR="00CB7CE6" w:rsidRPr="00070795">
        <w:rPr>
          <w:rFonts w:ascii="Century Gothic" w:hAnsi="Century Gothic"/>
          <w:sz w:val="18"/>
          <w:szCs w:val="18"/>
        </w:rPr>
        <w:t>.1</w:t>
      </w:r>
      <w:r w:rsidR="00070795">
        <w:rPr>
          <w:rFonts w:ascii="Century Gothic" w:hAnsi="Century Gothic"/>
          <w:sz w:val="18"/>
          <w:szCs w:val="18"/>
        </w:rPr>
        <w:t>.</w:t>
      </w:r>
      <w:r w:rsidR="00CB7CE6" w:rsidRPr="00070795">
        <w:rPr>
          <w:rFonts w:ascii="Century Gothic" w:hAnsi="Century Gothic"/>
          <w:sz w:val="18"/>
          <w:szCs w:val="18"/>
        </w:rPr>
        <w:t xml:space="preserve"> Postanowienia końcowe…………………………………………………………</w:t>
      </w:r>
      <w:r w:rsidR="00B23C9E" w:rsidRPr="00070795">
        <w:rPr>
          <w:rFonts w:ascii="Century Gothic" w:hAnsi="Century Gothic"/>
          <w:sz w:val="18"/>
          <w:szCs w:val="18"/>
        </w:rPr>
        <w:t>……………</w:t>
      </w:r>
      <w:r w:rsidR="00070795">
        <w:rPr>
          <w:rFonts w:ascii="Century Gothic" w:hAnsi="Century Gothic"/>
          <w:sz w:val="18"/>
          <w:szCs w:val="18"/>
        </w:rPr>
        <w:t>……………</w:t>
      </w:r>
      <w:r w:rsidR="00B23C9E" w:rsidRPr="00070795">
        <w:rPr>
          <w:rFonts w:ascii="Century Gothic" w:hAnsi="Century Gothic"/>
          <w:sz w:val="18"/>
          <w:szCs w:val="18"/>
        </w:rPr>
        <w:t>….</w:t>
      </w:r>
      <w:r w:rsidR="00940760" w:rsidRPr="00070795">
        <w:rPr>
          <w:rFonts w:ascii="Century Gothic" w:hAnsi="Century Gothic"/>
          <w:sz w:val="18"/>
          <w:szCs w:val="18"/>
        </w:rPr>
        <w:t>….</w:t>
      </w:r>
      <w:r w:rsidR="00070795">
        <w:rPr>
          <w:rFonts w:ascii="Century Gothic" w:hAnsi="Century Gothic"/>
          <w:sz w:val="18"/>
          <w:szCs w:val="18"/>
        </w:rPr>
        <w:t xml:space="preserve">. </w:t>
      </w:r>
      <w:r w:rsidR="00940760" w:rsidRPr="00070795">
        <w:rPr>
          <w:rFonts w:ascii="Century Gothic" w:hAnsi="Century Gothic"/>
          <w:sz w:val="18"/>
          <w:szCs w:val="18"/>
        </w:rPr>
        <w:t>40</w:t>
      </w:r>
      <w:r w:rsidR="00CB7CE6" w:rsidRPr="00070795">
        <w:rPr>
          <w:rFonts w:ascii="Century Gothic" w:hAnsi="Century Gothic"/>
          <w:sz w:val="18"/>
          <w:szCs w:val="18"/>
        </w:rPr>
        <w:t xml:space="preserve"> </w:t>
      </w:r>
    </w:p>
    <w:p w14:paraId="6A64E9DA" w14:textId="77777777" w:rsidR="00847B93" w:rsidRPr="008B4298" w:rsidRDefault="000A570B" w:rsidP="00F775F3">
      <w:pPr>
        <w:spacing w:after="0" w:line="360" w:lineRule="auto"/>
        <w:ind w:left="0" w:right="0" w:firstLine="0"/>
        <w:jc w:val="left"/>
        <w:rPr>
          <w:rFonts w:ascii="Century Gothic" w:hAnsi="Century Gothic"/>
          <w:sz w:val="18"/>
          <w:szCs w:val="18"/>
        </w:rPr>
      </w:pPr>
      <w:r w:rsidRPr="00070795">
        <w:rPr>
          <w:rFonts w:ascii="Century Gothic" w:hAnsi="Century Gothic"/>
          <w:sz w:val="18"/>
          <w:szCs w:val="18"/>
        </w:rPr>
        <w:t>4</w:t>
      </w:r>
      <w:r w:rsidR="00CB7CE6" w:rsidRPr="00070795">
        <w:rPr>
          <w:rFonts w:ascii="Century Gothic" w:hAnsi="Century Gothic"/>
          <w:sz w:val="18"/>
          <w:szCs w:val="18"/>
        </w:rPr>
        <w:t>.2</w:t>
      </w:r>
      <w:r w:rsidR="00070795">
        <w:rPr>
          <w:rFonts w:ascii="Century Gothic" w:hAnsi="Century Gothic"/>
          <w:sz w:val="18"/>
          <w:szCs w:val="18"/>
        </w:rPr>
        <w:t>.</w:t>
      </w:r>
      <w:r w:rsidR="00CB7CE6" w:rsidRPr="008B4298">
        <w:rPr>
          <w:rFonts w:ascii="Century Gothic" w:hAnsi="Century Gothic"/>
          <w:b/>
          <w:sz w:val="18"/>
          <w:szCs w:val="18"/>
        </w:rPr>
        <w:t xml:space="preserve"> </w:t>
      </w:r>
      <w:r w:rsidR="00CB7CE6" w:rsidRPr="008B4298">
        <w:rPr>
          <w:rFonts w:ascii="Century Gothic" w:hAnsi="Century Gothic"/>
          <w:sz w:val="18"/>
          <w:szCs w:val="18"/>
        </w:rPr>
        <w:t xml:space="preserve">Skład zespołu opracowującego Powiatowy Program Przeciwdziałania Bezrobociu </w:t>
      </w:r>
      <w:r w:rsidR="00CB7CE6" w:rsidRPr="008B4298">
        <w:rPr>
          <w:rFonts w:ascii="Century Gothic" w:hAnsi="Century Gothic"/>
          <w:b/>
          <w:sz w:val="18"/>
          <w:szCs w:val="18"/>
        </w:rPr>
        <w:t xml:space="preserve"> </w:t>
      </w:r>
    </w:p>
    <w:p w14:paraId="3C6C442F" w14:textId="77777777" w:rsidR="00847B93" w:rsidRPr="008B4298" w:rsidRDefault="00F775F3" w:rsidP="00F775F3">
      <w:pPr>
        <w:tabs>
          <w:tab w:val="center" w:pos="7900"/>
        </w:tabs>
        <w:spacing w:after="0" w:line="360" w:lineRule="auto"/>
        <w:ind w:left="0" w:right="0" w:firstLine="0"/>
        <w:jc w:val="left"/>
        <w:rPr>
          <w:rFonts w:ascii="Century Gothic" w:hAnsi="Century Gothic"/>
          <w:b/>
          <w:sz w:val="18"/>
          <w:szCs w:val="18"/>
        </w:rPr>
      </w:pPr>
      <w:r>
        <w:rPr>
          <w:rFonts w:ascii="Century Gothic" w:hAnsi="Century Gothic"/>
          <w:sz w:val="18"/>
          <w:szCs w:val="18"/>
        </w:rPr>
        <w:t xml:space="preserve">       </w:t>
      </w:r>
      <w:r w:rsidR="00CB7CE6" w:rsidRPr="008B4298">
        <w:rPr>
          <w:rFonts w:ascii="Century Gothic" w:hAnsi="Century Gothic"/>
          <w:sz w:val="18"/>
          <w:szCs w:val="18"/>
        </w:rPr>
        <w:t>oraz Ak</w:t>
      </w:r>
      <w:r>
        <w:rPr>
          <w:rFonts w:ascii="Century Gothic" w:hAnsi="Century Gothic"/>
          <w:sz w:val="18"/>
          <w:szCs w:val="18"/>
        </w:rPr>
        <w:t>tywizacji Lokalnego Rynku Pracy.</w:t>
      </w:r>
      <w:r w:rsidR="00CB7CE6" w:rsidRPr="008B4298">
        <w:rPr>
          <w:rFonts w:ascii="Century Gothic" w:hAnsi="Century Gothic"/>
          <w:sz w:val="18"/>
          <w:szCs w:val="18"/>
        </w:rPr>
        <w:t>………</w:t>
      </w:r>
      <w:r>
        <w:rPr>
          <w:rFonts w:ascii="Century Gothic" w:hAnsi="Century Gothic"/>
          <w:sz w:val="18"/>
          <w:szCs w:val="18"/>
        </w:rPr>
        <w:t>..</w:t>
      </w:r>
      <w:r w:rsidR="00CB7CE6" w:rsidRPr="008B4298">
        <w:rPr>
          <w:rFonts w:ascii="Century Gothic" w:hAnsi="Century Gothic"/>
          <w:sz w:val="18"/>
          <w:szCs w:val="18"/>
        </w:rPr>
        <w:t>……………</w:t>
      </w:r>
      <w:r w:rsidR="00B23C9E" w:rsidRPr="008B4298">
        <w:rPr>
          <w:rFonts w:ascii="Century Gothic" w:hAnsi="Century Gothic"/>
          <w:sz w:val="18"/>
          <w:szCs w:val="18"/>
        </w:rPr>
        <w:t>………………</w:t>
      </w:r>
      <w:r w:rsidR="00940760">
        <w:rPr>
          <w:rFonts w:ascii="Century Gothic" w:hAnsi="Century Gothic"/>
          <w:sz w:val="18"/>
          <w:szCs w:val="18"/>
        </w:rPr>
        <w:t>………………………</w:t>
      </w:r>
      <w:r w:rsidR="00070795">
        <w:rPr>
          <w:rFonts w:ascii="Century Gothic" w:hAnsi="Century Gothic"/>
          <w:sz w:val="18"/>
          <w:szCs w:val="18"/>
        </w:rPr>
        <w:t>.</w:t>
      </w:r>
      <w:r w:rsidR="00940760">
        <w:rPr>
          <w:rFonts w:ascii="Century Gothic" w:hAnsi="Century Gothic"/>
          <w:sz w:val="18"/>
          <w:szCs w:val="18"/>
        </w:rPr>
        <w:t>……….</w:t>
      </w:r>
      <w:r w:rsidR="00070795">
        <w:rPr>
          <w:rFonts w:ascii="Century Gothic" w:hAnsi="Century Gothic"/>
          <w:sz w:val="18"/>
          <w:szCs w:val="18"/>
        </w:rPr>
        <w:t xml:space="preserve">. </w:t>
      </w:r>
      <w:r w:rsidR="00940760">
        <w:rPr>
          <w:rFonts w:ascii="Century Gothic" w:hAnsi="Century Gothic"/>
          <w:sz w:val="18"/>
          <w:szCs w:val="18"/>
        </w:rPr>
        <w:t>40</w:t>
      </w:r>
      <w:r w:rsidR="00CB7CE6" w:rsidRPr="008B4298">
        <w:rPr>
          <w:rFonts w:ascii="Century Gothic" w:hAnsi="Century Gothic"/>
          <w:b/>
          <w:sz w:val="18"/>
          <w:szCs w:val="18"/>
        </w:rPr>
        <w:t xml:space="preserve"> </w:t>
      </w:r>
    </w:p>
    <w:p w14:paraId="20809FCF" w14:textId="77777777" w:rsidR="005B5B62" w:rsidRDefault="005B5B62" w:rsidP="00F775F3">
      <w:pPr>
        <w:tabs>
          <w:tab w:val="center" w:pos="7900"/>
        </w:tabs>
        <w:spacing w:after="0" w:line="360" w:lineRule="auto"/>
        <w:ind w:left="0" w:right="0" w:firstLine="0"/>
        <w:jc w:val="left"/>
        <w:rPr>
          <w:rFonts w:ascii="Century Gothic" w:hAnsi="Century Gothic"/>
          <w:b/>
          <w:sz w:val="18"/>
          <w:szCs w:val="18"/>
        </w:rPr>
      </w:pPr>
    </w:p>
    <w:p w14:paraId="017F8EC9" w14:textId="77777777" w:rsidR="00C34D83" w:rsidRPr="008B4298" w:rsidRDefault="00C34D83" w:rsidP="00F775F3">
      <w:pPr>
        <w:tabs>
          <w:tab w:val="center" w:pos="7900"/>
        </w:tabs>
        <w:spacing w:after="0" w:line="360" w:lineRule="auto"/>
        <w:ind w:left="0" w:right="0" w:firstLine="0"/>
        <w:jc w:val="left"/>
        <w:rPr>
          <w:rFonts w:ascii="Century Gothic" w:hAnsi="Century Gothic"/>
          <w:sz w:val="18"/>
          <w:szCs w:val="18"/>
        </w:rPr>
      </w:pPr>
      <w:r w:rsidRPr="00070795">
        <w:rPr>
          <w:rFonts w:ascii="Century Gothic" w:hAnsi="Century Gothic"/>
          <w:b/>
          <w:sz w:val="18"/>
          <w:szCs w:val="18"/>
        </w:rPr>
        <w:t>Podsumowanie</w:t>
      </w:r>
      <w:r w:rsidR="00940760">
        <w:rPr>
          <w:rFonts w:ascii="Century Gothic" w:hAnsi="Century Gothic"/>
          <w:sz w:val="18"/>
          <w:szCs w:val="18"/>
        </w:rPr>
        <w:t>…………………………………………</w:t>
      </w:r>
      <w:r w:rsidR="00070795">
        <w:rPr>
          <w:rFonts w:ascii="Century Gothic" w:hAnsi="Century Gothic"/>
          <w:sz w:val="18"/>
          <w:szCs w:val="18"/>
        </w:rPr>
        <w:t>…………..</w:t>
      </w:r>
      <w:r w:rsidR="00940760">
        <w:rPr>
          <w:rFonts w:ascii="Century Gothic" w:hAnsi="Century Gothic"/>
          <w:sz w:val="18"/>
          <w:szCs w:val="18"/>
        </w:rPr>
        <w:t>…………………………………………</w:t>
      </w:r>
      <w:r w:rsidR="00070795">
        <w:rPr>
          <w:rFonts w:ascii="Century Gothic" w:hAnsi="Century Gothic"/>
          <w:sz w:val="18"/>
          <w:szCs w:val="18"/>
        </w:rPr>
        <w:t>..</w:t>
      </w:r>
      <w:r w:rsidR="00940760">
        <w:rPr>
          <w:rFonts w:ascii="Century Gothic" w:hAnsi="Century Gothic"/>
          <w:sz w:val="18"/>
          <w:szCs w:val="18"/>
        </w:rPr>
        <w:t>…………</w:t>
      </w:r>
      <w:r w:rsidR="00070795">
        <w:rPr>
          <w:rFonts w:ascii="Century Gothic" w:hAnsi="Century Gothic"/>
          <w:sz w:val="18"/>
          <w:szCs w:val="18"/>
        </w:rPr>
        <w:t xml:space="preserve">. </w:t>
      </w:r>
      <w:r w:rsidR="00940760">
        <w:rPr>
          <w:rFonts w:ascii="Century Gothic" w:hAnsi="Century Gothic"/>
          <w:sz w:val="18"/>
          <w:szCs w:val="18"/>
        </w:rPr>
        <w:t>41</w:t>
      </w:r>
    </w:p>
    <w:p w14:paraId="15956C8B" w14:textId="77777777" w:rsidR="00064814" w:rsidRPr="008B4298" w:rsidRDefault="00CB7CE6" w:rsidP="00F775F3">
      <w:pPr>
        <w:spacing w:after="218" w:line="360" w:lineRule="auto"/>
        <w:ind w:left="0" w:right="0" w:firstLine="0"/>
        <w:jc w:val="left"/>
        <w:rPr>
          <w:b/>
          <w:sz w:val="18"/>
          <w:szCs w:val="18"/>
        </w:rPr>
      </w:pPr>
      <w:r w:rsidRPr="008B4298">
        <w:rPr>
          <w:b/>
          <w:sz w:val="18"/>
          <w:szCs w:val="18"/>
        </w:rPr>
        <w:t xml:space="preserve"> </w:t>
      </w:r>
    </w:p>
    <w:p w14:paraId="2071DAD4" w14:textId="77777777" w:rsidR="00EB2E6E" w:rsidRDefault="00EB2E6E" w:rsidP="00CD0450">
      <w:pPr>
        <w:spacing w:after="0" w:line="360" w:lineRule="auto"/>
        <w:ind w:left="0" w:right="74" w:firstLine="0"/>
        <w:jc w:val="center"/>
        <w:rPr>
          <w:rFonts w:ascii="Century Gothic" w:hAnsi="Century Gothic"/>
          <w:b/>
          <w:sz w:val="22"/>
        </w:rPr>
      </w:pPr>
    </w:p>
    <w:p w14:paraId="4AE4BD30" w14:textId="77777777" w:rsidR="00EB2E6E" w:rsidRDefault="00EB2E6E" w:rsidP="00CD0450">
      <w:pPr>
        <w:spacing w:after="0" w:line="360" w:lineRule="auto"/>
        <w:ind w:left="0" w:right="74" w:firstLine="0"/>
        <w:jc w:val="center"/>
        <w:rPr>
          <w:rFonts w:ascii="Century Gothic" w:hAnsi="Century Gothic"/>
          <w:b/>
          <w:sz w:val="22"/>
        </w:rPr>
      </w:pPr>
    </w:p>
    <w:p w14:paraId="443AA52E" w14:textId="77777777" w:rsidR="00F775F3" w:rsidRDefault="00F775F3" w:rsidP="00CD0450">
      <w:pPr>
        <w:spacing w:after="0" w:line="360" w:lineRule="auto"/>
        <w:ind w:left="0" w:right="74" w:firstLine="0"/>
        <w:jc w:val="center"/>
        <w:rPr>
          <w:rFonts w:ascii="Century Gothic" w:hAnsi="Century Gothic"/>
          <w:b/>
          <w:sz w:val="22"/>
        </w:rPr>
      </w:pPr>
    </w:p>
    <w:p w14:paraId="18DFA37D" w14:textId="77777777" w:rsidR="00A27B81" w:rsidRDefault="00A27B81" w:rsidP="00CD0450">
      <w:pPr>
        <w:spacing w:after="0" w:line="360" w:lineRule="auto"/>
        <w:ind w:left="0" w:right="74" w:firstLine="0"/>
        <w:jc w:val="center"/>
        <w:rPr>
          <w:rFonts w:ascii="Century Gothic" w:hAnsi="Century Gothic"/>
          <w:b/>
          <w:sz w:val="22"/>
        </w:rPr>
      </w:pPr>
    </w:p>
    <w:p w14:paraId="568FBAB7" w14:textId="77777777" w:rsidR="00847B93" w:rsidRPr="00CD0450" w:rsidRDefault="004E43C7" w:rsidP="00CD0450">
      <w:pPr>
        <w:spacing w:after="0" w:line="360" w:lineRule="auto"/>
        <w:ind w:left="0" w:right="74" w:firstLine="0"/>
        <w:jc w:val="center"/>
        <w:rPr>
          <w:rFonts w:ascii="Century Gothic" w:hAnsi="Century Gothic"/>
        </w:rPr>
      </w:pPr>
      <w:r>
        <w:rPr>
          <w:rFonts w:ascii="Century Gothic" w:hAnsi="Century Gothic"/>
          <w:b/>
          <w:sz w:val="22"/>
        </w:rPr>
        <w:lastRenderedPageBreak/>
        <w:t>W</w:t>
      </w:r>
      <w:r w:rsidR="00CB7CE6" w:rsidRPr="00CD0450">
        <w:rPr>
          <w:rFonts w:ascii="Century Gothic" w:hAnsi="Century Gothic"/>
          <w:b/>
          <w:sz w:val="22"/>
        </w:rPr>
        <w:t>STĘP</w:t>
      </w:r>
    </w:p>
    <w:p w14:paraId="62FAE32F" w14:textId="77777777" w:rsidR="00847B93" w:rsidRPr="00CD0450" w:rsidRDefault="00CB7CE6" w:rsidP="00CD0450">
      <w:pPr>
        <w:spacing w:after="0" w:line="360" w:lineRule="auto"/>
        <w:ind w:left="0" w:right="0" w:firstLine="0"/>
        <w:rPr>
          <w:rFonts w:ascii="Century Gothic" w:hAnsi="Century Gothic"/>
        </w:rPr>
      </w:pPr>
      <w:r w:rsidRPr="00CD0450">
        <w:rPr>
          <w:rFonts w:ascii="Century Gothic" w:hAnsi="Century Gothic"/>
        </w:rPr>
        <w:t xml:space="preserve"> </w:t>
      </w:r>
    </w:p>
    <w:p w14:paraId="4DEA60B5" w14:textId="77777777" w:rsidR="00995DEF" w:rsidRDefault="00CB7CE6" w:rsidP="00EB2E6E">
      <w:pPr>
        <w:spacing w:after="0" w:line="360" w:lineRule="auto"/>
        <w:ind w:left="0" w:right="0" w:firstLine="0"/>
        <w:rPr>
          <w:rFonts w:ascii="Century Gothic" w:hAnsi="Century Gothic"/>
        </w:rPr>
      </w:pPr>
      <w:r w:rsidRPr="00AB3695">
        <w:rPr>
          <w:rFonts w:ascii="Century Gothic" w:hAnsi="Century Gothic"/>
        </w:rPr>
        <w:t>Powiatowy Program Przeciwdziałania Bezrobociu oraz Aktywizacji Lokalnego Rynku Pracy  na lata 20</w:t>
      </w:r>
      <w:r w:rsidR="003A5CC8" w:rsidRPr="00AB3695">
        <w:rPr>
          <w:rFonts w:ascii="Century Gothic" w:hAnsi="Century Gothic"/>
        </w:rPr>
        <w:t>21</w:t>
      </w:r>
      <w:r w:rsidRPr="00AB3695">
        <w:rPr>
          <w:rFonts w:ascii="Century Gothic" w:hAnsi="Century Gothic"/>
        </w:rPr>
        <w:t xml:space="preserve"> - 202</w:t>
      </w:r>
      <w:r w:rsidR="00370F23" w:rsidRPr="00AB3695">
        <w:rPr>
          <w:rFonts w:ascii="Century Gothic" w:hAnsi="Century Gothic"/>
        </w:rPr>
        <w:t>8</w:t>
      </w:r>
      <w:r w:rsidRPr="00AB3695">
        <w:rPr>
          <w:rFonts w:ascii="Century Gothic" w:hAnsi="Century Gothic"/>
        </w:rPr>
        <w:t>, został</w:t>
      </w:r>
      <w:r w:rsidRPr="00CD0450">
        <w:rPr>
          <w:rFonts w:ascii="Century Gothic" w:hAnsi="Century Gothic"/>
        </w:rPr>
        <w:t xml:space="preserve"> opracowany na podstawie </w:t>
      </w:r>
      <w:r w:rsidR="00D11A15">
        <w:rPr>
          <w:rFonts w:ascii="Century Gothic" w:hAnsi="Century Gothic"/>
        </w:rPr>
        <w:t>A</w:t>
      </w:r>
      <w:r w:rsidRPr="00CD0450">
        <w:rPr>
          <w:rFonts w:ascii="Century Gothic" w:hAnsi="Century Gothic"/>
        </w:rPr>
        <w:t xml:space="preserve">rt.12 pkt. 9c Ustawy z dnia </w:t>
      </w:r>
      <w:r w:rsidR="006E64FD">
        <w:rPr>
          <w:rFonts w:ascii="Century Gothic" w:hAnsi="Century Gothic"/>
        </w:rPr>
        <w:t xml:space="preserve"> </w:t>
      </w:r>
      <w:r w:rsidRPr="00CD0450">
        <w:rPr>
          <w:rFonts w:ascii="Century Gothic" w:hAnsi="Century Gothic"/>
        </w:rPr>
        <w:t xml:space="preserve">5 czerwca 1998 roku o samorządzie powiatowym </w:t>
      </w:r>
      <w:r w:rsidR="00D11A15">
        <w:rPr>
          <w:rFonts w:ascii="Century Gothic" w:hAnsi="Century Gothic"/>
        </w:rPr>
        <w:t>oraz A</w:t>
      </w:r>
      <w:r w:rsidR="00064814" w:rsidRPr="00CD0450">
        <w:rPr>
          <w:rFonts w:ascii="Century Gothic" w:hAnsi="Century Gothic"/>
        </w:rPr>
        <w:t xml:space="preserve">rt.9 ust.1 pkt.1 </w:t>
      </w:r>
      <w:r w:rsidRPr="00CD0450">
        <w:rPr>
          <w:rFonts w:ascii="Century Gothic" w:hAnsi="Century Gothic"/>
        </w:rPr>
        <w:t>Ust</w:t>
      </w:r>
      <w:r w:rsidR="00064814" w:rsidRPr="00CD0450">
        <w:rPr>
          <w:rFonts w:ascii="Century Gothic" w:hAnsi="Century Gothic"/>
        </w:rPr>
        <w:t>awy</w:t>
      </w:r>
      <w:r w:rsidRPr="00CD0450">
        <w:rPr>
          <w:rFonts w:ascii="Century Gothic" w:hAnsi="Century Gothic"/>
        </w:rPr>
        <w:t xml:space="preserve"> o promocji zatrudnienia i instytucjach rynku pracy z dnia 20 kwietnia 2004</w:t>
      </w:r>
      <w:r w:rsidR="0021266F">
        <w:rPr>
          <w:rFonts w:ascii="Century Gothic" w:hAnsi="Century Gothic"/>
        </w:rPr>
        <w:t xml:space="preserve"> </w:t>
      </w:r>
      <w:r w:rsidRPr="00CD0450">
        <w:rPr>
          <w:rFonts w:ascii="Century Gothic" w:hAnsi="Century Gothic"/>
        </w:rPr>
        <w:t>r.</w:t>
      </w:r>
      <w:r w:rsidR="00995DEF">
        <w:rPr>
          <w:rFonts w:ascii="Century Gothic" w:hAnsi="Century Gothic"/>
        </w:rPr>
        <w:t xml:space="preserve"> </w:t>
      </w:r>
    </w:p>
    <w:p w14:paraId="338CE967" w14:textId="77777777" w:rsidR="00CD0450" w:rsidRPr="003C1415" w:rsidRDefault="00CB7CE6" w:rsidP="00EB2E6E">
      <w:pPr>
        <w:spacing w:after="0" w:line="360" w:lineRule="auto"/>
        <w:ind w:left="0" w:right="0" w:firstLine="0"/>
        <w:rPr>
          <w:rFonts w:ascii="Century Gothic" w:hAnsi="Century Gothic"/>
        </w:rPr>
      </w:pPr>
      <w:r w:rsidRPr="00CD0450">
        <w:rPr>
          <w:rFonts w:ascii="Century Gothic" w:hAnsi="Century Gothic"/>
        </w:rPr>
        <w:t>Celem opracowania jest przedstawienie i z</w:t>
      </w:r>
      <w:r w:rsidR="00CD0450">
        <w:rPr>
          <w:rFonts w:ascii="Century Gothic" w:hAnsi="Century Gothic"/>
        </w:rPr>
        <w:t xml:space="preserve">aplanowanie działań Powiatowego </w:t>
      </w:r>
      <w:r w:rsidRPr="00CD0450">
        <w:rPr>
          <w:rFonts w:ascii="Century Gothic" w:hAnsi="Century Gothic"/>
        </w:rPr>
        <w:t>Urzędu</w:t>
      </w:r>
      <w:r w:rsidR="00CD0450">
        <w:rPr>
          <w:rFonts w:ascii="Century Gothic" w:hAnsi="Century Gothic"/>
        </w:rPr>
        <w:t xml:space="preserve"> </w:t>
      </w:r>
      <w:r w:rsidR="00995DEF">
        <w:rPr>
          <w:rFonts w:ascii="Century Gothic" w:hAnsi="Century Gothic"/>
        </w:rPr>
        <w:t xml:space="preserve">Pracy </w:t>
      </w:r>
      <w:r w:rsidR="00064814" w:rsidRPr="00CD0450">
        <w:rPr>
          <w:rFonts w:ascii="Century Gothic" w:hAnsi="Century Gothic"/>
        </w:rPr>
        <w:t>w Goleniowie na lata 2021</w:t>
      </w:r>
      <w:r w:rsidR="00995D2F" w:rsidRPr="00CD0450">
        <w:rPr>
          <w:rFonts w:ascii="Century Gothic" w:hAnsi="Century Gothic"/>
        </w:rPr>
        <w:t>-</w:t>
      </w:r>
      <w:r w:rsidR="0021266F">
        <w:rPr>
          <w:rFonts w:ascii="Century Gothic" w:hAnsi="Century Gothic"/>
        </w:rPr>
        <w:t>2</w:t>
      </w:r>
      <w:r w:rsidR="00995D2F" w:rsidRPr="00CD0450">
        <w:rPr>
          <w:rFonts w:ascii="Century Gothic" w:hAnsi="Century Gothic"/>
        </w:rPr>
        <w:t xml:space="preserve">028 </w:t>
      </w:r>
      <w:r w:rsidRPr="00CD0450">
        <w:rPr>
          <w:rFonts w:ascii="Century Gothic" w:hAnsi="Century Gothic"/>
        </w:rPr>
        <w:t xml:space="preserve">związanych z </w:t>
      </w:r>
      <w:r w:rsidR="00995DEF">
        <w:rPr>
          <w:rFonts w:ascii="Century Gothic" w:hAnsi="Century Gothic"/>
        </w:rPr>
        <w:t xml:space="preserve">realizacją zadań wynikających z Ustawy </w:t>
      </w:r>
      <w:r w:rsidR="0021266F">
        <w:rPr>
          <w:rFonts w:ascii="Century Gothic" w:hAnsi="Century Gothic"/>
        </w:rPr>
        <w:t xml:space="preserve">                 </w:t>
      </w:r>
      <w:r w:rsidR="00995DEF">
        <w:rPr>
          <w:rFonts w:ascii="Century Gothic" w:hAnsi="Century Gothic"/>
        </w:rPr>
        <w:t xml:space="preserve">o promocji </w:t>
      </w:r>
      <w:r w:rsidRPr="00CD0450">
        <w:rPr>
          <w:rFonts w:ascii="Century Gothic" w:hAnsi="Century Gothic"/>
        </w:rPr>
        <w:t xml:space="preserve">zatrudnienia i instytucjach rynku </w:t>
      </w:r>
      <w:r w:rsidR="00CD0450" w:rsidRPr="00CD0450">
        <w:rPr>
          <w:rFonts w:ascii="Century Gothic" w:hAnsi="Century Gothic"/>
        </w:rPr>
        <w:t>pracy z dnia 20 kwietnia 2004</w:t>
      </w:r>
      <w:r w:rsidR="0021266F">
        <w:rPr>
          <w:rFonts w:ascii="Century Gothic" w:hAnsi="Century Gothic"/>
        </w:rPr>
        <w:t xml:space="preserve"> </w:t>
      </w:r>
      <w:r w:rsidR="00CD0450" w:rsidRPr="00CD0450">
        <w:rPr>
          <w:rFonts w:ascii="Century Gothic" w:hAnsi="Century Gothic"/>
        </w:rPr>
        <w:t>r</w:t>
      </w:r>
      <w:r w:rsidR="0021266F">
        <w:rPr>
          <w:rFonts w:ascii="Century Gothic" w:hAnsi="Century Gothic"/>
        </w:rPr>
        <w:t>oku</w:t>
      </w:r>
      <w:r w:rsidR="00CD0450" w:rsidRPr="00CD0450">
        <w:rPr>
          <w:rFonts w:ascii="Century Gothic" w:hAnsi="Century Gothic"/>
        </w:rPr>
        <w:t xml:space="preserve">. </w:t>
      </w:r>
      <w:r w:rsidR="0021266F">
        <w:rPr>
          <w:rFonts w:ascii="Century Gothic" w:hAnsi="Century Gothic"/>
        </w:rPr>
        <w:t xml:space="preserve">                              </w:t>
      </w:r>
      <w:r w:rsidR="00CD0450" w:rsidRPr="00CD0450">
        <w:rPr>
          <w:rFonts w:ascii="Century Gothic" w:hAnsi="Century Gothic"/>
        </w:rPr>
        <w:t>Program obejmuje diagnozę terytorium powiatu uwzględniającą kontekst regionalny, którego istotą jest wyznaczenie zadań zaplanowanych w niniejszym Programie</w:t>
      </w:r>
      <w:r w:rsidR="003514EB">
        <w:rPr>
          <w:rFonts w:ascii="Century Gothic" w:hAnsi="Century Gothic"/>
        </w:rPr>
        <w:t>.</w:t>
      </w:r>
      <w:r w:rsidR="00CD0450" w:rsidRPr="00CD0450">
        <w:rPr>
          <w:rFonts w:ascii="Century Gothic" w:hAnsi="Century Gothic"/>
        </w:rPr>
        <w:t xml:space="preserve"> </w:t>
      </w:r>
      <w:r w:rsidR="003514EB" w:rsidRPr="00CD0450">
        <w:rPr>
          <w:rFonts w:ascii="Century Gothic" w:hAnsi="Century Gothic"/>
        </w:rPr>
        <w:t xml:space="preserve">Realizacja </w:t>
      </w:r>
      <w:r w:rsidR="00CD0450" w:rsidRPr="00CD0450">
        <w:rPr>
          <w:rFonts w:ascii="Century Gothic" w:hAnsi="Century Gothic"/>
        </w:rPr>
        <w:t>zależała będzie w dużej mierze o</w:t>
      </w:r>
      <w:r w:rsidR="00B23C9E">
        <w:rPr>
          <w:rFonts w:ascii="Century Gothic" w:hAnsi="Century Gothic"/>
        </w:rPr>
        <w:t>d środków, jakimi Urząd Pracy w</w:t>
      </w:r>
      <w:r w:rsidR="00995DEF">
        <w:rPr>
          <w:rFonts w:ascii="Century Gothic" w:hAnsi="Century Gothic"/>
        </w:rPr>
        <w:t xml:space="preserve"> Goleniowie</w:t>
      </w:r>
      <w:r w:rsidR="00CD0450" w:rsidRPr="00CD0450">
        <w:rPr>
          <w:rFonts w:ascii="Century Gothic" w:hAnsi="Century Gothic"/>
        </w:rPr>
        <w:t xml:space="preserve"> będz</w:t>
      </w:r>
      <w:r w:rsidR="00995DEF">
        <w:rPr>
          <w:rFonts w:ascii="Century Gothic" w:hAnsi="Century Gothic"/>
        </w:rPr>
        <w:t>ie dysponował w latach 2021-2028</w:t>
      </w:r>
      <w:r w:rsidR="00CD0450" w:rsidRPr="00CD0450">
        <w:rPr>
          <w:rFonts w:ascii="Century Gothic" w:hAnsi="Century Gothic"/>
        </w:rPr>
        <w:t>. Na wysokość budżetu składają się środki z Funduszu Pracy obliczone na podstawie algorytmu oraz na bieżąco pozyskiwane z rezerw Ministra Ro</w:t>
      </w:r>
      <w:r w:rsidR="00995DEF">
        <w:rPr>
          <w:rFonts w:ascii="Century Gothic" w:hAnsi="Century Gothic"/>
        </w:rPr>
        <w:t>dziny i Polityki Społecznej,</w:t>
      </w:r>
      <w:r w:rsidR="00CD0450" w:rsidRPr="00CD0450">
        <w:rPr>
          <w:rFonts w:ascii="Century Gothic" w:hAnsi="Century Gothic"/>
        </w:rPr>
        <w:t xml:space="preserve"> Marszałka Województwa, a także środki z Unii Europejskiej w ramach Programu Operacyjnego Wiedza Edukacja Rozwój i Regionalnego Programu Operacyjnego. Należy dodać, że PUP realizuje również zadania związane z rehabilitacją zawodową osób niepełnosprawnych, w tym finansowane ze środków Państwowego Funduszu Rehabilitacji Osób Niepełnosprawnych.  </w:t>
      </w:r>
      <w:r w:rsidR="0021266F">
        <w:rPr>
          <w:rFonts w:ascii="Century Gothic" w:hAnsi="Century Gothic"/>
        </w:rPr>
        <w:t xml:space="preserve">       </w:t>
      </w:r>
      <w:r w:rsidR="003C1415" w:rsidRPr="003C1415">
        <w:rPr>
          <w:rFonts w:ascii="Century Gothic" w:hAnsi="Century Gothic"/>
        </w:rPr>
        <w:t>Ze względu na zmieniającą się sytuację na rynku pracy ma charakter czasowy i dotyczy działań na lata 2021</w:t>
      </w:r>
      <w:r w:rsidR="0021266F">
        <w:rPr>
          <w:rFonts w:ascii="Century Gothic" w:hAnsi="Century Gothic"/>
        </w:rPr>
        <w:t xml:space="preserve"> </w:t>
      </w:r>
      <w:r w:rsidR="003C1415" w:rsidRPr="003C1415">
        <w:rPr>
          <w:rFonts w:ascii="Century Gothic" w:hAnsi="Century Gothic"/>
        </w:rPr>
        <w:t>-</w:t>
      </w:r>
      <w:r w:rsidR="003514EB">
        <w:rPr>
          <w:rFonts w:ascii="Century Gothic" w:hAnsi="Century Gothic"/>
        </w:rPr>
        <w:t xml:space="preserve"> </w:t>
      </w:r>
      <w:r w:rsidR="003C1415" w:rsidRPr="003C1415">
        <w:rPr>
          <w:rFonts w:ascii="Century Gothic" w:hAnsi="Century Gothic"/>
        </w:rPr>
        <w:t>2028. Przewiduje się także możliwość weryfikacji założeń Programu w trakcie jego realizacji w przypadku wystąpienia znaczących zmian społeczno-gospodarczych warunkujących konieczność zmiany przyjętych kierunków działań oraz w przypadku zmiany przepisów prawa mających wpływ na jego realizację.</w:t>
      </w:r>
    </w:p>
    <w:p w14:paraId="3FE2F29A" w14:textId="77777777" w:rsidR="003C1415" w:rsidRPr="003C1415" w:rsidRDefault="003C1415" w:rsidP="00EB2E6E">
      <w:pPr>
        <w:spacing w:after="0" w:line="360" w:lineRule="auto"/>
        <w:ind w:left="0" w:right="0" w:firstLine="0"/>
        <w:rPr>
          <w:rFonts w:ascii="Century Gothic" w:hAnsi="Century Gothic"/>
        </w:rPr>
      </w:pPr>
      <w:r w:rsidRPr="003C1415">
        <w:rPr>
          <w:rFonts w:ascii="Century Gothic" w:hAnsi="Century Gothic"/>
        </w:rPr>
        <w:t>Częścią integralną Programu będą coroczne sprawozdania z działalności Powiatowego Urzędu Pracy w Goleniowie prezentujące działania zrealizowane w</w:t>
      </w:r>
      <w:r w:rsidR="006E64FD">
        <w:rPr>
          <w:rFonts w:ascii="Century Gothic" w:hAnsi="Century Gothic"/>
        </w:rPr>
        <w:t xml:space="preserve"> ramach przyjętych priorytetów. </w:t>
      </w:r>
      <w:r w:rsidRPr="003C1415">
        <w:rPr>
          <w:rFonts w:ascii="Century Gothic" w:hAnsi="Century Gothic"/>
        </w:rPr>
        <w:t>Sprawozdania po</w:t>
      </w:r>
      <w:r w:rsidR="006E64FD">
        <w:rPr>
          <w:rFonts w:ascii="Century Gothic" w:hAnsi="Century Gothic"/>
        </w:rPr>
        <w:t xml:space="preserve">za informacjami o realizowanych </w:t>
      </w:r>
      <w:r w:rsidRPr="003C1415">
        <w:rPr>
          <w:rFonts w:ascii="Century Gothic" w:hAnsi="Century Gothic"/>
        </w:rPr>
        <w:t xml:space="preserve">przedsięwzięciach zawierać będą aktualną </w:t>
      </w:r>
      <w:r>
        <w:rPr>
          <w:rFonts w:ascii="Century Gothic" w:hAnsi="Century Gothic"/>
        </w:rPr>
        <w:t xml:space="preserve"> </w:t>
      </w:r>
      <w:r w:rsidRPr="003C1415">
        <w:rPr>
          <w:rFonts w:ascii="Century Gothic" w:hAnsi="Century Gothic"/>
        </w:rPr>
        <w:t xml:space="preserve">diagnozę sytuacji panującej na rynku pracy, co umożliwi weryfikację założeń przyjętych w Programie. </w:t>
      </w:r>
    </w:p>
    <w:p w14:paraId="0081E427" w14:textId="77777777" w:rsidR="00CD0450" w:rsidRPr="00CD0450" w:rsidRDefault="00CD0450" w:rsidP="00EB2E6E">
      <w:pPr>
        <w:spacing w:after="0" w:line="360" w:lineRule="auto"/>
        <w:ind w:left="0" w:right="0" w:firstLine="0"/>
        <w:rPr>
          <w:rFonts w:ascii="Century Gothic" w:hAnsi="Century Gothic"/>
        </w:rPr>
      </w:pPr>
      <w:r w:rsidRPr="00CD0450">
        <w:rPr>
          <w:rFonts w:ascii="Century Gothic" w:hAnsi="Century Gothic"/>
        </w:rPr>
        <w:t>W diagnozie, na potrzeby Programu, uwzględniono ogólne dane statystyczne oraz dane dotyczące rynku pracy. Podstawowy</w:t>
      </w:r>
      <w:r w:rsidR="00995DEF">
        <w:rPr>
          <w:rFonts w:ascii="Century Gothic" w:hAnsi="Century Gothic"/>
        </w:rPr>
        <w:t xml:space="preserve">m źródłem zawartych w Programie </w:t>
      </w:r>
      <w:r w:rsidRPr="00CD0450">
        <w:rPr>
          <w:rFonts w:ascii="Century Gothic" w:hAnsi="Century Gothic"/>
        </w:rPr>
        <w:t xml:space="preserve">informacji są dane statystyczne zawarte w sprawozdaniu MRPiPS-01, dane Urzędu Statystycznego  w </w:t>
      </w:r>
      <w:r w:rsidR="00995DEF">
        <w:rPr>
          <w:rFonts w:ascii="Century Gothic" w:hAnsi="Century Gothic"/>
        </w:rPr>
        <w:t>Szczecinie,</w:t>
      </w:r>
      <w:r w:rsidRPr="00CD0450">
        <w:rPr>
          <w:rFonts w:ascii="Century Gothic" w:hAnsi="Century Gothic"/>
        </w:rPr>
        <w:t xml:space="preserve"> Wojewódzkiego Urzędu Pracy w </w:t>
      </w:r>
      <w:r w:rsidR="00995DEF">
        <w:rPr>
          <w:rFonts w:ascii="Century Gothic" w:hAnsi="Century Gothic"/>
        </w:rPr>
        <w:t>Szczecinie</w:t>
      </w:r>
      <w:r w:rsidRPr="00CD0450">
        <w:rPr>
          <w:rFonts w:ascii="Century Gothic" w:hAnsi="Century Gothic"/>
        </w:rPr>
        <w:t xml:space="preserve"> i Powiatowego Urzędu Pracy  w </w:t>
      </w:r>
      <w:r w:rsidR="00995DEF">
        <w:rPr>
          <w:rFonts w:ascii="Century Gothic" w:hAnsi="Century Gothic"/>
        </w:rPr>
        <w:t>Goleniowie</w:t>
      </w:r>
      <w:r w:rsidRPr="00CD0450">
        <w:rPr>
          <w:rFonts w:ascii="Century Gothic" w:hAnsi="Century Gothic"/>
        </w:rPr>
        <w:t xml:space="preserve">. </w:t>
      </w:r>
    </w:p>
    <w:p w14:paraId="121A565B" w14:textId="77777777" w:rsidR="00CD0450" w:rsidRDefault="00CD0450" w:rsidP="00CD0450">
      <w:pPr>
        <w:ind w:left="-5" w:right="69"/>
      </w:pPr>
    </w:p>
    <w:p w14:paraId="176F9EA7" w14:textId="77777777" w:rsidR="00CD0450" w:rsidRDefault="00CD0450" w:rsidP="00CD0450">
      <w:pPr>
        <w:ind w:left="-5" w:right="69"/>
      </w:pPr>
    </w:p>
    <w:p w14:paraId="3026377C" w14:textId="77777777" w:rsidR="00CD0450" w:rsidRDefault="00CD0450" w:rsidP="00CD0450">
      <w:pPr>
        <w:ind w:left="-5" w:right="69"/>
      </w:pPr>
    </w:p>
    <w:p w14:paraId="452B64D4" w14:textId="77777777" w:rsidR="00CD0450" w:rsidRDefault="00CD0450" w:rsidP="00CD0450">
      <w:pPr>
        <w:ind w:left="-5" w:right="69"/>
      </w:pPr>
    </w:p>
    <w:p w14:paraId="2CC7F3DE" w14:textId="77777777" w:rsidR="00995DEF" w:rsidRDefault="00995DEF" w:rsidP="00CD0450">
      <w:pPr>
        <w:ind w:left="-5" w:right="69"/>
      </w:pPr>
    </w:p>
    <w:p w14:paraId="0DE35B86" w14:textId="77777777" w:rsidR="00293AC4" w:rsidRDefault="00293AC4" w:rsidP="00CD0450">
      <w:pPr>
        <w:ind w:left="-5" w:right="69"/>
      </w:pPr>
    </w:p>
    <w:p w14:paraId="663AEF48" w14:textId="77777777" w:rsidR="00293AC4" w:rsidRDefault="00293AC4" w:rsidP="00CD0450">
      <w:pPr>
        <w:ind w:left="-5" w:right="69"/>
      </w:pPr>
    </w:p>
    <w:p w14:paraId="7DFA818F" w14:textId="77777777" w:rsidR="00293AC4" w:rsidRDefault="00293AC4" w:rsidP="00CD0450">
      <w:pPr>
        <w:ind w:left="-5" w:right="69"/>
      </w:pPr>
    </w:p>
    <w:p w14:paraId="0E493414" w14:textId="77777777" w:rsidR="003C1415" w:rsidRPr="00D11A15" w:rsidRDefault="0072396C" w:rsidP="00C44457">
      <w:pPr>
        <w:pStyle w:val="NormalnyWeb"/>
        <w:shd w:val="clear" w:color="auto" w:fill="FFFFFF"/>
        <w:spacing w:before="0" w:beforeAutospacing="0" w:after="0" w:afterAutospacing="0" w:line="360" w:lineRule="auto"/>
        <w:textAlignment w:val="baseline"/>
        <w:rPr>
          <w:rFonts w:ascii="Century Gothic" w:hAnsi="Century Gothic" w:cs="Arial"/>
          <w:b/>
          <w:color w:val="444444"/>
          <w:sz w:val="22"/>
          <w:szCs w:val="22"/>
          <w:bdr w:val="none" w:sz="0" w:space="0" w:color="auto" w:frame="1"/>
        </w:rPr>
      </w:pPr>
      <w:r w:rsidRPr="00D11A15">
        <w:rPr>
          <w:rFonts w:ascii="Century Gothic" w:hAnsi="Century Gothic" w:cs="Arial"/>
          <w:b/>
          <w:color w:val="444444"/>
          <w:sz w:val="22"/>
          <w:szCs w:val="22"/>
          <w:bdr w:val="none" w:sz="0" w:space="0" w:color="auto" w:frame="1"/>
        </w:rPr>
        <w:lastRenderedPageBreak/>
        <w:t>Rozdział 1.</w:t>
      </w:r>
    </w:p>
    <w:p w14:paraId="295F90C0" w14:textId="77777777" w:rsidR="0072396C" w:rsidRPr="00D11A15" w:rsidRDefault="0072396C" w:rsidP="003C1415">
      <w:pPr>
        <w:pStyle w:val="NormalnyWeb"/>
        <w:shd w:val="clear" w:color="auto" w:fill="FFFFFF"/>
        <w:spacing w:before="0" w:beforeAutospacing="0" w:after="0" w:afterAutospacing="0" w:line="360" w:lineRule="auto"/>
        <w:jc w:val="both"/>
        <w:textAlignment w:val="baseline"/>
        <w:rPr>
          <w:rFonts w:ascii="Century Gothic" w:hAnsi="Century Gothic" w:cs="Arial"/>
          <w:b/>
          <w:color w:val="444444"/>
          <w:sz w:val="22"/>
          <w:szCs w:val="22"/>
          <w:bdr w:val="none" w:sz="0" w:space="0" w:color="auto" w:frame="1"/>
        </w:rPr>
      </w:pPr>
      <w:r w:rsidRPr="00D11A15">
        <w:rPr>
          <w:rFonts w:ascii="Century Gothic" w:hAnsi="Century Gothic" w:cs="Arial"/>
          <w:b/>
          <w:color w:val="444444"/>
          <w:sz w:val="22"/>
          <w:szCs w:val="22"/>
          <w:bdr w:val="none" w:sz="0" w:space="0" w:color="auto" w:frame="1"/>
        </w:rPr>
        <w:t>Charakterystyka sytuacji panującej na lokalnym rynku pracy w powiecie goleniowskim.</w:t>
      </w:r>
    </w:p>
    <w:p w14:paraId="5240D30A" w14:textId="77777777" w:rsidR="0072396C" w:rsidRPr="00D11A15" w:rsidRDefault="0072396C" w:rsidP="003C1415">
      <w:pPr>
        <w:pStyle w:val="NormalnyWeb"/>
        <w:shd w:val="clear" w:color="auto" w:fill="FFFFFF"/>
        <w:spacing w:before="0" w:beforeAutospacing="0" w:after="0" w:afterAutospacing="0" w:line="360" w:lineRule="auto"/>
        <w:jc w:val="both"/>
        <w:textAlignment w:val="baseline"/>
        <w:rPr>
          <w:rFonts w:ascii="Century Gothic" w:hAnsi="Century Gothic" w:cs="Arial"/>
          <w:b/>
          <w:color w:val="444444"/>
          <w:sz w:val="22"/>
          <w:szCs w:val="22"/>
          <w:bdr w:val="none" w:sz="0" w:space="0" w:color="auto" w:frame="1"/>
        </w:rPr>
      </w:pPr>
    </w:p>
    <w:p w14:paraId="1BED16CE" w14:textId="77777777" w:rsidR="00C45E78" w:rsidRPr="00D11A15" w:rsidRDefault="00C45E78" w:rsidP="00A27B81">
      <w:pPr>
        <w:pStyle w:val="NormalnyWeb"/>
        <w:numPr>
          <w:ilvl w:val="1"/>
          <w:numId w:val="56"/>
        </w:numPr>
        <w:shd w:val="clear" w:color="auto" w:fill="FFFFFF"/>
        <w:spacing w:before="0" w:beforeAutospacing="0" w:after="0" w:afterAutospacing="0" w:line="360" w:lineRule="auto"/>
        <w:jc w:val="both"/>
        <w:textAlignment w:val="baseline"/>
        <w:rPr>
          <w:rFonts w:ascii="Century Gothic" w:hAnsi="Century Gothic" w:cs="Arial"/>
          <w:b/>
          <w:color w:val="444444"/>
          <w:sz w:val="22"/>
          <w:szCs w:val="22"/>
          <w:bdr w:val="none" w:sz="0" w:space="0" w:color="auto" w:frame="1"/>
        </w:rPr>
      </w:pPr>
      <w:r w:rsidRPr="00D11A15">
        <w:rPr>
          <w:rFonts w:ascii="Century Gothic" w:hAnsi="Century Gothic" w:cs="Arial"/>
          <w:b/>
          <w:color w:val="444444"/>
          <w:sz w:val="22"/>
          <w:szCs w:val="22"/>
          <w:bdr w:val="none" w:sz="0" w:space="0" w:color="auto" w:frame="1"/>
        </w:rPr>
        <w:t>Powiat Goleniowski.</w:t>
      </w:r>
    </w:p>
    <w:p w14:paraId="71908D16" w14:textId="77777777" w:rsidR="00EB2E6E" w:rsidRDefault="00EB2E6E" w:rsidP="00EB2E6E">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20"/>
          <w:szCs w:val="20"/>
          <w:bdr w:val="none" w:sz="0" w:space="0" w:color="auto" w:frame="1"/>
        </w:rPr>
      </w:pPr>
    </w:p>
    <w:p w14:paraId="5181844B" w14:textId="77777777" w:rsidR="003C1415" w:rsidRPr="00635F9C" w:rsidRDefault="003C1415" w:rsidP="00EB2E6E">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20"/>
          <w:szCs w:val="20"/>
        </w:rPr>
      </w:pPr>
      <w:r w:rsidRPr="00635F9C">
        <w:rPr>
          <w:rFonts w:ascii="Century Gothic" w:hAnsi="Century Gothic" w:cs="Arial"/>
          <w:color w:val="444444"/>
          <w:sz w:val="20"/>
          <w:szCs w:val="20"/>
          <w:bdr w:val="none" w:sz="0" w:space="0" w:color="auto" w:frame="1"/>
        </w:rPr>
        <w:t>Powiat goleniowski położony jest w zachodniej części województwa na Równinie Goleniowskiej, Równinie Nowogardzkiej oraz w zachodniej części w Dolinie Dolnej Odry. Większość powierzchni gmin Przybiernów, Stepnica i Goleniów zajmuje Puszcza Goleniowska. Od zachodu graniczy z powiatem m. Szczecin, polickim i m. Świnoujście, od północy powiatami kamieńskim i gryfickim, od wschodu łobeskim, od południa z powiatem stargardzkim. Przez teren powiatu przepływają rzeki: Gowienica, Ina, Sąpólna, Wołczenica.   </w:t>
      </w:r>
    </w:p>
    <w:p w14:paraId="70BD2276" w14:textId="77777777" w:rsidR="003C1415" w:rsidRDefault="003C1415" w:rsidP="003C1415">
      <w:pPr>
        <w:spacing w:after="0" w:line="360" w:lineRule="auto"/>
        <w:ind w:left="708" w:right="0" w:firstLine="0"/>
        <w:jc w:val="center"/>
      </w:pPr>
    </w:p>
    <w:p w14:paraId="22DFF451" w14:textId="77777777" w:rsidR="00D11A15" w:rsidRDefault="00C34D83" w:rsidP="003C1415">
      <w:pPr>
        <w:spacing w:after="0" w:line="360" w:lineRule="auto"/>
        <w:ind w:left="708" w:right="0" w:firstLine="0"/>
        <w:jc w:val="center"/>
      </w:pPr>
      <w:r w:rsidRPr="00635F9C">
        <w:rPr>
          <w:noProof/>
        </w:rPr>
        <w:drawing>
          <wp:inline distT="0" distB="0" distL="0" distR="0" wp14:anchorId="79963AE3" wp14:editId="135E0D4E">
            <wp:extent cx="3681454" cy="2901623"/>
            <wp:effectExtent l="0" t="0" r="0" b="0"/>
            <wp:docPr id="1" name="Obraz 1" descr="C:\Users\Małgorzata\Desktop\mapka powiatu goleniowskie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łgorzata\Desktop\mapka powiatu goleniowskiego.png"/>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ackgroundRemoval t="10000" b="90000" l="10000" r="90000"/>
                              </a14:imgEffect>
                              <a14:imgEffect>
                                <a14:sharpenSoften amount="50000"/>
                              </a14:imgEffect>
                            </a14:imgLayer>
                          </a14:imgProps>
                        </a:ext>
                        <a:ext uri="{28A0092B-C50C-407E-A947-70E740481C1C}">
                          <a14:useLocalDpi xmlns:a14="http://schemas.microsoft.com/office/drawing/2010/main" val="0"/>
                        </a:ext>
                      </a:extLst>
                    </a:blip>
                    <a:srcRect l="7442" t="15627" r="6676" b="16548"/>
                    <a:stretch/>
                  </pic:blipFill>
                  <pic:spPr bwMode="auto">
                    <a:xfrm>
                      <a:off x="0" y="0"/>
                      <a:ext cx="3737888" cy="2946103"/>
                    </a:xfrm>
                    <a:prstGeom prst="rect">
                      <a:avLst/>
                    </a:prstGeom>
                    <a:noFill/>
                    <a:ln>
                      <a:noFill/>
                    </a:ln>
                    <a:extLst>
                      <a:ext uri="{53640926-AAD7-44D8-BBD7-CCE9431645EC}">
                        <a14:shadowObscured xmlns:a14="http://schemas.microsoft.com/office/drawing/2010/main"/>
                      </a:ext>
                    </a:extLst>
                  </pic:spPr>
                </pic:pic>
              </a:graphicData>
            </a:graphic>
          </wp:inline>
        </w:drawing>
      </w:r>
    </w:p>
    <w:p w14:paraId="04AC8D30" w14:textId="77777777" w:rsidR="00D11A15" w:rsidRDefault="00D11A15" w:rsidP="003C1415">
      <w:pPr>
        <w:spacing w:after="0" w:line="360" w:lineRule="auto"/>
        <w:ind w:left="708" w:right="0" w:firstLine="0"/>
        <w:jc w:val="center"/>
      </w:pPr>
    </w:p>
    <w:p w14:paraId="6AB12208" w14:textId="77777777" w:rsidR="003C1415" w:rsidRPr="00635F9C" w:rsidRDefault="003C1415" w:rsidP="003C1415">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20"/>
          <w:szCs w:val="20"/>
        </w:rPr>
      </w:pPr>
      <w:r w:rsidRPr="00635F9C">
        <w:rPr>
          <w:rFonts w:ascii="Century Gothic" w:hAnsi="Century Gothic" w:cs="Arial"/>
          <w:color w:val="444444"/>
          <w:sz w:val="20"/>
          <w:szCs w:val="20"/>
          <w:bdr w:val="none" w:sz="0" w:space="0" w:color="auto" w:frame="1"/>
        </w:rPr>
        <w:t xml:space="preserve">W skład powiatu wchodzą cztery gminy miejsko-wiejskie: </w:t>
      </w:r>
      <w:r w:rsidRPr="0072396C">
        <w:rPr>
          <w:rFonts w:ascii="Century Gothic" w:hAnsi="Century Gothic" w:cs="Arial"/>
          <w:b/>
          <w:color w:val="444444"/>
          <w:sz w:val="20"/>
          <w:szCs w:val="20"/>
          <w:bdr w:val="none" w:sz="0" w:space="0" w:color="auto" w:frame="1"/>
        </w:rPr>
        <w:t>Goleniów</w:t>
      </w:r>
      <w:r w:rsidRPr="00635F9C">
        <w:rPr>
          <w:rFonts w:ascii="Century Gothic" w:hAnsi="Century Gothic" w:cs="Arial"/>
          <w:color w:val="444444"/>
          <w:sz w:val="20"/>
          <w:szCs w:val="20"/>
          <w:bdr w:val="none" w:sz="0" w:space="0" w:color="auto" w:frame="1"/>
        </w:rPr>
        <w:t xml:space="preserve"> (36088 mieszkańców), </w:t>
      </w:r>
      <w:r w:rsidRPr="0072396C">
        <w:rPr>
          <w:rFonts w:ascii="Century Gothic" w:hAnsi="Century Gothic" w:cs="Arial"/>
          <w:b/>
          <w:color w:val="444444"/>
          <w:sz w:val="20"/>
          <w:szCs w:val="20"/>
          <w:bdr w:val="none" w:sz="0" w:space="0" w:color="auto" w:frame="1"/>
        </w:rPr>
        <w:t>Maszewo</w:t>
      </w:r>
      <w:r w:rsidRPr="00635F9C">
        <w:rPr>
          <w:rFonts w:ascii="Century Gothic" w:hAnsi="Century Gothic" w:cs="Arial"/>
          <w:color w:val="444444"/>
          <w:sz w:val="20"/>
          <w:szCs w:val="20"/>
          <w:bdr w:val="none" w:sz="0" w:space="0" w:color="auto" w:frame="1"/>
        </w:rPr>
        <w:t xml:space="preserve"> (8777 mieszkańców), </w:t>
      </w:r>
      <w:r w:rsidRPr="0072396C">
        <w:rPr>
          <w:rFonts w:ascii="Century Gothic" w:hAnsi="Century Gothic" w:cs="Arial"/>
          <w:b/>
          <w:color w:val="444444"/>
          <w:sz w:val="20"/>
          <w:szCs w:val="20"/>
          <w:bdr w:val="none" w:sz="0" w:space="0" w:color="auto" w:frame="1"/>
        </w:rPr>
        <w:t xml:space="preserve">Nowogard </w:t>
      </w:r>
      <w:r w:rsidRPr="00635F9C">
        <w:rPr>
          <w:rFonts w:ascii="Century Gothic" w:hAnsi="Century Gothic" w:cs="Arial"/>
          <w:color w:val="444444"/>
          <w:sz w:val="20"/>
          <w:szCs w:val="20"/>
          <w:bdr w:val="none" w:sz="0" w:space="0" w:color="auto" w:frame="1"/>
        </w:rPr>
        <w:t xml:space="preserve">(24634 mieszkańców), </w:t>
      </w:r>
      <w:r w:rsidRPr="0072396C">
        <w:rPr>
          <w:rFonts w:ascii="Century Gothic" w:hAnsi="Century Gothic" w:cs="Arial"/>
          <w:b/>
          <w:color w:val="444444"/>
          <w:sz w:val="20"/>
          <w:szCs w:val="20"/>
          <w:bdr w:val="none" w:sz="0" w:space="0" w:color="auto" w:frame="1"/>
        </w:rPr>
        <w:t>Stepnica</w:t>
      </w:r>
      <w:r w:rsidRPr="00635F9C">
        <w:rPr>
          <w:rFonts w:ascii="Century Gothic" w:hAnsi="Century Gothic" w:cs="Arial"/>
          <w:color w:val="444444"/>
          <w:sz w:val="20"/>
          <w:szCs w:val="20"/>
          <w:bdr w:val="none" w:sz="0" w:space="0" w:color="auto" w:frame="1"/>
        </w:rPr>
        <w:t xml:space="preserve"> (4883 mieszkańców) oraz dwie gminy wiejskie: </w:t>
      </w:r>
      <w:r w:rsidRPr="0072396C">
        <w:rPr>
          <w:rFonts w:ascii="Century Gothic" w:hAnsi="Century Gothic" w:cs="Arial"/>
          <w:b/>
          <w:color w:val="444444"/>
          <w:sz w:val="20"/>
          <w:szCs w:val="20"/>
          <w:bdr w:val="none" w:sz="0" w:space="0" w:color="auto" w:frame="1"/>
        </w:rPr>
        <w:t>Osina</w:t>
      </w:r>
      <w:r w:rsidRPr="00635F9C">
        <w:rPr>
          <w:rFonts w:ascii="Century Gothic" w:hAnsi="Century Gothic" w:cs="Arial"/>
          <w:color w:val="444444"/>
          <w:sz w:val="20"/>
          <w:szCs w:val="20"/>
          <w:bdr w:val="none" w:sz="0" w:space="0" w:color="auto" w:frame="1"/>
        </w:rPr>
        <w:t xml:space="preserve"> (3034 mieszkańców) i </w:t>
      </w:r>
      <w:r w:rsidRPr="0072396C">
        <w:rPr>
          <w:rFonts w:ascii="Century Gothic" w:hAnsi="Century Gothic" w:cs="Arial"/>
          <w:b/>
          <w:color w:val="444444"/>
          <w:sz w:val="20"/>
          <w:szCs w:val="20"/>
          <w:bdr w:val="none" w:sz="0" w:space="0" w:color="auto" w:frame="1"/>
        </w:rPr>
        <w:t>Przybiernów</w:t>
      </w:r>
      <w:r w:rsidRPr="00635F9C">
        <w:rPr>
          <w:rFonts w:ascii="Century Gothic" w:hAnsi="Century Gothic" w:cs="Arial"/>
          <w:color w:val="444444"/>
          <w:sz w:val="20"/>
          <w:szCs w:val="20"/>
          <w:bdr w:val="none" w:sz="0" w:space="0" w:color="auto" w:frame="1"/>
        </w:rPr>
        <w:t xml:space="preserve"> (5005 mieszkańców).</w:t>
      </w:r>
    </w:p>
    <w:p w14:paraId="28738492" w14:textId="77777777" w:rsidR="003C1415" w:rsidRPr="00635F9C" w:rsidRDefault="003C1415" w:rsidP="003C1415">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20"/>
          <w:szCs w:val="20"/>
        </w:rPr>
      </w:pPr>
      <w:r w:rsidRPr="00635F9C">
        <w:rPr>
          <w:rFonts w:ascii="Century Gothic" w:hAnsi="Century Gothic" w:cs="Arial"/>
          <w:color w:val="444444"/>
          <w:sz w:val="20"/>
          <w:szCs w:val="20"/>
          <w:bdr w:val="none" w:sz="0" w:space="0" w:color="auto" w:frame="1"/>
        </w:rPr>
        <w:t>45 % powierzchni zajmują użytki rolne, 35% lasy i grunty leśne, 7% wody z czego zdecydowaną większość stanowią wewnętrzne wody morskie z uwagi na znajdujący się tu Zalew Szczeciński,</w:t>
      </w:r>
    </w:p>
    <w:p w14:paraId="72B18B96" w14:textId="77777777" w:rsidR="003C1415" w:rsidRPr="00783BA1" w:rsidRDefault="003C1415" w:rsidP="003C1415">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20"/>
          <w:szCs w:val="20"/>
        </w:rPr>
      </w:pPr>
      <w:r w:rsidRPr="00635F9C">
        <w:rPr>
          <w:rFonts w:ascii="Century Gothic" w:hAnsi="Century Gothic" w:cs="Arial"/>
          <w:color w:val="444444"/>
          <w:sz w:val="20"/>
          <w:szCs w:val="20"/>
          <w:bdr w:val="none" w:sz="0" w:space="0" w:color="auto" w:frame="1"/>
        </w:rPr>
        <w:t>Powiat jest dobrze skomunikowany z systemem komunikacji województwa i kraju. Przebiegają przez jego teren: dr</w:t>
      </w:r>
      <w:r w:rsidR="00885921">
        <w:rPr>
          <w:rFonts w:ascii="Century Gothic" w:hAnsi="Century Gothic" w:cs="Arial"/>
          <w:color w:val="444444"/>
          <w:sz w:val="20"/>
          <w:szCs w:val="20"/>
          <w:bdr w:val="none" w:sz="0" w:space="0" w:color="auto" w:frame="1"/>
        </w:rPr>
        <w:t xml:space="preserve">oga ekspresowa S3 Świnoujście </w:t>
      </w:r>
      <w:r w:rsidRPr="00635F9C">
        <w:rPr>
          <w:rFonts w:ascii="Century Gothic" w:hAnsi="Century Gothic" w:cs="Arial"/>
          <w:color w:val="444444"/>
          <w:sz w:val="20"/>
          <w:szCs w:val="20"/>
          <w:bdr w:val="none" w:sz="0" w:space="0" w:color="auto" w:frame="1"/>
        </w:rPr>
        <w:t xml:space="preserve"> Szczecin  Gorzów Wielkopolski  Zielona Góra  Legnica  granica państwa (Jakuszyce), droga ekspre</w:t>
      </w:r>
      <w:r>
        <w:rPr>
          <w:rFonts w:ascii="Century Gothic" w:hAnsi="Century Gothic" w:cs="Arial"/>
          <w:color w:val="444444"/>
          <w:sz w:val="20"/>
          <w:szCs w:val="20"/>
          <w:bdr w:val="none" w:sz="0" w:space="0" w:color="auto" w:frame="1"/>
        </w:rPr>
        <w:t>sowa S</w:t>
      </w:r>
      <w:r w:rsidRPr="00783BA1">
        <w:rPr>
          <w:rFonts w:ascii="Century Gothic" w:hAnsi="Century Gothic" w:cs="Arial"/>
          <w:color w:val="444444"/>
          <w:sz w:val="20"/>
          <w:szCs w:val="20"/>
          <w:bdr w:val="none" w:sz="0" w:space="0" w:color="auto" w:frame="1"/>
        </w:rPr>
        <w:t xml:space="preserve">6 granica państwa (Kołbaskowo)  Szczecin  Goleniów  Koszalin  Słupsk  Gdańsk  Łęgowo oraz drogi wojewódzkie: nr 106 - Rzewnowo  Golczewo  Nowogard  Maszewo  Łęczyca Stargard Szczeciński  Pyrzyce, </w:t>
      </w:r>
      <w:r w:rsidR="00EB2E6E">
        <w:rPr>
          <w:rFonts w:ascii="Century Gothic" w:hAnsi="Century Gothic" w:cs="Arial"/>
          <w:color w:val="444444"/>
          <w:sz w:val="20"/>
          <w:szCs w:val="20"/>
          <w:bdr w:val="none" w:sz="0" w:space="0" w:color="auto" w:frame="1"/>
        </w:rPr>
        <w:t xml:space="preserve"> </w:t>
      </w:r>
      <w:r>
        <w:rPr>
          <w:rFonts w:ascii="Century Gothic" w:hAnsi="Century Gothic" w:cs="Arial"/>
          <w:color w:val="444444"/>
          <w:sz w:val="20"/>
          <w:szCs w:val="20"/>
          <w:bdr w:val="none" w:sz="0" w:space="0" w:color="auto" w:frame="1"/>
        </w:rPr>
        <w:t xml:space="preserve"> nr 111</w:t>
      </w:r>
      <w:r w:rsidRPr="00783BA1">
        <w:rPr>
          <w:rFonts w:ascii="Century Gothic" w:hAnsi="Century Gothic" w:cs="Arial"/>
          <w:color w:val="444444"/>
          <w:sz w:val="20"/>
          <w:szCs w:val="20"/>
          <w:bdr w:val="none" w:sz="0" w:space="0" w:color="auto" w:frame="1"/>
        </w:rPr>
        <w:t xml:space="preserve"> </w:t>
      </w:r>
      <w:r>
        <w:rPr>
          <w:rFonts w:ascii="Century Gothic" w:hAnsi="Century Gothic" w:cs="Arial"/>
          <w:color w:val="444444"/>
          <w:sz w:val="20"/>
          <w:szCs w:val="20"/>
          <w:bdr w:val="none" w:sz="0" w:space="0" w:color="auto" w:frame="1"/>
        </w:rPr>
        <w:t>– Recław Racimierz</w:t>
      </w:r>
      <w:r w:rsidRPr="00783BA1">
        <w:rPr>
          <w:rFonts w:ascii="Century Gothic" w:hAnsi="Century Gothic" w:cs="Arial"/>
          <w:color w:val="444444"/>
          <w:sz w:val="20"/>
          <w:szCs w:val="20"/>
          <w:bdr w:val="none" w:sz="0" w:space="0" w:color="auto" w:frame="1"/>
        </w:rPr>
        <w:t xml:space="preserve"> Stepnica  Krępsko  Modrzewie, nr 113 </w:t>
      </w:r>
      <w:r>
        <w:rPr>
          <w:rFonts w:ascii="Century Gothic" w:hAnsi="Century Gothic" w:cs="Arial"/>
          <w:color w:val="444444"/>
          <w:sz w:val="20"/>
          <w:szCs w:val="20"/>
          <w:bdr w:val="none" w:sz="0" w:space="0" w:color="auto" w:frame="1"/>
        </w:rPr>
        <w:t>–</w:t>
      </w:r>
      <w:r w:rsidRPr="00783BA1">
        <w:rPr>
          <w:rFonts w:ascii="Century Gothic" w:hAnsi="Century Gothic" w:cs="Arial"/>
          <w:color w:val="444444"/>
          <w:sz w:val="20"/>
          <w:szCs w:val="20"/>
          <w:bdr w:val="none" w:sz="0" w:space="0" w:color="auto" w:frame="1"/>
        </w:rPr>
        <w:t xml:space="preserve"> </w:t>
      </w:r>
      <w:r>
        <w:rPr>
          <w:rFonts w:ascii="Century Gothic" w:hAnsi="Century Gothic" w:cs="Arial"/>
          <w:color w:val="444444"/>
          <w:sz w:val="20"/>
          <w:szCs w:val="20"/>
          <w:bdr w:val="none" w:sz="0" w:space="0" w:color="auto" w:frame="1"/>
        </w:rPr>
        <w:t>Żółwia Błoć</w:t>
      </w:r>
      <w:r w:rsidRPr="00783BA1">
        <w:rPr>
          <w:rFonts w:ascii="Century Gothic" w:hAnsi="Century Gothic" w:cs="Arial"/>
          <w:color w:val="444444"/>
          <w:sz w:val="20"/>
          <w:szCs w:val="20"/>
          <w:bdr w:val="none" w:sz="0" w:space="0" w:color="auto" w:frame="1"/>
        </w:rPr>
        <w:t xml:space="preserve">  Maszewo, nr 141 </w:t>
      </w:r>
      <w:r w:rsidRPr="00783BA1">
        <w:rPr>
          <w:rFonts w:ascii="Century Gothic" w:hAnsi="Century Gothic" w:cs="Arial"/>
          <w:color w:val="444444"/>
          <w:sz w:val="20"/>
          <w:szCs w:val="20"/>
          <w:bdr w:val="none" w:sz="0" w:space="0" w:color="auto" w:frame="1"/>
        </w:rPr>
        <w:lastRenderedPageBreak/>
        <w:t>- Sowno  Przemocze  Darż, nr 144 - Nowogard  Dobra  Chociwel, nr 146 - Jenikowo  Dobra (powiat łobeski)  Strzmiele, nr 147 - Wierzbięcin  Troszczyno  Wołkowo  Łobez.  Poprzez powiat goleniowski przebiegają dwie linie kolejowe o numerach 401 i 402: linia kolejowa nr 401, przebiegająca z północy na południe (Szczecin Dąbie - Świnoujście), jest jednocześnie fragmentem międzynarodowej linii kolejowej E 59 i linia kolejowa nr 402 (Goleniów - Koszalin) łączy wschodnią i zachodnią część województwa zachodniopomorskiego. Na terenie powiatu goleniowskiego funkcjonuje Port Lotniczy Szczecin-Goleniów, należący do sieci TEN-T. W Stepnicy zlokalizowany jest port, w granicach którego wyodrębnić można dwa rejony funkcjonalne: Basen Kolejowy, gdzie mogą odbywać się przeładunki ładunków masowych i Basen Rybacki, gdzie znajdują się miejsca postojowe dla łodzi rybackich i jachtów.</w:t>
      </w:r>
    </w:p>
    <w:p w14:paraId="2044DC53" w14:textId="77777777" w:rsidR="003C1415" w:rsidRPr="00783BA1" w:rsidRDefault="003C1415" w:rsidP="003C1415">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20"/>
          <w:szCs w:val="20"/>
        </w:rPr>
      </w:pPr>
      <w:r w:rsidRPr="00783BA1">
        <w:rPr>
          <w:rFonts w:ascii="Century Gothic" w:hAnsi="Century Gothic" w:cs="Arial"/>
          <w:color w:val="444444"/>
          <w:sz w:val="20"/>
          <w:szCs w:val="20"/>
          <w:bdr w:val="none" w:sz="0" w:space="0" w:color="auto" w:frame="1"/>
        </w:rPr>
        <w:t>Walorem turystycznym powiatu goleniowskiego jest występowanie na jego terenie dużych obszarów leśnych m. in. Puszczy Goleniowskiej, akwenów wodnych, takich jak Jezioro Nowogardzkie, Jezioro Dąbie oraz rzek. Na obszarze powiatu znajdują się również rezerwaty przyrody, zespoły przyrodniczo-krajobrazowe oraz ob</w:t>
      </w:r>
      <w:r w:rsidR="00EB2E6E">
        <w:rPr>
          <w:rFonts w:ascii="Century Gothic" w:hAnsi="Century Gothic" w:cs="Arial"/>
          <w:color w:val="444444"/>
          <w:sz w:val="20"/>
          <w:szCs w:val="20"/>
          <w:bdr w:val="none" w:sz="0" w:space="0" w:color="auto" w:frame="1"/>
        </w:rPr>
        <w:t xml:space="preserve">szary specjalnej ochrony ptaków </w:t>
      </w:r>
      <w:r w:rsidRPr="00783BA1">
        <w:rPr>
          <w:rFonts w:ascii="Century Gothic" w:hAnsi="Century Gothic" w:cs="Arial"/>
          <w:color w:val="444444"/>
          <w:sz w:val="20"/>
          <w:szCs w:val="20"/>
          <w:bdr w:val="none" w:sz="0" w:space="0" w:color="auto" w:frame="1"/>
        </w:rPr>
        <w:t>i siedlisk Natura 2000.</w:t>
      </w:r>
    </w:p>
    <w:p w14:paraId="0CC5261C" w14:textId="77777777" w:rsidR="003C1415" w:rsidRPr="00783BA1" w:rsidRDefault="003C1415" w:rsidP="00326CAB">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20"/>
          <w:szCs w:val="20"/>
        </w:rPr>
      </w:pPr>
      <w:r w:rsidRPr="00783BA1">
        <w:rPr>
          <w:rFonts w:ascii="Century Gothic" w:hAnsi="Century Gothic" w:cs="Arial"/>
          <w:color w:val="444444"/>
          <w:sz w:val="20"/>
          <w:szCs w:val="20"/>
          <w:bdr w:val="none" w:sz="0" w:space="0" w:color="auto" w:frame="1"/>
        </w:rPr>
        <w:t xml:space="preserve">Zasoby kulturowe powiatu </w:t>
      </w:r>
      <w:r>
        <w:rPr>
          <w:rFonts w:ascii="Century Gothic" w:hAnsi="Century Gothic" w:cs="Arial"/>
          <w:color w:val="444444"/>
          <w:sz w:val="20"/>
          <w:szCs w:val="20"/>
          <w:bdr w:val="none" w:sz="0" w:space="0" w:color="auto" w:frame="1"/>
        </w:rPr>
        <w:t xml:space="preserve">goleniowskiego </w:t>
      </w:r>
      <w:r w:rsidRPr="00783BA1">
        <w:rPr>
          <w:rFonts w:ascii="Century Gothic" w:hAnsi="Century Gothic" w:cs="Arial"/>
          <w:color w:val="444444"/>
          <w:sz w:val="20"/>
          <w:szCs w:val="20"/>
          <w:bdr w:val="none" w:sz="0" w:space="0" w:color="auto" w:frame="1"/>
        </w:rPr>
        <w:t>to przede wszystkim zabytki architektoniczne. Do najciekawszych zabytków powiatu należą: kościoły w miejscowościach: Bieniczki, Bodzęcin, Danowo, Długołęka, Dzisnej, Glewice, Grabin, Jarchlino, Karsk, Lestkowo, Łoźnicy, Maszkowo, Miękowo, Nastazin, Nowogard (kościół Wniebowzięcia Najświętszej Maryi Panny), Olchowo, Osina, Ostrzyca, Podańsko, Przemocze, Przybiernów, Redestowo, Rożnowo Nowogardzkie, Sikorki, Słajsino, Sokolniki, Stepnica, Świerczewo, Świętoszewo, Węgorza, Wierzbięcin, Włodzisław, Wołowciec, Wyszomierz, Żółwia Błoć, dwory, pałace, parki dworskie w miejscowościach: Bieniczki, Bieńczyce, Bodzęcin, Buk, Długołęka, Kikorze, Konarzewo, Kulice, Łoźnica, Miętno, Mosty; Osina, Osowo, Słajsino, Warnkowo, Węgorzyce, Wierzbięcin, tereny Starego Miasta oraz obwarowania i mury miejskie w Goleniowie, Maszewie i Nowogardzie, spichlerz, budynek poczty, szkoła w Goleniowie, ratusz, poczta w Maszewie, młyn wodny we wsi Babigoszcz, wiatrak holenderski we wsi Czarnogłowy, leśniczówka w Widzieńsku. Interesujące są również organizowane imprezy kulturalne i sportowe. Do cyklicznie</w:t>
      </w:r>
      <w:r w:rsidR="00DB7D2E">
        <w:rPr>
          <w:rFonts w:ascii="Century Gothic" w:hAnsi="Century Gothic" w:cs="Arial"/>
          <w:color w:val="444444"/>
          <w:sz w:val="20"/>
          <w:szCs w:val="20"/>
          <w:bdr w:val="none" w:sz="0" w:space="0" w:color="auto" w:frame="1"/>
        </w:rPr>
        <w:t xml:space="preserve"> odbywających się imprez należą </w:t>
      </w:r>
      <w:r w:rsidRPr="00783BA1">
        <w:rPr>
          <w:rFonts w:ascii="Century Gothic" w:hAnsi="Century Gothic" w:cs="Arial"/>
          <w:color w:val="444444"/>
          <w:sz w:val="20"/>
          <w:szCs w:val="20"/>
          <w:bdr w:val="none" w:sz="0" w:space="0" w:color="auto" w:frame="1"/>
        </w:rPr>
        <w:t>m. in.: Festiwal Filmu-Muzyki-Malarstwa „Lato z Muzami” w Nowogardzie, Festiwal Hanzeatycki w Goleniowie, Międzynarodowy Festiwal Filmów Ekologicznych „Ekofilm” w Nowogardzie, Goleniowska Mila Niepodległości, Międzynarodowy Turniej Piłki Siatkowej Juniorek „Goleniów Cup”, Memoriał Stanisława Steczka w Piłce Ręcznej Seniorów w Osinie, Międzynarodowe Zawody Motocrossowe w Nowogardzie, Regaty Yacht Klubu Polski w Lubczynie.</w:t>
      </w:r>
    </w:p>
    <w:p w14:paraId="0253BE5E" w14:textId="77777777" w:rsidR="003C1415" w:rsidRPr="00783BA1" w:rsidRDefault="003C1415" w:rsidP="00326CAB">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20"/>
          <w:szCs w:val="20"/>
        </w:rPr>
      </w:pPr>
      <w:r w:rsidRPr="00783BA1">
        <w:rPr>
          <w:rFonts w:ascii="Century Gothic" w:hAnsi="Century Gothic" w:cs="Arial"/>
          <w:color w:val="444444"/>
          <w:sz w:val="20"/>
          <w:szCs w:val="20"/>
          <w:bdr w:val="none" w:sz="0" w:space="0" w:color="auto" w:frame="1"/>
        </w:rPr>
        <w:t>Duże znaczenie w gospodarce powiatu odgrywa rolnictwo, natomiast czołową gałęzią gospodarki jest przemysł drzewny i meblarski. Dominującą funkcję gospodarczą w powiecie goleniowskim pełni Gmina Goleniów.                                           </w:t>
      </w:r>
    </w:p>
    <w:p w14:paraId="61BAC67B" w14:textId="77777777" w:rsidR="003C1415" w:rsidRPr="00783BA1" w:rsidRDefault="003C1415" w:rsidP="003C1415">
      <w:pPr>
        <w:pStyle w:val="NormalnyWeb"/>
        <w:shd w:val="clear" w:color="auto" w:fill="FFFFFF"/>
        <w:spacing w:before="0" w:beforeAutospacing="0" w:after="0" w:afterAutospacing="0" w:line="360" w:lineRule="auto"/>
        <w:jc w:val="both"/>
        <w:textAlignment w:val="baseline"/>
        <w:rPr>
          <w:rFonts w:ascii="Century Gothic" w:hAnsi="Century Gothic" w:cs="Arial"/>
          <w:color w:val="444444"/>
          <w:sz w:val="20"/>
          <w:szCs w:val="20"/>
        </w:rPr>
      </w:pPr>
      <w:r w:rsidRPr="00783BA1">
        <w:rPr>
          <w:rFonts w:ascii="Century Gothic" w:hAnsi="Century Gothic" w:cs="Arial"/>
          <w:color w:val="444444"/>
          <w:sz w:val="20"/>
          <w:szCs w:val="20"/>
          <w:bdr w:val="none" w:sz="0" w:space="0" w:color="auto" w:frame="1"/>
        </w:rPr>
        <w:lastRenderedPageBreak/>
        <w:t>Na terenie powiatu funkcjonuje Goleniowski Pa</w:t>
      </w:r>
      <w:r>
        <w:rPr>
          <w:rFonts w:ascii="Century Gothic" w:hAnsi="Century Gothic" w:cs="Arial"/>
          <w:color w:val="444444"/>
          <w:sz w:val="20"/>
          <w:szCs w:val="20"/>
          <w:bdr w:val="none" w:sz="0" w:space="0" w:color="auto" w:frame="1"/>
        </w:rPr>
        <w:t>rk Przemysłowy o powierzchni 405</w:t>
      </w:r>
      <w:r w:rsidRPr="00783BA1">
        <w:rPr>
          <w:rFonts w:ascii="Century Gothic" w:hAnsi="Century Gothic" w:cs="Arial"/>
          <w:color w:val="444444"/>
          <w:sz w:val="20"/>
          <w:szCs w:val="20"/>
          <w:bdr w:val="none" w:sz="0" w:space="0" w:color="auto" w:frame="1"/>
        </w:rPr>
        <w:t xml:space="preserve"> ha, gdzie ulokowały się firmy z branż przetwórstwa rolnego, produkcji żywności, obróbki skór, konfekcjonowania i obróbki kamieni dekoracyjnych, produkcji</w:t>
      </w:r>
      <w:r>
        <w:rPr>
          <w:rFonts w:ascii="Century Gothic" w:hAnsi="Century Gothic" w:cs="Arial"/>
          <w:color w:val="444444"/>
          <w:sz w:val="20"/>
          <w:szCs w:val="20"/>
          <w:bdr w:val="none" w:sz="0" w:space="0" w:color="auto" w:frame="1"/>
        </w:rPr>
        <w:t xml:space="preserve"> systemów szlifowania o obróbki ściernej</w:t>
      </w:r>
      <w:r w:rsidRPr="00783BA1">
        <w:rPr>
          <w:rFonts w:ascii="Century Gothic" w:hAnsi="Century Gothic" w:cs="Arial"/>
          <w:color w:val="444444"/>
          <w:sz w:val="20"/>
          <w:szCs w:val="20"/>
          <w:bdr w:val="none" w:sz="0" w:space="0" w:color="auto" w:frame="1"/>
        </w:rPr>
        <w:t>, tapet, artykułów higienicznych, produkcji naczep i przyczep, kadłubów do jachtów, montażu sprzętu komputerowego, oraz łopat dla siłowni wiatrowych m.in.</w:t>
      </w:r>
      <w:r>
        <w:rPr>
          <w:rFonts w:ascii="Century Gothic" w:hAnsi="Century Gothic" w:cs="Arial"/>
          <w:color w:val="444444"/>
          <w:sz w:val="20"/>
          <w:szCs w:val="20"/>
          <w:bdr w:val="none" w:sz="0" w:space="0" w:color="auto" w:frame="1"/>
        </w:rPr>
        <w:t xml:space="preserve"> SIA ABRASIVES POLSKA Sp. z o.o.</w:t>
      </w:r>
      <w:r w:rsidRPr="00783BA1">
        <w:rPr>
          <w:rFonts w:ascii="Century Gothic" w:hAnsi="Century Gothic" w:cs="Arial"/>
          <w:color w:val="444444"/>
          <w:sz w:val="20"/>
          <w:szCs w:val="20"/>
          <w:bdr w:val="none" w:sz="0" w:space="0" w:color="auto" w:frame="1"/>
        </w:rPr>
        <w:t>, Faymonville, Rasch Polska, LM Wind Power, Weber Polska</w:t>
      </w:r>
      <w:r>
        <w:rPr>
          <w:rFonts w:ascii="Century Gothic" w:hAnsi="Century Gothic" w:cs="Arial"/>
          <w:color w:val="444444"/>
          <w:sz w:val="20"/>
          <w:szCs w:val="20"/>
          <w:bdr w:val="none" w:sz="0" w:space="0" w:color="auto" w:frame="1"/>
        </w:rPr>
        <w:t>, ABENA POLSKA    Sp. z o.o.</w:t>
      </w:r>
      <w:r w:rsidRPr="00783BA1">
        <w:rPr>
          <w:rFonts w:ascii="Century Gothic" w:hAnsi="Century Gothic" w:cs="Arial"/>
          <w:color w:val="444444"/>
          <w:sz w:val="20"/>
          <w:szCs w:val="20"/>
          <w:bdr w:val="none" w:sz="0" w:space="0" w:color="auto" w:frame="1"/>
        </w:rPr>
        <w:t>. Na terenie parku znajduje się Specjalna Strefa Ekonomiczna, będąca podstrefą Kostrzyńsko - Słubickiej Specjalnej Strefy Ekonomicznej.</w:t>
      </w:r>
    </w:p>
    <w:p w14:paraId="555D4E93" w14:textId="77777777" w:rsidR="00CA640B" w:rsidRDefault="00CA640B" w:rsidP="003C1415">
      <w:pPr>
        <w:pStyle w:val="NormalnyWeb"/>
        <w:shd w:val="clear" w:color="auto" w:fill="FFFFFF"/>
        <w:spacing w:before="0" w:beforeAutospacing="0" w:after="0" w:afterAutospacing="0"/>
        <w:jc w:val="both"/>
        <w:textAlignment w:val="baseline"/>
        <w:rPr>
          <w:rFonts w:ascii="Century Gothic" w:hAnsi="Century Gothic" w:cs="Arial"/>
          <w:color w:val="444444"/>
          <w:sz w:val="20"/>
          <w:szCs w:val="20"/>
          <w:bdr w:val="none" w:sz="0" w:space="0" w:color="auto" w:frame="1"/>
        </w:rPr>
      </w:pPr>
    </w:p>
    <w:p w14:paraId="779C51D6" w14:textId="77777777" w:rsidR="003C1415" w:rsidRDefault="00EE064B" w:rsidP="00EE064B">
      <w:pPr>
        <w:pStyle w:val="NormalnyWeb"/>
        <w:shd w:val="clear" w:color="auto" w:fill="FFFFFF"/>
        <w:spacing w:before="0" w:beforeAutospacing="0" w:after="0" w:afterAutospacing="0"/>
        <w:jc w:val="center"/>
        <w:textAlignment w:val="baseline"/>
        <w:rPr>
          <w:rFonts w:ascii="Century Gothic" w:hAnsi="Century Gothic" w:cs="Arial"/>
          <w:color w:val="444444"/>
          <w:sz w:val="20"/>
          <w:szCs w:val="20"/>
          <w:bdr w:val="none" w:sz="0" w:space="0" w:color="auto" w:frame="1"/>
        </w:rPr>
      </w:pPr>
      <w:r>
        <w:rPr>
          <w:noProof/>
        </w:rPr>
        <w:drawing>
          <wp:inline distT="0" distB="0" distL="0" distR="0" wp14:anchorId="1A31201C" wp14:editId="69A9A38B">
            <wp:extent cx="5418171" cy="6866616"/>
            <wp:effectExtent l="0" t="0" r="0" b="0"/>
            <wp:docPr id="2" name="Obraz 2" descr="http://www.goleniow.pl/images/dla-inwestorow/mapa-gpp/gpp_firmy_a4_pion_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leniow.pl/images/dla-inwestorow/mapa-gpp/gpp_firmy_a4_pion_201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4122" cy="6886831"/>
                    </a:xfrm>
                    <a:prstGeom prst="rect">
                      <a:avLst/>
                    </a:prstGeom>
                    <a:noFill/>
                    <a:ln>
                      <a:noFill/>
                    </a:ln>
                  </pic:spPr>
                </pic:pic>
              </a:graphicData>
            </a:graphic>
          </wp:inline>
        </w:drawing>
      </w:r>
    </w:p>
    <w:p w14:paraId="42FC8949" w14:textId="77777777" w:rsidR="00C45E78" w:rsidRPr="00D11A15" w:rsidRDefault="00F775F3" w:rsidP="00D11A15">
      <w:pPr>
        <w:spacing w:after="200" w:line="360" w:lineRule="auto"/>
        <w:ind w:left="0" w:right="0" w:firstLine="0"/>
        <w:rPr>
          <w:rFonts w:ascii="Century Gothic" w:eastAsia="Arial Unicode MS" w:hAnsi="Century Gothic" w:cs="Arial Unicode MS"/>
          <w:b/>
          <w:sz w:val="22"/>
        </w:rPr>
      </w:pPr>
      <w:r>
        <w:rPr>
          <w:rFonts w:ascii="Century Gothic" w:eastAsia="Arial Unicode MS" w:hAnsi="Century Gothic" w:cs="Arial Unicode MS"/>
          <w:b/>
          <w:sz w:val="22"/>
        </w:rPr>
        <w:lastRenderedPageBreak/>
        <w:t xml:space="preserve">1.2.   </w:t>
      </w:r>
      <w:r w:rsidR="00C45E78" w:rsidRPr="00D11A15">
        <w:rPr>
          <w:rFonts w:ascii="Century Gothic" w:eastAsia="Arial Unicode MS" w:hAnsi="Century Gothic" w:cs="Arial Unicode MS"/>
          <w:b/>
          <w:sz w:val="22"/>
        </w:rPr>
        <w:t xml:space="preserve">Poziom rejestrowanego bezrobocia </w:t>
      </w:r>
      <w:r w:rsidR="00597ECA">
        <w:rPr>
          <w:rFonts w:ascii="Century Gothic" w:eastAsia="Arial Unicode MS" w:hAnsi="Century Gothic" w:cs="Arial Unicode MS"/>
          <w:b/>
          <w:sz w:val="22"/>
        </w:rPr>
        <w:t xml:space="preserve">oraz tendencje występujące na lokalnym rynku pracy </w:t>
      </w:r>
      <w:r w:rsidR="00C45E78" w:rsidRPr="00D11A15">
        <w:rPr>
          <w:rFonts w:ascii="Century Gothic" w:eastAsia="Arial Unicode MS" w:hAnsi="Century Gothic" w:cs="Arial Unicode MS"/>
          <w:b/>
          <w:sz w:val="22"/>
        </w:rPr>
        <w:t xml:space="preserve"> w latach </w:t>
      </w:r>
      <w:r w:rsidR="00D11A15">
        <w:rPr>
          <w:rFonts w:ascii="Century Gothic" w:eastAsia="Arial Unicode MS" w:hAnsi="Century Gothic" w:cs="Arial Unicode MS"/>
          <w:b/>
          <w:sz w:val="22"/>
        </w:rPr>
        <w:t xml:space="preserve"> </w:t>
      </w:r>
      <w:r w:rsidR="00C45E78" w:rsidRPr="00D11A15">
        <w:rPr>
          <w:rFonts w:ascii="Century Gothic" w:eastAsia="Arial Unicode MS" w:hAnsi="Century Gothic" w:cs="Arial Unicode MS"/>
          <w:b/>
          <w:sz w:val="22"/>
        </w:rPr>
        <w:t>2016-2020.</w:t>
      </w:r>
    </w:p>
    <w:p w14:paraId="6D2B89D0" w14:textId="77777777" w:rsidR="00537153" w:rsidRDefault="00537153" w:rsidP="00326CAB">
      <w:pPr>
        <w:spacing w:after="0" w:line="360" w:lineRule="auto"/>
        <w:ind w:firstLine="0"/>
        <w:rPr>
          <w:rFonts w:ascii="Century Gothic" w:eastAsia="Arial Unicode MS" w:hAnsi="Century Gothic" w:cs="Arial Unicode MS"/>
          <w:szCs w:val="20"/>
        </w:rPr>
      </w:pPr>
    </w:p>
    <w:p w14:paraId="3A52D7AA" w14:textId="77777777" w:rsidR="00597ECA" w:rsidRDefault="00597ECA" w:rsidP="00326CAB">
      <w:pPr>
        <w:spacing w:after="0" w:line="360" w:lineRule="auto"/>
        <w:ind w:firstLine="0"/>
        <w:rPr>
          <w:rFonts w:ascii="Century Gothic" w:eastAsia="Arial Unicode MS" w:hAnsi="Century Gothic" w:cs="Arial Unicode MS"/>
          <w:szCs w:val="20"/>
        </w:rPr>
      </w:pPr>
      <w:r>
        <w:rPr>
          <w:rFonts w:ascii="Century Gothic" w:eastAsia="Arial Unicode MS" w:hAnsi="Century Gothic" w:cs="Arial Unicode MS"/>
          <w:szCs w:val="20"/>
        </w:rPr>
        <w:t>Do podstawowych wskaźników obrazujących sytuację panująca na lokalnym rynku pracy można zaliczyć liczbę zarejestrowanych osób bezrobotnych oraz stopę bezrobocia.</w:t>
      </w:r>
    </w:p>
    <w:p w14:paraId="17286C34" w14:textId="77777777" w:rsidR="00A54E62" w:rsidRDefault="006D1BE9" w:rsidP="00326CAB">
      <w:pPr>
        <w:spacing w:after="0" w:line="360" w:lineRule="auto"/>
        <w:ind w:firstLine="0"/>
        <w:rPr>
          <w:rFonts w:ascii="Century Gothic" w:hAnsi="Century Gothic"/>
          <w:color w:val="000000" w:themeColor="text1"/>
          <w:szCs w:val="20"/>
          <w:shd w:val="clear" w:color="auto" w:fill="FFFFFF"/>
        </w:rPr>
      </w:pPr>
      <w:r w:rsidRPr="00A54E62">
        <w:rPr>
          <w:rStyle w:val="Pogrubienie"/>
          <w:rFonts w:ascii="Century Gothic" w:hAnsi="Century Gothic"/>
          <w:color w:val="000000" w:themeColor="text1"/>
          <w:szCs w:val="20"/>
          <w:bdr w:val="none" w:sz="0" w:space="0" w:color="auto" w:frame="1"/>
          <w:shd w:val="clear" w:color="auto" w:fill="FFFFFF"/>
        </w:rPr>
        <w:t>Stopa bezrobocia rejestrowanego</w:t>
      </w:r>
      <w:r w:rsidRPr="00A54E62">
        <w:rPr>
          <w:rFonts w:ascii="Century Gothic" w:hAnsi="Century Gothic"/>
          <w:color w:val="000000" w:themeColor="text1"/>
          <w:szCs w:val="20"/>
          <w:shd w:val="clear" w:color="auto" w:fill="FFFFFF"/>
        </w:rPr>
        <w:t> </w:t>
      </w:r>
      <w:r w:rsidR="00A54E62">
        <w:rPr>
          <w:rFonts w:ascii="Century Gothic" w:hAnsi="Century Gothic"/>
          <w:color w:val="000000" w:themeColor="text1"/>
          <w:szCs w:val="20"/>
          <w:shd w:val="clear" w:color="auto" w:fill="FFFFFF"/>
        </w:rPr>
        <w:t>–</w:t>
      </w:r>
      <w:r w:rsidRPr="00A54E62">
        <w:rPr>
          <w:rFonts w:ascii="Century Gothic" w:hAnsi="Century Gothic"/>
          <w:color w:val="000000" w:themeColor="text1"/>
          <w:szCs w:val="20"/>
          <w:shd w:val="clear" w:color="auto" w:fill="FFFFFF"/>
        </w:rPr>
        <w:t xml:space="preserve"> </w:t>
      </w:r>
      <w:r w:rsidR="00A54E62">
        <w:rPr>
          <w:rFonts w:ascii="Century Gothic" w:hAnsi="Century Gothic"/>
          <w:color w:val="000000" w:themeColor="text1"/>
          <w:szCs w:val="20"/>
          <w:shd w:val="clear" w:color="auto" w:fill="FFFFFF"/>
        </w:rPr>
        <w:t>to u</w:t>
      </w:r>
      <w:r w:rsidRPr="00A54E62">
        <w:rPr>
          <w:rFonts w:ascii="Century Gothic" w:hAnsi="Century Gothic"/>
          <w:color w:val="000000" w:themeColor="text1"/>
          <w:szCs w:val="20"/>
          <w:shd w:val="clear" w:color="auto" w:fill="FFFFFF"/>
        </w:rPr>
        <w:t xml:space="preserve">dział zarejestrowanych bezrobotnych w cywilnej ludności aktywnej zawodowo, tj. bez pracowników jednostek budżetowych prowadzących działalność w zakresie obrony narodowej i bezpieczeństwa publicznego. </w:t>
      </w:r>
    </w:p>
    <w:p w14:paraId="04CBB965" w14:textId="77777777" w:rsidR="005E4404" w:rsidRDefault="005E4404" w:rsidP="00326CAB">
      <w:pPr>
        <w:spacing w:after="0" w:line="360" w:lineRule="auto"/>
        <w:ind w:firstLine="0"/>
        <w:rPr>
          <w:rFonts w:ascii="Century Gothic" w:eastAsia="Arial Unicode MS" w:hAnsi="Century Gothic" w:cs="Arial Unicode MS"/>
          <w:szCs w:val="20"/>
        </w:rPr>
      </w:pPr>
    </w:p>
    <w:p w14:paraId="16941B81" w14:textId="77777777" w:rsidR="00597ECA" w:rsidRDefault="00597ECA" w:rsidP="00326CAB">
      <w:pPr>
        <w:spacing w:after="0" w:line="360" w:lineRule="auto"/>
        <w:ind w:firstLine="0"/>
        <w:rPr>
          <w:rFonts w:ascii="Century Gothic" w:eastAsia="Arial Unicode MS" w:hAnsi="Century Gothic" w:cs="Arial Unicode MS"/>
          <w:szCs w:val="20"/>
        </w:rPr>
      </w:pPr>
      <w:r>
        <w:rPr>
          <w:rFonts w:ascii="Century Gothic" w:eastAsia="Arial Unicode MS" w:hAnsi="Century Gothic" w:cs="Arial Unicode MS"/>
          <w:szCs w:val="20"/>
        </w:rPr>
        <w:t xml:space="preserve">Na wykresie Nr 1 zostały  zaprezentowane dane dotyczące stopy bezrobocia </w:t>
      </w:r>
      <w:r w:rsidR="0079688A">
        <w:rPr>
          <w:rFonts w:ascii="Century Gothic" w:eastAsia="Arial Unicode MS" w:hAnsi="Century Gothic" w:cs="Arial Unicode MS"/>
          <w:szCs w:val="20"/>
        </w:rPr>
        <w:t xml:space="preserve">w latach 2016 - 2020 </w:t>
      </w:r>
      <w:r>
        <w:rPr>
          <w:rFonts w:ascii="Century Gothic" w:eastAsia="Arial Unicode MS" w:hAnsi="Century Gothic" w:cs="Arial Unicode MS"/>
          <w:szCs w:val="20"/>
        </w:rPr>
        <w:t xml:space="preserve">na terenie </w:t>
      </w:r>
      <w:r w:rsidR="0079688A">
        <w:rPr>
          <w:rFonts w:ascii="Century Gothic" w:eastAsia="Arial Unicode MS" w:hAnsi="Century Gothic" w:cs="Arial Unicode MS"/>
          <w:szCs w:val="20"/>
        </w:rPr>
        <w:t>kraju, województwa zachodniopomorskiego i powiatu goleniowskiego.</w:t>
      </w:r>
    </w:p>
    <w:p w14:paraId="4AEFE619" w14:textId="77777777" w:rsidR="004A6BEE" w:rsidRDefault="004A6BEE" w:rsidP="004A6BEE">
      <w:pPr>
        <w:spacing w:after="0"/>
        <w:rPr>
          <w:rFonts w:ascii="Century Gothic" w:eastAsia="Arial Unicode MS" w:hAnsi="Century Gothic" w:cs="Arial Unicode MS"/>
          <w:szCs w:val="20"/>
        </w:rPr>
      </w:pPr>
    </w:p>
    <w:p w14:paraId="705B3CCC" w14:textId="77777777" w:rsidR="005E4404" w:rsidRPr="002D0C2F" w:rsidRDefault="005E4404" w:rsidP="004A6BEE">
      <w:pPr>
        <w:spacing w:after="0"/>
        <w:rPr>
          <w:rFonts w:ascii="Century Gothic" w:eastAsia="Arial Unicode MS" w:hAnsi="Century Gothic" w:cs="Arial Unicode MS"/>
          <w:szCs w:val="20"/>
        </w:rPr>
      </w:pPr>
    </w:p>
    <w:p w14:paraId="773857A4" w14:textId="77777777" w:rsidR="004A6BEE" w:rsidRPr="005E4404" w:rsidRDefault="004A6BEE" w:rsidP="007C4E7D">
      <w:pPr>
        <w:spacing w:after="0" w:line="276" w:lineRule="auto"/>
        <w:rPr>
          <w:rFonts w:ascii="Century Gothic" w:hAnsi="Century Gothic"/>
          <w:sz w:val="16"/>
          <w:szCs w:val="16"/>
        </w:rPr>
      </w:pPr>
      <w:r w:rsidRPr="005E4404">
        <w:rPr>
          <w:rFonts w:ascii="Century Gothic" w:hAnsi="Century Gothic"/>
          <w:sz w:val="16"/>
          <w:szCs w:val="16"/>
        </w:rPr>
        <w:t>Wykres Nr 1</w:t>
      </w:r>
    </w:p>
    <w:p w14:paraId="47872065" w14:textId="77777777" w:rsidR="004A6BEE" w:rsidRDefault="004A6BEE" w:rsidP="004A6BEE">
      <w:pPr>
        <w:spacing w:after="0"/>
      </w:pPr>
      <w:r w:rsidRPr="00586335">
        <w:rPr>
          <w:rFonts w:ascii="Century Gothic" w:hAnsi="Century Gothic"/>
          <w:noProof/>
          <w:szCs w:val="20"/>
        </w:rPr>
        <w:drawing>
          <wp:inline distT="0" distB="0" distL="0" distR="0" wp14:anchorId="2BF3EF61" wp14:editId="48331496">
            <wp:extent cx="5781675" cy="2766447"/>
            <wp:effectExtent l="0" t="0" r="9525" b="1524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F2993C" w14:textId="77777777" w:rsidR="004A6BEE" w:rsidRPr="005E4404" w:rsidRDefault="004A6BEE" w:rsidP="007C4E7D">
      <w:pPr>
        <w:spacing w:after="0" w:line="276" w:lineRule="auto"/>
        <w:rPr>
          <w:rFonts w:ascii="Century Gothic" w:hAnsi="Century Gothic"/>
          <w:i/>
          <w:sz w:val="16"/>
          <w:szCs w:val="16"/>
        </w:rPr>
      </w:pPr>
      <w:r w:rsidRPr="005E4404">
        <w:rPr>
          <w:rFonts w:ascii="Century Gothic" w:hAnsi="Century Gothic"/>
          <w:i/>
          <w:sz w:val="16"/>
          <w:szCs w:val="16"/>
        </w:rPr>
        <w:t>Dane statystyczne : GUS/Wojewódzki Urząd Pracy w Szczecinie</w:t>
      </w:r>
    </w:p>
    <w:p w14:paraId="66ED64C4" w14:textId="77777777" w:rsidR="004A6BEE" w:rsidRPr="00451F32" w:rsidRDefault="004A6BEE" w:rsidP="004A6BEE">
      <w:pPr>
        <w:spacing w:after="0" w:line="240" w:lineRule="auto"/>
        <w:rPr>
          <w:rFonts w:ascii="Century Gothic" w:hAnsi="Century Gothic"/>
          <w:i/>
          <w:sz w:val="14"/>
          <w:szCs w:val="14"/>
        </w:rPr>
      </w:pPr>
    </w:p>
    <w:p w14:paraId="3C3FA877" w14:textId="77777777" w:rsidR="004A6BEE" w:rsidRDefault="004A6BEE" w:rsidP="004A6BEE">
      <w:pPr>
        <w:spacing w:after="0" w:line="240" w:lineRule="auto"/>
        <w:rPr>
          <w:rFonts w:ascii="Century Gothic" w:hAnsi="Century Gothic"/>
          <w:i/>
          <w:sz w:val="16"/>
        </w:rPr>
      </w:pPr>
    </w:p>
    <w:p w14:paraId="712EC155" w14:textId="77777777" w:rsidR="002C3662" w:rsidRDefault="002C3662" w:rsidP="004A6BEE">
      <w:pPr>
        <w:spacing w:after="0" w:line="240" w:lineRule="auto"/>
        <w:rPr>
          <w:rFonts w:ascii="Century Gothic" w:hAnsi="Century Gothic"/>
          <w:i/>
          <w:sz w:val="16"/>
        </w:rPr>
      </w:pPr>
    </w:p>
    <w:p w14:paraId="29BBCD7F" w14:textId="77777777" w:rsidR="002C3662" w:rsidRDefault="002C3662" w:rsidP="004A6BEE">
      <w:pPr>
        <w:spacing w:after="0" w:line="240" w:lineRule="auto"/>
        <w:rPr>
          <w:rFonts w:ascii="Century Gothic" w:hAnsi="Century Gothic"/>
          <w:i/>
          <w:sz w:val="16"/>
        </w:rPr>
      </w:pPr>
    </w:p>
    <w:p w14:paraId="24C73F1B" w14:textId="77777777" w:rsidR="00A54E62" w:rsidRDefault="0077222E" w:rsidP="00326CAB">
      <w:pPr>
        <w:spacing w:after="0" w:line="360" w:lineRule="auto"/>
        <w:ind w:firstLine="0"/>
        <w:rPr>
          <w:rFonts w:ascii="Century Gothic" w:eastAsia="Arial Unicode MS" w:hAnsi="Century Gothic" w:cs="Arial Unicode MS"/>
          <w:szCs w:val="20"/>
        </w:rPr>
      </w:pPr>
      <w:r>
        <w:rPr>
          <w:rFonts w:ascii="Century Gothic" w:eastAsia="Arial Unicode MS" w:hAnsi="Century Gothic" w:cs="Arial Unicode MS"/>
          <w:szCs w:val="20"/>
        </w:rPr>
        <w:t xml:space="preserve">Z </w:t>
      </w:r>
      <w:r w:rsidR="0079688A">
        <w:rPr>
          <w:rFonts w:ascii="Century Gothic" w:eastAsia="Arial Unicode MS" w:hAnsi="Century Gothic" w:cs="Arial Unicode MS"/>
          <w:szCs w:val="20"/>
        </w:rPr>
        <w:t xml:space="preserve"> powyż</w:t>
      </w:r>
      <w:r>
        <w:rPr>
          <w:rFonts w:ascii="Century Gothic" w:eastAsia="Arial Unicode MS" w:hAnsi="Century Gothic" w:cs="Arial Unicode MS"/>
          <w:szCs w:val="20"/>
        </w:rPr>
        <w:t>szych</w:t>
      </w:r>
      <w:r w:rsidR="0079688A">
        <w:rPr>
          <w:rFonts w:ascii="Century Gothic" w:eastAsia="Arial Unicode MS" w:hAnsi="Century Gothic" w:cs="Arial Unicode MS"/>
          <w:szCs w:val="20"/>
        </w:rPr>
        <w:t xml:space="preserve"> danych wynika, że od roku 2016 poziom stopy bezrobocia systematycznie malał</w:t>
      </w:r>
      <w:r w:rsidR="00A54E62">
        <w:rPr>
          <w:rFonts w:ascii="Century Gothic" w:eastAsia="Arial Unicode MS" w:hAnsi="Century Gothic" w:cs="Arial Unicode MS"/>
          <w:szCs w:val="20"/>
        </w:rPr>
        <w:t xml:space="preserve">  </w:t>
      </w:r>
      <w:r w:rsidR="0079688A">
        <w:rPr>
          <w:rFonts w:ascii="Century Gothic" w:eastAsia="Arial Unicode MS" w:hAnsi="Century Gothic" w:cs="Arial Unicode MS"/>
          <w:szCs w:val="20"/>
        </w:rPr>
        <w:t>do roku 2019</w:t>
      </w:r>
      <w:r w:rsidR="00E40865">
        <w:rPr>
          <w:rFonts w:ascii="Century Gothic" w:eastAsia="Arial Unicode MS" w:hAnsi="Century Gothic" w:cs="Arial Unicode MS"/>
          <w:szCs w:val="20"/>
        </w:rPr>
        <w:t xml:space="preserve"> zarówno w powiecie goleniowskim, województwie jak i </w:t>
      </w:r>
      <w:r w:rsidR="00A54E62">
        <w:rPr>
          <w:rFonts w:ascii="Century Gothic" w:eastAsia="Arial Unicode MS" w:hAnsi="Century Gothic" w:cs="Arial Unicode MS"/>
          <w:szCs w:val="20"/>
        </w:rPr>
        <w:t xml:space="preserve">w </w:t>
      </w:r>
      <w:r w:rsidR="00E40865">
        <w:rPr>
          <w:rFonts w:ascii="Century Gothic" w:eastAsia="Arial Unicode MS" w:hAnsi="Century Gothic" w:cs="Arial Unicode MS"/>
          <w:szCs w:val="20"/>
        </w:rPr>
        <w:t>kraju</w:t>
      </w:r>
      <w:r w:rsidR="0079688A">
        <w:rPr>
          <w:rFonts w:ascii="Century Gothic" w:eastAsia="Arial Unicode MS" w:hAnsi="Century Gothic" w:cs="Arial Unicode MS"/>
          <w:szCs w:val="20"/>
        </w:rPr>
        <w:t>.</w:t>
      </w:r>
    </w:p>
    <w:p w14:paraId="0ACCAA9B" w14:textId="77777777" w:rsidR="004A6BEE" w:rsidRDefault="00E40865" w:rsidP="00A54E62">
      <w:pPr>
        <w:spacing w:after="0" w:line="360" w:lineRule="auto"/>
        <w:ind w:firstLine="0"/>
        <w:rPr>
          <w:rFonts w:ascii="Century Gothic" w:eastAsia="Arial Unicode MS" w:hAnsi="Century Gothic" w:cs="Arial Unicode MS"/>
          <w:szCs w:val="20"/>
        </w:rPr>
      </w:pPr>
      <w:r>
        <w:rPr>
          <w:rFonts w:ascii="Century Gothic" w:eastAsia="Arial Unicode MS" w:hAnsi="Century Gothic" w:cs="Arial Unicode MS"/>
          <w:szCs w:val="20"/>
        </w:rPr>
        <w:t>Po kilku latach poprawy sytua</w:t>
      </w:r>
      <w:r w:rsidR="00332F7B">
        <w:rPr>
          <w:rFonts w:ascii="Century Gothic" w:eastAsia="Arial Unicode MS" w:hAnsi="Century Gothic" w:cs="Arial Unicode MS"/>
          <w:szCs w:val="20"/>
        </w:rPr>
        <w:t>cji na ryn</w:t>
      </w:r>
      <w:r w:rsidR="00326CAB">
        <w:rPr>
          <w:rFonts w:ascii="Century Gothic" w:eastAsia="Arial Unicode MS" w:hAnsi="Century Gothic" w:cs="Arial Unicode MS"/>
          <w:szCs w:val="20"/>
        </w:rPr>
        <w:t xml:space="preserve">ku pracy do  2019 </w:t>
      </w:r>
      <w:r w:rsidR="00A54E62">
        <w:rPr>
          <w:rFonts w:ascii="Century Gothic" w:eastAsia="Arial Unicode MS" w:hAnsi="Century Gothic" w:cs="Arial Unicode MS"/>
          <w:szCs w:val="20"/>
        </w:rPr>
        <w:t>r.</w:t>
      </w:r>
      <w:r w:rsidR="00326CAB">
        <w:rPr>
          <w:rFonts w:ascii="Century Gothic" w:eastAsia="Arial Unicode MS" w:hAnsi="Century Gothic" w:cs="Arial Unicode MS"/>
          <w:szCs w:val="20"/>
        </w:rPr>
        <w:t>,</w:t>
      </w:r>
      <w:r w:rsidR="0083355F">
        <w:rPr>
          <w:rFonts w:ascii="Century Gothic" w:eastAsia="Arial Unicode MS" w:hAnsi="Century Gothic" w:cs="Arial Unicode MS"/>
          <w:szCs w:val="20"/>
        </w:rPr>
        <w:t xml:space="preserve"> </w:t>
      </w:r>
      <w:r w:rsidR="00326CAB">
        <w:rPr>
          <w:rFonts w:ascii="Century Gothic" w:eastAsia="Arial Unicode MS" w:hAnsi="Century Gothic" w:cs="Arial Unicode MS"/>
          <w:szCs w:val="20"/>
        </w:rPr>
        <w:t xml:space="preserve"> </w:t>
      </w:r>
      <w:r>
        <w:rPr>
          <w:rFonts w:ascii="Century Gothic" w:eastAsia="Arial Unicode MS" w:hAnsi="Century Gothic" w:cs="Arial Unicode MS"/>
          <w:szCs w:val="20"/>
        </w:rPr>
        <w:t>w 2020 roku odnotowano wyraźne pogorszenie wskaźników dotyczących bezrobocia i zatrudnienia w związku z wystąpieniem pandemii</w:t>
      </w:r>
      <w:r w:rsidR="00332F7B">
        <w:rPr>
          <w:rFonts w:ascii="Century Gothic" w:eastAsia="Arial Unicode MS" w:hAnsi="Century Gothic" w:cs="Arial Unicode MS"/>
          <w:szCs w:val="20"/>
        </w:rPr>
        <w:t xml:space="preserve"> </w:t>
      </w:r>
      <w:r>
        <w:rPr>
          <w:rFonts w:ascii="Century Gothic" w:eastAsia="Arial Unicode MS" w:hAnsi="Century Gothic" w:cs="Arial Unicode MS"/>
          <w:szCs w:val="20"/>
        </w:rPr>
        <w:t xml:space="preserve">COVID-19. </w:t>
      </w:r>
      <w:r w:rsidR="0079688A">
        <w:rPr>
          <w:rFonts w:ascii="Century Gothic" w:eastAsia="Arial Unicode MS" w:hAnsi="Century Gothic" w:cs="Arial Unicode MS"/>
          <w:szCs w:val="20"/>
        </w:rPr>
        <w:t xml:space="preserve"> </w:t>
      </w:r>
      <w:r w:rsidR="0083355F">
        <w:rPr>
          <w:rFonts w:ascii="Century Gothic" w:eastAsia="Arial Unicode MS" w:hAnsi="Century Gothic" w:cs="Arial Unicode MS"/>
          <w:szCs w:val="20"/>
        </w:rPr>
        <w:t xml:space="preserve"> </w:t>
      </w:r>
      <w:r>
        <w:rPr>
          <w:rFonts w:ascii="Century Gothic" w:eastAsia="Arial Unicode MS" w:hAnsi="Century Gothic" w:cs="Arial Unicode MS"/>
          <w:szCs w:val="20"/>
        </w:rPr>
        <w:t>Trend spadkowy stopy bezrobocia został przerwany w</w:t>
      </w:r>
      <w:r w:rsidR="0079688A">
        <w:rPr>
          <w:rFonts w:ascii="Century Gothic" w:eastAsia="Arial Unicode MS" w:hAnsi="Century Gothic" w:cs="Arial Unicode MS"/>
          <w:szCs w:val="20"/>
        </w:rPr>
        <w:t>prowadzenie</w:t>
      </w:r>
      <w:r>
        <w:rPr>
          <w:rFonts w:ascii="Century Gothic" w:eastAsia="Arial Unicode MS" w:hAnsi="Century Gothic" w:cs="Arial Unicode MS"/>
          <w:szCs w:val="20"/>
        </w:rPr>
        <w:t>m</w:t>
      </w:r>
      <w:r w:rsidR="0079688A">
        <w:rPr>
          <w:rFonts w:ascii="Century Gothic" w:eastAsia="Arial Unicode MS" w:hAnsi="Century Gothic" w:cs="Arial Unicode MS"/>
          <w:szCs w:val="20"/>
        </w:rPr>
        <w:t xml:space="preserve"> </w:t>
      </w:r>
      <w:r w:rsidR="0083355F">
        <w:rPr>
          <w:rFonts w:ascii="Century Gothic" w:eastAsia="Arial Unicode MS" w:hAnsi="Century Gothic" w:cs="Arial Unicode MS"/>
          <w:szCs w:val="20"/>
        </w:rPr>
        <w:t xml:space="preserve">   w 2020 </w:t>
      </w:r>
      <w:r w:rsidR="0079688A">
        <w:rPr>
          <w:rFonts w:ascii="Century Gothic" w:eastAsia="Arial Unicode MS" w:hAnsi="Century Gothic" w:cs="Arial Unicode MS"/>
          <w:szCs w:val="20"/>
        </w:rPr>
        <w:t>r. stanu zagrożenia epidemiologicznego i wiążących się z nim obostrzeń w funkcjonowaniu podmiotów gospodarczych</w:t>
      </w:r>
      <w:r w:rsidR="00332F7B">
        <w:rPr>
          <w:rFonts w:ascii="Century Gothic" w:eastAsia="Arial Unicode MS" w:hAnsi="Century Gothic" w:cs="Arial Unicode MS"/>
          <w:szCs w:val="20"/>
        </w:rPr>
        <w:t>.</w:t>
      </w:r>
      <w:r w:rsidR="0079688A">
        <w:rPr>
          <w:rFonts w:ascii="Century Gothic" w:eastAsia="Arial Unicode MS" w:hAnsi="Century Gothic" w:cs="Arial Unicode MS"/>
          <w:szCs w:val="20"/>
        </w:rPr>
        <w:t xml:space="preserve"> </w:t>
      </w:r>
    </w:p>
    <w:p w14:paraId="68B9ADD6" w14:textId="77777777" w:rsidR="002C3662" w:rsidRPr="002D0C2F" w:rsidRDefault="002C3662" w:rsidP="00A54E62">
      <w:pPr>
        <w:spacing w:after="0" w:line="360" w:lineRule="auto"/>
        <w:ind w:firstLine="0"/>
        <w:rPr>
          <w:rFonts w:ascii="Century Gothic" w:eastAsia="Arial Unicode MS" w:hAnsi="Century Gothic" w:cs="Arial Unicode MS"/>
          <w:szCs w:val="20"/>
        </w:rPr>
      </w:pPr>
    </w:p>
    <w:p w14:paraId="364EC70E" w14:textId="77777777" w:rsidR="00156216" w:rsidRPr="002D0C2F" w:rsidRDefault="004A6BEE" w:rsidP="00326CAB">
      <w:pPr>
        <w:spacing w:after="0" w:line="360" w:lineRule="auto"/>
        <w:ind w:firstLine="0"/>
        <w:rPr>
          <w:rFonts w:ascii="Century Gothic" w:eastAsia="Arial Unicode MS" w:hAnsi="Century Gothic" w:cs="Arial Unicode MS"/>
          <w:szCs w:val="20"/>
        </w:rPr>
      </w:pPr>
      <w:r w:rsidRPr="002D0C2F">
        <w:rPr>
          <w:rFonts w:ascii="Century Gothic" w:eastAsia="Arial Unicode MS" w:hAnsi="Century Gothic" w:cs="Arial Unicode MS"/>
          <w:szCs w:val="20"/>
        </w:rPr>
        <w:lastRenderedPageBreak/>
        <w:t>Wed</w:t>
      </w:r>
      <w:r>
        <w:rPr>
          <w:rFonts w:ascii="Century Gothic" w:eastAsia="Arial Unicode MS" w:hAnsi="Century Gothic" w:cs="Arial Unicode MS"/>
          <w:szCs w:val="20"/>
        </w:rPr>
        <w:t>ług stanu na koniec grudnia 2020</w:t>
      </w:r>
      <w:r w:rsidRPr="002D0C2F">
        <w:rPr>
          <w:rFonts w:ascii="Century Gothic" w:eastAsia="Arial Unicode MS" w:hAnsi="Century Gothic" w:cs="Arial Unicode MS"/>
          <w:szCs w:val="20"/>
        </w:rPr>
        <w:t xml:space="preserve"> roku </w:t>
      </w:r>
      <w:r w:rsidR="00156216">
        <w:rPr>
          <w:rFonts w:ascii="Century Gothic" w:eastAsia="Arial Unicode MS" w:hAnsi="Century Gothic" w:cs="Arial Unicode MS"/>
          <w:szCs w:val="20"/>
        </w:rPr>
        <w:t>liczba osób zarejestrowanych w Powiatowym Urzędzie Pracy Goleniowie wynosiła</w:t>
      </w:r>
      <w:r w:rsidRPr="002D0C2F">
        <w:rPr>
          <w:rFonts w:ascii="Century Gothic" w:eastAsia="Arial Unicode MS" w:hAnsi="Century Gothic" w:cs="Arial Unicode MS"/>
          <w:szCs w:val="20"/>
        </w:rPr>
        <w:t xml:space="preserve"> </w:t>
      </w:r>
      <w:r>
        <w:rPr>
          <w:rFonts w:ascii="Century Gothic" w:hAnsi="Century Gothic"/>
          <w:b/>
          <w:szCs w:val="20"/>
        </w:rPr>
        <w:t>2 227</w:t>
      </w:r>
      <w:r>
        <w:rPr>
          <w:rFonts w:ascii="Century Gothic" w:eastAsia="Arial Unicode MS" w:hAnsi="Century Gothic" w:cs="Arial Unicode MS"/>
          <w:szCs w:val="20"/>
        </w:rPr>
        <w:t xml:space="preserve"> osób</w:t>
      </w:r>
      <w:r w:rsidR="00401090">
        <w:rPr>
          <w:rFonts w:ascii="Century Gothic" w:eastAsia="Arial Unicode MS" w:hAnsi="Century Gothic" w:cs="Arial Unicode MS"/>
          <w:szCs w:val="20"/>
        </w:rPr>
        <w:t>,</w:t>
      </w:r>
      <w:r w:rsidR="00885921">
        <w:rPr>
          <w:rFonts w:ascii="Century Gothic" w:eastAsia="Arial Unicode MS" w:hAnsi="Century Gothic" w:cs="Arial Unicode MS"/>
          <w:szCs w:val="20"/>
        </w:rPr>
        <w:t xml:space="preserve"> </w:t>
      </w:r>
      <w:r w:rsidR="00CD16C2">
        <w:rPr>
          <w:rFonts w:ascii="Century Gothic" w:eastAsia="Arial Unicode MS" w:hAnsi="Century Gothic" w:cs="Arial Unicode MS"/>
          <w:szCs w:val="20"/>
        </w:rPr>
        <w:t>z</w:t>
      </w:r>
      <w:r w:rsidR="00401090">
        <w:rPr>
          <w:rFonts w:ascii="Century Gothic" w:eastAsia="Arial Unicode MS" w:hAnsi="Century Gothic" w:cs="Arial Unicode MS"/>
          <w:szCs w:val="20"/>
        </w:rPr>
        <w:t xml:space="preserve"> tego kobiety</w:t>
      </w:r>
      <w:r w:rsidR="00156216">
        <w:rPr>
          <w:rFonts w:ascii="Century Gothic" w:eastAsia="Arial Unicode MS" w:hAnsi="Century Gothic" w:cs="Arial Unicode MS"/>
          <w:szCs w:val="20"/>
        </w:rPr>
        <w:t xml:space="preserve"> </w:t>
      </w:r>
      <w:r w:rsidR="00156216" w:rsidRPr="00156216">
        <w:rPr>
          <w:rFonts w:ascii="Century Gothic" w:eastAsia="Arial Unicode MS" w:hAnsi="Century Gothic" w:cs="Arial Unicode MS"/>
          <w:b/>
          <w:szCs w:val="20"/>
        </w:rPr>
        <w:t>1</w:t>
      </w:r>
      <w:r w:rsidR="00156216">
        <w:rPr>
          <w:rFonts w:ascii="Century Gothic" w:eastAsia="Arial Unicode MS" w:hAnsi="Century Gothic" w:cs="Arial Unicode MS"/>
          <w:b/>
          <w:szCs w:val="20"/>
        </w:rPr>
        <w:t> </w:t>
      </w:r>
      <w:r w:rsidR="00156216" w:rsidRPr="00156216">
        <w:rPr>
          <w:rFonts w:ascii="Century Gothic" w:eastAsia="Arial Unicode MS" w:hAnsi="Century Gothic" w:cs="Arial Unicode MS"/>
          <w:b/>
          <w:szCs w:val="20"/>
        </w:rPr>
        <w:t>273</w:t>
      </w:r>
      <w:r w:rsidR="00156216">
        <w:rPr>
          <w:rFonts w:ascii="Century Gothic" w:eastAsia="Arial Unicode MS" w:hAnsi="Century Gothic" w:cs="Arial Unicode MS"/>
          <w:b/>
          <w:szCs w:val="20"/>
        </w:rPr>
        <w:t xml:space="preserve"> </w:t>
      </w:r>
      <w:r w:rsidR="00156216" w:rsidRPr="00156216">
        <w:rPr>
          <w:rFonts w:ascii="Century Gothic" w:eastAsia="Arial Unicode MS" w:hAnsi="Century Gothic" w:cs="Arial Unicode MS"/>
          <w:szCs w:val="20"/>
        </w:rPr>
        <w:t>(57%)</w:t>
      </w:r>
      <w:r w:rsidR="00156216">
        <w:rPr>
          <w:rFonts w:ascii="Century Gothic" w:eastAsia="Arial Unicode MS" w:hAnsi="Century Gothic" w:cs="Arial Unicode MS"/>
          <w:b/>
          <w:szCs w:val="20"/>
        </w:rPr>
        <w:t xml:space="preserve"> </w:t>
      </w:r>
      <w:r w:rsidR="00156216" w:rsidRPr="00156216">
        <w:rPr>
          <w:rFonts w:ascii="Century Gothic" w:eastAsia="Arial Unicode MS" w:hAnsi="Century Gothic" w:cs="Arial Unicode MS"/>
          <w:szCs w:val="20"/>
        </w:rPr>
        <w:t>i mężczyźni</w:t>
      </w:r>
      <w:r w:rsidR="00156216">
        <w:rPr>
          <w:rFonts w:ascii="Century Gothic" w:eastAsia="Arial Unicode MS" w:hAnsi="Century Gothic" w:cs="Arial Unicode MS"/>
          <w:b/>
          <w:szCs w:val="20"/>
        </w:rPr>
        <w:t xml:space="preserve"> 954 </w:t>
      </w:r>
      <w:r w:rsidR="00156216" w:rsidRPr="00156216">
        <w:rPr>
          <w:rFonts w:ascii="Century Gothic" w:eastAsia="Arial Unicode MS" w:hAnsi="Century Gothic" w:cs="Arial Unicode MS"/>
          <w:szCs w:val="20"/>
        </w:rPr>
        <w:t>(43%).</w:t>
      </w:r>
    </w:p>
    <w:p w14:paraId="07373589" w14:textId="77777777" w:rsidR="004A6BEE" w:rsidRDefault="004A6BEE" w:rsidP="00326CAB">
      <w:pPr>
        <w:spacing w:after="0" w:line="360" w:lineRule="auto"/>
        <w:ind w:firstLine="0"/>
        <w:rPr>
          <w:rFonts w:ascii="Century Gothic" w:eastAsia="Arial Unicode MS" w:hAnsi="Century Gothic" w:cs="Arial Unicode MS"/>
          <w:szCs w:val="20"/>
        </w:rPr>
      </w:pPr>
      <w:r>
        <w:rPr>
          <w:rFonts w:ascii="Century Gothic" w:eastAsia="Arial Unicode MS" w:hAnsi="Century Gothic" w:cs="Arial Unicode MS"/>
          <w:szCs w:val="20"/>
        </w:rPr>
        <w:t>W porównaniu do roku 2019</w:t>
      </w:r>
      <w:r w:rsidRPr="002D0C2F">
        <w:rPr>
          <w:rFonts w:ascii="Century Gothic" w:eastAsia="Arial Unicode MS" w:hAnsi="Century Gothic" w:cs="Arial Unicode MS"/>
          <w:szCs w:val="20"/>
        </w:rPr>
        <w:t xml:space="preserve"> liczba zarejestrowanych </w:t>
      </w:r>
      <w:r w:rsidR="00EF4E92">
        <w:rPr>
          <w:rFonts w:ascii="Century Gothic" w:eastAsia="Arial Unicode MS" w:hAnsi="Century Gothic" w:cs="Arial Unicode MS"/>
          <w:szCs w:val="20"/>
        </w:rPr>
        <w:t xml:space="preserve"> </w:t>
      </w:r>
      <w:r w:rsidRPr="002D0C2F">
        <w:rPr>
          <w:rFonts w:ascii="Century Gothic" w:eastAsia="Arial Unicode MS" w:hAnsi="Century Gothic" w:cs="Arial Unicode MS"/>
          <w:szCs w:val="20"/>
        </w:rPr>
        <w:t xml:space="preserve">bezrobotnych </w:t>
      </w:r>
      <w:r>
        <w:rPr>
          <w:rFonts w:ascii="Century Gothic" w:eastAsia="Arial Unicode MS" w:hAnsi="Century Gothic" w:cs="Arial Unicode MS"/>
          <w:szCs w:val="20"/>
        </w:rPr>
        <w:t xml:space="preserve">wzrosła </w:t>
      </w:r>
      <w:r w:rsidRPr="008728F7">
        <w:rPr>
          <w:rFonts w:ascii="Century Gothic" w:eastAsia="Arial Unicode MS" w:hAnsi="Century Gothic" w:cs="Arial Unicode MS"/>
          <w:szCs w:val="20"/>
        </w:rPr>
        <w:t xml:space="preserve">o </w:t>
      </w:r>
      <w:r w:rsidRPr="00A93606">
        <w:rPr>
          <w:rFonts w:ascii="Century Gothic" w:eastAsia="Arial Unicode MS" w:hAnsi="Century Gothic" w:cs="Arial Unicode MS"/>
          <w:b/>
          <w:szCs w:val="20"/>
        </w:rPr>
        <w:t>500</w:t>
      </w:r>
      <w:r>
        <w:rPr>
          <w:rFonts w:ascii="Century Gothic" w:eastAsia="Arial Unicode MS" w:hAnsi="Century Gothic" w:cs="Arial Unicode MS"/>
          <w:b/>
          <w:szCs w:val="20"/>
        </w:rPr>
        <w:t xml:space="preserve"> </w:t>
      </w:r>
      <w:r w:rsidRPr="00083583">
        <w:rPr>
          <w:rFonts w:ascii="Century Gothic" w:eastAsia="Arial Unicode MS" w:hAnsi="Century Gothic" w:cs="Arial Unicode MS"/>
          <w:szCs w:val="20"/>
        </w:rPr>
        <w:t>o</w:t>
      </w:r>
      <w:r w:rsidRPr="00083583">
        <w:rPr>
          <w:rFonts w:ascii="Century Gothic" w:eastAsia="Arial Unicode MS" w:hAnsi="Century Gothic" w:cs="Arial Unicode MS"/>
          <w:color w:val="000000" w:themeColor="text1"/>
          <w:szCs w:val="20"/>
        </w:rPr>
        <w:t>sób.</w:t>
      </w:r>
      <w:r>
        <w:rPr>
          <w:rFonts w:ascii="Century Gothic" w:eastAsia="Arial Unicode MS" w:hAnsi="Century Gothic" w:cs="Arial Unicode MS"/>
          <w:color w:val="000000" w:themeColor="text1"/>
          <w:szCs w:val="20"/>
        </w:rPr>
        <w:t xml:space="preserve"> </w:t>
      </w:r>
      <w:r w:rsidRPr="00FB2199">
        <w:rPr>
          <w:rFonts w:ascii="Century Gothic" w:eastAsia="Arial Unicode MS" w:hAnsi="Century Gothic" w:cs="Arial Unicode MS"/>
          <w:szCs w:val="20"/>
        </w:rPr>
        <w:t xml:space="preserve">Prawo do zasiłku wg. stanu na dzień 31 grudnia 2020 roku posiadało </w:t>
      </w:r>
      <w:r w:rsidRPr="00FB2199">
        <w:rPr>
          <w:rFonts w:ascii="Century Gothic" w:eastAsia="Arial Unicode MS" w:hAnsi="Century Gothic" w:cs="Arial Unicode MS"/>
          <w:b/>
          <w:szCs w:val="20"/>
        </w:rPr>
        <w:t>310</w:t>
      </w:r>
      <w:r w:rsidRPr="00FB2199">
        <w:rPr>
          <w:rFonts w:ascii="Century Gothic" w:eastAsia="Arial Unicode MS" w:hAnsi="Century Gothic" w:cs="Arial Unicode MS"/>
          <w:szCs w:val="20"/>
        </w:rPr>
        <w:t xml:space="preserve"> osób co stanowiło </w:t>
      </w:r>
      <w:r w:rsidRPr="00FB2199">
        <w:rPr>
          <w:rFonts w:ascii="Century Gothic" w:eastAsia="Arial Unicode MS" w:hAnsi="Century Gothic" w:cs="Arial Unicode MS"/>
          <w:b/>
          <w:szCs w:val="20"/>
        </w:rPr>
        <w:t>14%</w:t>
      </w:r>
      <w:r w:rsidRPr="00FB2199">
        <w:rPr>
          <w:rFonts w:ascii="Century Gothic" w:eastAsia="Arial Unicode MS" w:hAnsi="Century Gothic" w:cs="Arial Unicode MS"/>
          <w:szCs w:val="20"/>
        </w:rPr>
        <w:t xml:space="preserve"> ogółu bezrobotnych w powiecie.</w:t>
      </w:r>
    </w:p>
    <w:p w14:paraId="6C0D8D40" w14:textId="77777777" w:rsidR="003F0424" w:rsidRPr="00CA640B" w:rsidRDefault="003F0424" w:rsidP="00326CAB">
      <w:pPr>
        <w:spacing w:after="0" w:line="360" w:lineRule="auto"/>
        <w:ind w:firstLine="0"/>
        <w:rPr>
          <w:rFonts w:ascii="Century Gothic" w:eastAsia="Arial Unicode MS" w:hAnsi="Century Gothic" w:cs="Arial Unicode MS"/>
          <w:color w:val="000000" w:themeColor="text1"/>
          <w:szCs w:val="20"/>
        </w:rPr>
      </w:pPr>
    </w:p>
    <w:p w14:paraId="5EF0D133" w14:textId="77777777" w:rsidR="00481564" w:rsidRPr="00481564" w:rsidRDefault="00332F7B" w:rsidP="00481564">
      <w:pPr>
        <w:spacing w:after="0" w:line="360" w:lineRule="auto"/>
        <w:ind w:right="0"/>
        <w:rPr>
          <w:rFonts w:ascii="Century Gothic" w:eastAsia="Arial Unicode MS" w:hAnsi="Century Gothic" w:cs="Arial Unicode MS"/>
          <w:szCs w:val="20"/>
        </w:rPr>
      </w:pPr>
      <w:r>
        <w:rPr>
          <w:rFonts w:ascii="Century Gothic" w:eastAsia="Arial Unicode MS" w:hAnsi="Century Gothic" w:cs="Arial Unicode MS"/>
          <w:szCs w:val="20"/>
        </w:rPr>
        <w:t xml:space="preserve">Zmiany </w:t>
      </w:r>
      <w:r w:rsidR="00156216">
        <w:rPr>
          <w:rFonts w:ascii="Century Gothic" w:eastAsia="Arial Unicode MS" w:hAnsi="Century Gothic" w:cs="Arial Unicode MS"/>
          <w:szCs w:val="20"/>
        </w:rPr>
        <w:t xml:space="preserve">poziomu bezrobocia </w:t>
      </w:r>
      <w:r w:rsidR="004A6BEE">
        <w:rPr>
          <w:rFonts w:ascii="Century Gothic" w:eastAsia="Arial Unicode MS" w:hAnsi="Century Gothic" w:cs="Arial Unicode MS"/>
          <w:szCs w:val="20"/>
        </w:rPr>
        <w:t xml:space="preserve">w latach </w:t>
      </w:r>
      <w:r w:rsidR="004A6BEE" w:rsidRPr="00C35C0A">
        <w:rPr>
          <w:rFonts w:ascii="Century Gothic" w:eastAsia="Arial Unicode MS" w:hAnsi="Century Gothic" w:cs="Arial Unicode MS"/>
          <w:b/>
          <w:szCs w:val="20"/>
        </w:rPr>
        <w:t>2016</w:t>
      </w:r>
      <w:r w:rsidR="00A54E62">
        <w:rPr>
          <w:rFonts w:ascii="Century Gothic" w:eastAsia="Arial Unicode MS" w:hAnsi="Century Gothic" w:cs="Arial Unicode MS"/>
          <w:b/>
          <w:szCs w:val="20"/>
        </w:rPr>
        <w:t xml:space="preserve"> </w:t>
      </w:r>
      <w:r w:rsidR="004A6BEE" w:rsidRPr="00C35C0A">
        <w:rPr>
          <w:rFonts w:ascii="Century Gothic" w:eastAsia="Arial Unicode MS" w:hAnsi="Century Gothic" w:cs="Arial Unicode MS"/>
          <w:b/>
          <w:szCs w:val="20"/>
        </w:rPr>
        <w:t>-</w:t>
      </w:r>
      <w:r w:rsidR="00A54E62">
        <w:rPr>
          <w:rFonts w:ascii="Century Gothic" w:eastAsia="Arial Unicode MS" w:hAnsi="Century Gothic" w:cs="Arial Unicode MS"/>
          <w:b/>
          <w:szCs w:val="20"/>
        </w:rPr>
        <w:t xml:space="preserve"> </w:t>
      </w:r>
      <w:r w:rsidR="004A6BEE" w:rsidRPr="00C35C0A">
        <w:rPr>
          <w:rFonts w:ascii="Century Gothic" w:eastAsia="Arial Unicode MS" w:hAnsi="Century Gothic" w:cs="Arial Unicode MS"/>
          <w:b/>
          <w:szCs w:val="20"/>
        </w:rPr>
        <w:t>2020</w:t>
      </w:r>
      <w:r w:rsidR="004A6BEE">
        <w:rPr>
          <w:rFonts w:ascii="Century Gothic" w:eastAsia="Arial Unicode MS" w:hAnsi="Century Gothic" w:cs="Arial Unicode MS"/>
          <w:szCs w:val="20"/>
        </w:rPr>
        <w:t xml:space="preserve"> </w:t>
      </w:r>
      <w:r w:rsidR="004A6BEE" w:rsidRPr="002D0C2F">
        <w:rPr>
          <w:rFonts w:ascii="Century Gothic" w:eastAsia="Arial Unicode MS" w:hAnsi="Century Gothic" w:cs="Arial Unicode MS"/>
          <w:szCs w:val="20"/>
        </w:rPr>
        <w:t xml:space="preserve"> w poszczególnych g</w:t>
      </w:r>
      <w:r w:rsidR="004A6BEE">
        <w:rPr>
          <w:rFonts w:ascii="Century Gothic" w:eastAsia="Arial Unicode MS" w:hAnsi="Century Gothic" w:cs="Arial Unicode MS"/>
          <w:szCs w:val="20"/>
        </w:rPr>
        <w:t>minach powiatu gol</w:t>
      </w:r>
      <w:r w:rsidR="00481564">
        <w:rPr>
          <w:rFonts w:ascii="Century Gothic" w:eastAsia="Arial Unicode MS" w:hAnsi="Century Gothic" w:cs="Arial Unicode MS"/>
          <w:szCs w:val="20"/>
        </w:rPr>
        <w:t xml:space="preserve">eniowskiego </w:t>
      </w:r>
      <w:r w:rsidR="00481564" w:rsidRPr="002D0C2F">
        <w:rPr>
          <w:rFonts w:ascii="Century Gothic" w:eastAsia="Arial Unicode MS" w:hAnsi="Century Gothic" w:cs="Arial Unicode MS"/>
          <w:szCs w:val="20"/>
        </w:rPr>
        <w:t xml:space="preserve">przedstawia </w:t>
      </w:r>
      <w:r w:rsidR="00481564">
        <w:rPr>
          <w:rFonts w:ascii="Century Gothic" w:eastAsia="Arial Unicode MS" w:hAnsi="Century Gothic" w:cs="Arial Unicode MS"/>
          <w:szCs w:val="20"/>
        </w:rPr>
        <w:t>Tabela</w:t>
      </w:r>
      <w:r w:rsidR="007C4E7D">
        <w:rPr>
          <w:rFonts w:ascii="Century Gothic" w:eastAsia="Arial Unicode MS" w:hAnsi="Century Gothic" w:cs="Arial Unicode MS"/>
          <w:szCs w:val="20"/>
        </w:rPr>
        <w:t xml:space="preserve"> NR</w:t>
      </w:r>
      <w:r w:rsidR="00481564">
        <w:rPr>
          <w:rFonts w:ascii="Century Gothic" w:eastAsia="Arial Unicode MS" w:hAnsi="Century Gothic" w:cs="Arial Unicode MS"/>
          <w:szCs w:val="20"/>
        </w:rPr>
        <w:t>1</w:t>
      </w:r>
      <w:r w:rsidR="00481564" w:rsidRPr="002D0C2F">
        <w:rPr>
          <w:rFonts w:ascii="Century Gothic" w:eastAsia="Arial Unicode MS" w:hAnsi="Century Gothic" w:cs="Arial Unicode MS"/>
          <w:szCs w:val="20"/>
        </w:rPr>
        <w:t>.</w:t>
      </w:r>
      <w:r w:rsidR="00481564">
        <w:rPr>
          <w:rFonts w:ascii="Century Gothic" w:eastAsia="Arial Unicode MS" w:hAnsi="Century Gothic" w:cs="Arial Unicode MS"/>
          <w:sz w:val="18"/>
          <w:szCs w:val="18"/>
        </w:rPr>
        <w:t xml:space="preserve">  </w:t>
      </w:r>
    </w:p>
    <w:p w14:paraId="57968298" w14:textId="77777777" w:rsidR="004A6BEE" w:rsidRDefault="004A6BEE" w:rsidP="004A6BEE">
      <w:pPr>
        <w:spacing w:after="0" w:line="360" w:lineRule="auto"/>
        <w:rPr>
          <w:rFonts w:ascii="Century Gothic" w:eastAsia="Arial Unicode MS" w:hAnsi="Century Gothic" w:cs="Arial Unicode MS"/>
          <w:sz w:val="18"/>
          <w:szCs w:val="18"/>
        </w:rPr>
      </w:pPr>
    </w:p>
    <w:p w14:paraId="441CDEBB" w14:textId="77777777" w:rsidR="004A6BEE" w:rsidRPr="005E4404" w:rsidRDefault="004A6BEE" w:rsidP="007C4E7D">
      <w:pPr>
        <w:spacing w:after="0" w:line="276" w:lineRule="auto"/>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Tabela N</w:t>
      </w:r>
      <w:r w:rsidR="0020635C" w:rsidRPr="005E4404">
        <w:rPr>
          <w:rFonts w:ascii="Century Gothic" w:eastAsia="Arial Unicode MS" w:hAnsi="Century Gothic" w:cs="Arial Unicode MS"/>
          <w:sz w:val="16"/>
          <w:szCs w:val="16"/>
        </w:rPr>
        <w:t>R</w:t>
      </w:r>
      <w:r w:rsidRPr="005E4404">
        <w:rPr>
          <w:rFonts w:ascii="Century Gothic" w:eastAsia="Arial Unicode MS" w:hAnsi="Century Gothic" w:cs="Arial Unicode MS"/>
          <w:sz w:val="16"/>
          <w:szCs w:val="16"/>
        </w:rPr>
        <w:t xml:space="preserve">1  </w:t>
      </w:r>
      <w:r w:rsidRPr="005E4404">
        <w:rPr>
          <w:rFonts w:ascii="Century Gothic" w:eastAsia="Arial Unicode MS" w:hAnsi="Century Gothic" w:cs="Arial Unicode MS"/>
          <w:i/>
          <w:sz w:val="16"/>
          <w:szCs w:val="16"/>
        </w:rPr>
        <w:t xml:space="preserve"> Liczba bezrobotnych</w:t>
      </w:r>
      <w:r w:rsidR="00115FFC" w:rsidRPr="005E4404">
        <w:rPr>
          <w:rFonts w:ascii="Century Gothic" w:eastAsia="Arial Unicode MS" w:hAnsi="Century Gothic" w:cs="Arial Unicode MS"/>
          <w:i/>
          <w:sz w:val="16"/>
          <w:szCs w:val="16"/>
        </w:rPr>
        <w:t xml:space="preserve"> oraz wskaźnik bezrobocia* </w:t>
      </w:r>
      <w:r w:rsidRPr="005E4404">
        <w:rPr>
          <w:rFonts w:ascii="Century Gothic" w:eastAsia="Arial Unicode MS" w:hAnsi="Century Gothic" w:cs="Arial Unicode MS"/>
          <w:i/>
          <w:sz w:val="16"/>
          <w:szCs w:val="16"/>
        </w:rPr>
        <w:t xml:space="preserve"> w </w:t>
      </w:r>
      <w:r w:rsidR="0006760E" w:rsidRPr="005E4404">
        <w:rPr>
          <w:rFonts w:ascii="Century Gothic" w:eastAsia="Arial Unicode MS" w:hAnsi="Century Gothic" w:cs="Arial Unicode MS"/>
          <w:i/>
          <w:sz w:val="16"/>
          <w:szCs w:val="16"/>
        </w:rPr>
        <w:t xml:space="preserve">gminach </w:t>
      </w:r>
      <w:r w:rsidRPr="005E4404">
        <w:rPr>
          <w:rFonts w:ascii="Century Gothic" w:eastAsia="Arial Unicode MS" w:hAnsi="Century Gothic" w:cs="Arial Unicode MS"/>
          <w:i/>
          <w:sz w:val="16"/>
          <w:szCs w:val="16"/>
        </w:rPr>
        <w:t>powi</w:t>
      </w:r>
      <w:r w:rsidR="0006760E" w:rsidRPr="005E4404">
        <w:rPr>
          <w:rFonts w:ascii="Century Gothic" w:eastAsia="Arial Unicode MS" w:hAnsi="Century Gothic" w:cs="Arial Unicode MS"/>
          <w:i/>
          <w:sz w:val="16"/>
          <w:szCs w:val="16"/>
        </w:rPr>
        <w:t>atu</w:t>
      </w:r>
      <w:r w:rsidRPr="005E4404">
        <w:rPr>
          <w:rFonts w:ascii="Century Gothic" w:eastAsia="Arial Unicode MS" w:hAnsi="Century Gothic" w:cs="Arial Unicode MS"/>
          <w:i/>
          <w:sz w:val="16"/>
          <w:szCs w:val="16"/>
        </w:rPr>
        <w:t xml:space="preserve"> goleniowski</w:t>
      </w:r>
      <w:r w:rsidR="0006760E" w:rsidRPr="005E4404">
        <w:rPr>
          <w:rFonts w:ascii="Century Gothic" w:eastAsia="Arial Unicode MS" w:hAnsi="Century Gothic" w:cs="Arial Unicode MS"/>
          <w:i/>
          <w:sz w:val="16"/>
          <w:szCs w:val="16"/>
        </w:rPr>
        <w:t xml:space="preserve">ego </w:t>
      </w:r>
      <w:r w:rsidRPr="005E4404">
        <w:rPr>
          <w:rFonts w:ascii="Century Gothic" w:eastAsia="Arial Unicode MS" w:hAnsi="Century Gothic" w:cs="Arial Unicode MS"/>
          <w:i/>
          <w:sz w:val="16"/>
          <w:szCs w:val="16"/>
        </w:rPr>
        <w:t xml:space="preserve">w latach 2016-2020 </w:t>
      </w:r>
      <w:r w:rsidR="005E4404">
        <w:rPr>
          <w:rFonts w:ascii="Century Gothic" w:eastAsia="Arial Unicode MS" w:hAnsi="Century Gothic" w:cs="Arial Unicode MS"/>
          <w:i/>
          <w:sz w:val="16"/>
          <w:szCs w:val="16"/>
        </w:rPr>
        <w:t xml:space="preserve">   </w:t>
      </w:r>
      <w:r w:rsidRPr="005E4404">
        <w:rPr>
          <w:rFonts w:ascii="Century Gothic" w:eastAsia="Arial Unicode MS" w:hAnsi="Century Gothic" w:cs="Arial Unicode MS"/>
          <w:i/>
          <w:sz w:val="16"/>
          <w:szCs w:val="16"/>
        </w:rPr>
        <w:t xml:space="preserve">( stan na dzień 31grudnia każdego roku )            </w:t>
      </w:r>
    </w:p>
    <w:tbl>
      <w:tblPr>
        <w:tblStyle w:val="Tabelasiatki6kolorowaakcent4"/>
        <w:tblW w:w="9179" w:type="dxa"/>
        <w:tblLayout w:type="fixed"/>
        <w:tblLook w:val="04A0" w:firstRow="1" w:lastRow="0" w:firstColumn="1" w:lastColumn="0" w:noHBand="0" w:noVBand="1"/>
      </w:tblPr>
      <w:tblGrid>
        <w:gridCol w:w="1665"/>
        <w:gridCol w:w="835"/>
        <w:gridCol w:w="696"/>
        <w:gridCol w:w="695"/>
        <w:gridCol w:w="696"/>
        <w:gridCol w:w="696"/>
        <w:gridCol w:w="696"/>
        <w:gridCol w:w="834"/>
        <w:gridCol w:w="836"/>
        <w:gridCol w:w="834"/>
        <w:gridCol w:w="696"/>
      </w:tblGrid>
      <w:tr w:rsidR="004A6BEE" w14:paraId="46A50452" w14:textId="77777777" w:rsidTr="00DB7D2E">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1665" w:type="dxa"/>
            <w:vMerge w:val="restart"/>
          </w:tcPr>
          <w:p w14:paraId="229979C9" w14:textId="77777777" w:rsidR="004A6BEE" w:rsidRDefault="004A6BEE" w:rsidP="00477C74">
            <w:pPr>
              <w:spacing w:before="240" w:after="0" w:line="360" w:lineRule="auto"/>
              <w:ind w:left="0" w:firstLine="0"/>
              <w:jc w:val="center"/>
              <w:rPr>
                <w:rFonts w:ascii="Century Gothic" w:eastAsia="Arial Unicode MS" w:hAnsi="Century Gothic" w:cs="Arial Unicode MS"/>
                <w:sz w:val="16"/>
                <w:szCs w:val="16"/>
              </w:rPr>
            </w:pPr>
          </w:p>
          <w:p w14:paraId="74E1E34A" w14:textId="77777777" w:rsidR="004A6BEE" w:rsidRPr="009B4296" w:rsidRDefault="00AE646A" w:rsidP="00477C74">
            <w:pPr>
              <w:spacing w:before="240" w:after="0" w:line="360" w:lineRule="auto"/>
              <w:ind w:left="0" w:firstLine="0"/>
              <w:jc w:val="center"/>
              <w:rPr>
                <w:rFonts w:ascii="Century Gothic" w:eastAsia="Arial Unicode MS" w:hAnsi="Century Gothic" w:cs="Arial Unicode MS"/>
                <w:sz w:val="18"/>
                <w:szCs w:val="18"/>
              </w:rPr>
            </w:pPr>
            <w:r w:rsidRPr="00122623">
              <w:rPr>
                <w:rFonts w:ascii="Century Gothic" w:eastAsia="Arial Unicode MS" w:hAnsi="Century Gothic" w:cs="Arial Unicode MS"/>
                <w:color w:val="000000" w:themeColor="text1"/>
                <w:szCs w:val="18"/>
              </w:rPr>
              <w:t>GMINA</w:t>
            </w:r>
          </w:p>
        </w:tc>
        <w:tc>
          <w:tcPr>
            <w:tcW w:w="1531" w:type="dxa"/>
            <w:gridSpan w:val="2"/>
          </w:tcPr>
          <w:p w14:paraId="18D994D5" w14:textId="77777777" w:rsidR="004A6BEE" w:rsidRPr="00125E1B"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color w:val="000000" w:themeColor="text1"/>
                <w:sz w:val="18"/>
                <w:szCs w:val="16"/>
              </w:rPr>
            </w:pPr>
            <w:r w:rsidRPr="00125E1B">
              <w:rPr>
                <w:rFonts w:ascii="Century Gothic" w:eastAsia="Arial Unicode MS" w:hAnsi="Century Gothic" w:cs="Arial Unicode MS"/>
                <w:color w:val="000000" w:themeColor="text1"/>
                <w:sz w:val="18"/>
                <w:szCs w:val="16"/>
              </w:rPr>
              <w:t>2016 r.</w:t>
            </w:r>
          </w:p>
        </w:tc>
        <w:tc>
          <w:tcPr>
            <w:tcW w:w="1391" w:type="dxa"/>
            <w:gridSpan w:val="2"/>
          </w:tcPr>
          <w:p w14:paraId="6E2F6819" w14:textId="77777777" w:rsidR="004A6BEE" w:rsidRPr="00125E1B"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color w:val="000000" w:themeColor="text1"/>
                <w:sz w:val="18"/>
                <w:szCs w:val="16"/>
              </w:rPr>
            </w:pPr>
            <w:r w:rsidRPr="00125E1B">
              <w:rPr>
                <w:rFonts w:ascii="Century Gothic" w:eastAsia="Arial Unicode MS" w:hAnsi="Century Gothic" w:cs="Arial Unicode MS"/>
                <w:color w:val="000000" w:themeColor="text1"/>
                <w:sz w:val="18"/>
                <w:szCs w:val="16"/>
              </w:rPr>
              <w:t>2017 r.</w:t>
            </w:r>
          </w:p>
        </w:tc>
        <w:tc>
          <w:tcPr>
            <w:tcW w:w="1392" w:type="dxa"/>
            <w:gridSpan w:val="2"/>
          </w:tcPr>
          <w:p w14:paraId="2BB9742E" w14:textId="77777777" w:rsidR="004A6BEE" w:rsidRPr="00125E1B"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color w:val="000000" w:themeColor="text1"/>
                <w:sz w:val="18"/>
                <w:szCs w:val="16"/>
              </w:rPr>
            </w:pPr>
            <w:r w:rsidRPr="00125E1B">
              <w:rPr>
                <w:rFonts w:ascii="Century Gothic" w:eastAsia="Arial Unicode MS" w:hAnsi="Century Gothic" w:cs="Arial Unicode MS"/>
                <w:color w:val="000000" w:themeColor="text1"/>
                <w:sz w:val="18"/>
                <w:szCs w:val="16"/>
              </w:rPr>
              <w:t>2018 r.</w:t>
            </w:r>
          </w:p>
        </w:tc>
        <w:tc>
          <w:tcPr>
            <w:tcW w:w="1670" w:type="dxa"/>
            <w:gridSpan w:val="2"/>
          </w:tcPr>
          <w:p w14:paraId="04AACE2C" w14:textId="77777777" w:rsidR="004A6BEE" w:rsidRPr="00125E1B"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color w:val="000000" w:themeColor="text1"/>
                <w:sz w:val="18"/>
                <w:szCs w:val="16"/>
              </w:rPr>
            </w:pPr>
            <w:r w:rsidRPr="00125E1B">
              <w:rPr>
                <w:rFonts w:ascii="Century Gothic" w:eastAsia="Arial Unicode MS" w:hAnsi="Century Gothic" w:cs="Arial Unicode MS"/>
                <w:color w:val="000000" w:themeColor="text1"/>
                <w:sz w:val="18"/>
                <w:szCs w:val="16"/>
              </w:rPr>
              <w:t>2019 r.</w:t>
            </w:r>
          </w:p>
        </w:tc>
        <w:tc>
          <w:tcPr>
            <w:tcW w:w="1530" w:type="dxa"/>
            <w:gridSpan w:val="2"/>
          </w:tcPr>
          <w:p w14:paraId="27B43013" w14:textId="77777777" w:rsidR="004A6BEE" w:rsidRPr="00125E1B"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color w:val="000000" w:themeColor="text1"/>
                <w:sz w:val="18"/>
                <w:szCs w:val="16"/>
              </w:rPr>
            </w:pPr>
            <w:r w:rsidRPr="00125E1B">
              <w:rPr>
                <w:rFonts w:ascii="Century Gothic" w:eastAsia="Arial Unicode MS" w:hAnsi="Century Gothic" w:cs="Arial Unicode MS"/>
                <w:color w:val="000000" w:themeColor="text1"/>
                <w:sz w:val="18"/>
                <w:szCs w:val="16"/>
              </w:rPr>
              <w:t>2020 r.</w:t>
            </w:r>
          </w:p>
        </w:tc>
      </w:tr>
      <w:tr w:rsidR="00122623" w14:paraId="7926A8F7" w14:textId="77777777" w:rsidTr="00DB7D2E">
        <w:trPr>
          <w:cnfStyle w:val="000000100000" w:firstRow="0" w:lastRow="0" w:firstColumn="0" w:lastColumn="0" w:oddVBand="0" w:evenVBand="0" w:oddHBand="1" w:evenHBand="0" w:firstRowFirstColumn="0" w:firstRowLastColumn="0" w:lastRowFirstColumn="0" w:lastRowLastColumn="0"/>
          <w:trHeight w:val="1151"/>
        </w:trPr>
        <w:tc>
          <w:tcPr>
            <w:cnfStyle w:val="001000000000" w:firstRow="0" w:lastRow="0" w:firstColumn="1" w:lastColumn="0" w:oddVBand="0" w:evenVBand="0" w:oddHBand="0" w:evenHBand="0" w:firstRowFirstColumn="0" w:firstRowLastColumn="0" w:lastRowFirstColumn="0" w:lastRowLastColumn="0"/>
            <w:tcW w:w="1665" w:type="dxa"/>
            <w:vMerge/>
          </w:tcPr>
          <w:p w14:paraId="43A39934" w14:textId="77777777" w:rsidR="004A6BEE" w:rsidRDefault="004A6BEE" w:rsidP="00477C74">
            <w:pPr>
              <w:spacing w:after="0" w:line="360" w:lineRule="auto"/>
              <w:ind w:left="0" w:firstLine="0"/>
              <w:jc w:val="center"/>
              <w:rPr>
                <w:rFonts w:ascii="Century Gothic" w:eastAsia="Arial Unicode MS" w:hAnsi="Century Gothic" w:cs="Arial Unicode MS"/>
                <w:sz w:val="16"/>
                <w:szCs w:val="16"/>
              </w:rPr>
            </w:pPr>
          </w:p>
        </w:tc>
        <w:tc>
          <w:tcPr>
            <w:tcW w:w="835" w:type="dxa"/>
            <w:textDirection w:val="btLr"/>
          </w:tcPr>
          <w:p w14:paraId="76392A71"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 xml:space="preserve"> </w:t>
            </w:r>
          </w:p>
          <w:p w14:paraId="0A1E26FE"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ogółem</w:t>
            </w:r>
          </w:p>
        </w:tc>
        <w:tc>
          <w:tcPr>
            <w:tcW w:w="696" w:type="dxa"/>
            <w:textDirection w:val="btLr"/>
          </w:tcPr>
          <w:p w14:paraId="41CA8E27" w14:textId="77777777" w:rsidR="004A6BEE" w:rsidRPr="005E4404" w:rsidRDefault="00115FFC"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Wskaźnik bezrobocia</w:t>
            </w:r>
          </w:p>
        </w:tc>
        <w:tc>
          <w:tcPr>
            <w:tcW w:w="695" w:type="dxa"/>
            <w:textDirection w:val="btLr"/>
          </w:tcPr>
          <w:p w14:paraId="12BC4AA2"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p>
          <w:p w14:paraId="5C87E1DF"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ogółem</w:t>
            </w:r>
          </w:p>
        </w:tc>
        <w:tc>
          <w:tcPr>
            <w:tcW w:w="696" w:type="dxa"/>
            <w:textDirection w:val="btLr"/>
          </w:tcPr>
          <w:p w14:paraId="63F10A9E" w14:textId="77777777" w:rsidR="004A6BEE" w:rsidRPr="005E4404" w:rsidRDefault="00115FFC"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Wskaźnik bezrobocia</w:t>
            </w:r>
          </w:p>
        </w:tc>
        <w:tc>
          <w:tcPr>
            <w:tcW w:w="696" w:type="dxa"/>
            <w:textDirection w:val="btLr"/>
          </w:tcPr>
          <w:p w14:paraId="31312ABD"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p>
          <w:p w14:paraId="4641583F"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ogółem</w:t>
            </w:r>
          </w:p>
        </w:tc>
        <w:tc>
          <w:tcPr>
            <w:tcW w:w="696" w:type="dxa"/>
            <w:textDirection w:val="btLr"/>
          </w:tcPr>
          <w:p w14:paraId="53E33C95" w14:textId="77777777" w:rsidR="004A6BEE" w:rsidRPr="005E4404" w:rsidRDefault="00115FFC"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Wskaźnik bezrobocia</w:t>
            </w:r>
          </w:p>
        </w:tc>
        <w:tc>
          <w:tcPr>
            <w:tcW w:w="834" w:type="dxa"/>
            <w:textDirection w:val="btLr"/>
          </w:tcPr>
          <w:p w14:paraId="4F97F5D9"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p>
          <w:p w14:paraId="13BF57E2"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ogółem</w:t>
            </w:r>
          </w:p>
        </w:tc>
        <w:tc>
          <w:tcPr>
            <w:tcW w:w="835" w:type="dxa"/>
            <w:textDirection w:val="btLr"/>
          </w:tcPr>
          <w:p w14:paraId="2E9B289C" w14:textId="77777777" w:rsidR="004A6BEE" w:rsidRPr="005E4404" w:rsidRDefault="00115FFC"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Wskaźnik bezrobocia</w:t>
            </w:r>
          </w:p>
        </w:tc>
        <w:tc>
          <w:tcPr>
            <w:tcW w:w="834" w:type="dxa"/>
            <w:textDirection w:val="btLr"/>
          </w:tcPr>
          <w:p w14:paraId="1171A24B"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p>
          <w:p w14:paraId="4F6BE4DF" w14:textId="77777777" w:rsidR="004A6BEE" w:rsidRPr="005E4404" w:rsidRDefault="004A6BEE"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ogółem</w:t>
            </w:r>
          </w:p>
        </w:tc>
        <w:tc>
          <w:tcPr>
            <w:tcW w:w="696" w:type="dxa"/>
            <w:textDirection w:val="btLr"/>
          </w:tcPr>
          <w:p w14:paraId="79381FBE" w14:textId="77777777" w:rsidR="004A6BEE" w:rsidRPr="005E4404" w:rsidRDefault="00115FFC" w:rsidP="00D11A15">
            <w:pPr>
              <w:spacing w:after="0" w:line="240" w:lineRule="auto"/>
              <w:ind w:left="113"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Wskaźnik bezrobocia</w:t>
            </w:r>
          </w:p>
        </w:tc>
      </w:tr>
      <w:tr w:rsidR="00115FFC" w14:paraId="730011DE" w14:textId="77777777" w:rsidTr="00DB7D2E">
        <w:trPr>
          <w:trHeight w:val="403"/>
        </w:trPr>
        <w:tc>
          <w:tcPr>
            <w:cnfStyle w:val="001000000000" w:firstRow="0" w:lastRow="0" w:firstColumn="1" w:lastColumn="0" w:oddVBand="0" w:evenVBand="0" w:oddHBand="0" w:evenHBand="0" w:firstRowFirstColumn="0" w:firstRowLastColumn="0" w:lastRowFirstColumn="0" w:lastRowLastColumn="0"/>
            <w:tcW w:w="1665" w:type="dxa"/>
          </w:tcPr>
          <w:p w14:paraId="5B2D1021" w14:textId="77777777" w:rsidR="00115FFC" w:rsidRPr="005E4404" w:rsidRDefault="00115FFC" w:rsidP="00125E1B">
            <w:pPr>
              <w:spacing w:before="240" w:after="0" w:line="480" w:lineRule="auto"/>
              <w:ind w:left="0" w:firstLine="0"/>
              <w:jc w:val="center"/>
              <w:rPr>
                <w:rFonts w:ascii="Century Gothic" w:eastAsia="Arial Unicode MS" w:hAnsi="Century Gothic" w:cs="Arial Unicode MS"/>
                <w:color w:val="000000" w:themeColor="text1"/>
                <w:sz w:val="18"/>
                <w:szCs w:val="18"/>
              </w:rPr>
            </w:pPr>
            <w:r w:rsidRPr="005E4404">
              <w:rPr>
                <w:rFonts w:ascii="Century Gothic" w:eastAsia="Arial Unicode MS" w:hAnsi="Century Gothic" w:cs="Arial Unicode MS"/>
                <w:color w:val="000000" w:themeColor="text1"/>
                <w:sz w:val="18"/>
                <w:szCs w:val="18"/>
              </w:rPr>
              <w:t>GOLENIÓW</w:t>
            </w:r>
          </w:p>
        </w:tc>
        <w:tc>
          <w:tcPr>
            <w:tcW w:w="835" w:type="dxa"/>
          </w:tcPr>
          <w:p w14:paraId="6AD09A54"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775</w:t>
            </w:r>
          </w:p>
        </w:tc>
        <w:tc>
          <w:tcPr>
            <w:tcW w:w="696" w:type="dxa"/>
          </w:tcPr>
          <w:p w14:paraId="5FBD6846"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3,4%</w:t>
            </w:r>
          </w:p>
        </w:tc>
        <w:tc>
          <w:tcPr>
            <w:tcW w:w="695" w:type="dxa"/>
          </w:tcPr>
          <w:p w14:paraId="005624AB"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544</w:t>
            </w:r>
          </w:p>
        </w:tc>
        <w:tc>
          <w:tcPr>
            <w:tcW w:w="696" w:type="dxa"/>
          </w:tcPr>
          <w:p w14:paraId="03C9626E"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2,4%</w:t>
            </w:r>
          </w:p>
        </w:tc>
        <w:tc>
          <w:tcPr>
            <w:tcW w:w="696" w:type="dxa"/>
          </w:tcPr>
          <w:p w14:paraId="5FD1D32D"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503</w:t>
            </w:r>
          </w:p>
        </w:tc>
        <w:tc>
          <w:tcPr>
            <w:tcW w:w="696" w:type="dxa"/>
          </w:tcPr>
          <w:p w14:paraId="0F9F5CEC"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2,3%</w:t>
            </w:r>
          </w:p>
        </w:tc>
        <w:tc>
          <w:tcPr>
            <w:tcW w:w="834" w:type="dxa"/>
          </w:tcPr>
          <w:p w14:paraId="6FBC88D2"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557</w:t>
            </w:r>
          </w:p>
        </w:tc>
        <w:tc>
          <w:tcPr>
            <w:tcW w:w="835" w:type="dxa"/>
          </w:tcPr>
          <w:p w14:paraId="2ED9DE3F"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2,5%</w:t>
            </w:r>
          </w:p>
        </w:tc>
        <w:tc>
          <w:tcPr>
            <w:tcW w:w="834" w:type="dxa"/>
          </w:tcPr>
          <w:p w14:paraId="772FD766"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740</w:t>
            </w:r>
          </w:p>
        </w:tc>
        <w:tc>
          <w:tcPr>
            <w:tcW w:w="696" w:type="dxa"/>
          </w:tcPr>
          <w:p w14:paraId="01674CF5" w14:textId="77777777" w:rsidR="00115FFC" w:rsidRPr="005E4404" w:rsidRDefault="00115FFC" w:rsidP="00125E1B">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3,4%</w:t>
            </w:r>
          </w:p>
        </w:tc>
      </w:tr>
      <w:tr w:rsidR="00122623" w14:paraId="7776A690" w14:textId="77777777" w:rsidTr="00DB7D2E">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665" w:type="dxa"/>
          </w:tcPr>
          <w:p w14:paraId="64BA5AB2" w14:textId="77777777" w:rsidR="00115FFC" w:rsidRPr="005E4404" w:rsidRDefault="00115FFC" w:rsidP="00EF4E92">
            <w:pPr>
              <w:spacing w:before="240" w:after="0" w:line="480" w:lineRule="auto"/>
              <w:ind w:left="0" w:firstLine="0"/>
              <w:jc w:val="center"/>
              <w:rPr>
                <w:rFonts w:ascii="Century Gothic" w:eastAsia="Arial Unicode MS" w:hAnsi="Century Gothic" w:cs="Arial Unicode MS"/>
                <w:color w:val="000000" w:themeColor="text1"/>
                <w:sz w:val="18"/>
                <w:szCs w:val="18"/>
              </w:rPr>
            </w:pPr>
            <w:r w:rsidRPr="005E4404">
              <w:rPr>
                <w:rFonts w:ascii="Century Gothic" w:eastAsia="Arial Unicode MS" w:hAnsi="Century Gothic" w:cs="Arial Unicode MS"/>
                <w:color w:val="000000" w:themeColor="text1"/>
                <w:sz w:val="18"/>
                <w:szCs w:val="18"/>
              </w:rPr>
              <w:t>MASZEWO</w:t>
            </w:r>
          </w:p>
        </w:tc>
        <w:tc>
          <w:tcPr>
            <w:tcW w:w="835" w:type="dxa"/>
          </w:tcPr>
          <w:p w14:paraId="5C365D5E"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330</w:t>
            </w:r>
          </w:p>
        </w:tc>
        <w:tc>
          <w:tcPr>
            <w:tcW w:w="696" w:type="dxa"/>
          </w:tcPr>
          <w:p w14:paraId="2CA8BEE9"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5,8%</w:t>
            </w:r>
          </w:p>
        </w:tc>
        <w:tc>
          <w:tcPr>
            <w:tcW w:w="695" w:type="dxa"/>
          </w:tcPr>
          <w:p w14:paraId="60B0A95D"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244</w:t>
            </w:r>
          </w:p>
        </w:tc>
        <w:tc>
          <w:tcPr>
            <w:tcW w:w="696" w:type="dxa"/>
          </w:tcPr>
          <w:p w14:paraId="745E41E1"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4,3%</w:t>
            </w:r>
          </w:p>
        </w:tc>
        <w:tc>
          <w:tcPr>
            <w:tcW w:w="696" w:type="dxa"/>
          </w:tcPr>
          <w:p w14:paraId="5F12408F"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217</w:t>
            </w:r>
          </w:p>
        </w:tc>
        <w:tc>
          <w:tcPr>
            <w:tcW w:w="696" w:type="dxa"/>
          </w:tcPr>
          <w:p w14:paraId="5A439679"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3,9%</w:t>
            </w:r>
          </w:p>
        </w:tc>
        <w:tc>
          <w:tcPr>
            <w:tcW w:w="834" w:type="dxa"/>
          </w:tcPr>
          <w:p w14:paraId="6DF088B4"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213</w:t>
            </w:r>
          </w:p>
        </w:tc>
        <w:tc>
          <w:tcPr>
            <w:tcW w:w="835" w:type="dxa"/>
          </w:tcPr>
          <w:p w14:paraId="3FB95F0C"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3,8%</w:t>
            </w:r>
          </w:p>
        </w:tc>
        <w:tc>
          <w:tcPr>
            <w:tcW w:w="834" w:type="dxa"/>
          </w:tcPr>
          <w:p w14:paraId="45801A5D"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288</w:t>
            </w:r>
          </w:p>
        </w:tc>
        <w:tc>
          <w:tcPr>
            <w:tcW w:w="696" w:type="dxa"/>
          </w:tcPr>
          <w:p w14:paraId="5E8034CE" w14:textId="77777777" w:rsidR="00115FFC" w:rsidRPr="005E4404" w:rsidRDefault="00115FFC" w:rsidP="00EF4E92">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5,2%</w:t>
            </w:r>
          </w:p>
        </w:tc>
      </w:tr>
      <w:tr w:rsidR="00115FFC" w14:paraId="0259CDCB" w14:textId="77777777" w:rsidTr="00DB7D2E">
        <w:trPr>
          <w:trHeight w:val="403"/>
        </w:trPr>
        <w:tc>
          <w:tcPr>
            <w:cnfStyle w:val="001000000000" w:firstRow="0" w:lastRow="0" w:firstColumn="1" w:lastColumn="0" w:oddVBand="0" w:evenVBand="0" w:oddHBand="0" w:evenHBand="0" w:firstRowFirstColumn="0" w:firstRowLastColumn="0" w:lastRowFirstColumn="0" w:lastRowLastColumn="0"/>
            <w:tcW w:w="1665" w:type="dxa"/>
          </w:tcPr>
          <w:p w14:paraId="1DE0D973" w14:textId="77777777" w:rsidR="00115FFC" w:rsidRPr="005E4404" w:rsidRDefault="00115FFC" w:rsidP="003F0424">
            <w:pPr>
              <w:spacing w:before="240" w:after="0" w:line="480" w:lineRule="auto"/>
              <w:ind w:left="0" w:firstLine="0"/>
              <w:jc w:val="center"/>
              <w:rPr>
                <w:rFonts w:ascii="Century Gothic" w:eastAsia="Arial Unicode MS" w:hAnsi="Century Gothic" w:cs="Arial Unicode MS"/>
                <w:color w:val="000000" w:themeColor="text1"/>
                <w:sz w:val="18"/>
                <w:szCs w:val="18"/>
              </w:rPr>
            </w:pPr>
            <w:r w:rsidRPr="005E4404">
              <w:rPr>
                <w:rFonts w:ascii="Century Gothic" w:eastAsia="Arial Unicode MS" w:hAnsi="Century Gothic" w:cs="Arial Unicode MS"/>
                <w:color w:val="000000" w:themeColor="text1"/>
                <w:sz w:val="18"/>
                <w:szCs w:val="18"/>
              </w:rPr>
              <w:t>PRZYBIERNÓW</w:t>
            </w:r>
          </w:p>
        </w:tc>
        <w:tc>
          <w:tcPr>
            <w:tcW w:w="835" w:type="dxa"/>
          </w:tcPr>
          <w:p w14:paraId="5602E36C"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194</w:t>
            </w:r>
          </w:p>
        </w:tc>
        <w:tc>
          <w:tcPr>
            <w:tcW w:w="696" w:type="dxa"/>
          </w:tcPr>
          <w:p w14:paraId="47DB8D7C"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5,8%</w:t>
            </w:r>
          </w:p>
        </w:tc>
        <w:tc>
          <w:tcPr>
            <w:tcW w:w="695" w:type="dxa"/>
          </w:tcPr>
          <w:p w14:paraId="4CCFB36D"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145</w:t>
            </w:r>
          </w:p>
        </w:tc>
        <w:tc>
          <w:tcPr>
            <w:tcW w:w="696" w:type="dxa"/>
          </w:tcPr>
          <w:p w14:paraId="57232D38"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4,4%</w:t>
            </w:r>
          </w:p>
        </w:tc>
        <w:tc>
          <w:tcPr>
            <w:tcW w:w="696" w:type="dxa"/>
          </w:tcPr>
          <w:p w14:paraId="7B8AA843"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144</w:t>
            </w:r>
          </w:p>
        </w:tc>
        <w:tc>
          <w:tcPr>
            <w:tcW w:w="696" w:type="dxa"/>
          </w:tcPr>
          <w:p w14:paraId="11661A43"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4,5%</w:t>
            </w:r>
          </w:p>
        </w:tc>
        <w:tc>
          <w:tcPr>
            <w:tcW w:w="834" w:type="dxa"/>
          </w:tcPr>
          <w:p w14:paraId="150A4300"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133</w:t>
            </w:r>
          </w:p>
        </w:tc>
        <w:tc>
          <w:tcPr>
            <w:tcW w:w="835" w:type="dxa"/>
          </w:tcPr>
          <w:p w14:paraId="45B9157D"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4,2%</w:t>
            </w:r>
          </w:p>
        </w:tc>
        <w:tc>
          <w:tcPr>
            <w:tcW w:w="834" w:type="dxa"/>
          </w:tcPr>
          <w:p w14:paraId="687A48FB"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168</w:t>
            </w:r>
          </w:p>
        </w:tc>
        <w:tc>
          <w:tcPr>
            <w:tcW w:w="696" w:type="dxa"/>
          </w:tcPr>
          <w:p w14:paraId="364EA697"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5,4%</w:t>
            </w:r>
          </w:p>
        </w:tc>
      </w:tr>
      <w:tr w:rsidR="00122623" w14:paraId="338F3123" w14:textId="77777777" w:rsidTr="00DB7D2E">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665" w:type="dxa"/>
          </w:tcPr>
          <w:p w14:paraId="4A389D8B" w14:textId="77777777" w:rsidR="00115FFC" w:rsidRPr="005E4404" w:rsidRDefault="00115FFC" w:rsidP="003F0424">
            <w:pPr>
              <w:spacing w:before="240" w:after="0" w:line="480" w:lineRule="auto"/>
              <w:ind w:left="0" w:firstLine="0"/>
              <w:jc w:val="center"/>
              <w:rPr>
                <w:rFonts w:ascii="Century Gothic" w:eastAsia="Arial Unicode MS" w:hAnsi="Century Gothic" w:cs="Arial Unicode MS"/>
                <w:color w:val="000000" w:themeColor="text1"/>
                <w:sz w:val="18"/>
                <w:szCs w:val="18"/>
              </w:rPr>
            </w:pPr>
            <w:r w:rsidRPr="005E4404">
              <w:rPr>
                <w:rFonts w:ascii="Century Gothic" w:eastAsia="Arial Unicode MS" w:hAnsi="Century Gothic" w:cs="Arial Unicode MS"/>
                <w:color w:val="000000" w:themeColor="text1"/>
                <w:sz w:val="18"/>
                <w:szCs w:val="18"/>
              </w:rPr>
              <w:t>STEPNICA</w:t>
            </w:r>
          </w:p>
        </w:tc>
        <w:tc>
          <w:tcPr>
            <w:tcW w:w="835" w:type="dxa"/>
          </w:tcPr>
          <w:p w14:paraId="7900AB32"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172</w:t>
            </w:r>
          </w:p>
        </w:tc>
        <w:tc>
          <w:tcPr>
            <w:tcW w:w="696" w:type="dxa"/>
          </w:tcPr>
          <w:p w14:paraId="29B49BDF"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5,3%</w:t>
            </w:r>
          </w:p>
        </w:tc>
        <w:tc>
          <w:tcPr>
            <w:tcW w:w="695" w:type="dxa"/>
          </w:tcPr>
          <w:p w14:paraId="10CC737C"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143</w:t>
            </w:r>
          </w:p>
        </w:tc>
        <w:tc>
          <w:tcPr>
            <w:tcW w:w="696" w:type="dxa"/>
          </w:tcPr>
          <w:p w14:paraId="0E771BBD"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4,4%</w:t>
            </w:r>
          </w:p>
        </w:tc>
        <w:tc>
          <w:tcPr>
            <w:tcW w:w="696" w:type="dxa"/>
          </w:tcPr>
          <w:p w14:paraId="0A6FE446"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126</w:t>
            </w:r>
          </w:p>
        </w:tc>
        <w:tc>
          <w:tcPr>
            <w:tcW w:w="696" w:type="dxa"/>
          </w:tcPr>
          <w:p w14:paraId="01951744"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4,0%</w:t>
            </w:r>
          </w:p>
        </w:tc>
        <w:tc>
          <w:tcPr>
            <w:tcW w:w="834" w:type="dxa"/>
          </w:tcPr>
          <w:p w14:paraId="4FAA4A45"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116</w:t>
            </w:r>
          </w:p>
        </w:tc>
        <w:tc>
          <w:tcPr>
            <w:tcW w:w="835" w:type="dxa"/>
          </w:tcPr>
          <w:p w14:paraId="52F0063E"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3,7%</w:t>
            </w:r>
          </w:p>
        </w:tc>
        <w:tc>
          <w:tcPr>
            <w:tcW w:w="834" w:type="dxa"/>
          </w:tcPr>
          <w:p w14:paraId="5D2C6146"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139</w:t>
            </w:r>
          </w:p>
        </w:tc>
        <w:tc>
          <w:tcPr>
            <w:tcW w:w="696" w:type="dxa"/>
          </w:tcPr>
          <w:p w14:paraId="0A9C91BA"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4,5%</w:t>
            </w:r>
          </w:p>
        </w:tc>
      </w:tr>
      <w:tr w:rsidR="00115FFC" w14:paraId="69CEE494" w14:textId="77777777" w:rsidTr="00DB7D2E">
        <w:trPr>
          <w:trHeight w:val="403"/>
        </w:trPr>
        <w:tc>
          <w:tcPr>
            <w:cnfStyle w:val="001000000000" w:firstRow="0" w:lastRow="0" w:firstColumn="1" w:lastColumn="0" w:oddVBand="0" w:evenVBand="0" w:oddHBand="0" w:evenHBand="0" w:firstRowFirstColumn="0" w:firstRowLastColumn="0" w:lastRowFirstColumn="0" w:lastRowLastColumn="0"/>
            <w:tcW w:w="1665" w:type="dxa"/>
          </w:tcPr>
          <w:p w14:paraId="175CD7C5" w14:textId="77777777" w:rsidR="00115FFC" w:rsidRPr="005E4404" w:rsidRDefault="00115FFC" w:rsidP="003F0424">
            <w:pPr>
              <w:spacing w:before="240" w:after="0" w:line="480" w:lineRule="auto"/>
              <w:ind w:left="0" w:firstLine="0"/>
              <w:jc w:val="center"/>
              <w:rPr>
                <w:rFonts w:ascii="Century Gothic" w:eastAsia="Arial Unicode MS" w:hAnsi="Century Gothic" w:cs="Arial Unicode MS"/>
                <w:color w:val="000000" w:themeColor="text1"/>
                <w:sz w:val="18"/>
                <w:szCs w:val="18"/>
              </w:rPr>
            </w:pPr>
            <w:r w:rsidRPr="005E4404">
              <w:rPr>
                <w:rFonts w:ascii="Century Gothic" w:eastAsia="Arial Unicode MS" w:hAnsi="Century Gothic" w:cs="Arial Unicode MS"/>
                <w:color w:val="000000" w:themeColor="text1"/>
                <w:sz w:val="18"/>
                <w:szCs w:val="18"/>
              </w:rPr>
              <w:t>NOWOGARD</w:t>
            </w:r>
          </w:p>
        </w:tc>
        <w:tc>
          <w:tcPr>
            <w:tcW w:w="835" w:type="dxa"/>
          </w:tcPr>
          <w:p w14:paraId="5FCE620D"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953</w:t>
            </w:r>
          </w:p>
        </w:tc>
        <w:tc>
          <w:tcPr>
            <w:tcW w:w="696" w:type="dxa"/>
          </w:tcPr>
          <w:p w14:paraId="0B94837D"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6,1%</w:t>
            </w:r>
          </w:p>
        </w:tc>
        <w:tc>
          <w:tcPr>
            <w:tcW w:w="695" w:type="dxa"/>
          </w:tcPr>
          <w:p w14:paraId="5B850210"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792</w:t>
            </w:r>
          </w:p>
        </w:tc>
        <w:tc>
          <w:tcPr>
            <w:tcW w:w="696" w:type="dxa"/>
          </w:tcPr>
          <w:p w14:paraId="18AD0DBC"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5,1%</w:t>
            </w:r>
          </w:p>
        </w:tc>
        <w:tc>
          <w:tcPr>
            <w:tcW w:w="696" w:type="dxa"/>
          </w:tcPr>
          <w:p w14:paraId="41F4AAAE"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732</w:t>
            </w:r>
          </w:p>
        </w:tc>
        <w:tc>
          <w:tcPr>
            <w:tcW w:w="696" w:type="dxa"/>
          </w:tcPr>
          <w:p w14:paraId="6244B6B1"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4,8%</w:t>
            </w:r>
          </w:p>
        </w:tc>
        <w:tc>
          <w:tcPr>
            <w:tcW w:w="834" w:type="dxa"/>
          </w:tcPr>
          <w:p w14:paraId="01218A35"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633</w:t>
            </w:r>
          </w:p>
        </w:tc>
        <w:tc>
          <w:tcPr>
            <w:tcW w:w="835" w:type="dxa"/>
          </w:tcPr>
          <w:p w14:paraId="7EBFC7ED"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4,2%</w:t>
            </w:r>
          </w:p>
        </w:tc>
        <w:tc>
          <w:tcPr>
            <w:tcW w:w="834" w:type="dxa"/>
          </w:tcPr>
          <w:p w14:paraId="1E65C38A"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793</w:t>
            </w:r>
          </w:p>
        </w:tc>
        <w:tc>
          <w:tcPr>
            <w:tcW w:w="696" w:type="dxa"/>
          </w:tcPr>
          <w:p w14:paraId="410B4E7D" w14:textId="77777777" w:rsidR="00115FFC" w:rsidRPr="005E4404" w:rsidRDefault="00115FFC" w:rsidP="003F0424">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5,3%</w:t>
            </w:r>
          </w:p>
        </w:tc>
      </w:tr>
      <w:tr w:rsidR="00122623" w14:paraId="1F51A4CD" w14:textId="77777777" w:rsidTr="00DB7D2E">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665" w:type="dxa"/>
          </w:tcPr>
          <w:p w14:paraId="4123F36F" w14:textId="77777777" w:rsidR="00115FFC" w:rsidRPr="005E4404" w:rsidRDefault="00115FFC" w:rsidP="003F0424">
            <w:pPr>
              <w:spacing w:before="240" w:after="0" w:line="480" w:lineRule="auto"/>
              <w:ind w:left="0" w:firstLine="0"/>
              <w:jc w:val="center"/>
              <w:rPr>
                <w:rFonts w:ascii="Century Gothic" w:eastAsia="Arial Unicode MS" w:hAnsi="Century Gothic" w:cs="Arial Unicode MS"/>
                <w:color w:val="000000" w:themeColor="text1"/>
                <w:sz w:val="18"/>
                <w:szCs w:val="18"/>
              </w:rPr>
            </w:pPr>
            <w:r w:rsidRPr="005E4404">
              <w:rPr>
                <w:rFonts w:ascii="Century Gothic" w:eastAsia="Arial Unicode MS" w:hAnsi="Century Gothic" w:cs="Arial Unicode MS"/>
                <w:color w:val="000000" w:themeColor="text1"/>
                <w:sz w:val="18"/>
                <w:szCs w:val="18"/>
              </w:rPr>
              <w:t>OSINA</w:t>
            </w:r>
          </w:p>
        </w:tc>
        <w:tc>
          <w:tcPr>
            <w:tcW w:w="835" w:type="dxa"/>
          </w:tcPr>
          <w:p w14:paraId="1B3EB1DB"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107</w:t>
            </w:r>
          </w:p>
        </w:tc>
        <w:tc>
          <w:tcPr>
            <w:tcW w:w="696" w:type="dxa"/>
          </w:tcPr>
          <w:p w14:paraId="4F39F1CE"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5,5%</w:t>
            </w:r>
          </w:p>
        </w:tc>
        <w:tc>
          <w:tcPr>
            <w:tcW w:w="695" w:type="dxa"/>
          </w:tcPr>
          <w:p w14:paraId="7CFE3E1B"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83</w:t>
            </w:r>
          </w:p>
        </w:tc>
        <w:tc>
          <w:tcPr>
            <w:tcW w:w="696" w:type="dxa"/>
          </w:tcPr>
          <w:p w14:paraId="40A17C95"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4,2%</w:t>
            </w:r>
          </w:p>
        </w:tc>
        <w:tc>
          <w:tcPr>
            <w:tcW w:w="696" w:type="dxa"/>
          </w:tcPr>
          <w:p w14:paraId="0E3533D4"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81</w:t>
            </w:r>
          </w:p>
        </w:tc>
        <w:tc>
          <w:tcPr>
            <w:tcW w:w="696" w:type="dxa"/>
          </w:tcPr>
          <w:p w14:paraId="2A11FB5F"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4,2%</w:t>
            </w:r>
          </w:p>
        </w:tc>
        <w:tc>
          <w:tcPr>
            <w:tcW w:w="834" w:type="dxa"/>
          </w:tcPr>
          <w:p w14:paraId="0EE53D90"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75</w:t>
            </w:r>
          </w:p>
        </w:tc>
        <w:tc>
          <w:tcPr>
            <w:tcW w:w="835" w:type="dxa"/>
          </w:tcPr>
          <w:p w14:paraId="0B776CD2"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3,9%</w:t>
            </w:r>
          </w:p>
        </w:tc>
        <w:tc>
          <w:tcPr>
            <w:tcW w:w="834" w:type="dxa"/>
          </w:tcPr>
          <w:p w14:paraId="7F966DE8"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6"/>
                <w:szCs w:val="16"/>
              </w:rPr>
            </w:pPr>
            <w:r w:rsidRPr="005E4404">
              <w:rPr>
                <w:rFonts w:ascii="Century Gothic" w:eastAsia="Arial Unicode MS" w:hAnsi="Century Gothic" w:cs="Arial Unicode MS"/>
                <w:b/>
                <w:sz w:val="16"/>
                <w:szCs w:val="16"/>
              </w:rPr>
              <w:t>99</w:t>
            </w:r>
          </w:p>
        </w:tc>
        <w:tc>
          <w:tcPr>
            <w:tcW w:w="696" w:type="dxa"/>
          </w:tcPr>
          <w:p w14:paraId="49035145" w14:textId="77777777" w:rsidR="00115FFC" w:rsidRPr="005E4404" w:rsidRDefault="00115FFC" w:rsidP="003F0424">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5,2%</w:t>
            </w:r>
          </w:p>
        </w:tc>
      </w:tr>
      <w:tr w:rsidR="00115FFC" w14:paraId="6090174C" w14:textId="77777777" w:rsidTr="00DB7D2E">
        <w:trPr>
          <w:trHeight w:val="696"/>
        </w:trPr>
        <w:tc>
          <w:tcPr>
            <w:cnfStyle w:val="001000000000" w:firstRow="0" w:lastRow="0" w:firstColumn="1" w:lastColumn="0" w:oddVBand="0" w:evenVBand="0" w:oddHBand="0" w:evenHBand="0" w:firstRowFirstColumn="0" w:firstRowLastColumn="0" w:lastRowFirstColumn="0" w:lastRowLastColumn="0"/>
            <w:tcW w:w="1665" w:type="dxa"/>
          </w:tcPr>
          <w:p w14:paraId="1A2C130F" w14:textId="77777777" w:rsidR="00115FFC" w:rsidRPr="005E4404" w:rsidRDefault="00115FFC" w:rsidP="00115FFC">
            <w:pPr>
              <w:spacing w:before="240" w:after="0" w:line="480" w:lineRule="auto"/>
              <w:ind w:left="0" w:firstLine="0"/>
              <w:jc w:val="center"/>
              <w:rPr>
                <w:rFonts w:ascii="Century Gothic" w:eastAsia="Arial Unicode MS" w:hAnsi="Century Gothic" w:cs="Arial Unicode MS"/>
                <w:color w:val="000000" w:themeColor="text1"/>
                <w:sz w:val="18"/>
                <w:szCs w:val="18"/>
              </w:rPr>
            </w:pPr>
            <w:r w:rsidRPr="005E4404">
              <w:rPr>
                <w:rFonts w:ascii="Century Gothic" w:eastAsia="Arial Unicode MS" w:hAnsi="Century Gothic" w:cs="Arial Unicode MS"/>
                <w:color w:val="000000" w:themeColor="text1"/>
                <w:sz w:val="18"/>
                <w:szCs w:val="18"/>
              </w:rPr>
              <w:t>POWIAT</w:t>
            </w:r>
          </w:p>
        </w:tc>
        <w:tc>
          <w:tcPr>
            <w:tcW w:w="835" w:type="dxa"/>
          </w:tcPr>
          <w:p w14:paraId="27E3DDF9"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2 531</w:t>
            </w:r>
          </w:p>
        </w:tc>
        <w:tc>
          <w:tcPr>
            <w:tcW w:w="696" w:type="dxa"/>
          </w:tcPr>
          <w:p w14:paraId="6BC763C9"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4,8%</w:t>
            </w:r>
          </w:p>
        </w:tc>
        <w:tc>
          <w:tcPr>
            <w:tcW w:w="695" w:type="dxa"/>
          </w:tcPr>
          <w:p w14:paraId="5B4BF70D"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1</w:t>
            </w:r>
            <w:r w:rsidR="006669A3" w:rsidRPr="005E4404">
              <w:rPr>
                <w:rFonts w:ascii="Century Gothic" w:eastAsia="Arial Unicode MS" w:hAnsi="Century Gothic" w:cs="Arial Unicode MS"/>
                <w:b/>
                <w:color w:val="auto"/>
                <w:sz w:val="16"/>
                <w:szCs w:val="16"/>
              </w:rPr>
              <w:t xml:space="preserve"> </w:t>
            </w:r>
            <w:r w:rsidRPr="005E4404">
              <w:rPr>
                <w:rFonts w:ascii="Century Gothic" w:eastAsia="Arial Unicode MS" w:hAnsi="Century Gothic" w:cs="Arial Unicode MS"/>
                <w:b/>
                <w:color w:val="auto"/>
                <w:sz w:val="16"/>
                <w:szCs w:val="16"/>
              </w:rPr>
              <w:t>951</w:t>
            </w:r>
          </w:p>
        </w:tc>
        <w:tc>
          <w:tcPr>
            <w:tcW w:w="696" w:type="dxa"/>
          </w:tcPr>
          <w:p w14:paraId="0C519042"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3,7%</w:t>
            </w:r>
          </w:p>
        </w:tc>
        <w:tc>
          <w:tcPr>
            <w:tcW w:w="696" w:type="dxa"/>
          </w:tcPr>
          <w:p w14:paraId="3017E1FC"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1</w:t>
            </w:r>
            <w:r w:rsidR="006669A3" w:rsidRPr="005E4404">
              <w:rPr>
                <w:rFonts w:ascii="Century Gothic" w:eastAsia="Arial Unicode MS" w:hAnsi="Century Gothic" w:cs="Arial Unicode MS"/>
                <w:b/>
                <w:color w:val="auto"/>
                <w:sz w:val="16"/>
                <w:szCs w:val="16"/>
              </w:rPr>
              <w:t xml:space="preserve"> </w:t>
            </w:r>
            <w:r w:rsidRPr="005E4404">
              <w:rPr>
                <w:rFonts w:ascii="Century Gothic" w:eastAsia="Arial Unicode MS" w:hAnsi="Century Gothic" w:cs="Arial Unicode MS"/>
                <w:b/>
                <w:color w:val="auto"/>
                <w:sz w:val="16"/>
                <w:szCs w:val="16"/>
              </w:rPr>
              <w:t>803</w:t>
            </w:r>
          </w:p>
        </w:tc>
        <w:tc>
          <w:tcPr>
            <w:tcW w:w="696" w:type="dxa"/>
          </w:tcPr>
          <w:p w14:paraId="1F454841"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3,5%</w:t>
            </w:r>
          </w:p>
        </w:tc>
        <w:tc>
          <w:tcPr>
            <w:tcW w:w="834" w:type="dxa"/>
          </w:tcPr>
          <w:p w14:paraId="3FF1B8EF"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1</w:t>
            </w:r>
            <w:r w:rsidR="006669A3" w:rsidRPr="005E4404">
              <w:rPr>
                <w:rFonts w:ascii="Century Gothic" w:eastAsia="Arial Unicode MS" w:hAnsi="Century Gothic" w:cs="Arial Unicode MS"/>
                <w:b/>
                <w:color w:val="auto"/>
                <w:sz w:val="16"/>
                <w:szCs w:val="16"/>
              </w:rPr>
              <w:t xml:space="preserve"> </w:t>
            </w:r>
            <w:r w:rsidRPr="005E4404">
              <w:rPr>
                <w:rFonts w:ascii="Century Gothic" w:eastAsia="Arial Unicode MS" w:hAnsi="Century Gothic" w:cs="Arial Unicode MS"/>
                <w:b/>
                <w:color w:val="auto"/>
                <w:sz w:val="16"/>
                <w:szCs w:val="16"/>
              </w:rPr>
              <w:t>727</w:t>
            </w:r>
          </w:p>
        </w:tc>
        <w:tc>
          <w:tcPr>
            <w:tcW w:w="835" w:type="dxa"/>
          </w:tcPr>
          <w:p w14:paraId="37508211"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3,4%</w:t>
            </w:r>
          </w:p>
        </w:tc>
        <w:tc>
          <w:tcPr>
            <w:tcW w:w="834" w:type="dxa"/>
          </w:tcPr>
          <w:p w14:paraId="269A8677"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2</w:t>
            </w:r>
            <w:r w:rsidR="006669A3" w:rsidRPr="005E4404">
              <w:rPr>
                <w:rFonts w:ascii="Century Gothic" w:eastAsia="Arial Unicode MS" w:hAnsi="Century Gothic" w:cs="Arial Unicode MS"/>
                <w:b/>
                <w:color w:val="auto"/>
                <w:sz w:val="16"/>
                <w:szCs w:val="16"/>
              </w:rPr>
              <w:t xml:space="preserve"> </w:t>
            </w:r>
            <w:r w:rsidRPr="005E4404">
              <w:rPr>
                <w:rFonts w:ascii="Century Gothic" w:eastAsia="Arial Unicode MS" w:hAnsi="Century Gothic" w:cs="Arial Unicode MS"/>
                <w:b/>
                <w:color w:val="auto"/>
                <w:sz w:val="16"/>
                <w:szCs w:val="16"/>
              </w:rPr>
              <w:t>227</w:t>
            </w:r>
          </w:p>
        </w:tc>
        <w:tc>
          <w:tcPr>
            <w:tcW w:w="696" w:type="dxa"/>
          </w:tcPr>
          <w:p w14:paraId="1125573A" w14:textId="77777777" w:rsidR="00115FFC" w:rsidRPr="005E4404" w:rsidRDefault="00115FFC" w:rsidP="00115FFC">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color w:val="auto"/>
                <w:sz w:val="16"/>
                <w:szCs w:val="16"/>
              </w:rPr>
            </w:pPr>
            <w:r w:rsidRPr="005E4404">
              <w:rPr>
                <w:rFonts w:ascii="Century Gothic" w:eastAsia="Arial Unicode MS" w:hAnsi="Century Gothic" w:cs="Arial Unicode MS"/>
                <w:b/>
                <w:color w:val="auto"/>
                <w:sz w:val="16"/>
                <w:szCs w:val="16"/>
              </w:rPr>
              <w:t>4,4%</w:t>
            </w:r>
          </w:p>
        </w:tc>
      </w:tr>
    </w:tbl>
    <w:p w14:paraId="12DAA68A" w14:textId="77777777" w:rsidR="004A6BEE" w:rsidRPr="005E4404" w:rsidRDefault="004A6BEE" w:rsidP="007C4E7D">
      <w:pPr>
        <w:spacing w:after="0" w:line="276" w:lineRule="auto"/>
        <w:rPr>
          <w:rFonts w:ascii="Century Gothic" w:eastAsia="Arial Unicode MS" w:hAnsi="Century Gothic" w:cs="Arial Unicode MS"/>
          <w:i/>
          <w:sz w:val="16"/>
          <w:szCs w:val="16"/>
        </w:rPr>
      </w:pPr>
      <w:r w:rsidRPr="005E4404">
        <w:rPr>
          <w:rFonts w:ascii="Century Gothic" w:eastAsia="Arial Unicode MS" w:hAnsi="Century Gothic" w:cs="Arial Unicode MS"/>
          <w:i/>
          <w:sz w:val="16"/>
          <w:szCs w:val="16"/>
        </w:rPr>
        <w:t xml:space="preserve">Dane statystyczne: GUS/Wojewódzki Urząd Pracy w Szczecinie </w:t>
      </w:r>
    </w:p>
    <w:p w14:paraId="6933AD22" w14:textId="77777777" w:rsidR="002E005D" w:rsidRDefault="002E005D" w:rsidP="002E005D">
      <w:pPr>
        <w:spacing w:after="0"/>
        <w:rPr>
          <w:rFonts w:ascii="Century Gothic" w:eastAsia="Arial Unicode MS" w:hAnsi="Century Gothic" w:cs="Arial Unicode MS"/>
          <w:szCs w:val="20"/>
        </w:rPr>
      </w:pPr>
    </w:p>
    <w:p w14:paraId="7E85E99C" w14:textId="77777777" w:rsidR="00EE064B" w:rsidRDefault="00EE064B" w:rsidP="002E005D">
      <w:pPr>
        <w:spacing w:after="0"/>
        <w:rPr>
          <w:rFonts w:ascii="Century Gothic" w:eastAsia="Arial Unicode MS" w:hAnsi="Century Gothic" w:cs="Arial Unicode MS"/>
          <w:szCs w:val="20"/>
        </w:rPr>
      </w:pPr>
    </w:p>
    <w:p w14:paraId="725FF3F7" w14:textId="77777777" w:rsidR="00293AC4" w:rsidRDefault="00293AC4" w:rsidP="002E005D">
      <w:pPr>
        <w:spacing w:after="0"/>
        <w:rPr>
          <w:rFonts w:ascii="Century Gothic" w:eastAsia="Arial Unicode MS" w:hAnsi="Century Gothic" w:cs="Arial Unicode MS"/>
          <w:szCs w:val="20"/>
        </w:rPr>
      </w:pPr>
    </w:p>
    <w:p w14:paraId="661F32F4" w14:textId="77777777" w:rsidR="004A6BEE" w:rsidRPr="00F52182" w:rsidRDefault="00A54E62" w:rsidP="00F52182">
      <w:pPr>
        <w:spacing w:after="0" w:line="360" w:lineRule="auto"/>
        <w:ind w:right="0"/>
        <w:rPr>
          <w:rFonts w:ascii="Century Gothic" w:eastAsia="Arial Unicode MS" w:hAnsi="Century Gothic" w:cs="Arial Unicode MS"/>
          <w:szCs w:val="20"/>
        </w:rPr>
      </w:pPr>
      <w:r>
        <w:rPr>
          <w:rFonts w:ascii="Century Gothic" w:eastAsia="Arial Unicode MS" w:hAnsi="Century Gothic" w:cs="Arial Unicode MS"/>
          <w:szCs w:val="20"/>
        </w:rPr>
        <w:t>*</w:t>
      </w:r>
      <w:r w:rsidR="00481564" w:rsidRPr="00A54E62">
        <w:rPr>
          <w:rFonts w:ascii="Century Gothic" w:eastAsia="Arial Unicode MS" w:hAnsi="Century Gothic" w:cs="Arial Unicode MS"/>
          <w:b/>
          <w:szCs w:val="20"/>
        </w:rPr>
        <w:t>Wskaźnik bezrobocia</w:t>
      </w:r>
      <w:r w:rsidR="00481564">
        <w:rPr>
          <w:rFonts w:ascii="Century Gothic" w:eastAsia="Arial Unicode MS" w:hAnsi="Century Gothic" w:cs="Arial Unicode MS"/>
          <w:szCs w:val="20"/>
        </w:rPr>
        <w:t xml:space="preserve"> to </w:t>
      </w:r>
      <w:r w:rsidR="00481564" w:rsidRPr="002D0C2F">
        <w:rPr>
          <w:rFonts w:ascii="Century Gothic" w:eastAsia="Arial Unicode MS" w:hAnsi="Century Gothic" w:cs="Arial Unicode MS"/>
          <w:szCs w:val="20"/>
        </w:rPr>
        <w:t xml:space="preserve">procentowy udział liczby bezrobotnych w liczbie ludności w wieku </w:t>
      </w:r>
      <w:r w:rsidR="00481564">
        <w:rPr>
          <w:rFonts w:ascii="Century Gothic" w:eastAsia="Arial Unicode MS" w:hAnsi="Century Gothic" w:cs="Arial Unicode MS"/>
          <w:szCs w:val="20"/>
        </w:rPr>
        <w:t xml:space="preserve"> </w:t>
      </w:r>
      <w:r w:rsidR="00481564" w:rsidRPr="002D0C2F">
        <w:rPr>
          <w:rFonts w:ascii="Century Gothic" w:eastAsia="Arial Unicode MS" w:hAnsi="Century Gothic" w:cs="Arial Unicode MS"/>
          <w:szCs w:val="20"/>
        </w:rPr>
        <w:t>produkc</w:t>
      </w:r>
      <w:r w:rsidR="00481564">
        <w:rPr>
          <w:rFonts w:ascii="Century Gothic" w:eastAsia="Arial Unicode MS" w:hAnsi="Century Gothic" w:cs="Arial Unicode MS"/>
          <w:szCs w:val="20"/>
        </w:rPr>
        <w:t xml:space="preserve">yjnym </w:t>
      </w:r>
      <w:r w:rsidR="006D1BE9" w:rsidRPr="00F52182">
        <w:rPr>
          <w:rFonts w:ascii="Century Gothic" w:hAnsi="Century Gothic"/>
          <w:color w:val="auto"/>
          <w:szCs w:val="20"/>
          <w:shd w:val="clear" w:color="auto" w:fill="FFFFFF"/>
        </w:rPr>
        <w:t>(stopa bezrobocia nie jest wyliczana na poziomie gmin)</w:t>
      </w:r>
      <w:r w:rsidR="00F52182">
        <w:rPr>
          <w:rFonts w:ascii="Century Gothic" w:hAnsi="Century Gothic"/>
          <w:color w:val="auto"/>
          <w:szCs w:val="20"/>
          <w:shd w:val="clear" w:color="auto" w:fill="FFFFFF"/>
        </w:rPr>
        <w:t>.</w:t>
      </w:r>
    </w:p>
    <w:p w14:paraId="55F2ADF4" w14:textId="77777777" w:rsidR="004A6BEE" w:rsidRDefault="004A6BEE" w:rsidP="004A6BEE">
      <w:pPr>
        <w:spacing w:after="0" w:line="240" w:lineRule="auto"/>
        <w:rPr>
          <w:rFonts w:ascii="Century Gothic" w:eastAsia="Arial Unicode MS" w:hAnsi="Century Gothic" w:cs="Arial Unicode MS"/>
          <w:color w:val="auto"/>
          <w:szCs w:val="20"/>
        </w:rPr>
      </w:pPr>
    </w:p>
    <w:p w14:paraId="5A085862" w14:textId="77777777" w:rsidR="005E4404" w:rsidRDefault="005E4404" w:rsidP="004A6BEE">
      <w:pPr>
        <w:spacing w:after="0" w:line="240" w:lineRule="auto"/>
        <w:rPr>
          <w:rFonts w:ascii="Century Gothic" w:eastAsia="Arial Unicode MS" w:hAnsi="Century Gothic" w:cs="Arial Unicode MS"/>
          <w:color w:val="auto"/>
          <w:szCs w:val="20"/>
        </w:rPr>
      </w:pPr>
    </w:p>
    <w:p w14:paraId="0D339347" w14:textId="77777777" w:rsidR="00EE064B" w:rsidRDefault="00EE064B" w:rsidP="004A6BEE">
      <w:pPr>
        <w:spacing w:after="0" w:line="240" w:lineRule="auto"/>
        <w:rPr>
          <w:rFonts w:ascii="Century Gothic" w:eastAsia="Arial Unicode MS" w:hAnsi="Century Gothic" w:cs="Arial Unicode MS"/>
          <w:color w:val="auto"/>
          <w:szCs w:val="20"/>
        </w:rPr>
      </w:pPr>
    </w:p>
    <w:p w14:paraId="0EA5BEF2" w14:textId="77777777" w:rsidR="00656331" w:rsidRDefault="00656331" w:rsidP="004A6BEE">
      <w:pPr>
        <w:spacing w:after="0" w:line="240" w:lineRule="auto"/>
        <w:rPr>
          <w:rFonts w:ascii="Century Gothic" w:eastAsia="Arial Unicode MS" w:hAnsi="Century Gothic" w:cs="Arial Unicode MS"/>
          <w:color w:val="auto"/>
          <w:szCs w:val="20"/>
        </w:rPr>
      </w:pPr>
    </w:p>
    <w:p w14:paraId="079B0D94" w14:textId="77777777" w:rsidR="00656331" w:rsidRDefault="00656331" w:rsidP="004A6BEE">
      <w:pPr>
        <w:spacing w:after="0" w:line="240" w:lineRule="auto"/>
        <w:rPr>
          <w:rFonts w:ascii="Century Gothic" w:eastAsia="Arial Unicode MS" w:hAnsi="Century Gothic" w:cs="Arial Unicode MS"/>
          <w:color w:val="auto"/>
          <w:szCs w:val="20"/>
        </w:rPr>
      </w:pPr>
    </w:p>
    <w:p w14:paraId="62649B10" w14:textId="77777777" w:rsidR="00EE064B" w:rsidRDefault="00EE064B" w:rsidP="004A6BEE">
      <w:pPr>
        <w:spacing w:after="0" w:line="240" w:lineRule="auto"/>
        <w:rPr>
          <w:rFonts w:ascii="Century Gothic" w:eastAsia="Arial Unicode MS" w:hAnsi="Century Gothic" w:cs="Arial Unicode MS"/>
          <w:color w:val="auto"/>
          <w:szCs w:val="20"/>
        </w:rPr>
      </w:pPr>
    </w:p>
    <w:p w14:paraId="489DACC6" w14:textId="77777777" w:rsidR="00BB724A" w:rsidRPr="00A27B81" w:rsidRDefault="00A27B81" w:rsidP="00A27B81">
      <w:pPr>
        <w:spacing w:after="0" w:line="240" w:lineRule="auto"/>
        <w:ind w:left="0" w:right="0" w:firstLine="0"/>
        <w:rPr>
          <w:rFonts w:ascii="Century Gothic" w:eastAsia="Arial Unicode MS" w:hAnsi="Century Gothic" w:cs="Arial Unicode MS"/>
          <w:b/>
          <w:sz w:val="22"/>
        </w:rPr>
      </w:pPr>
      <w:r w:rsidRPr="00A27B81">
        <w:rPr>
          <w:rFonts w:ascii="Century Gothic" w:eastAsia="Arial Unicode MS" w:hAnsi="Century Gothic" w:cs="Arial Unicode MS"/>
          <w:b/>
          <w:sz w:val="22"/>
        </w:rPr>
        <w:lastRenderedPageBreak/>
        <w:t>1.</w:t>
      </w:r>
      <w:r>
        <w:rPr>
          <w:rFonts w:ascii="Century Gothic" w:eastAsia="Arial Unicode MS" w:hAnsi="Century Gothic" w:cs="Arial Unicode MS"/>
          <w:b/>
          <w:sz w:val="22"/>
        </w:rPr>
        <w:t>3.</w:t>
      </w:r>
      <w:r w:rsidR="00F775F3">
        <w:rPr>
          <w:rFonts w:ascii="Century Gothic" w:eastAsia="Arial Unicode MS" w:hAnsi="Century Gothic" w:cs="Arial Unicode MS"/>
          <w:b/>
          <w:sz w:val="22"/>
        </w:rPr>
        <w:t xml:space="preserve">   </w:t>
      </w:r>
      <w:r>
        <w:rPr>
          <w:rFonts w:ascii="Century Gothic" w:eastAsia="Arial Unicode MS" w:hAnsi="Century Gothic" w:cs="Arial Unicode MS"/>
          <w:b/>
          <w:sz w:val="22"/>
        </w:rPr>
        <w:t xml:space="preserve"> </w:t>
      </w:r>
      <w:r w:rsidR="00BB724A" w:rsidRPr="00A27B81">
        <w:rPr>
          <w:rFonts w:ascii="Century Gothic" w:eastAsia="Arial Unicode MS" w:hAnsi="Century Gothic" w:cs="Arial Unicode MS"/>
          <w:b/>
          <w:sz w:val="22"/>
        </w:rPr>
        <w:t>STRUKTURA BEZROBOCIA W POWIECIE GOLENIOWSKIM.</w:t>
      </w:r>
    </w:p>
    <w:p w14:paraId="63F9FA59" w14:textId="77777777" w:rsidR="00285ED6" w:rsidRDefault="00285ED6" w:rsidP="00285ED6">
      <w:pPr>
        <w:pStyle w:val="Akapitzlist"/>
        <w:spacing w:after="0" w:line="240" w:lineRule="auto"/>
        <w:ind w:left="360" w:right="0" w:firstLine="0"/>
        <w:rPr>
          <w:rFonts w:ascii="Century Gothic" w:eastAsia="Arial Unicode MS" w:hAnsi="Century Gothic" w:cs="Arial Unicode MS"/>
          <w:b/>
          <w:sz w:val="22"/>
        </w:rPr>
      </w:pPr>
    </w:p>
    <w:p w14:paraId="0806210C" w14:textId="77777777" w:rsidR="00545EAA" w:rsidRPr="00D11A15" w:rsidRDefault="00545EAA" w:rsidP="00285ED6">
      <w:pPr>
        <w:pStyle w:val="Akapitzlist"/>
        <w:spacing w:after="0" w:line="240" w:lineRule="auto"/>
        <w:ind w:left="360" w:right="0" w:firstLine="0"/>
        <w:rPr>
          <w:rFonts w:ascii="Century Gothic" w:eastAsia="Arial Unicode MS" w:hAnsi="Century Gothic" w:cs="Arial Unicode MS"/>
          <w:b/>
          <w:sz w:val="22"/>
        </w:rPr>
      </w:pPr>
    </w:p>
    <w:p w14:paraId="6E2E6E5F" w14:textId="77777777" w:rsidR="00C87761" w:rsidRPr="00A4446A" w:rsidRDefault="00C87761" w:rsidP="00A4446A">
      <w:pPr>
        <w:spacing w:after="0" w:line="360" w:lineRule="auto"/>
        <w:rPr>
          <w:rFonts w:ascii="Century Gothic" w:eastAsia="Arial Unicode MS" w:hAnsi="Century Gothic" w:cs="Arial Unicode MS"/>
          <w:szCs w:val="20"/>
        </w:rPr>
      </w:pPr>
      <w:r w:rsidRPr="00A4446A">
        <w:rPr>
          <w:rFonts w:ascii="Century Gothic" w:eastAsia="Arial Unicode MS" w:hAnsi="Century Gothic" w:cs="Arial Unicode MS"/>
          <w:szCs w:val="20"/>
        </w:rPr>
        <w:t>Poprzez strukturę</w:t>
      </w:r>
      <w:r w:rsidR="007864DE" w:rsidRPr="00A4446A">
        <w:rPr>
          <w:rFonts w:ascii="Century Gothic" w:eastAsia="Arial Unicode MS" w:hAnsi="Century Gothic" w:cs="Arial Unicode MS"/>
          <w:szCs w:val="20"/>
        </w:rPr>
        <w:t xml:space="preserve"> osób bezrobotnych</w:t>
      </w:r>
      <w:r w:rsidRPr="00A4446A">
        <w:rPr>
          <w:rFonts w:ascii="Century Gothic" w:eastAsia="Arial Unicode MS" w:hAnsi="Century Gothic" w:cs="Arial Unicode MS"/>
          <w:szCs w:val="20"/>
        </w:rPr>
        <w:t xml:space="preserve">  należy rozumieć szereg cech charakteryzujących</w:t>
      </w:r>
      <w:r w:rsidR="007864DE" w:rsidRPr="00A4446A">
        <w:rPr>
          <w:rFonts w:ascii="Century Gothic" w:eastAsia="Arial Unicode MS" w:hAnsi="Century Gothic" w:cs="Arial Unicode MS"/>
          <w:szCs w:val="20"/>
        </w:rPr>
        <w:t xml:space="preserve"> te osoby, takich jak: wykształcenie, wiek, płeć, miejsce zamieszkania, czy też przynależność do grupy osób bezrobotnych znajdujących się w szczególnej sytuacji na rynku.</w:t>
      </w:r>
    </w:p>
    <w:p w14:paraId="064D2861" w14:textId="77777777" w:rsidR="00545EAA" w:rsidRDefault="00545EAA" w:rsidP="006133D6">
      <w:pPr>
        <w:spacing w:after="0" w:line="360" w:lineRule="auto"/>
        <w:rPr>
          <w:rFonts w:ascii="Century Gothic" w:eastAsia="Arial Unicode MS" w:hAnsi="Century Gothic" w:cs="Arial Unicode MS"/>
          <w:szCs w:val="20"/>
        </w:rPr>
      </w:pPr>
    </w:p>
    <w:p w14:paraId="5912BA13" w14:textId="77777777" w:rsidR="006133D6" w:rsidRPr="006133D6" w:rsidRDefault="006133D6" w:rsidP="006133D6">
      <w:pPr>
        <w:spacing w:after="0" w:line="360" w:lineRule="auto"/>
        <w:rPr>
          <w:rFonts w:ascii="Century Gothic" w:eastAsia="Arial Unicode MS" w:hAnsi="Century Gothic" w:cs="Arial Unicode MS"/>
          <w:szCs w:val="20"/>
        </w:rPr>
      </w:pPr>
      <w:r w:rsidRPr="006133D6">
        <w:rPr>
          <w:rFonts w:ascii="Century Gothic" w:eastAsia="Arial Unicode MS" w:hAnsi="Century Gothic" w:cs="Arial Unicode MS"/>
          <w:szCs w:val="20"/>
        </w:rPr>
        <w:t xml:space="preserve">Tabela </w:t>
      </w:r>
      <w:r>
        <w:rPr>
          <w:rFonts w:ascii="Century Gothic" w:eastAsia="Arial Unicode MS" w:hAnsi="Century Gothic" w:cs="Arial Unicode MS"/>
          <w:szCs w:val="20"/>
        </w:rPr>
        <w:t xml:space="preserve">NR 2 przedstawia dane liczbowe i procentowe </w:t>
      </w:r>
      <w:r w:rsidR="00CA7AEC">
        <w:rPr>
          <w:rFonts w:ascii="Century Gothic" w:eastAsia="Arial Unicode MS" w:hAnsi="Century Gothic" w:cs="Arial Unicode MS"/>
          <w:szCs w:val="20"/>
        </w:rPr>
        <w:t xml:space="preserve">poszczególnych </w:t>
      </w:r>
      <w:r>
        <w:rPr>
          <w:rFonts w:ascii="Century Gothic" w:eastAsia="Arial Unicode MS" w:hAnsi="Century Gothic" w:cs="Arial Unicode MS"/>
          <w:szCs w:val="20"/>
        </w:rPr>
        <w:t xml:space="preserve">struktur bezrobotnych zarejestrowanych w Powiatowym </w:t>
      </w:r>
      <w:r w:rsidR="00CA7AEC">
        <w:rPr>
          <w:rFonts w:ascii="Century Gothic" w:eastAsia="Arial Unicode MS" w:hAnsi="Century Gothic" w:cs="Arial Unicode MS"/>
          <w:szCs w:val="20"/>
        </w:rPr>
        <w:t>Urzędzie Pracy w Goleniowie w latach 2016-2020.</w:t>
      </w:r>
    </w:p>
    <w:p w14:paraId="3E794484" w14:textId="77777777" w:rsidR="006133D6" w:rsidRDefault="006133D6" w:rsidP="006133D6">
      <w:pPr>
        <w:spacing w:after="0" w:line="240" w:lineRule="auto"/>
        <w:rPr>
          <w:rFonts w:ascii="Century Gothic" w:eastAsia="Arial Unicode MS" w:hAnsi="Century Gothic" w:cs="Arial Unicode MS"/>
          <w:sz w:val="14"/>
          <w:szCs w:val="14"/>
        </w:rPr>
      </w:pPr>
    </w:p>
    <w:p w14:paraId="4D465F15" w14:textId="77777777" w:rsidR="00EE064B" w:rsidRDefault="00EE064B" w:rsidP="006133D6">
      <w:pPr>
        <w:spacing w:after="0" w:line="240" w:lineRule="auto"/>
        <w:rPr>
          <w:rFonts w:ascii="Century Gothic" w:eastAsia="Arial Unicode MS" w:hAnsi="Century Gothic" w:cs="Arial Unicode MS"/>
          <w:sz w:val="14"/>
          <w:szCs w:val="14"/>
        </w:rPr>
      </w:pPr>
    </w:p>
    <w:p w14:paraId="1FBA8E62" w14:textId="77777777" w:rsidR="006133D6" w:rsidRDefault="006133D6" w:rsidP="006133D6">
      <w:pPr>
        <w:spacing w:after="0" w:line="240" w:lineRule="auto"/>
        <w:rPr>
          <w:rFonts w:ascii="Century Gothic" w:eastAsia="Arial Unicode MS" w:hAnsi="Century Gothic" w:cs="Arial Unicode MS"/>
          <w:sz w:val="14"/>
          <w:szCs w:val="14"/>
        </w:rPr>
      </w:pPr>
    </w:p>
    <w:p w14:paraId="52F512B4" w14:textId="77777777" w:rsidR="006133D6" w:rsidRPr="005E4404" w:rsidRDefault="006133D6" w:rsidP="005E4404">
      <w:pPr>
        <w:spacing w:after="0" w:line="276" w:lineRule="auto"/>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 xml:space="preserve">Tabela NR 2 </w:t>
      </w:r>
      <w:r w:rsidRPr="005E4404">
        <w:rPr>
          <w:rFonts w:ascii="Century Gothic" w:eastAsia="Arial Unicode MS" w:hAnsi="Century Gothic" w:cs="Arial Unicode MS"/>
          <w:i/>
          <w:sz w:val="16"/>
          <w:szCs w:val="16"/>
        </w:rPr>
        <w:t>Bezrobocie w</w:t>
      </w:r>
      <w:r w:rsidRPr="005E4404">
        <w:rPr>
          <w:rFonts w:ascii="Century Gothic" w:eastAsia="Arial Unicode MS" w:hAnsi="Century Gothic" w:cs="Arial Unicode MS"/>
          <w:sz w:val="16"/>
          <w:szCs w:val="16"/>
        </w:rPr>
        <w:t xml:space="preserve"> </w:t>
      </w:r>
      <w:r w:rsidRPr="005E4404">
        <w:rPr>
          <w:rFonts w:ascii="Century Gothic" w:eastAsia="Arial Unicode MS" w:hAnsi="Century Gothic" w:cs="Arial Unicode MS"/>
          <w:i/>
          <w:sz w:val="16"/>
          <w:szCs w:val="16"/>
        </w:rPr>
        <w:t xml:space="preserve">powiecie goleniowskiego  w latach 2016-2020 ( stan na dzień 31grudnia każdego roku )            </w:t>
      </w:r>
    </w:p>
    <w:tbl>
      <w:tblPr>
        <w:tblStyle w:val="Tabelasiatki5ciemnaakcent6"/>
        <w:tblW w:w="9163" w:type="dxa"/>
        <w:tblLayout w:type="fixed"/>
        <w:tblLook w:val="04A0" w:firstRow="1" w:lastRow="0" w:firstColumn="1" w:lastColumn="0" w:noHBand="0" w:noVBand="1"/>
      </w:tblPr>
      <w:tblGrid>
        <w:gridCol w:w="1555"/>
        <w:gridCol w:w="850"/>
        <w:gridCol w:w="709"/>
        <w:gridCol w:w="850"/>
        <w:gridCol w:w="709"/>
        <w:gridCol w:w="851"/>
        <w:gridCol w:w="708"/>
        <w:gridCol w:w="851"/>
        <w:gridCol w:w="709"/>
        <w:gridCol w:w="708"/>
        <w:gridCol w:w="663"/>
      </w:tblGrid>
      <w:tr w:rsidR="006133D6" w:rsidRPr="009B4296" w14:paraId="08BFD568" w14:textId="77777777" w:rsidTr="000311A6">
        <w:trPr>
          <w:cnfStyle w:val="100000000000" w:firstRow="1" w:lastRow="0" w:firstColumn="0" w:lastColumn="0" w:oddVBand="0" w:evenVBand="0" w:oddHBand="0"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555" w:type="dxa"/>
          </w:tcPr>
          <w:p w14:paraId="1EDB59B6" w14:textId="77777777" w:rsidR="005E4404" w:rsidRDefault="005E4404" w:rsidP="005E4404">
            <w:pPr>
              <w:spacing w:after="0" w:line="276" w:lineRule="auto"/>
              <w:ind w:left="0" w:firstLine="0"/>
              <w:jc w:val="center"/>
              <w:rPr>
                <w:rFonts w:ascii="Century Gothic" w:eastAsia="Arial Unicode MS" w:hAnsi="Century Gothic" w:cs="Arial Unicode MS"/>
                <w:color w:val="000000" w:themeColor="text1"/>
                <w:szCs w:val="20"/>
              </w:rPr>
            </w:pPr>
          </w:p>
          <w:p w14:paraId="600D582F" w14:textId="77777777" w:rsidR="005E4404" w:rsidRDefault="005E4404" w:rsidP="005E4404">
            <w:pPr>
              <w:spacing w:after="0" w:line="276" w:lineRule="auto"/>
              <w:ind w:left="0" w:firstLine="0"/>
              <w:jc w:val="center"/>
              <w:rPr>
                <w:rFonts w:ascii="Century Gothic" w:eastAsia="Arial Unicode MS" w:hAnsi="Century Gothic" w:cs="Arial Unicode MS"/>
                <w:color w:val="000000" w:themeColor="text1"/>
                <w:szCs w:val="20"/>
              </w:rPr>
            </w:pPr>
            <w:r w:rsidRPr="005E4404">
              <w:rPr>
                <w:rFonts w:ascii="Century Gothic" w:eastAsia="Arial Unicode MS" w:hAnsi="Century Gothic" w:cs="Arial Unicode MS"/>
                <w:color w:val="000000" w:themeColor="text1"/>
                <w:szCs w:val="20"/>
              </w:rPr>
              <w:t xml:space="preserve">BEZROBOCIE </w:t>
            </w:r>
          </w:p>
          <w:p w14:paraId="7AFCDE55" w14:textId="77777777" w:rsidR="006133D6" w:rsidRPr="005E4404" w:rsidRDefault="005E4404" w:rsidP="005E4404">
            <w:pPr>
              <w:spacing w:after="0" w:line="276" w:lineRule="auto"/>
              <w:ind w:left="0" w:firstLine="0"/>
              <w:jc w:val="center"/>
              <w:rPr>
                <w:rFonts w:ascii="Century Gothic" w:eastAsia="Arial Unicode MS" w:hAnsi="Century Gothic" w:cs="Arial Unicode MS"/>
                <w:color w:val="000000" w:themeColor="text1"/>
                <w:szCs w:val="20"/>
              </w:rPr>
            </w:pPr>
            <w:r w:rsidRPr="005E4404">
              <w:rPr>
                <w:rFonts w:ascii="Century Gothic" w:eastAsia="Arial Unicode MS" w:hAnsi="Century Gothic" w:cs="Arial Unicode MS"/>
                <w:color w:val="000000" w:themeColor="text1"/>
                <w:szCs w:val="20"/>
              </w:rPr>
              <w:t xml:space="preserve">W POWIECIE </w:t>
            </w:r>
          </w:p>
        </w:tc>
        <w:tc>
          <w:tcPr>
            <w:tcW w:w="1559" w:type="dxa"/>
            <w:gridSpan w:val="2"/>
          </w:tcPr>
          <w:p w14:paraId="51EA6C39" w14:textId="77777777" w:rsidR="006133D6" w:rsidRPr="005E4404" w:rsidRDefault="006133D6" w:rsidP="009173C4">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5E4404">
              <w:rPr>
                <w:rFonts w:ascii="Century Gothic" w:eastAsia="Arial Unicode MS" w:hAnsi="Century Gothic" w:cs="Arial Unicode MS"/>
                <w:szCs w:val="20"/>
              </w:rPr>
              <w:t>2016 r.</w:t>
            </w:r>
          </w:p>
        </w:tc>
        <w:tc>
          <w:tcPr>
            <w:tcW w:w="1559" w:type="dxa"/>
            <w:gridSpan w:val="2"/>
          </w:tcPr>
          <w:p w14:paraId="29469E9A" w14:textId="77777777" w:rsidR="006133D6" w:rsidRPr="005E4404" w:rsidRDefault="006133D6" w:rsidP="009173C4">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5E4404">
              <w:rPr>
                <w:rFonts w:ascii="Century Gothic" w:eastAsia="Arial Unicode MS" w:hAnsi="Century Gothic" w:cs="Arial Unicode MS"/>
                <w:szCs w:val="20"/>
              </w:rPr>
              <w:t>2017 r.</w:t>
            </w:r>
          </w:p>
        </w:tc>
        <w:tc>
          <w:tcPr>
            <w:tcW w:w="1559" w:type="dxa"/>
            <w:gridSpan w:val="2"/>
          </w:tcPr>
          <w:p w14:paraId="153F2FE6" w14:textId="77777777" w:rsidR="006133D6" w:rsidRPr="005E4404" w:rsidRDefault="006133D6" w:rsidP="009173C4">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5E4404">
              <w:rPr>
                <w:rFonts w:ascii="Century Gothic" w:eastAsia="Arial Unicode MS" w:hAnsi="Century Gothic" w:cs="Arial Unicode MS"/>
                <w:szCs w:val="20"/>
              </w:rPr>
              <w:t>2018 r.</w:t>
            </w:r>
          </w:p>
        </w:tc>
        <w:tc>
          <w:tcPr>
            <w:tcW w:w="1560" w:type="dxa"/>
            <w:gridSpan w:val="2"/>
          </w:tcPr>
          <w:p w14:paraId="341D35A4" w14:textId="77777777" w:rsidR="006133D6" w:rsidRPr="005E4404" w:rsidRDefault="006133D6" w:rsidP="009173C4">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5E4404">
              <w:rPr>
                <w:rFonts w:ascii="Century Gothic" w:eastAsia="Arial Unicode MS" w:hAnsi="Century Gothic" w:cs="Arial Unicode MS"/>
                <w:szCs w:val="20"/>
              </w:rPr>
              <w:t>2019 r.</w:t>
            </w:r>
          </w:p>
        </w:tc>
        <w:tc>
          <w:tcPr>
            <w:tcW w:w="1371" w:type="dxa"/>
            <w:gridSpan w:val="2"/>
          </w:tcPr>
          <w:p w14:paraId="5F9F9910" w14:textId="77777777" w:rsidR="006133D6" w:rsidRPr="005E4404" w:rsidRDefault="006133D6" w:rsidP="009173C4">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5E4404">
              <w:rPr>
                <w:rFonts w:ascii="Century Gothic" w:eastAsia="Arial Unicode MS" w:hAnsi="Century Gothic" w:cs="Arial Unicode MS"/>
                <w:szCs w:val="20"/>
              </w:rPr>
              <w:t>2020 r.</w:t>
            </w:r>
          </w:p>
        </w:tc>
      </w:tr>
      <w:tr w:rsidR="000311A6" w:rsidRPr="00C847C6" w14:paraId="267C78EC" w14:textId="77777777" w:rsidTr="000311A6">
        <w:trPr>
          <w:cnfStyle w:val="000000100000" w:firstRow="0" w:lastRow="0" w:firstColumn="0" w:lastColumn="0" w:oddVBand="0" w:evenVBand="0" w:oddHBand="1" w:evenHBand="0" w:firstRowFirstColumn="0" w:firstRowLastColumn="0" w:lastRowFirstColumn="0" w:lastRowLastColumn="0"/>
          <w:cantSplit/>
          <w:trHeight w:val="908"/>
        </w:trPr>
        <w:tc>
          <w:tcPr>
            <w:cnfStyle w:val="001000000000" w:firstRow="0" w:lastRow="0" w:firstColumn="1" w:lastColumn="0" w:oddVBand="0" w:evenVBand="0" w:oddHBand="0" w:evenHBand="0" w:firstRowFirstColumn="0" w:firstRowLastColumn="0" w:lastRowFirstColumn="0" w:lastRowLastColumn="0"/>
            <w:tcW w:w="1555" w:type="dxa"/>
          </w:tcPr>
          <w:p w14:paraId="426A9B0C" w14:textId="77777777" w:rsidR="006133D6" w:rsidRPr="00656331" w:rsidRDefault="006133D6" w:rsidP="00EA4FB1">
            <w:pPr>
              <w:spacing w:line="276" w:lineRule="auto"/>
              <w:ind w:left="0" w:firstLine="0"/>
              <w:jc w:val="center"/>
              <w:rPr>
                <w:rFonts w:ascii="Century Gothic" w:eastAsia="Arial Unicode MS" w:hAnsi="Century Gothic" w:cs="Arial Unicode MS"/>
                <w:color w:val="FFFFFF" w:themeColor="background1"/>
                <w:sz w:val="18"/>
                <w:szCs w:val="18"/>
              </w:rPr>
            </w:pPr>
          </w:p>
          <w:p w14:paraId="0ECAF1E8" w14:textId="77777777" w:rsidR="006133D6" w:rsidRPr="00656331" w:rsidRDefault="006133D6" w:rsidP="00EA4FB1">
            <w:pPr>
              <w:spacing w:after="0" w:line="276" w:lineRule="auto"/>
              <w:ind w:left="0" w:firstLine="0"/>
              <w:jc w:val="center"/>
              <w:rPr>
                <w:rFonts w:ascii="Century Gothic" w:eastAsia="Arial Unicode MS" w:hAnsi="Century Gothic" w:cs="Arial Unicode MS"/>
                <w:color w:val="FFFFFF" w:themeColor="background1"/>
                <w:sz w:val="18"/>
                <w:szCs w:val="18"/>
              </w:rPr>
            </w:pPr>
            <w:r w:rsidRPr="00656331">
              <w:rPr>
                <w:rFonts w:ascii="Century Gothic" w:eastAsia="Arial Unicode MS" w:hAnsi="Century Gothic" w:cs="Arial Unicode MS"/>
                <w:color w:val="FFFFFF" w:themeColor="background1"/>
                <w:sz w:val="18"/>
                <w:szCs w:val="18"/>
              </w:rPr>
              <w:t>BEZROBOTNI OGÓŁEM</w:t>
            </w:r>
          </w:p>
        </w:tc>
        <w:tc>
          <w:tcPr>
            <w:tcW w:w="850" w:type="dxa"/>
          </w:tcPr>
          <w:p w14:paraId="1AAEFCE4" w14:textId="77777777" w:rsidR="006133D6" w:rsidRPr="000311A6" w:rsidRDefault="006133D6" w:rsidP="00EA4FB1">
            <w:pPr>
              <w:spacing w:before="24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color w:val="auto"/>
                <w:sz w:val="18"/>
                <w:szCs w:val="18"/>
              </w:rPr>
              <w:t>2 531</w:t>
            </w:r>
          </w:p>
        </w:tc>
        <w:tc>
          <w:tcPr>
            <w:tcW w:w="709" w:type="dxa"/>
          </w:tcPr>
          <w:p w14:paraId="462885BA"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p w14:paraId="1B9F14AD" w14:textId="77777777" w:rsidR="005E4404"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color w:val="auto"/>
                <w:sz w:val="18"/>
                <w:szCs w:val="18"/>
              </w:rPr>
              <w:t xml:space="preserve">% </w:t>
            </w:r>
          </w:p>
          <w:p w14:paraId="40E8FE19"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tc>
        <w:tc>
          <w:tcPr>
            <w:tcW w:w="850" w:type="dxa"/>
          </w:tcPr>
          <w:p w14:paraId="4568E956" w14:textId="77777777" w:rsidR="006133D6" w:rsidRPr="000311A6" w:rsidRDefault="006133D6" w:rsidP="00EA4FB1">
            <w:pPr>
              <w:spacing w:before="24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sz w:val="18"/>
                <w:szCs w:val="18"/>
              </w:rPr>
              <w:t>1 951</w:t>
            </w:r>
          </w:p>
        </w:tc>
        <w:tc>
          <w:tcPr>
            <w:tcW w:w="709" w:type="dxa"/>
          </w:tcPr>
          <w:p w14:paraId="64CC636E"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p w14:paraId="100F4EFA"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color w:val="auto"/>
                <w:sz w:val="18"/>
                <w:szCs w:val="18"/>
              </w:rPr>
              <w:t xml:space="preserve">% </w:t>
            </w:r>
          </w:p>
        </w:tc>
        <w:tc>
          <w:tcPr>
            <w:tcW w:w="851" w:type="dxa"/>
          </w:tcPr>
          <w:p w14:paraId="36558265" w14:textId="77777777" w:rsidR="006133D6" w:rsidRPr="000311A6" w:rsidRDefault="006133D6" w:rsidP="00EA4FB1">
            <w:pPr>
              <w:spacing w:before="24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color w:val="auto"/>
                <w:sz w:val="18"/>
                <w:szCs w:val="18"/>
              </w:rPr>
              <w:t>1 803</w:t>
            </w:r>
          </w:p>
        </w:tc>
        <w:tc>
          <w:tcPr>
            <w:tcW w:w="708" w:type="dxa"/>
          </w:tcPr>
          <w:p w14:paraId="097831AA"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p w14:paraId="6315F97C"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color w:val="auto"/>
                <w:sz w:val="18"/>
                <w:szCs w:val="18"/>
              </w:rPr>
              <w:t xml:space="preserve">% </w:t>
            </w:r>
          </w:p>
        </w:tc>
        <w:tc>
          <w:tcPr>
            <w:tcW w:w="851" w:type="dxa"/>
          </w:tcPr>
          <w:p w14:paraId="5D10E2C3" w14:textId="77777777" w:rsidR="006133D6" w:rsidRPr="000311A6" w:rsidRDefault="006133D6" w:rsidP="00EA4FB1">
            <w:pPr>
              <w:spacing w:before="24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color w:val="auto"/>
                <w:sz w:val="18"/>
                <w:szCs w:val="18"/>
              </w:rPr>
              <w:t>1 727</w:t>
            </w:r>
          </w:p>
        </w:tc>
        <w:tc>
          <w:tcPr>
            <w:tcW w:w="709" w:type="dxa"/>
          </w:tcPr>
          <w:p w14:paraId="6BD82F13"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p w14:paraId="5F92DCBE"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color w:val="auto"/>
                <w:sz w:val="18"/>
                <w:szCs w:val="18"/>
              </w:rPr>
              <w:t xml:space="preserve">% </w:t>
            </w:r>
          </w:p>
        </w:tc>
        <w:tc>
          <w:tcPr>
            <w:tcW w:w="708" w:type="dxa"/>
          </w:tcPr>
          <w:p w14:paraId="202B5425" w14:textId="77777777" w:rsidR="006133D6" w:rsidRPr="000311A6" w:rsidRDefault="006133D6" w:rsidP="00EA4FB1">
            <w:pPr>
              <w:spacing w:before="240" w:line="48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color w:val="auto"/>
                <w:sz w:val="18"/>
                <w:szCs w:val="18"/>
              </w:rPr>
              <w:t>2 227</w:t>
            </w:r>
          </w:p>
        </w:tc>
        <w:tc>
          <w:tcPr>
            <w:tcW w:w="663" w:type="dxa"/>
          </w:tcPr>
          <w:p w14:paraId="3947D13B"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p w14:paraId="13328A58"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0311A6">
              <w:rPr>
                <w:rFonts w:ascii="Century Gothic" w:eastAsia="Arial Unicode MS" w:hAnsi="Century Gothic" w:cs="Arial Unicode MS"/>
                <w:b/>
                <w:color w:val="auto"/>
                <w:sz w:val="18"/>
                <w:szCs w:val="18"/>
              </w:rPr>
              <w:t xml:space="preserve">% </w:t>
            </w:r>
          </w:p>
          <w:p w14:paraId="14F21781" w14:textId="77777777" w:rsidR="006133D6" w:rsidRPr="000311A6" w:rsidRDefault="006133D6" w:rsidP="00EA4FB1">
            <w:pPr>
              <w:spacing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tc>
      </w:tr>
      <w:tr w:rsidR="000311A6" w:rsidRPr="00C847C6" w14:paraId="75418A42" w14:textId="77777777" w:rsidTr="000311A6">
        <w:trPr>
          <w:trHeight w:val="466"/>
        </w:trPr>
        <w:tc>
          <w:tcPr>
            <w:cnfStyle w:val="001000000000" w:firstRow="0" w:lastRow="0" w:firstColumn="1" w:lastColumn="0" w:oddVBand="0" w:evenVBand="0" w:oddHBand="0" w:evenHBand="0" w:firstRowFirstColumn="0" w:firstRowLastColumn="0" w:lastRowFirstColumn="0" w:lastRowLastColumn="0"/>
            <w:tcW w:w="1555" w:type="dxa"/>
          </w:tcPr>
          <w:p w14:paraId="1037AD09" w14:textId="77777777" w:rsidR="006133D6" w:rsidRPr="00656331" w:rsidRDefault="006133D6" w:rsidP="00EA4FB1">
            <w:pPr>
              <w:spacing w:before="240" w:after="0" w:line="480" w:lineRule="auto"/>
              <w:ind w:left="0" w:firstLine="0"/>
              <w:jc w:val="center"/>
              <w:rPr>
                <w:rFonts w:ascii="Century Gothic" w:eastAsia="Arial Unicode MS" w:hAnsi="Century Gothic" w:cs="Arial Unicode MS"/>
                <w:color w:val="FFFFFF" w:themeColor="background1"/>
                <w:sz w:val="18"/>
                <w:szCs w:val="18"/>
              </w:rPr>
            </w:pPr>
            <w:r w:rsidRPr="00656331">
              <w:rPr>
                <w:rFonts w:ascii="Century Gothic" w:eastAsia="Arial Unicode MS" w:hAnsi="Century Gothic" w:cs="Arial Unicode MS"/>
                <w:color w:val="FFFFFF" w:themeColor="background1"/>
                <w:sz w:val="18"/>
                <w:szCs w:val="18"/>
              </w:rPr>
              <w:t xml:space="preserve"> KOBIETY</w:t>
            </w:r>
          </w:p>
        </w:tc>
        <w:tc>
          <w:tcPr>
            <w:tcW w:w="850" w:type="dxa"/>
          </w:tcPr>
          <w:p w14:paraId="42F5E7B2"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1 462</w:t>
            </w:r>
          </w:p>
        </w:tc>
        <w:tc>
          <w:tcPr>
            <w:tcW w:w="709" w:type="dxa"/>
          </w:tcPr>
          <w:p w14:paraId="6EC65EB2"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58%</w:t>
            </w:r>
          </w:p>
        </w:tc>
        <w:tc>
          <w:tcPr>
            <w:tcW w:w="850" w:type="dxa"/>
          </w:tcPr>
          <w:p w14:paraId="4B2BB3FF"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1 220</w:t>
            </w:r>
          </w:p>
        </w:tc>
        <w:tc>
          <w:tcPr>
            <w:tcW w:w="709" w:type="dxa"/>
          </w:tcPr>
          <w:p w14:paraId="66A515AD"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63%</w:t>
            </w:r>
          </w:p>
        </w:tc>
        <w:tc>
          <w:tcPr>
            <w:tcW w:w="851" w:type="dxa"/>
          </w:tcPr>
          <w:p w14:paraId="663D7818"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1 145</w:t>
            </w:r>
          </w:p>
        </w:tc>
        <w:tc>
          <w:tcPr>
            <w:tcW w:w="708" w:type="dxa"/>
          </w:tcPr>
          <w:p w14:paraId="5F352049"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64%</w:t>
            </w:r>
          </w:p>
        </w:tc>
        <w:tc>
          <w:tcPr>
            <w:tcW w:w="851" w:type="dxa"/>
          </w:tcPr>
          <w:p w14:paraId="14247C1F"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1 070</w:t>
            </w:r>
          </w:p>
        </w:tc>
        <w:tc>
          <w:tcPr>
            <w:tcW w:w="709" w:type="dxa"/>
          </w:tcPr>
          <w:p w14:paraId="56BA5E71"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62%</w:t>
            </w:r>
          </w:p>
        </w:tc>
        <w:tc>
          <w:tcPr>
            <w:tcW w:w="708" w:type="dxa"/>
          </w:tcPr>
          <w:p w14:paraId="46C60332" w14:textId="77777777" w:rsidR="006133D6" w:rsidRPr="000311A6" w:rsidRDefault="006133D6" w:rsidP="00EA4FB1">
            <w:pPr>
              <w:spacing w:before="240" w:after="0" w:line="480" w:lineRule="auto"/>
              <w:ind w:left="0" w:righ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1 273</w:t>
            </w:r>
          </w:p>
        </w:tc>
        <w:tc>
          <w:tcPr>
            <w:tcW w:w="663" w:type="dxa"/>
          </w:tcPr>
          <w:p w14:paraId="35756F74"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57%</w:t>
            </w:r>
          </w:p>
        </w:tc>
      </w:tr>
      <w:tr w:rsidR="000311A6" w:rsidRPr="00C847C6" w14:paraId="1D096D09" w14:textId="77777777" w:rsidTr="000311A6">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555" w:type="dxa"/>
          </w:tcPr>
          <w:p w14:paraId="6E61ED00" w14:textId="77777777" w:rsidR="006133D6" w:rsidRPr="00656331" w:rsidRDefault="006133D6" w:rsidP="00EA4FB1">
            <w:pPr>
              <w:spacing w:before="240" w:after="0" w:line="480" w:lineRule="auto"/>
              <w:ind w:left="0" w:firstLine="0"/>
              <w:jc w:val="center"/>
              <w:rPr>
                <w:rFonts w:ascii="Century Gothic" w:eastAsia="Arial Unicode MS" w:hAnsi="Century Gothic" w:cs="Arial Unicode MS"/>
                <w:color w:val="FFFFFF" w:themeColor="background1"/>
                <w:sz w:val="18"/>
                <w:szCs w:val="18"/>
              </w:rPr>
            </w:pPr>
            <w:r w:rsidRPr="00656331">
              <w:rPr>
                <w:rFonts w:ascii="Century Gothic" w:eastAsia="Arial Unicode MS" w:hAnsi="Century Gothic" w:cs="Arial Unicode MS"/>
                <w:color w:val="FFFFFF" w:themeColor="background1"/>
                <w:sz w:val="18"/>
                <w:szCs w:val="18"/>
              </w:rPr>
              <w:t>MĘŻCZYŹNI</w:t>
            </w:r>
          </w:p>
        </w:tc>
        <w:tc>
          <w:tcPr>
            <w:tcW w:w="850" w:type="dxa"/>
          </w:tcPr>
          <w:p w14:paraId="3DCE0FE9"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1 069</w:t>
            </w:r>
          </w:p>
        </w:tc>
        <w:tc>
          <w:tcPr>
            <w:tcW w:w="709" w:type="dxa"/>
          </w:tcPr>
          <w:p w14:paraId="254541AD"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42%</w:t>
            </w:r>
          </w:p>
        </w:tc>
        <w:tc>
          <w:tcPr>
            <w:tcW w:w="850" w:type="dxa"/>
          </w:tcPr>
          <w:p w14:paraId="6CF55021"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731</w:t>
            </w:r>
          </w:p>
        </w:tc>
        <w:tc>
          <w:tcPr>
            <w:tcW w:w="709" w:type="dxa"/>
          </w:tcPr>
          <w:p w14:paraId="1A0FEA5E"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37%</w:t>
            </w:r>
          </w:p>
        </w:tc>
        <w:tc>
          <w:tcPr>
            <w:tcW w:w="851" w:type="dxa"/>
          </w:tcPr>
          <w:p w14:paraId="6F9ECCAC"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658</w:t>
            </w:r>
          </w:p>
        </w:tc>
        <w:tc>
          <w:tcPr>
            <w:tcW w:w="708" w:type="dxa"/>
          </w:tcPr>
          <w:p w14:paraId="3A1EC8FD"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36%</w:t>
            </w:r>
          </w:p>
        </w:tc>
        <w:tc>
          <w:tcPr>
            <w:tcW w:w="851" w:type="dxa"/>
          </w:tcPr>
          <w:p w14:paraId="4A1157F8"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657</w:t>
            </w:r>
          </w:p>
        </w:tc>
        <w:tc>
          <w:tcPr>
            <w:tcW w:w="709" w:type="dxa"/>
          </w:tcPr>
          <w:p w14:paraId="16689891"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38%</w:t>
            </w:r>
          </w:p>
        </w:tc>
        <w:tc>
          <w:tcPr>
            <w:tcW w:w="708" w:type="dxa"/>
          </w:tcPr>
          <w:p w14:paraId="45B1B37D"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954</w:t>
            </w:r>
          </w:p>
        </w:tc>
        <w:tc>
          <w:tcPr>
            <w:tcW w:w="663" w:type="dxa"/>
          </w:tcPr>
          <w:p w14:paraId="4D3FA0D2"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43%</w:t>
            </w:r>
          </w:p>
        </w:tc>
      </w:tr>
      <w:tr w:rsidR="000311A6" w:rsidRPr="00C847C6" w14:paraId="309B9AB5" w14:textId="77777777" w:rsidTr="000311A6">
        <w:trPr>
          <w:trHeight w:val="466"/>
        </w:trPr>
        <w:tc>
          <w:tcPr>
            <w:cnfStyle w:val="001000000000" w:firstRow="0" w:lastRow="0" w:firstColumn="1" w:lastColumn="0" w:oddVBand="0" w:evenVBand="0" w:oddHBand="0" w:evenHBand="0" w:firstRowFirstColumn="0" w:firstRowLastColumn="0" w:lastRowFirstColumn="0" w:lastRowLastColumn="0"/>
            <w:tcW w:w="1555" w:type="dxa"/>
          </w:tcPr>
          <w:p w14:paraId="0DA8B675" w14:textId="77777777" w:rsidR="006133D6" w:rsidRPr="00656331" w:rsidRDefault="006133D6" w:rsidP="00EA4FB1">
            <w:pPr>
              <w:spacing w:before="240" w:after="0" w:line="480" w:lineRule="auto"/>
              <w:ind w:left="0" w:firstLine="0"/>
              <w:jc w:val="center"/>
              <w:rPr>
                <w:rFonts w:ascii="Century Gothic" w:eastAsia="Arial Unicode MS" w:hAnsi="Century Gothic" w:cs="Arial Unicode MS"/>
                <w:color w:val="FFFFFF" w:themeColor="background1"/>
                <w:sz w:val="18"/>
                <w:szCs w:val="18"/>
              </w:rPr>
            </w:pPr>
            <w:r w:rsidRPr="00656331">
              <w:rPr>
                <w:rFonts w:ascii="Century Gothic" w:eastAsia="Arial Unicode MS" w:hAnsi="Century Gothic" w:cs="Arial Unicode MS"/>
                <w:color w:val="FFFFFF" w:themeColor="background1"/>
                <w:sz w:val="18"/>
                <w:szCs w:val="18"/>
              </w:rPr>
              <w:t>MIASTO</w:t>
            </w:r>
          </w:p>
        </w:tc>
        <w:tc>
          <w:tcPr>
            <w:tcW w:w="850" w:type="dxa"/>
          </w:tcPr>
          <w:p w14:paraId="1C6C6539"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1 203</w:t>
            </w:r>
          </w:p>
        </w:tc>
        <w:tc>
          <w:tcPr>
            <w:tcW w:w="709" w:type="dxa"/>
          </w:tcPr>
          <w:p w14:paraId="0573F076"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48%</w:t>
            </w:r>
          </w:p>
        </w:tc>
        <w:tc>
          <w:tcPr>
            <w:tcW w:w="850" w:type="dxa"/>
          </w:tcPr>
          <w:p w14:paraId="4BDC8D8C"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930</w:t>
            </w:r>
          </w:p>
        </w:tc>
        <w:tc>
          <w:tcPr>
            <w:tcW w:w="709" w:type="dxa"/>
          </w:tcPr>
          <w:p w14:paraId="672F13EA"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48%</w:t>
            </w:r>
          </w:p>
        </w:tc>
        <w:tc>
          <w:tcPr>
            <w:tcW w:w="851" w:type="dxa"/>
          </w:tcPr>
          <w:p w14:paraId="141BF2F8"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822</w:t>
            </w:r>
          </w:p>
        </w:tc>
        <w:tc>
          <w:tcPr>
            <w:tcW w:w="708" w:type="dxa"/>
          </w:tcPr>
          <w:p w14:paraId="0F44CA58"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46%</w:t>
            </w:r>
          </w:p>
        </w:tc>
        <w:tc>
          <w:tcPr>
            <w:tcW w:w="851" w:type="dxa"/>
          </w:tcPr>
          <w:p w14:paraId="5D1358ED"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805</w:t>
            </w:r>
          </w:p>
        </w:tc>
        <w:tc>
          <w:tcPr>
            <w:tcW w:w="709" w:type="dxa"/>
          </w:tcPr>
          <w:p w14:paraId="4A475676"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47%</w:t>
            </w:r>
          </w:p>
        </w:tc>
        <w:tc>
          <w:tcPr>
            <w:tcW w:w="708" w:type="dxa"/>
          </w:tcPr>
          <w:p w14:paraId="2DCCC8F5" w14:textId="77777777" w:rsidR="006133D6" w:rsidRPr="000311A6" w:rsidRDefault="006133D6" w:rsidP="00EA4FB1">
            <w:pPr>
              <w:spacing w:before="240" w:after="0" w:line="480" w:lineRule="auto"/>
              <w:ind w:left="0" w:righ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1 022</w:t>
            </w:r>
          </w:p>
        </w:tc>
        <w:tc>
          <w:tcPr>
            <w:tcW w:w="663" w:type="dxa"/>
          </w:tcPr>
          <w:p w14:paraId="24461B8C" w14:textId="77777777" w:rsidR="006133D6" w:rsidRPr="000311A6" w:rsidRDefault="006133D6" w:rsidP="00EA4FB1">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46%</w:t>
            </w:r>
          </w:p>
        </w:tc>
      </w:tr>
      <w:tr w:rsidR="000311A6" w:rsidRPr="00C847C6" w14:paraId="465A7E88" w14:textId="77777777" w:rsidTr="000311A6">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555" w:type="dxa"/>
          </w:tcPr>
          <w:p w14:paraId="5C8AEB38" w14:textId="77777777" w:rsidR="006133D6" w:rsidRPr="00656331" w:rsidRDefault="006133D6" w:rsidP="00EA4FB1">
            <w:pPr>
              <w:spacing w:before="240" w:after="0" w:line="480" w:lineRule="auto"/>
              <w:ind w:left="0" w:firstLine="0"/>
              <w:jc w:val="center"/>
              <w:rPr>
                <w:rFonts w:ascii="Century Gothic" w:eastAsia="Arial Unicode MS" w:hAnsi="Century Gothic" w:cs="Arial Unicode MS"/>
                <w:color w:val="FFFFFF" w:themeColor="background1"/>
                <w:sz w:val="18"/>
                <w:szCs w:val="18"/>
              </w:rPr>
            </w:pPr>
            <w:r w:rsidRPr="00656331">
              <w:rPr>
                <w:rFonts w:ascii="Century Gothic" w:eastAsia="Arial Unicode MS" w:hAnsi="Century Gothic" w:cs="Arial Unicode MS"/>
                <w:color w:val="FFFFFF" w:themeColor="background1"/>
                <w:sz w:val="18"/>
                <w:szCs w:val="18"/>
              </w:rPr>
              <w:t>WIEŚ</w:t>
            </w:r>
          </w:p>
        </w:tc>
        <w:tc>
          <w:tcPr>
            <w:tcW w:w="850" w:type="dxa"/>
          </w:tcPr>
          <w:p w14:paraId="586E9889"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1 328</w:t>
            </w:r>
          </w:p>
        </w:tc>
        <w:tc>
          <w:tcPr>
            <w:tcW w:w="709" w:type="dxa"/>
          </w:tcPr>
          <w:p w14:paraId="25DEADC4"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52%</w:t>
            </w:r>
          </w:p>
        </w:tc>
        <w:tc>
          <w:tcPr>
            <w:tcW w:w="850" w:type="dxa"/>
          </w:tcPr>
          <w:p w14:paraId="6ABD048E"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1 021</w:t>
            </w:r>
          </w:p>
        </w:tc>
        <w:tc>
          <w:tcPr>
            <w:tcW w:w="709" w:type="dxa"/>
          </w:tcPr>
          <w:p w14:paraId="706498F2"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52%</w:t>
            </w:r>
          </w:p>
        </w:tc>
        <w:tc>
          <w:tcPr>
            <w:tcW w:w="851" w:type="dxa"/>
          </w:tcPr>
          <w:p w14:paraId="5E4C6231"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981</w:t>
            </w:r>
          </w:p>
        </w:tc>
        <w:tc>
          <w:tcPr>
            <w:tcW w:w="708" w:type="dxa"/>
          </w:tcPr>
          <w:p w14:paraId="335FC965"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54%</w:t>
            </w:r>
          </w:p>
        </w:tc>
        <w:tc>
          <w:tcPr>
            <w:tcW w:w="851" w:type="dxa"/>
          </w:tcPr>
          <w:p w14:paraId="7CBDE820"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922</w:t>
            </w:r>
          </w:p>
        </w:tc>
        <w:tc>
          <w:tcPr>
            <w:tcW w:w="709" w:type="dxa"/>
          </w:tcPr>
          <w:p w14:paraId="1C7F1BEC"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53%</w:t>
            </w:r>
          </w:p>
        </w:tc>
        <w:tc>
          <w:tcPr>
            <w:tcW w:w="708" w:type="dxa"/>
          </w:tcPr>
          <w:p w14:paraId="535EEFCB" w14:textId="77777777" w:rsidR="006133D6" w:rsidRPr="000311A6" w:rsidRDefault="006133D6" w:rsidP="00EA4FB1">
            <w:pPr>
              <w:spacing w:before="240" w:after="0" w:line="48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1 205</w:t>
            </w:r>
          </w:p>
        </w:tc>
        <w:tc>
          <w:tcPr>
            <w:tcW w:w="663" w:type="dxa"/>
          </w:tcPr>
          <w:p w14:paraId="7C222E63" w14:textId="77777777" w:rsidR="006133D6" w:rsidRPr="000311A6" w:rsidRDefault="006133D6" w:rsidP="00EA4FB1">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54%</w:t>
            </w:r>
          </w:p>
        </w:tc>
      </w:tr>
      <w:tr w:rsidR="000311A6" w:rsidRPr="00C847C6" w14:paraId="278EAEBA" w14:textId="77777777" w:rsidTr="000311A6">
        <w:trPr>
          <w:trHeight w:val="466"/>
        </w:trPr>
        <w:tc>
          <w:tcPr>
            <w:cnfStyle w:val="001000000000" w:firstRow="0" w:lastRow="0" w:firstColumn="1" w:lastColumn="0" w:oddVBand="0" w:evenVBand="0" w:oddHBand="0" w:evenHBand="0" w:firstRowFirstColumn="0" w:firstRowLastColumn="0" w:lastRowFirstColumn="0" w:lastRowLastColumn="0"/>
            <w:tcW w:w="1555" w:type="dxa"/>
          </w:tcPr>
          <w:p w14:paraId="18B4F6E8" w14:textId="77777777" w:rsidR="006133D6" w:rsidRPr="00656331" w:rsidRDefault="006133D6" w:rsidP="00EA4FB1">
            <w:pPr>
              <w:spacing w:before="240" w:after="0" w:line="276" w:lineRule="auto"/>
              <w:ind w:left="0" w:firstLine="0"/>
              <w:jc w:val="center"/>
              <w:rPr>
                <w:rFonts w:ascii="Century Gothic" w:eastAsia="Arial Unicode MS" w:hAnsi="Century Gothic" w:cs="Arial Unicode MS"/>
                <w:color w:val="FFFFFF" w:themeColor="background1"/>
                <w:sz w:val="18"/>
                <w:szCs w:val="18"/>
              </w:rPr>
            </w:pPr>
            <w:r w:rsidRPr="00656331">
              <w:rPr>
                <w:rFonts w:ascii="Century Gothic" w:eastAsia="Arial Unicode MS" w:hAnsi="Century Gothic" w:cs="Arial Unicode MS"/>
                <w:color w:val="FFFFFF" w:themeColor="background1"/>
                <w:sz w:val="18"/>
                <w:szCs w:val="18"/>
              </w:rPr>
              <w:t>Z PRAWEM DO ZASIŁKU</w:t>
            </w:r>
          </w:p>
        </w:tc>
        <w:tc>
          <w:tcPr>
            <w:tcW w:w="850" w:type="dxa"/>
          </w:tcPr>
          <w:p w14:paraId="7170F167" w14:textId="77777777" w:rsidR="006133D6" w:rsidRPr="000311A6" w:rsidRDefault="006133D6" w:rsidP="00EA4FB1">
            <w:pPr>
              <w:spacing w:before="240"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334</w:t>
            </w:r>
          </w:p>
        </w:tc>
        <w:tc>
          <w:tcPr>
            <w:tcW w:w="709" w:type="dxa"/>
          </w:tcPr>
          <w:p w14:paraId="14E9F56E" w14:textId="77777777" w:rsidR="006133D6" w:rsidRPr="000311A6" w:rsidRDefault="006133D6" w:rsidP="00EA4FB1">
            <w:pPr>
              <w:spacing w:before="240"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13%</w:t>
            </w:r>
          </w:p>
        </w:tc>
        <w:tc>
          <w:tcPr>
            <w:tcW w:w="850" w:type="dxa"/>
          </w:tcPr>
          <w:p w14:paraId="6E793DEC" w14:textId="77777777" w:rsidR="006133D6" w:rsidRPr="000311A6" w:rsidRDefault="006133D6" w:rsidP="00EA4FB1">
            <w:pPr>
              <w:spacing w:before="240"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252</w:t>
            </w:r>
          </w:p>
        </w:tc>
        <w:tc>
          <w:tcPr>
            <w:tcW w:w="709" w:type="dxa"/>
          </w:tcPr>
          <w:p w14:paraId="3C497315" w14:textId="77777777" w:rsidR="006133D6" w:rsidRPr="000311A6" w:rsidRDefault="006133D6" w:rsidP="00EA4FB1">
            <w:pPr>
              <w:spacing w:before="240"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13%</w:t>
            </w:r>
          </w:p>
        </w:tc>
        <w:tc>
          <w:tcPr>
            <w:tcW w:w="851" w:type="dxa"/>
          </w:tcPr>
          <w:p w14:paraId="68D0B947" w14:textId="77777777" w:rsidR="006133D6" w:rsidRPr="000311A6" w:rsidRDefault="006133D6" w:rsidP="00EA4FB1">
            <w:pPr>
              <w:spacing w:before="240"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255</w:t>
            </w:r>
          </w:p>
        </w:tc>
        <w:tc>
          <w:tcPr>
            <w:tcW w:w="708" w:type="dxa"/>
          </w:tcPr>
          <w:p w14:paraId="2A60D207" w14:textId="77777777" w:rsidR="006133D6" w:rsidRPr="000311A6" w:rsidRDefault="006133D6" w:rsidP="00EA4FB1">
            <w:pPr>
              <w:spacing w:before="240"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14%</w:t>
            </w:r>
          </w:p>
        </w:tc>
        <w:tc>
          <w:tcPr>
            <w:tcW w:w="851" w:type="dxa"/>
          </w:tcPr>
          <w:p w14:paraId="5F662C56" w14:textId="77777777" w:rsidR="006133D6" w:rsidRPr="000311A6" w:rsidRDefault="006133D6" w:rsidP="00EA4FB1">
            <w:pPr>
              <w:spacing w:before="240"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267</w:t>
            </w:r>
          </w:p>
        </w:tc>
        <w:tc>
          <w:tcPr>
            <w:tcW w:w="709" w:type="dxa"/>
          </w:tcPr>
          <w:p w14:paraId="6DBFB841" w14:textId="77777777" w:rsidR="006133D6" w:rsidRPr="000311A6" w:rsidRDefault="006133D6" w:rsidP="00EA4FB1">
            <w:pPr>
              <w:spacing w:before="240"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15%</w:t>
            </w:r>
          </w:p>
        </w:tc>
        <w:tc>
          <w:tcPr>
            <w:tcW w:w="708" w:type="dxa"/>
          </w:tcPr>
          <w:p w14:paraId="6F0C8DB9" w14:textId="77777777" w:rsidR="006133D6" w:rsidRPr="000311A6" w:rsidRDefault="006133D6" w:rsidP="00EA4FB1">
            <w:pPr>
              <w:spacing w:before="240" w:after="0" w:line="276" w:lineRule="auto"/>
              <w:ind w:left="0" w:righ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310</w:t>
            </w:r>
          </w:p>
        </w:tc>
        <w:tc>
          <w:tcPr>
            <w:tcW w:w="663" w:type="dxa"/>
          </w:tcPr>
          <w:p w14:paraId="4FA5D2A4" w14:textId="77777777" w:rsidR="006133D6" w:rsidRPr="000311A6" w:rsidRDefault="006133D6" w:rsidP="00EA4FB1">
            <w:pPr>
              <w:spacing w:before="240"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14%</w:t>
            </w:r>
          </w:p>
        </w:tc>
      </w:tr>
      <w:tr w:rsidR="000311A6" w:rsidRPr="00C847C6" w14:paraId="78951262" w14:textId="77777777" w:rsidTr="000311A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555" w:type="dxa"/>
          </w:tcPr>
          <w:p w14:paraId="27D1E48C" w14:textId="77777777" w:rsidR="00EA4FB1" w:rsidRPr="00656331" w:rsidRDefault="006133D6" w:rsidP="00EA4FB1">
            <w:pPr>
              <w:spacing w:before="240" w:after="0" w:line="276" w:lineRule="auto"/>
              <w:ind w:left="0" w:firstLine="0"/>
              <w:jc w:val="center"/>
              <w:rPr>
                <w:rFonts w:ascii="Century Gothic" w:eastAsia="Arial Unicode MS" w:hAnsi="Century Gothic" w:cs="Arial Unicode MS"/>
                <w:color w:val="FFFFFF" w:themeColor="background1"/>
                <w:sz w:val="18"/>
                <w:szCs w:val="18"/>
              </w:rPr>
            </w:pPr>
            <w:r w:rsidRPr="00656331">
              <w:rPr>
                <w:rFonts w:ascii="Century Gothic" w:eastAsia="Arial Unicode MS" w:hAnsi="Century Gothic" w:cs="Arial Unicode MS"/>
                <w:color w:val="FFFFFF" w:themeColor="background1"/>
                <w:sz w:val="18"/>
                <w:szCs w:val="18"/>
              </w:rPr>
              <w:t>BEZ PRAWA</w:t>
            </w:r>
            <w:r w:rsidR="00EA4FB1" w:rsidRPr="00656331">
              <w:rPr>
                <w:rFonts w:ascii="Century Gothic" w:eastAsia="Arial Unicode MS" w:hAnsi="Century Gothic" w:cs="Arial Unicode MS"/>
                <w:color w:val="FFFFFF" w:themeColor="background1"/>
                <w:sz w:val="18"/>
                <w:szCs w:val="18"/>
              </w:rPr>
              <w:t xml:space="preserve"> DO ZASIŁKU</w:t>
            </w:r>
          </w:p>
        </w:tc>
        <w:tc>
          <w:tcPr>
            <w:tcW w:w="850" w:type="dxa"/>
          </w:tcPr>
          <w:p w14:paraId="3A399392" w14:textId="77777777" w:rsidR="00EA4FB1" w:rsidRPr="000311A6" w:rsidRDefault="006133D6"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2</w:t>
            </w:r>
            <w:r w:rsidR="00EA4FB1" w:rsidRPr="000311A6">
              <w:rPr>
                <w:rFonts w:ascii="Century Gothic" w:eastAsia="Arial Unicode MS" w:hAnsi="Century Gothic" w:cs="Arial Unicode MS"/>
                <w:b/>
                <w:sz w:val="18"/>
                <w:szCs w:val="18"/>
              </w:rPr>
              <w:t> </w:t>
            </w:r>
            <w:r w:rsidRPr="000311A6">
              <w:rPr>
                <w:rFonts w:ascii="Century Gothic" w:eastAsia="Arial Unicode MS" w:hAnsi="Century Gothic" w:cs="Arial Unicode MS"/>
                <w:b/>
                <w:sz w:val="18"/>
                <w:szCs w:val="18"/>
              </w:rPr>
              <w:t>197</w:t>
            </w:r>
          </w:p>
          <w:p w14:paraId="4DDF112B" w14:textId="77777777" w:rsidR="00EA4FB1" w:rsidRPr="000311A6" w:rsidRDefault="00EA4FB1"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p>
        </w:tc>
        <w:tc>
          <w:tcPr>
            <w:tcW w:w="709" w:type="dxa"/>
          </w:tcPr>
          <w:p w14:paraId="01A28341" w14:textId="77777777" w:rsidR="006133D6" w:rsidRPr="000311A6" w:rsidRDefault="006133D6"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87%</w:t>
            </w:r>
          </w:p>
        </w:tc>
        <w:tc>
          <w:tcPr>
            <w:tcW w:w="850" w:type="dxa"/>
          </w:tcPr>
          <w:p w14:paraId="529205EA" w14:textId="77777777" w:rsidR="006133D6" w:rsidRPr="000311A6" w:rsidRDefault="006133D6"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1 699</w:t>
            </w:r>
          </w:p>
        </w:tc>
        <w:tc>
          <w:tcPr>
            <w:tcW w:w="709" w:type="dxa"/>
          </w:tcPr>
          <w:p w14:paraId="46F9CFC7" w14:textId="77777777" w:rsidR="006133D6" w:rsidRPr="000311A6" w:rsidRDefault="006133D6"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87%</w:t>
            </w:r>
          </w:p>
        </w:tc>
        <w:tc>
          <w:tcPr>
            <w:tcW w:w="851" w:type="dxa"/>
          </w:tcPr>
          <w:p w14:paraId="78A4EE90" w14:textId="77777777" w:rsidR="006133D6" w:rsidRPr="000311A6" w:rsidRDefault="006133D6"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1 548</w:t>
            </w:r>
          </w:p>
        </w:tc>
        <w:tc>
          <w:tcPr>
            <w:tcW w:w="708" w:type="dxa"/>
          </w:tcPr>
          <w:p w14:paraId="6A611261" w14:textId="77777777" w:rsidR="006133D6" w:rsidRPr="000311A6" w:rsidRDefault="006133D6"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86%</w:t>
            </w:r>
          </w:p>
        </w:tc>
        <w:tc>
          <w:tcPr>
            <w:tcW w:w="851" w:type="dxa"/>
          </w:tcPr>
          <w:p w14:paraId="290B0E0C" w14:textId="77777777" w:rsidR="006133D6" w:rsidRPr="000311A6" w:rsidRDefault="006133D6"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1 460</w:t>
            </w:r>
          </w:p>
        </w:tc>
        <w:tc>
          <w:tcPr>
            <w:tcW w:w="709" w:type="dxa"/>
          </w:tcPr>
          <w:p w14:paraId="2826B109" w14:textId="77777777" w:rsidR="006133D6" w:rsidRPr="000311A6" w:rsidRDefault="006133D6"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85%</w:t>
            </w:r>
          </w:p>
        </w:tc>
        <w:tc>
          <w:tcPr>
            <w:tcW w:w="708" w:type="dxa"/>
          </w:tcPr>
          <w:p w14:paraId="6F627577" w14:textId="77777777" w:rsidR="006133D6" w:rsidRPr="000311A6" w:rsidRDefault="006133D6" w:rsidP="00EA4FB1">
            <w:pPr>
              <w:spacing w:before="240" w:after="0" w:line="276"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1 917</w:t>
            </w:r>
          </w:p>
        </w:tc>
        <w:tc>
          <w:tcPr>
            <w:tcW w:w="663" w:type="dxa"/>
          </w:tcPr>
          <w:p w14:paraId="2F415636" w14:textId="77777777" w:rsidR="006133D6" w:rsidRPr="000311A6" w:rsidRDefault="006133D6" w:rsidP="00EA4FB1">
            <w:pPr>
              <w:spacing w:before="240" w:after="0"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86%</w:t>
            </w:r>
          </w:p>
        </w:tc>
      </w:tr>
      <w:tr w:rsidR="000311A6" w:rsidRPr="00C847C6" w14:paraId="7DD1CE43" w14:textId="77777777" w:rsidTr="000311A6">
        <w:trPr>
          <w:trHeight w:val="466"/>
        </w:trPr>
        <w:tc>
          <w:tcPr>
            <w:cnfStyle w:val="001000000000" w:firstRow="0" w:lastRow="0" w:firstColumn="1" w:lastColumn="0" w:oddVBand="0" w:evenVBand="0" w:oddHBand="0" w:evenHBand="0" w:firstRowFirstColumn="0" w:firstRowLastColumn="0" w:lastRowFirstColumn="0" w:lastRowLastColumn="0"/>
            <w:tcW w:w="1555" w:type="dxa"/>
          </w:tcPr>
          <w:p w14:paraId="09EF1F5C" w14:textId="77777777" w:rsidR="00FC5F41" w:rsidRPr="00656331" w:rsidRDefault="00EE064B" w:rsidP="00EA4FB1">
            <w:pPr>
              <w:spacing w:before="240" w:after="0" w:line="276" w:lineRule="auto"/>
              <w:ind w:left="0" w:firstLine="0"/>
              <w:jc w:val="left"/>
              <w:rPr>
                <w:rFonts w:ascii="Century Gothic" w:eastAsia="Arial Unicode MS" w:hAnsi="Century Gothic" w:cs="Arial Unicode MS"/>
                <w:color w:val="FFFFFF" w:themeColor="background1"/>
                <w:sz w:val="18"/>
                <w:szCs w:val="18"/>
              </w:rPr>
            </w:pPr>
            <w:r w:rsidRPr="00656331">
              <w:rPr>
                <w:rFonts w:ascii="Century Gothic" w:eastAsia="Arial Unicode MS" w:hAnsi="Century Gothic" w:cs="Arial Unicode MS"/>
                <w:color w:val="FFFFFF" w:themeColor="background1"/>
                <w:sz w:val="18"/>
                <w:szCs w:val="18"/>
              </w:rPr>
              <w:t xml:space="preserve">BEZROBOTNI BĘDĄCY W </w:t>
            </w:r>
            <w:r w:rsidR="006133D6" w:rsidRPr="00656331">
              <w:rPr>
                <w:rFonts w:ascii="Century Gothic" w:eastAsia="Arial Unicode MS" w:hAnsi="Century Gothic" w:cs="Arial Unicode MS"/>
                <w:color w:val="FFFFFF" w:themeColor="background1"/>
                <w:sz w:val="18"/>
                <w:szCs w:val="18"/>
              </w:rPr>
              <w:t>SZCZEGÓLNEJ SYTUACJI NA RYNKU PRACY</w:t>
            </w:r>
          </w:p>
        </w:tc>
        <w:tc>
          <w:tcPr>
            <w:tcW w:w="850" w:type="dxa"/>
          </w:tcPr>
          <w:p w14:paraId="3592B350" w14:textId="77777777" w:rsidR="003F0424" w:rsidRPr="000311A6" w:rsidRDefault="003F0424"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57F5C1F4" w14:textId="77777777" w:rsidR="00656331" w:rsidRPr="000311A6" w:rsidRDefault="00656331"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0A1E88D5" w14:textId="77777777" w:rsidR="006133D6" w:rsidRPr="000311A6" w:rsidRDefault="006133D6"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2</w:t>
            </w:r>
            <w:r w:rsidR="00656331" w:rsidRPr="000311A6">
              <w:rPr>
                <w:rFonts w:ascii="Century Gothic" w:eastAsia="Arial Unicode MS" w:hAnsi="Century Gothic" w:cs="Arial Unicode MS"/>
                <w:b/>
                <w:sz w:val="18"/>
                <w:szCs w:val="18"/>
              </w:rPr>
              <w:t> </w:t>
            </w:r>
            <w:r w:rsidRPr="000311A6">
              <w:rPr>
                <w:rFonts w:ascii="Century Gothic" w:eastAsia="Arial Unicode MS" w:hAnsi="Century Gothic" w:cs="Arial Unicode MS"/>
                <w:b/>
                <w:sz w:val="18"/>
                <w:szCs w:val="18"/>
              </w:rPr>
              <w:t>092</w:t>
            </w:r>
          </w:p>
        </w:tc>
        <w:tc>
          <w:tcPr>
            <w:tcW w:w="709" w:type="dxa"/>
          </w:tcPr>
          <w:p w14:paraId="50740907" w14:textId="77777777" w:rsidR="003F0424" w:rsidRPr="000311A6" w:rsidRDefault="003F0424"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0E8B2D7C" w14:textId="77777777" w:rsidR="00656331" w:rsidRPr="000311A6" w:rsidRDefault="00656331"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0C5C9CA8" w14:textId="77777777" w:rsidR="006133D6" w:rsidRPr="000311A6" w:rsidRDefault="006133D6"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83%</w:t>
            </w:r>
          </w:p>
        </w:tc>
        <w:tc>
          <w:tcPr>
            <w:tcW w:w="850" w:type="dxa"/>
          </w:tcPr>
          <w:p w14:paraId="57F28BC2" w14:textId="77777777" w:rsidR="003F0424" w:rsidRPr="000311A6" w:rsidRDefault="003F0424"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0EE86A32" w14:textId="77777777" w:rsidR="00656331" w:rsidRPr="000311A6" w:rsidRDefault="00656331"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053EB60B" w14:textId="77777777" w:rsidR="006133D6" w:rsidRPr="000311A6" w:rsidRDefault="006133D6"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w:t>
            </w:r>
            <w:r w:rsidR="00656331" w:rsidRPr="000311A6">
              <w:rPr>
                <w:rFonts w:ascii="Century Gothic" w:eastAsia="Arial Unicode MS" w:hAnsi="Century Gothic" w:cs="Arial Unicode MS"/>
                <w:b/>
                <w:sz w:val="18"/>
                <w:szCs w:val="18"/>
              </w:rPr>
              <w:t> </w:t>
            </w:r>
            <w:r w:rsidRPr="000311A6">
              <w:rPr>
                <w:rFonts w:ascii="Century Gothic" w:eastAsia="Arial Unicode MS" w:hAnsi="Century Gothic" w:cs="Arial Unicode MS"/>
                <w:b/>
                <w:sz w:val="18"/>
                <w:szCs w:val="18"/>
              </w:rPr>
              <w:t>625</w:t>
            </w:r>
          </w:p>
        </w:tc>
        <w:tc>
          <w:tcPr>
            <w:tcW w:w="709" w:type="dxa"/>
          </w:tcPr>
          <w:p w14:paraId="51DA681C" w14:textId="77777777" w:rsidR="003F0424" w:rsidRPr="000311A6" w:rsidRDefault="003F0424"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42D8E924" w14:textId="77777777" w:rsidR="00656331" w:rsidRPr="000311A6" w:rsidRDefault="00656331"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1674E44B" w14:textId="77777777" w:rsidR="006133D6" w:rsidRPr="000311A6" w:rsidRDefault="006133D6"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83%</w:t>
            </w:r>
          </w:p>
        </w:tc>
        <w:tc>
          <w:tcPr>
            <w:tcW w:w="851" w:type="dxa"/>
          </w:tcPr>
          <w:p w14:paraId="1D66DF66" w14:textId="77777777" w:rsidR="003F0424" w:rsidRPr="000311A6" w:rsidRDefault="003F0424"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0E9510D8" w14:textId="77777777" w:rsidR="00656331" w:rsidRPr="000311A6" w:rsidRDefault="00656331"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07B3D835" w14:textId="77777777" w:rsidR="006133D6" w:rsidRPr="000311A6" w:rsidRDefault="006133D6"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w:t>
            </w:r>
            <w:r w:rsidR="00656331" w:rsidRPr="000311A6">
              <w:rPr>
                <w:rFonts w:ascii="Century Gothic" w:eastAsia="Arial Unicode MS" w:hAnsi="Century Gothic" w:cs="Arial Unicode MS"/>
                <w:b/>
                <w:sz w:val="18"/>
                <w:szCs w:val="18"/>
              </w:rPr>
              <w:t> </w:t>
            </w:r>
            <w:r w:rsidRPr="000311A6">
              <w:rPr>
                <w:rFonts w:ascii="Century Gothic" w:eastAsia="Arial Unicode MS" w:hAnsi="Century Gothic" w:cs="Arial Unicode MS"/>
                <w:b/>
                <w:sz w:val="18"/>
                <w:szCs w:val="18"/>
              </w:rPr>
              <w:t>456</w:t>
            </w:r>
          </w:p>
        </w:tc>
        <w:tc>
          <w:tcPr>
            <w:tcW w:w="708" w:type="dxa"/>
          </w:tcPr>
          <w:p w14:paraId="197A2367" w14:textId="77777777" w:rsidR="003F0424" w:rsidRPr="000311A6" w:rsidRDefault="003F0424"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7DACD818" w14:textId="77777777" w:rsidR="00656331" w:rsidRPr="000311A6" w:rsidRDefault="00656331"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6AEAFAF7" w14:textId="77777777" w:rsidR="006133D6" w:rsidRPr="000311A6" w:rsidRDefault="006133D6"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81%</w:t>
            </w:r>
          </w:p>
        </w:tc>
        <w:tc>
          <w:tcPr>
            <w:tcW w:w="851" w:type="dxa"/>
          </w:tcPr>
          <w:p w14:paraId="53AAC573" w14:textId="77777777" w:rsidR="003F0424" w:rsidRPr="000311A6" w:rsidRDefault="003F0424"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5965A005" w14:textId="77777777" w:rsidR="00656331" w:rsidRPr="000311A6" w:rsidRDefault="00656331"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2AB8D874" w14:textId="77777777" w:rsidR="006133D6" w:rsidRPr="000311A6" w:rsidRDefault="006133D6"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w:t>
            </w:r>
            <w:r w:rsidR="00656331" w:rsidRPr="000311A6">
              <w:rPr>
                <w:rFonts w:ascii="Century Gothic" w:eastAsia="Arial Unicode MS" w:hAnsi="Century Gothic" w:cs="Arial Unicode MS"/>
                <w:b/>
                <w:sz w:val="18"/>
                <w:szCs w:val="18"/>
              </w:rPr>
              <w:t> </w:t>
            </w:r>
            <w:r w:rsidRPr="000311A6">
              <w:rPr>
                <w:rFonts w:ascii="Century Gothic" w:eastAsia="Arial Unicode MS" w:hAnsi="Century Gothic" w:cs="Arial Unicode MS"/>
                <w:b/>
                <w:sz w:val="18"/>
                <w:szCs w:val="18"/>
              </w:rPr>
              <w:t>365</w:t>
            </w:r>
          </w:p>
        </w:tc>
        <w:tc>
          <w:tcPr>
            <w:tcW w:w="709" w:type="dxa"/>
          </w:tcPr>
          <w:p w14:paraId="10549E8E" w14:textId="77777777" w:rsidR="003F0424" w:rsidRPr="000311A6" w:rsidRDefault="003F0424"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19535AD8" w14:textId="77777777" w:rsidR="00656331" w:rsidRPr="000311A6" w:rsidRDefault="00656331"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2DD0DF38" w14:textId="77777777" w:rsidR="006133D6" w:rsidRPr="000311A6" w:rsidRDefault="006133D6"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79%</w:t>
            </w:r>
          </w:p>
        </w:tc>
        <w:tc>
          <w:tcPr>
            <w:tcW w:w="708" w:type="dxa"/>
          </w:tcPr>
          <w:p w14:paraId="41103D83" w14:textId="77777777" w:rsidR="003F0424" w:rsidRPr="000311A6" w:rsidRDefault="003F0424" w:rsidP="009173C4">
            <w:pPr>
              <w:spacing w:after="0" w:line="276" w:lineRule="auto"/>
              <w:ind w:left="0" w:righ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2714A016" w14:textId="77777777" w:rsidR="00656331" w:rsidRPr="000311A6" w:rsidRDefault="00656331" w:rsidP="009173C4">
            <w:pPr>
              <w:spacing w:after="0" w:line="276" w:lineRule="auto"/>
              <w:ind w:left="0" w:righ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p>
          <w:p w14:paraId="5D4E2922" w14:textId="77777777" w:rsidR="006133D6" w:rsidRPr="000311A6" w:rsidRDefault="006133D6" w:rsidP="009173C4">
            <w:pPr>
              <w:spacing w:after="0" w:line="276" w:lineRule="auto"/>
              <w:ind w:left="0" w:righ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0311A6">
              <w:rPr>
                <w:rFonts w:ascii="Century Gothic" w:eastAsia="Arial Unicode MS" w:hAnsi="Century Gothic" w:cs="Arial Unicode MS"/>
                <w:b/>
                <w:sz w:val="18"/>
                <w:szCs w:val="18"/>
              </w:rPr>
              <w:t>1</w:t>
            </w:r>
            <w:r w:rsidR="00656331" w:rsidRPr="000311A6">
              <w:rPr>
                <w:rFonts w:ascii="Century Gothic" w:eastAsia="Arial Unicode MS" w:hAnsi="Century Gothic" w:cs="Arial Unicode MS"/>
                <w:b/>
                <w:sz w:val="18"/>
                <w:szCs w:val="18"/>
              </w:rPr>
              <w:t> </w:t>
            </w:r>
            <w:r w:rsidRPr="000311A6">
              <w:rPr>
                <w:rFonts w:ascii="Century Gothic" w:eastAsia="Arial Unicode MS" w:hAnsi="Century Gothic" w:cs="Arial Unicode MS"/>
                <w:b/>
                <w:sz w:val="18"/>
                <w:szCs w:val="18"/>
              </w:rPr>
              <w:t>732</w:t>
            </w:r>
          </w:p>
        </w:tc>
        <w:tc>
          <w:tcPr>
            <w:tcW w:w="663" w:type="dxa"/>
          </w:tcPr>
          <w:p w14:paraId="1A8CDF96" w14:textId="77777777" w:rsidR="003F0424" w:rsidRPr="000311A6" w:rsidRDefault="003F0424"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296A35FD" w14:textId="77777777" w:rsidR="00656331" w:rsidRPr="000311A6" w:rsidRDefault="00656331"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6AA60319" w14:textId="77777777" w:rsidR="006133D6" w:rsidRPr="000311A6" w:rsidRDefault="006133D6" w:rsidP="009173C4">
            <w:pPr>
              <w:spacing w:after="0"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78%</w:t>
            </w:r>
          </w:p>
        </w:tc>
      </w:tr>
    </w:tbl>
    <w:p w14:paraId="74E2EE07" w14:textId="77777777" w:rsidR="00CA7AEC" w:rsidRPr="005E4404" w:rsidRDefault="00CA7AEC" w:rsidP="00676FF1">
      <w:pPr>
        <w:spacing w:after="0" w:line="276" w:lineRule="auto"/>
        <w:rPr>
          <w:rFonts w:ascii="Century Gothic" w:eastAsia="Arial Unicode MS" w:hAnsi="Century Gothic" w:cs="Arial Unicode MS"/>
          <w:i/>
          <w:sz w:val="16"/>
          <w:szCs w:val="16"/>
        </w:rPr>
      </w:pPr>
      <w:r w:rsidRPr="005E4404">
        <w:rPr>
          <w:rFonts w:ascii="Century Gothic" w:eastAsia="Arial Unicode MS" w:hAnsi="Century Gothic" w:cs="Arial Unicode MS"/>
          <w:i/>
          <w:sz w:val="16"/>
          <w:szCs w:val="16"/>
        </w:rPr>
        <w:t xml:space="preserve">Dane statystyczne: GUS/Wojewódzki Urząd Pracy w Szczecinie </w:t>
      </w:r>
    </w:p>
    <w:p w14:paraId="40D26EF7" w14:textId="77777777" w:rsidR="006133D6" w:rsidRDefault="006133D6" w:rsidP="00A4446A">
      <w:pPr>
        <w:spacing w:after="0" w:line="360" w:lineRule="auto"/>
        <w:rPr>
          <w:rFonts w:ascii="Century Gothic" w:eastAsia="Arial Unicode MS" w:hAnsi="Century Gothic" w:cs="Arial Unicode MS"/>
          <w:szCs w:val="20"/>
        </w:rPr>
      </w:pPr>
    </w:p>
    <w:p w14:paraId="63F7CD46" w14:textId="77777777" w:rsidR="002E291D" w:rsidRPr="00A4446A" w:rsidRDefault="002E291D" w:rsidP="00A4446A">
      <w:pPr>
        <w:spacing w:after="0" w:line="360" w:lineRule="auto"/>
        <w:rPr>
          <w:rFonts w:ascii="Century Gothic" w:eastAsia="Arial Unicode MS" w:hAnsi="Century Gothic" w:cs="Arial Unicode MS"/>
          <w:szCs w:val="20"/>
        </w:rPr>
      </w:pPr>
      <w:r w:rsidRPr="00A4446A">
        <w:rPr>
          <w:rFonts w:ascii="Century Gothic" w:eastAsia="Arial Unicode MS" w:hAnsi="Century Gothic" w:cs="Arial Unicode MS"/>
          <w:szCs w:val="20"/>
        </w:rPr>
        <w:t>Jeżeli analizując strukturę bezrobotnych uwzględnimy płeć, zauważymy</w:t>
      </w:r>
      <w:r w:rsidR="001A5DD5" w:rsidRPr="00A4446A">
        <w:rPr>
          <w:rFonts w:ascii="Century Gothic" w:eastAsia="Arial Unicode MS" w:hAnsi="Century Gothic" w:cs="Arial Unicode MS"/>
          <w:szCs w:val="20"/>
        </w:rPr>
        <w:t>,</w:t>
      </w:r>
      <w:r w:rsidRPr="00A4446A">
        <w:rPr>
          <w:rFonts w:ascii="Century Gothic" w:eastAsia="Arial Unicode MS" w:hAnsi="Century Gothic" w:cs="Arial Unicode MS"/>
          <w:szCs w:val="20"/>
        </w:rPr>
        <w:t xml:space="preserve"> iż wśród bezrobotnych dominują kobiety </w:t>
      </w:r>
      <w:r w:rsidR="001A5DD5" w:rsidRPr="00A4446A">
        <w:rPr>
          <w:rFonts w:ascii="Century Gothic" w:eastAsia="Arial Unicode MS" w:hAnsi="Century Gothic" w:cs="Arial Unicode MS"/>
          <w:szCs w:val="20"/>
        </w:rPr>
        <w:t xml:space="preserve">– stanowią one </w:t>
      </w:r>
      <w:r w:rsidR="00EC0AC6" w:rsidRPr="00A4446A">
        <w:rPr>
          <w:rFonts w:ascii="Century Gothic" w:eastAsia="Arial Unicode MS" w:hAnsi="Century Gothic" w:cs="Arial Unicode MS"/>
          <w:szCs w:val="20"/>
        </w:rPr>
        <w:t xml:space="preserve"> </w:t>
      </w:r>
      <w:r w:rsidR="0062559C" w:rsidRPr="00A4446A">
        <w:rPr>
          <w:rFonts w:ascii="Century Gothic" w:eastAsia="Arial Unicode MS" w:hAnsi="Century Gothic" w:cs="Arial Unicode MS"/>
          <w:szCs w:val="20"/>
        </w:rPr>
        <w:t>średnio</w:t>
      </w:r>
      <w:r w:rsidR="00D93599" w:rsidRPr="00A4446A">
        <w:rPr>
          <w:rFonts w:ascii="Century Gothic" w:eastAsia="Arial Unicode MS" w:hAnsi="Century Gothic" w:cs="Arial Unicode MS"/>
          <w:szCs w:val="20"/>
        </w:rPr>
        <w:t xml:space="preserve"> ok.</w:t>
      </w:r>
      <w:r w:rsidR="005411F9">
        <w:rPr>
          <w:rFonts w:ascii="Century Gothic" w:eastAsia="Arial Unicode MS" w:hAnsi="Century Gothic" w:cs="Arial Unicode MS"/>
          <w:szCs w:val="20"/>
        </w:rPr>
        <w:t xml:space="preserve"> </w:t>
      </w:r>
      <w:r w:rsidR="00D93599" w:rsidRPr="00A4446A">
        <w:rPr>
          <w:rFonts w:ascii="Century Gothic" w:eastAsia="Arial Unicode MS" w:hAnsi="Century Gothic" w:cs="Arial Unicode MS"/>
          <w:szCs w:val="20"/>
        </w:rPr>
        <w:t>61</w:t>
      </w:r>
      <w:r w:rsidR="0062559C" w:rsidRPr="00A4446A">
        <w:rPr>
          <w:rFonts w:ascii="Century Gothic" w:eastAsia="Arial Unicode MS" w:hAnsi="Century Gothic" w:cs="Arial Unicode MS"/>
          <w:szCs w:val="20"/>
        </w:rPr>
        <w:t>% ogółu bezrobotnych.</w:t>
      </w:r>
      <w:r w:rsidR="00D93599" w:rsidRPr="00A4446A">
        <w:rPr>
          <w:rFonts w:ascii="Century Gothic" w:eastAsia="Arial Unicode MS" w:hAnsi="Century Gothic" w:cs="Arial Unicode MS"/>
          <w:szCs w:val="20"/>
        </w:rPr>
        <w:t xml:space="preserve"> </w:t>
      </w:r>
    </w:p>
    <w:p w14:paraId="348AE493" w14:textId="77777777" w:rsidR="002E291D" w:rsidRPr="00A4446A" w:rsidRDefault="001344DD" w:rsidP="00A4446A">
      <w:pPr>
        <w:spacing w:after="0" w:line="360" w:lineRule="auto"/>
        <w:rPr>
          <w:rFonts w:ascii="Century Gothic" w:eastAsia="Arial Unicode MS" w:hAnsi="Century Gothic" w:cs="Arial Unicode MS"/>
          <w:szCs w:val="20"/>
        </w:rPr>
      </w:pPr>
      <w:r w:rsidRPr="00A4446A">
        <w:rPr>
          <w:rFonts w:ascii="Century Gothic" w:eastAsia="Arial Unicode MS" w:hAnsi="Century Gothic" w:cs="Arial Unicode MS"/>
          <w:szCs w:val="20"/>
        </w:rPr>
        <w:t xml:space="preserve">Dokonując </w:t>
      </w:r>
      <w:r w:rsidR="00A4446A" w:rsidRPr="00A4446A">
        <w:rPr>
          <w:rFonts w:ascii="Century Gothic" w:eastAsia="Arial Unicode MS" w:hAnsi="Century Gothic" w:cs="Arial Unicode MS"/>
          <w:szCs w:val="20"/>
        </w:rPr>
        <w:t xml:space="preserve">w badanym okresie </w:t>
      </w:r>
      <w:r w:rsidRPr="00A4446A">
        <w:rPr>
          <w:rFonts w:ascii="Century Gothic" w:eastAsia="Arial Unicode MS" w:hAnsi="Century Gothic" w:cs="Arial Unicode MS"/>
          <w:szCs w:val="20"/>
        </w:rPr>
        <w:t xml:space="preserve">porównania </w:t>
      </w:r>
      <w:r w:rsidR="00D93599" w:rsidRPr="00A4446A">
        <w:rPr>
          <w:rFonts w:ascii="Century Gothic" w:eastAsia="Arial Unicode MS" w:hAnsi="Century Gothic" w:cs="Arial Unicode MS"/>
          <w:szCs w:val="20"/>
        </w:rPr>
        <w:t>liczb</w:t>
      </w:r>
      <w:r w:rsidRPr="00A4446A">
        <w:rPr>
          <w:rFonts w:ascii="Century Gothic" w:eastAsia="Arial Unicode MS" w:hAnsi="Century Gothic" w:cs="Arial Unicode MS"/>
          <w:szCs w:val="20"/>
        </w:rPr>
        <w:t xml:space="preserve">y </w:t>
      </w:r>
      <w:r w:rsidR="00D93599" w:rsidRPr="00A4446A">
        <w:rPr>
          <w:rFonts w:ascii="Century Gothic" w:eastAsia="Arial Unicode MS" w:hAnsi="Century Gothic" w:cs="Arial Unicode MS"/>
          <w:szCs w:val="20"/>
        </w:rPr>
        <w:t>bezrobotnych mieszkańców wsi do liczby bezrobotnych mieszkańców miast pow</w:t>
      </w:r>
      <w:r w:rsidRPr="00A4446A">
        <w:rPr>
          <w:rFonts w:ascii="Century Gothic" w:eastAsia="Arial Unicode MS" w:hAnsi="Century Gothic" w:cs="Arial Unicode MS"/>
          <w:szCs w:val="20"/>
        </w:rPr>
        <w:t>iatu goleniowskiego zauważ</w:t>
      </w:r>
      <w:r w:rsidR="00A4446A" w:rsidRPr="00A4446A">
        <w:rPr>
          <w:rFonts w:ascii="Century Gothic" w:eastAsia="Arial Unicode MS" w:hAnsi="Century Gothic" w:cs="Arial Unicode MS"/>
          <w:szCs w:val="20"/>
        </w:rPr>
        <w:t>y</w:t>
      </w:r>
      <w:r w:rsidRPr="00A4446A">
        <w:rPr>
          <w:rFonts w:ascii="Century Gothic" w:eastAsia="Arial Unicode MS" w:hAnsi="Century Gothic" w:cs="Arial Unicode MS"/>
          <w:szCs w:val="20"/>
        </w:rPr>
        <w:t>my przewagę bezrobotnych zami</w:t>
      </w:r>
      <w:r w:rsidR="00676FF1">
        <w:rPr>
          <w:rFonts w:ascii="Century Gothic" w:eastAsia="Arial Unicode MS" w:hAnsi="Century Gothic" w:cs="Arial Unicode MS"/>
          <w:szCs w:val="20"/>
        </w:rPr>
        <w:t xml:space="preserve">eszkujących tereny wiejskie </w:t>
      </w:r>
      <w:r w:rsidR="00B86BA3">
        <w:rPr>
          <w:rFonts w:ascii="Century Gothic" w:eastAsia="Arial Unicode MS" w:hAnsi="Century Gothic" w:cs="Arial Unicode MS"/>
          <w:szCs w:val="20"/>
        </w:rPr>
        <w:t xml:space="preserve"> średnio </w:t>
      </w:r>
      <w:r w:rsidR="00676FF1" w:rsidRPr="00B86BA3">
        <w:rPr>
          <w:rFonts w:ascii="Century Gothic" w:eastAsia="Arial Unicode MS" w:hAnsi="Century Gothic" w:cs="Arial Unicode MS"/>
          <w:szCs w:val="20"/>
        </w:rPr>
        <w:t xml:space="preserve">o </w:t>
      </w:r>
      <w:r w:rsidR="00B86BA3" w:rsidRPr="00B86BA3">
        <w:rPr>
          <w:rFonts w:ascii="Century Gothic" w:eastAsia="Arial Unicode MS" w:hAnsi="Century Gothic" w:cs="Arial Unicode MS"/>
          <w:szCs w:val="20"/>
        </w:rPr>
        <w:t>6.6</w:t>
      </w:r>
      <w:r w:rsidRPr="00B86BA3">
        <w:rPr>
          <w:rFonts w:ascii="Century Gothic" w:eastAsia="Arial Unicode MS" w:hAnsi="Century Gothic" w:cs="Arial Unicode MS"/>
          <w:szCs w:val="20"/>
        </w:rPr>
        <w:t>%.</w:t>
      </w:r>
    </w:p>
    <w:p w14:paraId="4F6FB5B1" w14:textId="77777777" w:rsidR="00A4446A" w:rsidRPr="00A4446A" w:rsidRDefault="00A4446A" w:rsidP="00A4446A">
      <w:pPr>
        <w:spacing w:after="0" w:line="360" w:lineRule="auto"/>
        <w:rPr>
          <w:rFonts w:ascii="Century Gothic" w:eastAsia="Arial Unicode MS" w:hAnsi="Century Gothic" w:cs="Arial Unicode MS"/>
          <w:szCs w:val="20"/>
        </w:rPr>
      </w:pPr>
      <w:r w:rsidRPr="00A4446A">
        <w:rPr>
          <w:rFonts w:ascii="Century Gothic" w:eastAsia="Arial Unicode MS" w:hAnsi="Century Gothic" w:cs="Arial Unicode MS"/>
          <w:szCs w:val="20"/>
        </w:rPr>
        <w:lastRenderedPageBreak/>
        <w:t>Odsetek osób pobierających zasiłek stanowi 13 - 15% ogółu bezrobotnych.</w:t>
      </w:r>
    </w:p>
    <w:p w14:paraId="0B9A1C6C" w14:textId="77777777" w:rsidR="003F0424" w:rsidRDefault="00A4446A" w:rsidP="00F545E5">
      <w:pPr>
        <w:spacing w:after="0" w:line="360" w:lineRule="auto"/>
        <w:rPr>
          <w:rFonts w:ascii="Century Gothic" w:eastAsia="Arial Unicode MS" w:hAnsi="Century Gothic" w:cs="Arial Unicode MS"/>
          <w:szCs w:val="20"/>
        </w:rPr>
      </w:pPr>
      <w:r>
        <w:rPr>
          <w:rFonts w:ascii="Century Gothic" w:eastAsia="Arial Unicode MS" w:hAnsi="Century Gothic" w:cs="Arial Unicode MS"/>
          <w:szCs w:val="20"/>
        </w:rPr>
        <w:t>Wyjątkową grupą osób zarejestro</w:t>
      </w:r>
      <w:r w:rsidR="00B86BA3">
        <w:rPr>
          <w:rFonts w:ascii="Century Gothic" w:eastAsia="Arial Unicode MS" w:hAnsi="Century Gothic" w:cs="Arial Unicode MS"/>
          <w:szCs w:val="20"/>
        </w:rPr>
        <w:t>wanych w tut. Urzędzie są tzw. b</w:t>
      </w:r>
      <w:r>
        <w:rPr>
          <w:rFonts w:ascii="Century Gothic" w:eastAsia="Arial Unicode MS" w:hAnsi="Century Gothic" w:cs="Arial Unicode MS"/>
          <w:szCs w:val="20"/>
        </w:rPr>
        <w:t>ezrobotni będący w szczególnej sytuac</w:t>
      </w:r>
      <w:r w:rsidR="008E7066">
        <w:rPr>
          <w:rFonts w:ascii="Century Gothic" w:eastAsia="Arial Unicode MS" w:hAnsi="Century Gothic" w:cs="Arial Unicode MS"/>
          <w:szCs w:val="20"/>
        </w:rPr>
        <w:t>ji na rynku pracy. Osobom takim</w:t>
      </w:r>
      <w:r>
        <w:rPr>
          <w:rFonts w:ascii="Century Gothic" w:eastAsia="Arial Unicode MS" w:hAnsi="Century Gothic" w:cs="Arial Unicode MS"/>
          <w:szCs w:val="20"/>
        </w:rPr>
        <w:t xml:space="preserve"> przysługuje pierwszeństwo w skierowaniu do udział</w:t>
      </w:r>
      <w:r w:rsidR="006133D6">
        <w:rPr>
          <w:rFonts w:ascii="Century Gothic" w:eastAsia="Arial Unicode MS" w:hAnsi="Century Gothic" w:cs="Arial Unicode MS"/>
          <w:szCs w:val="20"/>
        </w:rPr>
        <w:t>u w programach, które przewidują rozwiązania umożliwiające aktywizację bezrobot</w:t>
      </w:r>
      <w:r w:rsidR="008E7066">
        <w:rPr>
          <w:rFonts w:ascii="Century Gothic" w:eastAsia="Arial Unicode MS" w:hAnsi="Century Gothic" w:cs="Arial Unicode MS"/>
          <w:szCs w:val="20"/>
        </w:rPr>
        <w:t>nych i innych uprawnionych osób</w:t>
      </w:r>
      <w:r w:rsidR="006133D6">
        <w:rPr>
          <w:rFonts w:ascii="Century Gothic" w:eastAsia="Arial Unicode MS" w:hAnsi="Century Gothic" w:cs="Arial Unicode MS"/>
          <w:szCs w:val="20"/>
        </w:rPr>
        <w:t xml:space="preserve"> potrzebujących wyspecjalizowanej pomocy w doprowadzeniu do podję</w:t>
      </w:r>
      <w:r w:rsidR="00F545E5">
        <w:rPr>
          <w:rFonts w:ascii="Century Gothic" w:eastAsia="Arial Unicode MS" w:hAnsi="Century Gothic" w:cs="Arial Unicode MS"/>
          <w:szCs w:val="20"/>
        </w:rPr>
        <w:t xml:space="preserve">cia pracy. </w:t>
      </w:r>
    </w:p>
    <w:p w14:paraId="32411BE6" w14:textId="77777777" w:rsidR="00C451F5" w:rsidRPr="00F545E5" w:rsidRDefault="00C451F5" w:rsidP="00F545E5">
      <w:pPr>
        <w:spacing w:after="0" w:line="360" w:lineRule="auto"/>
        <w:rPr>
          <w:rFonts w:ascii="Century Gothic" w:eastAsia="Arial Unicode MS" w:hAnsi="Century Gothic" w:cs="Arial Unicode MS"/>
          <w:szCs w:val="20"/>
        </w:rPr>
      </w:pPr>
      <w:r w:rsidRPr="009B2E7C">
        <w:rPr>
          <w:rFonts w:ascii="Century Gothic" w:hAnsi="Century Gothic"/>
        </w:rPr>
        <w:t xml:space="preserve">Ustawa o promocji zatrudnienia i instytucjach rynku pracy w Art. 49. wprowadziła podział osób bezrobotnych na osoby będące w szczególnej sytuacji na rynku pracy: </w:t>
      </w:r>
    </w:p>
    <w:p w14:paraId="06D81708" w14:textId="77777777" w:rsidR="00C451F5" w:rsidRPr="009B2E7C" w:rsidRDefault="00C451F5" w:rsidP="00C451F5">
      <w:pPr>
        <w:numPr>
          <w:ilvl w:val="0"/>
          <w:numId w:val="11"/>
        </w:numPr>
        <w:spacing w:after="0" w:line="360" w:lineRule="auto"/>
        <w:ind w:right="1" w:hanging="420"/>
        <w:rPr>
          <w:rFonts w:ascii="Century Gothic" w:hAnsi="Century Gothic"/>
        </w:rPr>
      </w:pPr>
      <w:r w:rsidRPr="009B2E7C">
        <w:rPr>
          <w:rFonts w:ascii="Century Gothic" w:hAnsi="Century Gothic"/>
        </w:rPr>
        <w:t xml:space="preserve">bezrobotni do 30 roku życia, </w:t>
      </w:r>
    </w:p>
    <w:p w14:paraId="2AF84488" w14:textId="77777777" w:rsidR="00C451F5" w:rsidRPr="00AF1848" w:rsidRDefault="00C451F5" w:rsidP="00C451F5">
      <w:pPr>
        <w:numPr>
          <w:ilvl w:val="0"/>
          <w:numId w:val="11"/>
        </w:numPr>
        <w:spacing w:after="0" w:line="360" w:lineRule="auto"/>
        <w:ind w:right="1" w:hanging="420"/>
        <w:rPr>
          <w:rFonts w:ascii="Century Gothic" w:hAnsi="Century Gothic"/>
        </w:rPr>
      </w:pPr>
      <w:r w:rsidRPr="009B2E7C">
        <w:rPr>
          <w:rFonts w:ascii="Century Gothic" w:hAnsi="Century Gothic"/>
        </w:rPr>
        <w:t>bezrobotni</w:t>
      </w:r>
      <w:r>
        <w:rPr>
          <w:rFonts w:ascii="Century Gothic" w:hAnsi="Century Gothic"/>
        </w:rPr>
        <w:t xml:space="preserve"> długotrwale (</w:t>
      </w:r>
      <w:r w:rsidRPr="00AF1848">
        <w:rPr>
          <w:rFonts w:ascii="Century Gothic" w:hAnsi="Century Gothic"/>
        </w:rPr>
        <w:t>oznacza to bezrobotn</w:t>
      </w:r>
      <w:r>
        <w:rPr>
          <w:rFonts w:ascii="Century Gothic" w:hAnsi="Century Gothic"/>
        </w:rPr>
        <w:t>ych</w:t>
      </w:r>
      <w:r w:rsidRPr="00AF1848">
        <w:rPr>
          <w:rFonts w:ascii="Century Gothic" w:hAnsi="Century Gothic"/>
        </w:rPr>
        <w:t xml:space="preserve"> pozostając</w:t>
      </w:r>
      <w:r>
        <w:rPr>
          <w:rFonts w:ascii="Century Gothic" w:hAnsi="Century Gothic"/>
        </w:rPr>
        <w:t>ych</w:t>
      </w:r>
      <w:r w:rsidRPr="00AF1848">
        <w:rPr>
          <w:rFonts w:ascii="Century Gothic" w:hAnsi="Century Gothic"/>
        </w:rPr>
        <w:t xml:space="preserve"> w rejestrze powiatowego urzędu pracy łącznie przez okres ponad 12 miesięcy w okresie ostatnich</w:t>
      </w:r>
      <w:r w:rsidR="0021266F">
        <w:rPr>
          <w:rFonts w:ascii="Century Gothic" w:hAnsi="Century Gothic"/>
        </w:rPr>
        <w:t xml:space="preserve">       </w:t>
      </w:r>
      <w:r w:rsidRPr="00AF1848">
        <w:rPr>
          <w:rFonts w:ascii="Century Gothic" w:hAnsi="Century Gothic"/>
        </w:rPr>
        <w:t xml:space="preserve"> 2 lat),</w:t>
      </w:r>
    </w:p>
    <w:p w14:paraId="1169D8D8" w14:textId="77777777" w:rsidR="00C451F5" w:rsidRPr="009B2E7C" w:rsidRDefault="00C451F5" w:rsidP="00C451F5">
      <w:pPr>
        <w:numPr>
          <w:ilvl w:val="0"/>
          <w:numId w:val="11"/>
        </w:numPr>
        <w:spacing w:after="0" w:line="360" w:lineRule="auto"/>
        <w:ind w:right="1" w:hanging="420"/>
        <w:rPr>
          <w:rFonts w:ascii="Century Gothic" w:hAnsi="Century Gothic"/>
        </w:rPr>
      </w:pPr>
      <w:r w:rsidRPr="009B2E7C">
        <w:rPr>
          <w:rFonts w:ascii="Century Gothic" w:hAnsi="Century Gothic"/>
        </w:rPr>
        <w:t xml:space="preserve">bezrobotni powyżej 50 roku życia, </w:t>
      </w:r>
    </w:p>
    <w:p w14:paraId="24B09C3B" w14:textId="77777777" w:rsidR="00C451F5" w:rsidRPr="009B2E7C" w:rsidRDefault="00C451F5" w:rsidP="00C451F5">
      <w:pPr>
        <w:numPr>
          <w:ilvl w:val="0"/>
          <w:numId w:val="11"/>
        </w:numPr>
        <w:spacing w:after="0" w:line="360" w:lineRule="auto"/>
        <w:ind w:right="1" w:hanging="420"/>
        <w:rPr>
          <w:rFonts w:ascii="Century Gothic" w:hAnsi="Century Gothic"/>
        </w:rPr>
      </w:pPr>
      <w:r w:rsidRPr="009B2E7C">
        <w:rPr>
          <w:rFonts w:ascii="Century Gothic" w:hAnsi="Century Gothic"/>
        </w:rPr>
        <w:t xml:space="preserve">bezrobotni korzystającym ze świadczeń z pomocy społecznej, </w:t>
      </w:r>
    </w:p>
    <w:p w14:paraId="26663B08" w14:textId="77777777" w:rsidR="00C451F5" w:rsidRDefault="00C451F5" w:rsidP="00C451F5">
      <w:pPr>
        <w:numPr>
          <w:ilvl w:val="0"/>
          <w:numId w:val="11"/>
        </w:numPr>
        <w:spacing w:after="0" w:line="360" w:lineRule="auto"/>
        <w:ind w:right="1" w:hanging="420"/>
        <w:rPr>
          <w:rFonts w:ascii="Century Gothic" w:hAnsi="Century Gothic"/>
        </w:rPr>
      </w:pPr>
      <w:r w:rsidRPr="009B2E7C">
        <w:rPr>
          <w:rFonts w:ascii="Century Gothic" w:hAnsi="Century Gothic"/>
        </w:rPr>
        <w:t xml:space="preserve">bezrobotni posiadający co najmniej jedno dziecko do 6 roku życia lub co najmniej jedno dziecko niepełnosprawne do 18 roku życia, </w:t>
      </w:r>
    </w:p>
    <w:p w14:paraId="3AF37334" w14:textId="77777777" w:rsidR="00C451F5" w:rsidRPr="009B2E7C" w:rsidRDefault="00C451F5" w:rsidP="00C451F5">
      <w:pPr>
        <w:numPr>
          <w:ilvl w:val="0"/>
          <w:numId w:val="11"/>
        </w:numPr>
        <w:spacing w:after="0" w:line="360" w:lineRule="auto"/>
        <w:ind w:right="1" w:hanging="420"/>
        <w:rPr>
          <w:rFonts w:ascii="Century Gothic" w:hAnsi="Century Gothic"/>
        </w:rPr>
      </w:pPr>
      <w:r w:rsidRPr="009B2E7C">
        <w:rPr>
          <w:rFonts w:ascii="Century Gothic" w:hAnsi="Century Gothic"/>
        </w:rPr>
        <w:t>bezrobotni niepełnosprawni</w:t>
      </w:r>
      <w:r>
        <w:rPr>
          <w:rFonts w:ascii="Century Gothic" w:hAnsi="Century Gothic"/>
        </w:rPr>
        <w:t xml:space="preserve"> </w:t>
      </w:r>
      <w:r w:rsidRPr="00AF1848">
        <w:rPr>
          <w:rFonts w:ascii="Century Gothic" w:hAnsi="Century Gothic"/>
        </w:rPr>
        <w:t>(to osoby, których trwała lub okresowa niezdolność do wypełniania ról społecznych z powodu stałego lub długotrwałego naruszenia sprawności organizmu, a w szczególności powodująca niezdolność do pracy, została potwierdzona orzeczeniem niepełnosprawności  w stopniu znacznym, umiarkowanym lub lekkim).</w:t>
      </w:r>
      <w:r>
        <w:t xml:space="preserve"> </w:t>
      </w:r>
    </w:p>
    <w:p w14:paraId="28976ECE" w14:textId="77777777" w:rsidR="00C451F5" w:rsidRPr="009B2E7C" w:rsidRDefault="00C451F5" w:rsidP="00C451F5">
      <w:pPr>
        <w:numPr>
          <w:ilvl w:val="0"/>
          <w:numId w:val="11"/>
        </w:numPr>
        <w:spacing w:after="0" w:line="360" w:lineRule="auto"/>
        <w:ind w:right="1" w:hanging="420"/>
        <w:rPr>
          <w:rFonts w:ascii="Century Gothic" w:hAnsi="Century Gothic"/>
        </w:rPr>
      </w:pPr>
      <w:r w:rsidRPr="009B2E7C">
        <w:rPr>
          <w:rFonts w:ascii="Century Gothic" w:hAnsi="Century Gothic"/>
        </w:rPr>
        <w:t xml:space="preserve">poszukujący pracy niepozostający w zatrudnieniu lub niewykonujący innej pracy zarobkowej opiekunowie osoby niepełnosprawnej, z wyłączeniem opiekunów osoby niepełnosprawnej pobierających świadczenie pielęgnacyjne lub specjalny zasiłek opiekuńczy na podstawie przepisów o świadczeniach rodzinnych, lub zasiłek dla opiekuna na podstawie przepisów o ustaleniu i </w:t>
      </w:r>
      <w:r>
        <w:rPr>
          <w:rFonts w:ascii="Century Gothic" w:hAnsi="Century Gothic"/>
        </w:rPr>
        <w:t>wypłacie zasiłków dla opiekunów.</w:t>
      </w:r>
    </w:p>
    <w:p w14:paraId="5482914D" w14:textId="77777777" w:rsidR="002E005D" w:rsidRDefault="002E005D" w:rsidP="00CA7AEC">
      <w:pPr>
        <w:spacing w:after="0" w:line="360" w:lineRule="auto"/>
        <w:rPr>
          <w:rFonts w:ascii="Century Gothic" w:eastAsia="Arial Unicode MS" w:hAnsi="Century Gothic" w:cs="Arial Unicode MS"/>
          <w:szCs w:val="20"/>
        </w:rPr>
      </w:pPr>
    </w:p>
    <w:p w14:paraId="300D2737" w14:textId="77777777" w:rsidR="00DB7D2E" w:rsidRDefault="000311A6" w:rsidP="00DB7D2E">
      <w:pPr>
        <w:spacing w:after="0" w:line="360" w:lineRule="auto"/>
        <w:rPr>
          <w:rFonts w:ascii="Century Gothic" w:eastAsia="Arial Unicode MS" w:hAnsi="Century Gothic" w:cs="Arial Unicode MS"/>
          <w:bCs/>
          <w:i/>
          <w:iCs/>
          <w:sz w:val="16"/>
          <w:szCs w:val="16"/>
        </w:rPr>
      </w:pPr>
      <w:r>
        <w:rPr>
          <w:rFonts w:ascii="Century Gothic" w:eastAsia="Arial Unicode MS" w:hAnsi="Century Gothic" w:cs="Arial Unicode MS"/>
          <w:szCs w:val="20"/>
        </w:rPr>
        <w:t>T</w:t>
      </w:r>
      <w:r w:rsidR="00CA7AEC" w:rsidRPr="006133D6">
        <w:rPr>
          <w:rFonts w:ascii="Century Gothic" w:eastAsia="Arial Unicode MS" w:hAnsi="Century Gothic" w:cs="Arial Unicode MS"/>
          <w:szCs w:val="20"/>
        </w:rPr>
        <w:t xml:space="preserve">abela </w:t>
      </w:r>
      <w:r w:rsidR="00CA7AEC">
        <w:rPr>
          <w:rFonts w:ascii="Century Gothic" w:eastAsia="Arial Unicode MS" w:hAnsi="Century Gothic" w:cs="Arial Unicode MS"/>
          <w:szCs w:val="20"/>
        </w:rPr>
        <w:t>NR 3 przedstawia bezrobotnych będących w szczególnej sytuacji na rynku pracy w poddziale na poszczególne kategorie (</w:t>
      </w:r>
      <w:r w:rsidR="003F0424">
        <w:rPr>
          <w:rFonts w:ascii="Century Gothic" w:eastAsia="Arial Unicode MS" w:hAnsi="Century Gothic" w:cs="Arial Unicode MS"/>
          <w:szCs w:val="20"/>
        </w:rPr>
        <w:t>w tym kobiety</w:t>
      </w:r>
      <w:r w:rsidR="00CA7AEC">
        <w:rPr>
          <w:rFonts w:ascii="Century Gothic" w:eastAsia="Arial Unicode MS" w:hAnsi="Century Gothic" w:cs="Arial Unicode MS"/>
          <w:szCs w:val="20"/>
        </w:rPr>
        <w:t>) zarejestrowanych w PUP</w:t>
      </w:r>
      <w:r w:rsidR="00CA7AEC" w:rsidRPr="00CA7AEC">
        <w:rPr>
          <w:rFonts w:ascii="Century Gothic" w:eastAsia="Arial Unicode MS" w:hAnsi="Century Gothic" w:cs="Arial Unicode MS"/>
          <w:szCs w:val="20"/>
        </w:rPr>
        <w:t xml:space="preserve"> </w:t>
      </w:r>
      <w:r w:rsidR="00EF1220">
        <w:rPr>
          <w:rFonts w:ascii="Century Gothic" w:eastAsia="Arial Unicode MS" w:hAnsi="Century Gothic" w:cs="Arial Unicode MS"/>
          <w:szCs w:val="20"/>
        </w:rPr>
        <w:t xml:space="preserve">w latach </w:t>
      </w:r>
      <w:r w:rsidR="005411F9">
        <w:rPr>
          <w:rFonts w:ascii="Century Gothic" w:eastAsia="Arial Unicode MS" w:hAnsi="Century Gothic" w:cs="Arial Unicode MS"/>
          <w:szCs w:val="20"/>
        </w:rPr>
        <w:t xml:space="preserve">     </w:t>
      </w:r>
      <w:r w:rsidR="003F0424">
        <w:rPr>
          <w:rFonts w:ascii="Century Gothic" w:eastAsia="Arial Unicode MS" w:hAnsi="Century Gothic" w:cs="Arial Unicode MS"/>
          <w:szCs w:val="20"/>
        </w:rPr>
        <w:t xml:space="preserve">  </w:t>
      </w:r>
      <w:r w:rsidR="005411F9">
        <w:rPr>
          <w:rFonts w:ascii="Century Gothic" w:eastAsia="Arial Unicode MS" w:hAnsi="Century Gothic" w:cs="Arial Unicode MS"/>
          <w:szCs w:val="20"/>
        </w:rPr>
        <w:t xml:space="preserve">    </w:t>
      </w:r>
      <w:r w:rsidR="00EF1220">
        <w:rPr>
          <w:rFonts w:ascii="Century Gothic" w:eastAsia="Arial Unicode MS" w:hAnsi="Century Gothic" w:cs="Arial Unicode MS"/>
          <w:szCs w:val="20"/>
        </w:rPr>
        <w:t>2016</w:t>
      </w:r>
      <w:r w:rsidR="005411F9">
        <w:rPr>
          <w:rFonts w:ascii="Century Gothic" w:eastAsia="Arial Unicode MS" w:hAnsi="Century Gothic" w:cs="Arial Unicode MS"/>
          <w:szCs w:val="20"/>
        </w:rPr>
        <w:t xml:space="preserve"> </w:t>
      </w:r>
      <w:r w:rsidR="00EF1220">
        <w:rPr>
          <w:rFonts w:ascii="Century Gothic" w:eastAsia="Arial Unicode MS" w:hAnsi="Century Gothic" w:cs="Arial Unicode MS"/>
          <w:szCs w:val="20"/>
        </w:rPr>
        <w:t>-</w:t>
      </w:r>
      <w:r w:rsidR="005411F9">
        <w:rPr>
          <w:rFonts w:ascii="Century Gothic" w:eastAsia="Arial Unicode MS" w:hAnsi="Century Gothic" w:cs="Arial Unicode MS"/>
          <w:szCs w:val="20"/>
        </w:rPr>
        <w:t xml:space="preserve"> </w:t>
      </w:r>
      <w:r w:rsidR="00EF1220">
        <w:rPr>
          <w:rFonts w:ascii="Century Gothic" w:eastAsia="Arial Unicode MS" w:hAnsi="Century Gothic" w:cs="Arial Unicode MS"/>
          <w:szCs w:val="20"/>
        </w:rPr>
        <w:t>2020</w:t>
      </w:r>
      <w:r w:rsidR="00CA7AEC">
        <w:rPr>
          <w:rFonts w:ascii="Century Gothic" w:eastAsia="Arial Unicode MS" w:hAnsi="Century Gothic" w:cs="Arial Unicode MS"/>
          <w:szCs w:val="20"/>
        </w:rPr>
        <w:t>.</w:t>
      </w:r>
    </w:p>
    <w:p w14:paraId="03A64692" w14:textId="77777777" w:rsidR="00DB7D2E" w:rsidRDefault="00DB7D2E" w:rsidP="00C451F5">
      <w:pPr>
        <w:spacing w:line="240" w:lineRule="auto"/>
        <w:rPr>
          <w:rFonts w:ascii="Century Gothic" w:eastAsia="Arial Unicode MS" w:hAnsi="Century Gothic" w:cs="Arial Unicode MS"/>
          <w:bCs/>
          <w:i/>
          <w:iCs/>
          <w:sz w:val="16"/>
          <w:szCs w:val="16"/>
        </w:rPr>
      </w:pPr>
    </w:p>
    <w:p w14:paraId="1CEDFD7F" w14:textId="77777777" w:rsidR="000311A6" w:rsidRDefault="000311A6" w:rsidP="00C451F5">
      <w:pPr>
        <w:spacing w:line="240" w:lineRule="auto"/>
        <w:rPr>
          <w:rFonts w:ascii="Century Gothic" w:eastAsia="Arial Unicode MS" w:hAnsi="Century Gothic" w:cs="Arial Unicode MS"/>
          <w:bCs/>
          <w:i/>
          <w:iCs/>
          <w:sz w:val="16"/>
          <w:szCs w:val="16"/>
        </w:rPr>
      </w:pPr>
    </w:p>
    <w:p w14:paraId="7122BC4A" w14:textId="77777777" w:rsidR="000311A6" w:rsidRDefault="000311A6" w:rsidP="00C451F5">
      <w:pPr>
        <w:spacing w:line="240" w:lineRule="auto"/>
        <w:rPr>
          <w:rFonts w:ascii="Century Gothic" w:eastAsia="Arial Unicode MS" w:hAnsi="Century Gothic" w:cs="Arial Unicode MS"/>
          <w:bCs/>
          <w:i/>
          <w:iCs/>
          <w:sz w:val="16"/>
          <w:szCs w:val="16"/>
        </w:rPr>
      </w:pPr>
    </w:p>
    <w:p w14:paraId="5C9E43D7" w14:textId="77777777" w:rsidR="000311A6" w:rsidRDefault="000311A6" w:rsidP="00C451F5">
      <w:pPr>
        <w:spacing w:line="240" w:lineRule="auto"/>
        <w:rPr>
          <w:rFonts w:ascii="Century Gothic" w:eastAsia="Arial Unicode MS" w:hAnsi="Century Gothic" w:cs="Arial Unicode MS"/>
          <w:bCs/>
          <w:i/>
          <w:iCs/>
          <w:sz w:val="16"/>
          <w:szCs w:val="16"/>
        </w:rPr>
      </w:pPr>
    </w:p>
    <w:p w14:paraId="3E9D6ABE" w14:textId="77777777" w:rsidR="000311A6" w:rsidRDefault="000311A6" w:rsidP="00C451F5">
      <w:pPr>
        <w:spacing w:line="240" w:lineRule="auto"/>
        <w:rPr>
          <w:rFonts w:ascii="Century Gothic" w:eastAsia="Arial Unicode MS" w:hAnsi="Century Gothic" w:cs="Arial Unicode MS"/>
          <w:bCs/>
          <w:i/>
          <w:iCs/>
          <w:sz w:val="16"/>
          <w:szCs w:val="16"/>
        </w:rPr>
      </w:pPr>
    </w:p>
    <w:p w14:paraId="3814DA7C" w14:textId="77777777" w:rsidR="000311A6" w:rsidRDefault="000311A6" w:rsidP="00C451F5">
      <w:pPr>
        <w:spacing w:line="240" w:lineRule="auto"/>
        <w:rPr>
          <w:rFonts w:ascii="Century Gothic" w:eastAsia="Arial Unicode MS" w:hAnsi="Century Gothic" w:cs="Arial Unicode MS"/>
          <w:bCs/>
          <w:i/>
          <w:iCs/>
          <w:sz w:val="16"/>
          <w:szCs w:val="16"/>
        </w:rPr>
      </w:pPr>
    </w:p>
    <w:p w14:paraId="130E8A43" w14:textId="77777777" w:rsidR="000311A6" w:rsidRDefault="000311A6" w:rsidP="00C451F5">
      <w:pPr>
        <w:spacing w:line="240" w:lineRule="auto"/>
        <w:rPr>
          <w:rFonts w:ascii="Century Gothic" w:eastAsia="Arial Unicode MS" w:hAnsi="Century Gothic" w:cs="Arial Unicode MS"/>
          <w:bCs/>
          <w:i/>
          <w:iCs/>
          <w:sz w:val="16"/>
          <w:szCs w:val="16"/>
        </w:rPr>
      </w:pPr>
    </w:p>
    <w:p w14:paraId="2FDADD32" w14:textId="77777777" w:rsidR="000311A6" w:rsidRDefault="000311A6" w:rsidP="00C451F5">
      <w:pPr>
        <w:spacing w:line="240" w:lineRule="auto"/>
        <w:rPr>
          <w:rFonts w:ascii="Century Gothic" w:eastAsia="Arial Unicode MS" w:hAnsi="Century Gothic" w:cs="Arial Unicode MS"/>
          <w:bCs/>
          <w:i/>
          <w:iCs/>
          <w:sz w:val="16"/>
          <w:szCs w:val="16"/>
        </w:rPr>
      </w:pPr>
    </w:p>
    <w:p w14:paraId="7A648B1F" w14:textId="77777777" w:rsidR="000311A6" w:rsidRDefault="000311A6" w:rsidP="00C451F5">
      <w:pPr>
        <w:spacing w:line="240" w:lineRule="auto"/>
        <w:rPr>
          <w:rFonts w:ascii="Century Gothic" w:eastAsia="Arial Unicode MS" w:hAnsi="Century Gothic" w:cs="Arial Unicode MS"/>
          <w:bCs/>
          <w:i/>
          <w:iCs/>
          <w:sz w:val="16"/>
          <w:szCs w:val="16"/>
        </w:rPr>
      </w:pPr>
    </w:p>
    <w:p w14:paraId="7E3A1ACB" w14:textId="77777777" w:rsidR="000311A6" w:rsidRDefault="000311A6" w:rsidP="00C451F5">
      <w:pPr>
        <w:spacing w:line="240" w:lineRule="auto"/>
        <w:rPr>
          <w:rFonts w:ascii="Century Gothic" w:eastAsia="Arial Unicode MS" w:hAnsi="Century Gothic" w:cs="Arial Unicode MS"/>
          <w:bCs/>
          <w:i/>
          <w:iCs/>
          <w:sz w:val="16"/>
          <w:szCs w:val="16"/>
        </w:rPr>
      </w:pPr>
    </w:p>
    <w:p w14:paraId="1622EBBD" w14:textId="77777777" w:rsidR="000311A6" w:rsidRDefault="000311A6" w:rsidP="00C451F5">
      <w:pPr>
        <w:spacing w:line="240" w:lineRule="auto"/>
        <w:rPr>
          <w:rFonts w:ascii="Century Gothic" w:eastAsia="Arial Unicode MS" w:hAnsi="Century Gothic" w:cs="Arial Unicode MS"/>
          <w:bCs/>
          <w:i/>
          <w:iCs/>
          <w:sz w:val="16"/>
          <w:szCs w:val="16"/>
        </w:rPr>
      </w:pPr>
    </w:p>
    <w:p w14:paraId="54BA6D3A" w14:textId="77777777" w:rsidR="000311A6" w:rsidRDefault="000311A6" w:rsidP="00C451F5">
      <w:pPr>
        <w:spacing w:line="240" w:lineRule="auto"/>
        <w:rPr>
          <w:rFonts w:ascii="Century Gothic" w:eastAsia="Arial Unicode MS" w:hAnsi="Century Gothic" w:cs="Arial Unicode MS"/>
          <w:bCs/>
          <w:i/>
          <w:iCs/>
          <w:sz w:val="16"/>
          <w:szCs w:val="16"/>
        </w:rPr>
      </w:pPr>
    </w:p>
    <w:p w14:paraId="0EFD336C" w14:textId="77777777" w:rsidR="000311A6" w:rsidRDefault="000311A6" w:rsidP="00C451F5">
      <w:pPr>
        <w:spacing w:line="240" w:lineRule="auto"/>
        <w:rPr>
          <w:rFonts w:ascii="Century Gothic" w:eastAsia="Arial Unicode MS" w:hAnsi="Century Gothic" w:cs="Arial Unicode MS"/>
          <w:bCs/>
          <w:i/>
          <w:iCs/>
          <w:sz w:val="16"/>
          <w:szCs w:val="16"/>
        </w:rPr>
      </w:pPr>
    </w:p>
    <w:p w14:paraId="22AA788C" w14:textId="77777777" w:rsidR="000311A6" w:rsidRDefault="000311A6" w:rsidP="00C451F5">
      <w:pPr>
        <w:spacing w:line="240" w:lineRule="auto"/>
        <w:rPr>
          <w:rFonts w:ascii="Century Gothic" w:eastAsia="Arial Unicode MS" w:hAnsi="Century Gothic" w:cs="Arial Unicode MS"/>
          <w:bCs/>
          <w:i/>
          <w:iCs/>
          <w:sz w:val="16"/>
          <w:szCs w:val="16"/>
        </w:rPr>
      </w:pPr>
    </w:p>
    <w:p w14:paraId="00DF6330" w14:textId="77777777" w:rsidR="00DB7D2E" w:rsidRPr="005E4404" w:rsidRDefault="00DB7D2E" w:rsidP="00C451F5">
      <w:pPr>
        <w:spacing w:line="240" w:lineRule="auto"/>
        <w:rPr>
          <w:rFonts w:ascii="Century Gothic" w:eastAsia="Arial Unicode MS" w:hAnsi="Century Gothic" w:cs="Arial Unicode MS"/>
          <w:bCs/>
          <w:i/>
          <w:iCs/>
          <w:sz w:val="16"/>
          <w:szCs w:val="16"/>
        </w:rPr>
      </w:pPr>
    </w:p>
    <w:p w14:paraId="14ECD120" w14:textId="77777777" w:rsidR="00C451F5" w:rsidRPr="005E4404" w:rsidRDefault="0020635C" w:rsidP="00676FF1">
      <w:pPr>
        <w:spacing w:after="0" w:line="276" w:lineRule="auto"/>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lastRenderedPageBreak/>
        <w:t>Tabela NR 3</w:t>
      </w:r>
      <w:r w:rsidR="00C451F5" w:rsidRPr="005E4404">
        <w:rPr>
          <w:rFonts w:ascii="Century Gothic" w:eastAsia="Arial Unicode MS" w:hAnsi="Century Gothic" w:cs="Arial Unicode MS"/>
          <w:sz w:val="16"/>
          <w:szCs w:val="16"/>
        </w:rPr>
        <w:t xml:space="preserve"> </w:t>
      </w:r>
      <w:r w:rsidR="00C451F5" w:rsidRPr="005E4404">
        <w:rPr>
          <w:rFonts w:ascii="Century Gothic" w:eastAsia="Arial Unicode MS" w:hAnsi="Century Gothic" w:cs="Arial Unicode MS"/>
          <w:i/>
          <w:sz w:val="16"/>
          <w:szCs w:val="16"/>
        </w:rPr>
        <w:t xml:space="preserve"> Bezrobotni  będący w szczególnej sytuacji na rynku pracy zarejestrowani w powiecie goleniowskim w latach 2016-2020  </w:t>
      </w:r>
      <w:r w:rsidR="005E4404">
        <w:rPr>
          <w:rFonts w:ascii="Century Gothic" w:eastAsia="Arial Unicode MS" w:hAnsi="Century Gothic" w:cs="Arial Unicode MS"/>
          <w:i/>
          <w:sz w:val="16"/>
          <w:szCs w:val="16"/>
        </w:rPr>
        <w:t>(</w:t>
      </w:r>
      <w:r w:rsidR="00C451F5" w:rsidRPr="005E4404">
        <w:rPr>
          <w:rFonts w:ascii="Century Gothic" w:eastAsia="Arial Unicode MS" w:hAnsi="Century Gothic" w:cs="Arial Unicode MS"/>
          <w:i/>
          <w:sz w:val="16"/>
          <w:szCs w:val="16"/>
        </w:rPr>
        <w:t xml:space="preserve"> stan na dzień 31grudnia każdego roku )  </w:t>
      </w:r>
    </w:p>
    <w:tbl>
      <w:tblPr>
        <w:tblStyle w:val="Tabelasiatki5ciemnaakcent1"/>
        <w:tblW w:w="9378" w:type="dxa"/>
        <w:tblLayout w:type="fixed"/>
        <w:tblLook w:val="04A0" w:firstRow="1" w:lastRow="0" w:firstColumn="1" w:lastColumn="0" w:noHBand="0" w:noVBand="1"/>
      </w:tblPr>
      <w:tblGrid>
        <w:gridCol w:w="2263"/>
        <w:gridCol w:w="426"/>
        <w:gridCol w:w="850"/>
        <w:gridCol w:w="425"/>
        <w:gridCol w:w="851"/>
        <w:gridCol w:w="425"/>
        <w:gridCol w:w="992"/>
        <w:gridCol w:w="426"/>
        <w:gridCol w:w="1134"/>
        <w:gridCol w:w="425"/>
        <w:gridCol w:w="1161"/>
      </w:tblGrid>
      <w:tr w:rsidR="00C451F5" w14:paraId="13D22B83" w14:textId="77777777" w:rsidTr="00426AD6">
        <w:trPr>
          <w:cnfStyle w:val="100000000000" w:firstRow="1" w:lastRow="0" w:firstColumn="0" w:lastColumn="0" w:oddVBand="0" w:evenVBand="0" w:oddHBand="0" w:evenHBand="0" w:firstRowFirstColumn="0" w:firstRowLastColumn="0" w:lastRowFirstColumn="0" w:lastRowLastColumn="0"/>
          <w:trHeight w:val="733"/>
        </w:trPr>
        <w:tc>
          <w:tcPr>
            <w:cnfStyle w:val="001000000000" w:firstRow="0" w:lastRow="0" w:firstColumn="1" w:lastColumn="0" w:oddVBand="0" w:evenVBand="0" w:oddHBand="0" w:evenHBand="0" w:firstRowFirstColumn="0" w:firstRowLastColumn="0" w:lastRowFirstColumn="0" w:lastRowLastColumn="0"/>
            <w:tcW w:w="2263" w:type="dxa"/>
            <w:vMerge w:val="restart"/>
            <w:shd w:val="clear" w:color="auto" w:fill="BDD6EE" w:themeFill="accent1" w:themeFillTint="66"/>
          </w:tcPr>
          <w:p w14:paraId="5C1F844D" w14:textId="77777777" w:rsidR="00C451F5" w:rsidRPr="000311A6" w:rsidRDefault="00C451F5" w:rsidP="00122623">
            <w:pPr>
              <w:spacing w:after="0" w:line="276" w:lineRule="auto"/>
              <w:ind w:left="0" w:firstLine="0"/>
              <w:jc w:val="center"/>
              <w:rPr>
                <w:rFonts w:ascii="Century Gothic" w:eastAsia="Arial Unicode MS" w:hAnsi="Century Gothic" w:cs="Arial Unicode MS"/>
                <w:sz w:val="18"/>
                <w:szCs w:val="18"/>
              </w:rPr>
            </w:pPr>
          </w:p>
          <w:p w14:paraId="402374D9" w14:textId="77777777" w:rsidR="00C451F5" w:rsidRPr="000311A6" w:rsidRDefault="00C451F5" w:rsidP="00122623">
            <w:pPr>
              <w:spacing w:after="0" w:line="276" w:lineRule="auto"/>
              <w:ind w:left="0" w:firstLine="0"/>
              <w:jc w:val="center"/>
              <w:rPr>
                <w:rFonts w:ascii="Century Gothic" w:eastAsia="Arial Unicode MS" w:hAnsi="Century Gothic" w:cs="Arial Unicode MS"/>
                <w:sz w:val="18"/>
                <w:szCs w:val="18"/>
              </w:rPr>
            </w:pPr>
          </w:p>
          <w:p w14:paraId="2B467629" w14:textId="77777777" w:rsidR="00C451F5" w:rsidRPr="000311A6" w:rsidRDefault="00C451F5" w:rsidP="00122623">
            <w:pPr>
              <w:spacing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 xml:space="preserve">OGÓLNA LICZBA </w:t>
            </w:r>
          </w:p>
          <w:p w14:paraId="492FC7C1" w14:textId="77777777" w:rsidR="00C451F5" w:rsidRPr="000311A6" w:rsidRDefault="00C451F5" w:rsidP="00122623">
            <w:pPr>
              <w:spacing w:after="0" w:line="276" w:lineRule="auto"/>
              <w:ind w:left="0" w:firstLine="0"/>
              <w:jc w:val="center"/>
              <w:rPr>
                <w:rFonts w:ascii="Century Gothic" w:eastAsia="Arial Unicode MS" w:hAnsi="Century Gothic" w:cs="Arial Unicode MS"/>
                <w:b w:val="0"/>
                <w:bCs w:val="0"/>
                <w:i/>
                <w:iCs/>
                <w:sz w:val="18"/>
                <w:szCs w:val="18"/>
              </w:rPr>
            </w:pPr>
            <w:r w:rsidRPr="000311A6">
              <w:rPr>
                <w:rFonts w:ascii="Century Gothic" w:eastAsia="Arial Unicode MS" w:hAnsi="Century Gothic" w:cs="Arial Unicode MS"/>
                <w:sz w:val="18"/>
                <w:szCs w:val="18"/>
              </w:rPr>
              <w:t>OSÓB BEZROBOTNYCH</w:t>
            </w:r>
          </w:p>
        </w:tc>
        <w:tc>
          <w:tcPr>
            <w:tcW w:w="1276" w:type="dxa"/>
            <w:gridSpan w:val="2"/>
          </w:tcPr>
          <w:p w14:paraId="490F0E2E" w14:textId="77777777" w:rsidR="00C451F5" w:rsidRPr="00426AD6" w:rsidRDefault="00C451F5" w:rsidP="0012262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426AD6">
              <w:rPr>
                <w:rFonts w:ascii="Century Gothic" w:eastAsia="Arial Unicode MS" w:hAnsi="Century Gothic" w:cs="Arial Unicode MS"/>
                <w:szCs w:val="20"/>
              </w:rPr>
              <w:t>2016 r.</w:t>
            </w:r>
          </w:p>
        </w:tc>
        <w:tc>
          <w:tcPr>
            <w:tcW w:w="1276" w:type="dxa"/>
            <w:gridSpan w:val="2"/>
          </w:tcPr>
          <w:p w14:paraId="619FD719" w14:textId="77777777" w:rsidR="00C451F5" w:rsidRPr="00426AD6" w:rsidRDefault="00C451F5" w:rsidP="0012262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426AD6">
              <w:rPr>
                <w:rFonts w:ascii="Century Gothic" w:eastAsia="Arial Unicode MS" w:hAnsi="Century Gothic" w:cs="Arial Unicode MS"/>
                <w:szCs w:val="20"/>
              </w:rPr>
              <w:t>2017 r.</w:t>
            </w:r>
          </w:p>
        </w:tc>
        <w:tc>
          <w:tcPr>
            <w:tcW w:w="1417" w:type="dxa"/>
            <w:gridSpan w:val="2"/>
          </w:tcPr>
          <w:p w14:paraId="4C0BB27F" w14:textId="77777777" w:rsidR="00C451F5" w:rsidRPr="00426AD6" w:rsidRDefault="00C451F5" w:rsidP="0012262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426AD6">
              <w:rPr>
                <w:rFonts w:ascii="Century Gothic" w:eastAsia="Arial Unicode MS" w:hAnsi="Century Gothic" w:cs="Arial Unicode MS"/>
                <w:szCs w:val="20"/>
              </w:rPr>
              <w:t>2018 r.</w:t>
            </w:r>
          </w:p>
        </w:tc>
        <w:tc>
          <w:tcPr>
            <w:tcW w:w="1560" w:type="dxa"/>
            <w:gridSpan w:val="2"/>
          </w:tcPr>
          <w:p w14:paraId="77CB98DC" w14:textId="77777777" w:rsidR="00C451F5" w:rsidRPr="00426AD6" w:rsidRDefault="00C451F5" w:rsidP="0012262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426AD6">
              <w:rPr>
                <w:rFonts w:ascii="Century Gothic" w:eastAsia="Arial Unicode MS" w:hAnsi="Century Gothic" w:cs="Arial Unicode MS"/>
                <w:szCs w:val="20"/>
              </w:rPr>
              <w:t>2019 r.</w:t>
            </w:r>
          </w:p>
        </w:tc>
        <w:tc>
          <w:tcPr>
            <w:tcW w:w="1586" w:type="dxa"/>
            <w:gridSpan w:val="2"/>
          </w:tcPr>
          <w:p w14:paraId="58B4313F" w14:textId="77777777" w:rsidR="00C451F5" w:rsidRPr="00426AD6" w:rsidRDefault="00C451F5" w:rsidP="0012262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426AD6">
              <w:rPr>
                <w:rFonts w:ascii="Century Gothic" w:eastAsia="Arial Unicode MS" w:hAnsi="Century Gothic" w:cs="Arial Unicode MS"/>
                <w:szCs w:val="20"/>
              </w:rPr>
              <w:t>2020 r.</w:t>
            </w:r>
          </w:p>
        </w:tc>
      </w:tr>
      <w:tr w:rsidR="00C451F5" w14:paraId="18EC606D" w14:textId="77777777" w:rsidTr="00426AD6">
        <w:trPr>
          <w:cnfStyle w:val="000000100000" w:firstRow="0" w:lastRow="0" w:firstColumn="0" w:lastColumn="0" w:oddVBand="0" w:evenVBand="0" w:oddHBand="1" w:evenHBand="0" w:firstRowFirstColumn="0" w:firstRowLastColumn="0" w:lastRowFirstColumn="0" w:lastRowLastColumn="0"/>
          <w:trHeight w:val="733"/>
        </w:trPr>
        <w:tc>
          <w:tcPr>
            <w:cnfStyle w:val="001000000000" w:firstRow="0" w:lastRow="0" w:firstColumn="1" w:lastColumn="0" w:oddVBand="0" w:evenVBand="0" w:oddHBand="0" w:evenHBand="0" w:firstRowFirstColumn="0" w:firstRowLastColumn="0" w:lastRowFirstColumn="0" w:lastRowLastColumn="0"/>
            <w:tcW w:w="2263" w:type="dxa"/>
            <w:vMerge/>
            <w:shd w:val="clear" w:color="auto" w:fill="BDD6EE" w:themeFill="accent1" w:themeFillTint="66"/>
          </w:tcPr>
          <w:p w14:paraId="00DBEA1B" w14:textId="77777777" w:rsidR="00C451F5" w:rsidRPr="000311A6" w:rsidRDefault="00C451F5" w:rsidP="00122623">
            <w:pPr>
              <w:spacing w:before="240" w:after="0" w:line="276" w:lineRule="auto"/>
              <w:ind w:left="0" w:firstLine="0"/>
              <w:jc w:val="center"/>
              <w:rPr>
                <w:rFonts w:ascii="Century Gothic" w:eastAsia="Arial Unicode MS" w:hAnsi="Century Gothic" w:cs="Arial Unicode MS"/>
                <w:sz w:val="18"/>
                <w:szCs w:val="18"/>
              </w:rPr>
            </w:pPr>
          </w:p>
        </w:tc>
        <w:tc>
          <w:tcPr>
            <w:tcW w:w="1276" w:type="dxa"/>
            <w:gridSpan w:val="2"/>
          </w:tcPr>
          <w:p w14:paraId="0FB0B30D" w14:textId="77777777" w:rsidR="00C451F5" w:rsidRPr="00711A43" w:rsidRDefault="00C451F5" w:rsidP="0012262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Cs w:val="20"/>
              </w:rPr>
            </w:pPr>
            <w:r w:rsidRPr="00711A43">
              <w:rPr>
                <w:rFonts w:ascii="Century Gothic" w:eastAsia="Arial Unicode MS" w:hAnsi="Century Gothic" w:cs="Arial Unicode MS"/>
                <w:b/>
                <w:szCs w:val="20"/>
              </w:rPr>
              <w:t>2 531</w:t>
            </w:r>
          </w:p>
        </w:tc>
        <w:tc>
          <w:tcPr>
            <w:tcW w:w="1276" w:type="dxa"/>
            <w:gridSpan w:val="2"/>
          </w:tcPr>
          <w:p w14:paraId="08D1B7C5" w14:textId="77777777" w:rsidR="00C451F5" w:rsidRPr="00711A43" w:rsidRDefault="00C451F5" w:rsidP="0012262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Cs w:val="20"/>
              </w:rPr>
            </w:pPr>
            <w:r w:rsidRPr="00711A43">
              <w:rPr>
                <w:rFonts w:ascii="Century Gothic" w:eastAsia="Arial Unicode MS" w:hAnsi="Century Gothic" w:cs="Arial Unicode MS"/>
                <w:b/>
                <w:szCs w:val="20"/>
              </w:rPr>
              <w:t>1 951</w:t>
            </w:r>
          </w:p>
        </w:tc>
        <w:tc>
          <w:tcPr>
            <w:tcW w:w="1417" w:type="dxa"/>
            <w:gridSpan w:val="2"/>
          </w:tcPr>
          <w:p w14:paraId="7083A877" w14:textId="77777777" w:rsidR="00C451F5" w:rsidRPr="00711A43" w:rsidRDefault="00C451F5" w:rsidP="0012262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Cs w:val="20"/>
              </w:rPr>
            </w:pPr>
            <w:r w:rsidRPr="00711A43">
              <w:rPr>
                <w:rFonts w:ascii="Century Gothic" w:eastAsia="Arial Unicode MS" w:hAnsi="Century Gothic" w:cs="Arial Unicode MS"/>
                <w:b/>
                <w:szCs w:val="20"/>
              </w:rPr>
              <w:t>1 803</w:t>
            </w:r>
          </w:p>
        </w:tc>
        <w:tc>
          <w:tcPr>
            <w:tcW w:w="1560" w:type="dxa"/>
            <w:gridSpan w:val="2"/>
          </w:tcPr>
          <w:p w14:paraId="05E2BFA7" w14:textId="77777777" w:rsidR="00C451F5" w:rsidRPr="00711A43" w:rsidRDefault="00C451F5" w:rsidP="0012262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Cs w:val="20"/>
              </w:rPr>
            </w:pPr>
            <w:r w:rsidRPr="00711A43">
              <w:rPr>
                <w:rFonts w:ascii="Century Gothic" w:eastAsia="Arial Unicode MS" w:hAnsi="Century Gothic" w:cs="Arial Unicode MS"/>
                <w:b/>
                <w:szCs w:val="20"/>
              </w:rPr>
              <w:t>1 727</w:t>
            </w:r>
          </w:p>
        </w:tc>
        <w:tc>
          <w:tcPr>
            <w:tcW w:w="1586" w:type="dxa"/>
            <w:gridSpan w:val="2"/>
          </w:tcPr>
          <w:p w14:paraId="66DF2070" w14:textId="77777777" w:rsidR="00C451F5" w:rsidRPr="00711A43" w:rsidRDefault="00C451F5" w:rsidP="0012262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Cs w:val="20"/>
              </w:rPr>
            </w:pPr>
            <w:r w:rsidRPr="00711A43">
              <w:rPr>
                <w:rFonts w:ascii="Century Gothic" w:eastAsia="Arial Unicode MS" w:hAnsi="Century Gothic" w:cs="Arial Unicode MS"/>
                <w:b/>
                <w:szCs w:val="20"/>
              </w:rPr>
              <w:t>2 227</w:t>
            </w:r>
          </w:p>
        </w:tc>
      </w:tr>
      <w:tr w:rsidR="00426AD6" w14:paraId="08F88658" w14:textId="77777777" w:rsidTr="00711A43">
        <w:trPr>
          <w:trHeight w:val="92"/>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3F3BF31D" w14:textId="77777777" w:rsidR="00C451F5" w:rsidRPr="000311A6" w:rsidRDefault="00C451F5" w:rsidP="00711A43">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Bezrobotni będący w szczególnej sytuacji na rynku pracy w tym kobiety</w:t>
            </w:r>
          </w:p>
        </w:tc>
        <w:tc>
          <w:tcPr>
            <w:tcW w:w="426" w:type="dxa"/>
          </w:tcPr>
          <w:p w14:paraId="79EA7E3E" w14:textId="77777777" w:rsidR="00C451F5" w:rsidRPr="003F042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3F0424">
              <w:rPr>
                <w:rFonts w:ascii="Century Gothic" w:eastAsia="Arial Unicode MS" w:hAnsi="Century Gothic" w:cs="Arial Unicode MS"/>
                <w:b/>
                <w:sz w:val="16"/>
                <w:szCs w:val="16"/>
              </w:rPr>
              <w:t>O</w:t>
            </w:r>
          </w:p>
        </w:tc>
        <w:tc>
          <w:tcPr>
            <w:tcW w:w="850" w:type="dxa"/>
          </w:tcPr>
          <w:p w14:paraId="33FA0124"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2029</w:t>
            </w:r>
          </w:p>
        </w:tc>
        <w:tc>
          <w:tcPr>
            <w:tcW w:w="425" w:type="dxa"/>
          </w:tcPr>
          <w:p w14:paraId="190A9C38" w14:textId="77777777" w:rsidR="00C451F5" w:rsidRPr="003F042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3F0424">
              <w:rPr>
                <w:rFonts w:ascii="Century Gothic" w:eastAsia="Arial Unicode MS" w:hAnsi="Century Gothic" w:cs="Arial Unicode MS"/>
                <w:b/>
                <w:sz w:val="16"/>
                <w:szCs w:val="16"/>
              </w:rPr>
              <w:t>O</w:t>
            </w:r>
          </w:p>
        </w:tc>
        <w:tc>
          <w:tcPr>
            <w:tcW w:w="851" w:type="dxa"/>
          </w:tcPr>
          <w:p w14:paraId="4717D787"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1625</w:t>
            </w:r>
          </w:p>
        </w:tc>
        <w:tc>
          <w:tcPr>
            <w:tcW w:w="425" w:type="dxa"/>
          </w:tcPr>
          <w:p w14:paraId="78B41EF2" w14:textId="77777777" w:rsidR="00C451F5" w:rsidRPr="003F042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3F0424">
              <w:rPr>
                <w:rFonts w:ascii="Century Gothic" w:eastAsia="Arial Unicode MS" w:hAnsi="Century Gothic" w:cs="Arial Unicode MS"/>
                <w:b/>
                <w:sz w:val="16"/>
                <w:szCs w:val="16"/>
              </w:rPr>
              <w:t>O</w:t>
            </w:r>
          </w:p>
        </w:tc>
        <w:tc>
          <w:tcPr>
            <w:tcW w:w="992" w:type="dxa"/>
          </w:tcPr>
          <w:p w14:paraId="31142001"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1456</w:t>
            </w:r>
          </w:p>
        </w:tc>
        <w:tc>
          <w:tcPr>
            <w:tcW w:w="426" w:type="dxa"/>
          </w:tcPr>
          <w:p w14:paraId="6C1C8407" w14:textId="77777777" w:rsidR="00C451F5" w:rsidRPr="003F042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3F0424">
              <w:rPr>
                <w:rFonts w:ascii="Century Gothic" w:eastAsia="Arial Unicode MS" w:hAnsi="Century Gothic" w:cs="Arial Unicode MS"/>
                <w:b/>
                <w:sz w:val="16"/>
                <w:szCs w:val="16"/>
              </w:rPr>
              <w:t>O</w:t>
            </w:r>
          </w:p>
        </w:tc>
        <w:tc>
          <w:tcPr>
            <w:tcW w:w="1134" w:type="dxa"/>
          </w:tcPr>
          <w:p w14:paraId="1D01ED31"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1365</w:t>
            </w:r>
          </w:p>
        </w:tc>
        <w:tc>
          <w:tcPr>
            <w:tcW w:w="425" w:type="dxa"/>
          </w:tcPr>
          <w:p w14:paraId="6DF532F6" w14:textId="77777777" w:rsidR="00C451F5" w:rsidRPr="003F042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3F0424">
              <w:rPr>
                <w:rFonts w:ascii="Century Gothic" w:eastAsia="Arial Unicode MS" w:hAnsi="Century Gothic" w:cs="Arial Unicode MS"/>
                <w:b/>
                <w:sz w:val="16"/>
                <w:szCs w:val="16"/>
              </w:rPr>
              <w:t>O</w:t>
            </w:r>
          </w:p>
        </w:tc>
        <w:tc>
          <w:tcPr>
            <w:tcW w:w="1161" w:type="dxa"/>
          </w:tcPr>
          <w:p w14:paraId="72B0F01D"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1732</w:t>
            </w:r>
          </w:p>
        </w:tc>
      </w:tr>
      <w:tr w:rsidR="00426AD6" w14:paraId="6389C90F" w14:textId="77777777" w:rsidTr="00711A43">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2263" w:type="dxa"/>
            <w:vMerge/>
          </w:tcPr>
          <w:p w14:paraId="4146908C"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p>
        </w:tc>
        <w:tc>
          <w:tcPr>
            <w:tcW w:w="426" w:type="dxa"/>
          </w:tcPr>
          <w:p w14:paraId="4B2415A3"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0" w:type="dxa"/>
          </w:tcPr>
          <w:p w14:paraId="425EF2B2"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1219</w:t>
            </w:r>
          </w:p>
        </w:tc>
        <w:tc>
          <w:tcPr>
            <w:tcW w:w="425" w:type="dxa"/>
          </w:tcPr>
          <w:p w14:paraId="4F916065"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1" w:type="dxa"/>
          </w:tcPr>
          <w:p w14:paraId="172BD258"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1041</w:t>
            </w:r>
          </w:p>
        </w:tc>
        <w:tc>
          <w:tcPr>
            <w:tcW w:w="425" w:type="dxa"/>
          </w:tcPr>
          <w:p w14:paraId="073130AC"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992" w:type="dxa"/>
          </w:tcPr>
          <w:p w14:paraId="0524DA87"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960</w:t>
            </w:r>
          </w:p>
        </w:tc>
        <w:tc>
          <w:tcPr>
            <w:tcW w:w="426" w:type="dxa"/>
          </w:tcPr>
          <w:p w14:paraId="71E02EAD"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34" w:type="dxa"/>
          </w:tcPr>
          <w:p w14:paraId="406BA78C"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876</w:t>
            </w:r>
          </w:p>
        </w:tc>
        <w:tc>
          <w:tcPr>
            <w:tcW w:w="425" w:type="dxa"/>
          </w:tcPr>
          <w:p w14:paraId="7D0773B5"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61" w:type="dxa"/>
          </w:tcPr>
          <w:p w14:paraId="21EEDC65"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998</w:t>
            </w:r>
          </w:p>
        </w:tc>
      </w:tr>
      <w:tr w:rsidR="00426AD6" w14:paraId="7E6D3927" w14:textId="77777777" w:rsidTr="00711A43">
        <w:trPr>
          <w:trHeight w:val="92"/>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37F33165"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Do 30 roku życia</w:t>
            </w:r>
          </w:p>
        </w:tc>
        <w:tc>
          <w:tcPr>
            <w:tcW w:w="426" w:type="dxa"/>
          </w:tcPr>
          <w:p w14:paraId="07BACD95"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0" w:type="dxa"/>
          </w:tcPr>
          <w:p w14:paraId="246D7119"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671</w:t>
            </w:r>
          </w:p>
        </w:tc>
        <w:tc>
          <w:tcPr>
            <w:tcW w:w="425" w:type="dxa"/>
          </w:tcPr>
          <w:p w14:paraId="159886C1"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1" w:type="dxa"/>
          </w:tcPr>
          <w:p w14:paraId="17765635"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529</w:t>
            </w:r>
          </w:p>
        </w:tc>
        <w:tc>
          <w:tcPr>
            <w:tcW w:w="425" w:type="dxa"/>
          </w:tcPr>
          <w:p w14:paraId="31D5FCA8"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992" w:type="dxa"/>
          </w:tcPr>
          <w:p w14:paraId="794A84DB"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496</w:t>
            </w:r>
          </w:p>
        </w:tc>
        <w:tc>
          <w:tcPr>
            <w:tcW w:w="426" w:type="dxa"/>
          </w:tcPr>
          <w:p w14:paraId="3AD7BEDE"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34" w:type="dxa"/>
          </w:tcPr>
          <w:p w14:paraId="01C2277D"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466</w:t>
            </w:r>
          </w:p>
        </w:tc>
        <w:tc>
          <w:tcPr>
            <w:tcW w:w="425" w:type="dxa"/>
          </w:tcPr>
          <w:p w14:paraId="10719BEA"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61" w:type="dxa"/>
          </w:tcPr>
          <w:p w14:paraId="717707A5"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614</w:t>
            </w:r>
          </w:p>
        </w:tc>
      </w:tr>
      <w:tr w:rsidR="00426AD6" w14:paraId="4A1B3FAB" w14:textId="77777777" w:rsidTr="00711A43">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2263" w:type="dxa"/>
            <w:vMerge/>
          </w:tcPr>
          <w:p w14:paraId="3F3682E1"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p>
        </w:tc>
        <w:tc>
          <w:tcPr>
            <w:tcW w:w="426" w:type="dxa"/>
          </w:tcPr>
          <w:p w14:paraId="2947D95E"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0" w:type="dxa"/>
          </w:tcPr>
          <w:p w14:paraId="446AA6A4"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460</w:t>
            </w:r>
          </w:p>
        </w:tc>
        <w:tc>
          <w:tcPr>
            <w:tcW w:w="425" w:type="dxa"/>
          </w:tcPr>
          <w:p w14:paraId="4A87C3F5"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1" w:type="dxa"/>
          </w:tcPr>
          <w:p w14:paraId="55757ACC"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392</w:t>
            </w:r>
          </w:p>
        </w:tc>
        <w:tc>
          <w:tcPr>
            <w:tcW w:w="425" w:type="dxa"/>
          </w:tcPr>
          <w:p w14:paraId="16F4DA6D"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992" w:type="dxa"/>
          </w:tcPr>
          <w:p w14:paraId="4A6C33CE"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390</w:t>
            </w:r>
          </w:p>
        </w:tc>
        <w:tc>
          <w:tcPr>
            <w:tcW w:w="426" w:type="dxa"/>
          </w:tcPr>
          <w:p w14:paraId="340C461F"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34" w:type="dxa"/>
          </w:tcPr>
          <w:p w14:paraId="55EAD665"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350</w:t>
            </w:r>
          </w:p>
        </w:tc>
        <w:tc>
          <w:tcPr>
            <w:tcW w:w="425" w:type="dxa"/>
          </w:tcPr>
          <w:p w14:paraId="2D2FD74E"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61" w:type="dxa"/>
          </w:tcPr>
          <w:p w14:paraId="1F63936B"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397</w:t>
            </w:r>
          </w:p>
        </w:tc>
      </w:tr>
      <w:tr w:rsidR="00426AD6" w14:paraId="0DBC3124" w14:textId="77777777" w:rsidTr="00711A43">
        <w:trPr>
          <w:trHeight w:val="92"/>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12666E1F"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W tym do 2</w:t>
            </w:r>
            <w:r w:rsidR="003514EB">
              <w:rPr>
                <w:rFonts w:ascii="Century Gothic" w:eastAsia="Arial Unicode MS" w:hAnsi="Century Gothic" w:cs="Arial Unicode MS"/>
                <w:sz w:val="18"/>
                <w:szCs w:val="18"/>
              </w:rPr>
              <w:t>5</w:t>
            </w:r>
            <w:r w:rsidRPr="000311A6">
              <w:rPr>
                <w:rFonts w:ascii="Century Gothic" w:eastAsia="Arial Unicode MS" w:hAnsi="Century Gothic" w:cs="Arial Unicode MS"/>
                <w:sz w:val="18"/>
                <w:szCs w:val="18"/>
              </w:rPr>
              <w:t xml:space="preserve"> roku życia</w:t>
            </w:r>
          </w:p>
        </w:tc>
        <w:tc>
          <w:tcPr>
            <w:tcW w:w="426" w:type="dxa"/>
          </w:tcPr>
          <w:p w14:paraId="7E9B5D6B"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0" w:type="dxa"/>
          </w:tcPr>
          <w:p w14:paraId="295BE0FC"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341</w:t>
            </w:r>
          </w:p>
        </w:tc>
        <w:tc>
          <w:tcPr>
            <w:tcW w:w="425" w:type="dxa"/>
          </w:tcPr>
          <w:p w14:paraId="44D2FAFD"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1" w:type="dxa"/>
          </w:tcPr>
          <w:p w14:paraId="6CF394C6"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244</w:t>
            </w:r>
          </w:p>
        </w:tc>
        <w:tc>
          <w:tcPr>
            <w:tcW w:w="425" w:type="dxa"/>
          </w:tcPr>
          <w:p w14:paraId="579F5A1A"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992" w:type="dxa"/>
          </w:tcPr>
          <w:p w14:paraId="1750801F"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223</w:t>
            </w:r>
          </w:p>
        </w:tc>
        <w:tc>
          <w:tcPr>
            <w:tcW w:w="426" w:type="dxa"/>
          </w:tcPr>
          <w:p w14:paraId="064FF597"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34" w:type="dxa"/>
          </w:tcPr>
          <w:p w14:paraId="448D4A8B"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219</w:t>
            </w:r>
          </w:p>
        </w:tc>
        <w:tc>
          <w:tcPr>
            <w:tcW w:w="425" w:type="dxa"/>
          </w:tcPr>
          <w:p w14:paraId="7B71822C"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61" w:type="dxa"/>
          </w:tcPr>
          <w:p w14:paraId="4C9BBD5B"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307</w:t>
            </w:r>
          </w:p>
        </w:tc>
      </w:tr>
      <w:tr w:rsidR="00426AD6" w14:paraId="272A0002" w14:textId="77777777" w:rsidTr="00711A43">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2263" w:type="dxa"/>
            <w:vMerge/>
          </w:tcPr>
          <w:p w14:paraId="07B5E6D5"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p>
        </w:tc>
        <w:tc>
          <w:tcPr>
            <w:tcW w:w="426" w:type="dxa"/>
          </w:tcPr>
          <w:p w14:paraId="6865280F"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0" w:type="dxa"/>
          </w:tcPr>
          <w:p w14:paraId="0BBEA783"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223</w:t>
            </w:r>
          </w:p>
        </w:tc>
        <w:tc>
          <w:tcPr>
            <w:tcW w:w="425" w:type="dxa"/>
          </w:tcPr>
          <w:p w14:paraId="2C2CFAD2"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1" w:type="dxa"/>
          </w:tcPr>
          <w:p w14:paraId="549F26E6"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174</w:t>
            </w:r>
          </w:p>
        </w:tc>
        <w:tc>
          <w:tcPr>
            <w:tcW w:w="425" w:type="dxa"/>
          </w:tcPr>
          <w:p w14:paraId="78A432DF"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992" w:type="dxa"/>
          </w:tcPr>
          <w:p w14:paraId="4E4095BD"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168</w:t>
            </w:r>
          </w:p>
        </w:tc>
        <w:tc>
          <w:tcPr>
            <w:tcW w:w="426" w:type="dxa"/>
          </w:tcPr>
          <w:p w14:paraId="1EBD4FE6"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34" w:type="dxa"/>
          </w:tcPr>
          <w:p w14:paraId="5FAEF508"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159</w:t>
            </w:r>
          </w:p>
        </w:tc>
        <w:tc>
          <w:tcPr>
            <w:tcW w:w="425" w:type="dxa"/>
          </w:tcPr>
          <w:p w14:paraId="55FB22E0"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61" w:type="dxa"/>
          </w:tcPr>
          <w:p w14:paraId="1E75C597"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179</w:t>
            </w:r>
          </w:p>
        </w:tc>
      </w:tr>
      <w:tr w:rsidR="00426AD6" w14:paraId="5B210462" w14:textId="77777777" w:rsidTr="00711A43">
        <w:trPr>
          <w:trHeight w:val="92"/>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114F1184" w14:textId="77777777" w:rsidR="00C451F5" w:rsidRPr="000311A6" w:rsidRDefault="00C451F5" w:rsidP="000311A6">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Długotrwale bezrobotni</w:t>
            </w:r>
          </w:p>
        </w:tc>
        <w:tc>
          <w:tcPr>
            <w:tcW w:w="426" w:type="dxa"/>
          </w:tcPr>
          <w:p w14:paraId="215F9EB1"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0" w:type="dxa"/>
          </w:tcPr>
          <w:p w14:paraId="6C57A671"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1155</w:t>
            </w:r>
          </w:p>
        </w:tc>
        <w:tc>
          <w:tcPr>
            <w:tcW w:w="425" w:type="dxa"/>
          </w:tcPr>
          <w:p w14:paraId="79993B74"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1" w:type="dxa"/>
          </w:tcPr>
          <w:p w14:paraId="068ABB78"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932</w:t>
            </w:r>
          </w:p>
        </w:tc>
        <w:tc>
          <w:tcPr>
            <w:tcW w:w="425" w:type="dxa"/>
          </w:tcPr>
          <w:p w14:paraId="1346947B"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992" w:type="dxa"/>
          </w:tcPr>
          <w:p w14:paraId="15BAFAC4"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824</w:t>
            </w:r>
          </w:p>
        </w:tc>
        <w:tc>
          <w:tcPr>
            <w:tcW w:w="426" w:type="dxa"/>
          </w:tcPr>
          <w:p w14:paraId="41330101"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34" w:type="dxa"/>
          </w:tcPr>
          <w:p w14:paraId="5CBA47FF"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733</w:t>
            </w:r>
          </w:p>
        </w:tc>
        <w:tc>
          <w:tcPr>
            <w:tcW w:w="425" w:type="dxa"/>
          </w:tcPr>
          <w:p w14:paraId="7168EA29"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61" w:type="dxa"/>
          </w:tcPr>
          <w:p w14:paraId="60EC0FA5"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944</w:t>
            </w:r>
          </w:p>
        </w:tc>
      </w:tr>
      <w:tr w:rsidR="00426AD6" w14:paraId="1930D294" w14:textId="77777777" w:rsidTr="00711A43">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2263" w:type="dxa"/>
            <w:vMerge/>
          </w:tcPr>
          <w:p w14:paraId="1CB1FC78"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p>
        </w:tc>
        <w:tc>
          <w:tcPr>
            <w:tcW w:w="426" w:type="dxa"/>
          </w:tcPr>
          <w:p w14:paraId="732F4B67"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0" w:type="dxa"/>
          </w:tcPr>
          <w:p w14:paraId="786C9704"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741</w:t>
            </w:r>
          </w:p>
        </w:tc>
        <w:tc>
          <w:tcPr>
            <w:tcW w:w="425" w:type="dxa"/>
          </w:tcPr>
          <w:p w14:paraId="78EA642B"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1" w:type="dxa"/>
          </w:tcPr>
          <w:p w14:paraId="5311BF3B"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640</w:t>
            </w:r>
          </w:p>
        </w:tc>
        <w:tc>
          <w:tcPr>
            <w:tcW w:w="425" w:type="dxa"/>
          </w:tcPr>
          <w:p w14:paraId="6AE20CC7"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992" w:type="dxa"/>
          </w:tcPr>
          <w:p w14:paraId="7D112008"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599</w:t>
            </w:r>
          </w:p>
        </w:tc>
        <w:tc>
          <w:tcPr>
            <w:tcW w:w="426" w:type="dxa"/>
          </w:tcPr>
          <w:p w14:paraId="1506C8EC"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34" w:type="dxa"/>
          </w:tcPr>
          <w:p w14:paraId="4056BC82"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511</w:t>
            </w:r>
          </w:p>
        </w:tc>
        <w:tc>
          <w:tcPr>
            <w:tcW w:w="425" w:type="dxa"/>
          </w:tcPr>
          <w:p w14:paraId="5A8A9899"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61" w:type="dxa"/>
          </w:tcPr>
          <w:p w14:paraId="120D0977"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613</w:t>
            </w:r>
          </w:p>
        </w:tc>
      </w:tr>
      <w:tr w:rsidR="00426AD6" w14:paraId="09FE5145" w14:textId="77777777" w:rsidTr="00711A43">
        <w:trPr>
          <w:trHeight w:val="92"/>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010B4206"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Powyżej 50 roku życia</w:t>
            </w:r>
          </w:p>
        </w:tc>
        <w:tc>
          <w:tcPr>
            <w:tcW w:w="426" w:type="dxa"/>
          </w:tcPr>
          <w:p w14:paraId="27F093E2"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0" w:type="dxa"/>
          </w:tcPr>
          <w:p w14:paraId="53660551"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787</w:t>
            </w:r>
          </w:p>
        </w:tc>
        <w:tc>
          <w:tcPr>
            <w:tcW w:w="425" w:type="dxa"/>
          </w:tcPr>
          <w:p w14:paraId="0BE6CCF5"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1" w:type="dxa"/>
          </w:tcPr>
          <w:p w14:paraId="30518A9A"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570</w:t>
            </w:r>
          </w:p>
        </w:tc>
        <w:tc>
          <w:tcPr>
            <w:tcW w:w="425" w:type="dxa"/>
          </w:tcPr>
          <w:p w14:paraId="433F073E"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992" w:type="dxa"/>
          </w:tcPr>
          <w:p w14:paraId="6405B26F"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489</w:t>
            </w:r>
          </w:p>
        </w:tc>
        <w:tc>
          <w:tcPr>
            <w:tcW w:w="426" w:type="dxa"/>
          </w:tcPr>
          <w:p w14:paraId="499B2F28"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34" w:type="dxa"/>
          </w:tcPr>
          <w:p w14:paraId="616CDB69"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465</w:t>
            </w:r>
          </w:p>
        </w:tc>
        <w:tc>
          <w:tcPr>
            <w:tcW w:w="425" w:type="dxa"/>
          </w:tcPr>
          <w:p w14:paraId="282A28BB"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61" w:type="dxa"/>
          </w:tcPr>
          <w:p w14:paraId="746962C0"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567</w:t>
            </w:r>
          </w:p>
        </w:tc>
      </w:tr>
      <w:tr w:rsidR="00426AD6" w14:paraId="092D3CBE" w14:textId="77777777" w:rsidTr="00711A43">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2263" w:type="dxa"/>
            <w:vMerge/>
          </w:tcPr>
          <w:p w14:paraId="7C807EBB"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p>
        </w:tc>
        <w:tc>
          <w:tcPr>
            <w:tcW w:w="426" w:type="dxa"/>
          </w:tcPr>
          <w:p w14:paraId="688AD4C0"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0" w:type="dxa"/>
          </w:tcPr>
          <w:p w14:paraId="3110BDAA"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323</w:t>
            </w:r>
          </w:p>
        </w:tc>
        <w:tc>
          <w:tcPr>
            <w:tcW w:w="425" w:type="dxa"/>
          </w:tcPr>
          <w:p w14:paraId="6A48FC85"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1" w:type="dxa"/>
          </w:tcPr>
          <w:p w14:paraId="0D0C6B63"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233</w:t>
            </w:r>
          </w:p>
        </w:tc>
        <w:tc>
          <w:tcPr>
            <w:tcW w:w="425" w:type="dxa"/>
          </w:tcPr>
          <w:p w14:paraId="30806C1D"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992" w:type="dxa"/>
          </w:tcPr>
          <w:p w14:paraId="49C06263"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185</w:t>
            </w:r>
          </w:p>
        </w:tc>
        <w:tc>
          <w:tcPr>
            <w:tcW w:w="426" w:type="dxa"/>
          </w:tcPr>
          <w:p w14:paraId="748B3F3C"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34" w:type="dxa"/>
          </w:tcPr>
          <w:p w14:paraId="1D05E7BF"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175</w:t>
            </w:r>
          </w:p>
        </w:tc>
        <w:tc>
          <w:tcPr>
            <w:tcW w:w="425" w:type="dxa"/>
          </w:tcPr>
          <w:p w14:paraId="0698431C"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61" w:type="dxa"/>
          </w:tcPr>
          <w:p w14:paraId="1A534FE8"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199</w:t>
            </w:r>
          </w:p>
        </w:tc>
      </w:tr>
      <w:tr w:rsidR="00426AD6" w:rsidRPr="00293AC4" w14:paraId="3E1B6704" w14:textId="77777777" w:rsidTr="00711A43">
        <w:trPr>
          <w:trHeight w:val="92"/>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2780071D" w14:textId="77777777" w:rsidR="00C451F5" w:rsidRPr="000311A6" w:rsidRDefault="00C451F5" w:rsidP="00711A43">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Korzystający ze świadczeń pomocy społecznej</w:t>
            </w:r>
          </w:p>
        </w:tc>
        <w:tc>
          <w:tcPr>
            <w:tcW w:w="426" w:type="dxa"/>
          </w:tcPr>
          <w:p w14:paraId="759D9EF3"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0" w:type="dxa"/>
          </w:tcPr>
          <w:p w14:paraId="3AE7D20E"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23</w:t>
            </w:r>
          </w:p>
        </w:tc>
        <w:tc>
          <w:tcPr>
            <w:tcW w:w="425" w:type="dxa"/>
          </w:tcPr>
          <w:p w14:paraId="6A722DA3"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1" w:type="dxa"/>
          </w:tcPr>
          <w:p w14:paraId="394DBC27"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3</w:t>
            </w:r>
          </w:p>
        </w:tc>
        <w:tc>
          <w:tcPr>
            <w:tcW w:w="425" w:type="dxa"/>
          </w:tcPr>
          <w:p w14:paraId="7637FA42"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992" w:type="dxa"/>
          </w:tcPr>
          <w:p w14:paraId="5C88AADD"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3</w:t>
            </w:r>
          </w:p>
        </w:tc>
        <w:tc>
          <w:tcPr>
            <w:tcW w:w="426" w:type="dxa"/>
          </w:tcPr>
          <w:p w14:paraId="020FC7EA"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34" w:type="dxa"/>
          </w:tcPr>
          <w:p w14:paraId="32751781"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w:t>
            </w:r>
          </w:p>
        </w:tc>
        <w:tc>
          <w:tcPr>
            <w:tcW w:w="425" w:type="dxa"/>
          </w:tcPr>
          <w:p w14:paraId="51136BE2"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61" w:type="dxa"/>
          </w:tcPr>
          <w:p w14:paraId="711E9A89"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w:t>
            </w:r>
          </w:p>
        </w:tc>
      </w:tr>
      <w:tr w:rsidR="00426AD6" w14:paraId="0E93E6B3" w14:textId="77777777" w:rsidTr="00711A43">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2263" w:type="dxa"/>
            <w:vMerge/>
          </w:tcPr>
          <w:p w14:paraId="3C4BD800"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p>
        </w:tc>
        <w:tc>
          <w:tcPr>
            <w:tcW w:w="426" w:type="dxa"/>
          </w:tcPr>
          <w:p w14:paraId="44AA3FC8"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0" w:type="dxa"/>
          </w:tcPr>
          <w:p w14:paraId="525DB5F2"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16</w:t>
            </w:r>
          </w:p>
        </w:tc>
        <w:tc>
          <w:tcPr>
            <w:tcW w:w="425" w:type="dxa"/>
          </w:tcPr>
          <w:p w14:paraId="7019DA08"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1" w:type="dxa"/>
          </w:tcPr>
          <w:p w14:paraId="2ACE4BEF"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w:t>
            </w:r>
          </w:p>
        </w:tc>
        <w:tc>
          <w:tcPr>
            <w:tcW w:w="425" w:type="dxa"/>
          </w:tcPr>
          <w:p w14:paraId="4743E05F"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992" w:type="dxa"/>
          </w:tcPr>
          <w:p w14:paraId="12038078"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w:t>
            </w:r>
          </w:p>
        </w:tc>
        <w:tc>
          <w:tcPr>
            <w:tcW w:w="426" w:type="dxa"/>
          </w:tcPr>
          <w:p w14:paraId="2B643AE9"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34" w:type="dxa"/>
          </w:tcPr>
          <w:p w14:paraId="3F34C2C7"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1</w:t>
            </w:r>
          </w:p>
        </w:tc>
        <w:tc>
          <w:tcPr>
            <w:tcW w:w="425" w:type="dxa"/>
          </w:tcPr>
          <w:p w14:paraId="662126BB"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61" w:type="dxa"/>
          </w:tcPr>
          <w:p w14:paraId="20D7B6FE"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w:t>
            </w:r>
          </w:p>
        </w:tc>
      </w:tr>
      <w:tr w:rsidR="00426AD6" w14:paraId="29C30583" w14:textId="77777777" w:rsidTr="00711A43">
        <w:trPr>
          <w:trHeight w:val="92"/>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5B060BE3" w14:textId="77777777" w:rsidR="00C451F5" w:rsidRPr="000311A6" w:rsidRDefault="00C451F5" w:rsidP="00711A43">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Posiadający co najmniej jedno dziecko do 6 roku życia</w:t>
            </w:r>
          </w:p>
        </w:tc>
        <w:tc>
          <w:tcPr>
            <w:tcW w:w="426" w:type="dxa"/>
          </w:tcPr>
          <w:p w14:paraId="1202D969"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0" w:type="dxa"/>
          </w:tcPr>
          <w:p w14:paraId="125B51BC"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461</w:t>
            </w:r>
          </w:p>
        </w:tc>
        <w:tc>
          <w:tcPr>
            <w:tcW w:w="425" w:type="dxa"/>
          </w:tcPr>
          <w:p w14:paraId="545B62CD"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1" w:type="dxa"/>
          </w:tcPr>
          <w:p w14:paraId="50EA3394"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464</w:t>
            </w:r>
          </w:p>
        </w:tc>
        <w:tc>
          <w:tcPr>
            <w:tcW w:w="425" w:type="dxa"/>
          </w:tcPr>
          <w:p w14:paraId="43C99E31"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992" w:type="dxa"/>
          </w:tcPr>
          <w:p w14:paraId="28C68715"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437</w:t>
            </w:r>
          </w:p>
        </w:tc>
        <w:tc>
          <w:tcPr>
            <w:tcW w:w="426" w:type="dxa"/>
          </w:tcPr>
          <w:p w14:paraId="6338FCD4"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34" w:type="dxa"/>
          </w:tcPr>
          <w:p w14:paraId="1C4846CE"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374</w:t>
            </w:r>
          </w:p>
        </w:tc>
        <w:tc>
          <w:tcPr>
            <w:tcW w:w="425" w:type="dxa"/>
          </w:tcPr>
          <w:p w14:paraId="1BD114FF"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61" w:type="dxa"/>
          </w:tcPr>
          <w:p w14:paraId="3F1F2B0A"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384</w:t>
            </w:r>
          </w:p>
        </w:tc>
      </w:tr>
      <w:tr w:rsidR="00426AD6" w14:paraId="242E9F95" w14:textId="77777777" w:rsidTr="00711A43">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2263" w:type="dxa"/>
            <w:vMerge/>
          </w:tcPr>
          <w:p w14:paraId="39B73520"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p>
        </w:tc>
        <w:tc>
          <w:tcPr>
            <w:tcW w:w="426" w:type="dxa"/>
          </w:tcPr>
          <w:p w14:paraId="447DF1DA"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0" w:type="dxa"/>
          </w:tcPr>
          <w:p w14:paraId="2EB4213F"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413</w:t>
            </w:r>
          </w:p>
        </w:tc>
        <w:tc>
          <w:tcPr>
            <w:tcW w:w="425" w:type="dxa"/>
          </w:tcPr>
          <w:p w14:paraId="4F6C3AB0"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1" w:type="dxa"/>
          </w:tcPr>
          <w:p w14:paraId="061452C0"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426</w:t>
            </w:r>
          </w:p>
        </w:tc>
        <w:tc>
          <w:tcPr>
            <w:tcW w:w="425" w:type="dxa"/>
          </w:tcPr>
          <w:p w14:paraId="54B736F0"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992" w:type="dxa"/>
          </w:tcPr>
          <w:p w14:paraId="13C36EF4"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407</w:t>
            </w:r>
          </w:p>
        </w:tc>
        <w:tc>
          <w:tcPr>
            <w:tcW w:w="426" w:type="dxa"/>
          </w:tcPr>
          <w:p w14:paraId="4B845158"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34" w:type="dxa"/>
          </w:tcPr>
          <w:p w14:paraId="2E317A7B"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342</w:t>
            </w:r>
          </w:p>
        </w:tc>
        <w:tc>
          <w:tcPr>
            <w:tcW w:w="425" w:type="dxa"/>
          </w:tcPr>
          <w:p w14:paraId="3B348E89"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61" w:type="dxa"/>
          </w:tcPr>
          <w:p w14:paraId="6A4CED0B" w14:textId="77777777" w:rsidR="00C451F5" w:rsidRPr="00711A43"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338</w:t>
            </w:r>
          </w:p>
        </w:tc>
      </w:tr>
      <w:tr w:rsidR="00426AD6" w14:paraId="7F54F796" w14:textId="77777777" w:rsidTr="00711A43">
        <w:trPr>
          <w:trHeight w:val="92"/>
        </w:trPr>
        <w:tc>
          <w:tcPr>
            <w:cnfStyle w:val="001000000000" w:firstRow="0" w:lastRow="0" w:firstColumn="1" w:lastColumn="0" w:oddVBand="0" w:evenVBand="0" w:oddHBand="0" w:evenHBand="0" w:firstRowFirstColumn="0" w:firstRowLastColumn="0" w:lastRowFirstColumn="0" w:lastRowLastColumn="0"/>
            <w:tcW w:w="2263" w:type="dxa"/>
            <w:vMerge w:val="restart"/>
          </w:tcPr>
          <w:p w14:paraId="2BACCFC7" w14:textId="77777777" w:rsidR="00C451F5" w:rsidRPr="000311A6" w:rsidRDefault="00C451F5" w:rsidP="00711A43">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Niepełnosprawni</w:t>
            </w:r>
          </w:p>
        </w:tc>
        <w:tc>
          <w:tcPr>
            <w:tcW w:w="426" w:type="dxa"/>
          </w:tcPr>
          <w:p w14:paraId="1FABC50F"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0" w:type="dxa"/>
          </w:tcPr>
          <w:p w14:paraId="1BB39A08"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113</w:t>
            </w:r>
          </w:p>
        </w:tc>
        <w:tc>
          <w:tcPr>
            <w:tcW w:w="425" w:type="dxa"/>
          </w:tcPr>
          <w:p w14:paraId="5428E69E"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851" w:type="dxa"/>
          </w:tcPr>
          <w:p w14:paraId="402420B4"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91</w:t>
            </w:r>
          </w:p>
        </w:tc>
        <w:tc>
          <w:tcPr>
            <w:tcW w:w="425" w:type="dxa"/>
          </w:tcPr>
          <w:p w14:paraId="4507630C"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992" w:type="dxa"/>
          </w:tcPr>
          <w:p w14:paraId="476F8C0A"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73</w:t>
            </w:r>
          </w:p>
        </w:tc>
        <w:tc>
          <w:tcPr>
            <w:tcW w:w="426" w:type="dxa"/>
          </w:tcPr>
          <w:p w14:paraId="1D5C3CD1"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34" w:type="dxa"/>
          </w:tcPr>
          <w:p w14:paraId="7695E7F4"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67</w:t>
            </w:r>
          </w:p>
        </w:tc>
        <w:tc>
          <w:tcPr>
            <w:tcW w:w="425" w:type="dxa"/>
          </w:tcPr>
          <w:p w14:paraId="6FF06729" w14:textId="77777777" w:rsidR="00C451F5" w:rsidRPr="00293AC4"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6"/>
                <w:szCs w:val="16"/>
              </w:rPr>
            </w:pPr>
            <w:r w:rsidRPr="00293AC4">
              <w:rPr>
                <w:rFonts w:ascii="Century Gothic" w:eastAsia="Arial Unicode MS" w:hAnsi="Century Gothic" w:cs="Arial Unicode MS"/>
                <w:b/>
                <w:sz w:val="16"/>
                <w:szCs w:val="16"/>
              </w:rPr>
              <w:t>O</w:t>
            </w:r>
          </w:p>
        </w:tc>
        <w:tc>
          <w:tcPr>
            <w:tcW w:w="1161" w:type="dxa"/>
          </w:tcPr>
          <w:p w14:paraId="74B282E8" w14:textId="77777777" w:rsidR="00C451F5" w:rsidRPr="00711A43" w:rsidRDefault="00C451F5" w:rsidP="00711A43">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64</w:t>
            </w:r>
          </w:p>
        </w:tc>
      </w:tr>
      <w:tr w:rsidR="00426AD6" w14:paraId="2CE526BB" w14:textId="77777777" w:rsidTr="00711A43">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2263" w:type="dxa"/>
            <w:vMerge/>
          </w:tcPr>
          <w:p w14:paraId="79AB38B0" w14:textId="77777777" w:rsidR="00C451F5" w:rsidRDefault="00C451F5" w:rsidP="00711A43">
            <w:pPr>
              <w:spacing w:before="240" w:after="0" w:line="480" w:lineRule="auto"/>
              <w:ind w:left="0" w:firstLine="0"/>
              <w:jc w:val="left"/>
              <w:rPr>
                <w:rFonts w:ascii="Century Gothic" w:eastAsia="Arial Unicode MS" w:hAnsi="Century Gothic" w:cs="Arial Unicode MS"/>
                <w:sz w:val="16"/>
                <w:szCs w:val="16"/>
              </w:rPr>
            </w:pPr>
          </w:p>
        </w:tc>
        <w:tc>
          <w:tcPr>
            <w:tcW w:w="426" w:type="dxa"/>
          </w:tcPr>
          <w:p w14:paraId="38AABA3D"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0" w:type="dxa"/>
          </w:tcPr>
          <w:p w14:paraId="08B78B35" w14:textId="77777777" w:rsidR="00C451F5" w:rsidRPr="00953409"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953409">
              <w:rPr>
                <w:rFonts w:ascii="Century Gothic" w:eastAsia="Arial Unicode MS" w:hAnsi="Century Gothic" w:cs="Arial Unicode MS"/>
                <w:sz w:val="18"/>
                <w:szCs w:val="18"/>
              </w:rPr>
              <w:t>64</w:t>
            </w:r>
          </w:p>
        </w:tc>
        <w:tc>
          <w:tcPr>
            <w:tcW w:w="425" w:type="dxa"/>
          </w:tcPr>
          <w:p w14:paraId="046429F4"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851" w:type="dxa"/>
          </w:tcPr>
          <w:p w14:paraId="11AA23E0" w14:textId="77777777" w:rsidR="00C451F5" w:rsidRPr="00953409"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953409">
              <w:rPr>
                <w:rFonts w:ascii="Century Gothic" w:eastAsia="Arial Unicode MS" w:hAnsi="Century Gothic" w:cs="Arial Unicode MS"/>
                <w:sz w:val="18"/>
                <w:szCs w:val="18"/>
              </w:rPr>
              <w:t>49</w:t>
            </w:r>
          </w:p>
        </w:tc>
        <w:tc>
          <w:tcPr>
            <w:tcW w:w="425" w:type="dxa"/>
          </w:tcPr>
          <w:p w14:paraId="472EFE9F"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992" w:type="dxa"/>
          </w:tcPr>
          <w:p w14:paraId="70EB0714" w14:textId="77777777" w:rsidR="00C451F5" w:rsidRPr="00953409"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953409">
              <w:rPr>
                <w:rFonts w:ascii="Century Gothic" w:eastAsia="Arial Unicode MS" w:hAnsi="Century Gothic" w:cs="Arial Unicode MS"/>
                <w:sz w:val="18"/>
                <w:szCs w:val="18"/>
              </w:rPr>
              <w:t>36</w:t>
            </w:r>
          </w:p>
        </w:tc>
        <w:tc>
          <w:tcPr>
            <w:tcW w:w="426" w:type="dxa"/>
          </w:tcPr>
          <w:p w14:paraId="037B8AFF"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34" w:type="dxa"/>
          </w:tcPr>
          <w:p w14:paraId="35900E83" w14:textId="77777777" w:rsidR="00C451F5" w:rsidRPr="00953409"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953409">
              <w:rPr>
                <w:rFonts w:ascii="Century Gothic" w:eastAsia="Arial Unicode MS" w:hAnsi="Century Gothic" w:cs="Arial Unicode MS"/>
                <w:sz w:val="18"/>
                <w:szCs w:val="18"/>
              </w:rPr>
              <w:t>29</w:t>
            </w:r>
          </w:p>
        </w:tc>
        <w:tc>
          <w:tcPr>
            <w:tcW w:w="425" w:type="dxa"/>
          </w:tcPr>
          <w:p w14:paraId="72898211" w14:textId="77777777" w:rsidR="00C451F5" w:rsidRPr="00C847C6"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6"/>
                <w:szCs w:val="16"/>
              </w:rPr>
            </w:pPr>
            <w:r>
              <w:rPr>
                <w:rFonts w:ascii="Century Gothic" w:eastAsia="Arial Unicode MS" w:hAnsi="Century Gothic" w:cs="Arial Unicode MS"/>
                <w:sz w:val="16"/>
                <w:szCs w:val="16"/>
              </w:rPr>
              <w:t>K</w:t>
            </w:r>
          </w:p>
        </w:tc>
        <w:tc>
          <w:tcPr>
            <w:tcW w:w="1161" w:type="dxa"/>
          </w:tcPr>
          <w:p w14:paraId="204FB526" w14:textId="77777777" w:rsidR="00C451F5" w:rsidRPr="00953409" w:rsidRDefault="00C451F5" w:rsidP="00711A43">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953409">
              <w:rPr>
                <w:rFonts w:ascii="Century Gothic" w:eastAsia="Arial Unicode MS" w:hAnsi="Century Gothic" w:cs="Arial Unicode MS"/>
                <w:sz w:val="18"/>
                <w:szCs w:val="18"/>
              </w:rPr>
              <w:t>27</w:t>
            </w:r>
          </w:p>
        </w:tc>
      </w:tr>
    </w:tbl>
    <w:p w14:paraId="6E0BA90D" w14:textId="77777777" w:rsidR="00C451F5" w:rsidRPr="005E4404" w:rsidRDefault="00C451F5" w:rsidP="00676FF1">
      <w:pPr>
        <w:spacing w:after="0" w:line="276" w:lineRule="auto"/>
        <w:ind w:left="0" w:firstLine="0"/>
        <w:rPr>
          <w:rFonts w:ascii="Century Gothic" w:eastAsia="Arial Unicode MS" w:hAnsi="Century Gothic" w:cs="Arial Unicode MS"/>
          <w:sz w:val="16"/>
          <w:szCs w:val="16"/>
        </w:rPr>
      </w:pPr>
      <w:r w:rsidRPr="005E4404">
        <w:rPr>
          <w:rFonts w:ascii="Century Gothic" w:eastAsia="Arial Unicode MS" w:hAnsi="Century Gothic" w:cs="Arial Unicode MS"/>
          <w:bCs/>
          <w:i/>
          <w:iCs/>
          <w:sz w:val="16"/>
          <w:szCs w:val="16"/>
        </w:rPr>
        <w:t>Dane statystyczne : Powiatowy Urząd w Goleniowie / własne źródło danych</w:t>
      </w:r>
    </w:p>
    <w:p w14:paraId="50613EC0" w14:textId="77777777" w:rsidR="00953409" w:rsidRDefault="00953409" w:rsidP="00F545E5">
      <w:pPr>
        <w:spacing w:after="0" w:line="240" w:lineRule="auto"/>
        <w:ind w:right="0"/>
        <w:jc w:val="left"/>
        <w:rPr>
          <w:rFonts w:ascii="Century Gothic" w:eastAsia="Arial Unicode MS" w:hAnsi="Century Gothic" w:cs="Arial Unicode MS"/>
          <w:b/>
          <w:szCs w:val="20"/>
        </w:rPr>
      </w:pPr>
    </w:p>
    <w:p w14:paraId="3DB11C4C" w14:textId="77777777" w:rsidR="00953409" w:rsidRDefault="00953409" w:rsidP="00F545E5">
      <w:pPr>
        <w:spacing w:after="0" w:line="240" w:lineRule="auto"/>
        <w:ind w:right="0"/>
        <w:jc w:val="left"/>
        <w:rPr>
          <w:rFonts w:ascii="Century Gothic" w:eastAsia="Arial Unicode MS" w:hAnsi="Century Gothic" w:cs="Arial Unicode MS"/>
          <w:b/>
          <w:szCs w:val="20"/>
        </w:rPr>
      </w:pPr>
    </w:p>
    <w:p w14:paraId="4E977390" w14:textId="77777777" w:rsidR="00953409" w:rsidRDefault="00953409" w:rsidP="00F545E5">
      <w:pPr>
        <w:spacing w:after="0" w:line="240" w:lineRule="auto"/>
        <w:ind w:right="0"/>
        <w:jc w:val="left"/>
        <w:rPr>
          <w:rFonts w:ascii="Century Gothic" w:eastAsia="Arial Unicode MS" w:hAnsi="Century Gothic" w:cs="Arial Unicode MS"/>
          <w:b/>
          <w:szCs w:val="20"/>
        </w:rPr>
      </w:pPr>
    </w:p>
    <w:p w14:paraId="233940FE" w14:textId="77777777" w:rsidR="006A0235" w:rsidRPr="00F545E5" w:rsidRDefault="004A6BEE" w:rsidP="00F545E5">
      <w:pPr>
        <w:spacing w:after="0" w:line="240" w:lineRule="auto"/>
        <w:ind w:right="0"/>
        <w:jc w:val="left"/>
        <w:rPr>
          <w:rFonts w:ascii="Century Gothic" w:eastAsia="Arial Unicode MS" w:hAnsi="Century Gothic" w:cs="Arial Unicode MS"/>
          <w:b/>
          <w:szCs w:val="20"/>
        </w:rPr>
      </w:pPr>
      <w:r w:rsidRPr="004A6BEE">
        <w:rPr>
          <w:rFonts w:ascii="Century Gothic" w:eastAsia="Arial Unicode MS" w:hAnsi="Century Gothic" w:cs="Arial Unicode MS"/>
          <w:b/>
          <w:szCs w:val="20"/>
        </w:rPr>
        <w:lastRenderedPageBreak/>
        <w:t>Wiek bezrobotnych.</w:t>
      </w:r>
    </w:p>
    <w:p w14:paraId="667F1668" w14:textId="77777777" w:rsidR="006A0235" w:rsidRDefault="006A0235" w:rsidP="00CA5225">
      <w:pPr>
        <w:spacing w:after="0" w:line="360" w:lineRule="auto"/>
        <w:rPr>
          <w:rFonts w:ascii="Century Gothic" w:eastAsia="Arial Unicode MS" w:hAnsi="Century Gothic" w:cs="Arial Unicode MS"/>
          <w:szCs w:val="20"/>
        </w:rPr>
      </w:pPr>
    </w:p>
    <w:p w14:paraId="348B6E39" w14:textId="77777777" w:rsidR="004A6BEE" w:rsidRDefault="00A34B23" w:rsidP="00CA5225">
      <w:pPr>
        <w:spacing w:after="0" w:line="360" w:lineRule="auto"/>
        <w:rPr>
          <w:rFonts w:ascii="Century Gothic" w:eastAsia="Arial Unicode MS" w:hAnsi="Century Gothic" w:cs="Arial Unicode MS"/>
          <w:szCs w:val="20"/>
        </w:rPr>
      </w:pPr>
      <w:r>
        <w:rPr>
          <w:rFonts w:ascii="Century Gothic" w:eastAsia="Arial Unicode MS" w:hAnsi="Century Gothic" w:cs="Arial Unicode MS"/>
          <w:szCs w:val="20"/>
        </w:rPr>
        <w:t>Poniższa tabela przedstawia</w:t>
      </w:r>
      <w:r w:rsidR="004A6BEE" w:rsidRPr="002D0C2F">
        <w:rPr>
          <w:rFonts w:ascii="Century Gothic" w:eastAsia="Arial Unicode MS" w:hAnsi="Century Gothic" w:cs="Arial Unicode MS"/>
          <w:szCs w:val="20"/>
        </w:rPr>
        <w:t xml:space="preserve"> podział zarejestrowanych</w:t>
      </w:r>
      <w:r w:rsidR="004A6BEE">
        <w:rPr>
          <w:rFonts w:ascii="Century Gothic" w:eastAsia="Arial Unicode MS" w:hAnsi="Century Gothic" w:cs="Arial Unicode MS"/>
          <w:szCs w:val="20"/>
        </w:rPr>
        <w:t xml:space="preserve"> w latach 2016</w:t>
      </w:r>
      <w:r w:rsidR="00A54E62">
        <w:rPr>
          <w:rFonts w:ascii="Century Gothic" w:eastAsia="Arial Unicode MS" w:hAnsi="Century Gothic" w:cs="Arial Unicode MS"/>
          <w:szCs w:val="20"/>
        </w:rPr>
        <w:t xml:space="preserve"> </w:t>
      </w:r>
      <w:r w:rsidR="004A6BEE">
        <w:rPr>
          <w:rFonts w:ascii="Century Gothic" w:eastAsia="Arial Unicode MS" w:hAnsi="Century Gothic" w:cs="Arial Unicode MS"/>
          <w:szCs w:val="20"/>
        </w:rPr>
        <w:t>-</w:t>
      </w:r>
      <w:r w:rsidR="00A54E62">
        <w:rPr>
          <w:rFonts w:ascii="Century Gothic" w:eastAsia="Arial Unicode MS" w:hAnsi="Century Gothic" w:cs="Arial Unicode MS"/>
          <w:szCs w:val="20"/>
        </w:rPr>
        <w:t xml:space="preserve"> </w:t>
      </w:r>
      <w:r w:rsidR="004A6BEE">
        <w:rPr>
          <w:rFonts w:ascii="Century Gothic" w:eastAsia="Arial Unicode MS" w:hAnsi="Century Gothic" w:cs="Arial Unicode MS"/>
          <w:szCs w:val="20"/>
        </w:rPr>
        <w:t>2020</w:t>
      </w:r>
      <w:r w:rsidR="004A6BEE" w:rsidRPr="002D0C2F">
        <w:rPr>
          <w:rFonts w:ascii="Century Gothic" w:eastAsia="Arial Unicode MS" w:hAnsi="Century Gothic" w:cs="Arial Unicode MS"/>
          <w:szCs w:val="20"/>
        </w:rPr>
        <w:t xml:space="preserve"> bezrobotnych według grup wiekowych.</w:t>
      </w:r>
    </w:p>
    <w:p w14:paraId="64103D66" w14:textId="77777777" w:rsidR="004A6BEE" w:rsidRDefault="004A6BEE" w:rsidP="004A6BEE">
      <w:pPr>
        <w:spacing w:after="0" w:line="240" w:lineRule="auto"/>
        <w:rPr>
          <w:rFonts w:ascii="Century Gothic" w:eastAsia="Arial Unicode MS" w:hAnsi="Century Gothic" w:cs="Arial Unicode MS"/>
          <w:szCs w:val="20"/>
        </w:rPr>
      </w:pPr>
    </w:p>
    <w:p w14:paraId="5E1050D6" w14:textId="77777777" w:rsidR="002C3662" w:rsidRDefault="002C3662" w:rsidP="004A6BEE">
      <w:pPr>
        <w:spacing w:after="0" w:line="240" w:lineRule="auto"/>
        <w:rPr>
          <w:rFonts w:ascii="Century Gothic" w:eastAsia="Arial Unicode MS" w:hAnsi="Century Gothic" w:cs="Arial Unicode MS"/>
          <w:szCs w:val="20"/>
        </w:rPr>
      </w:pPr>
    </w:p>
    <w:p w14:paraId="32FA1954" w14:textId="77777777" w:rsidR="004A6BEE" w:rsidRPr="005E4404" w:rsidRDefault="00A34B23" w:rsidP="00676FF1">
      <w:pPr>
        <w:spacing w:after="0" w:line="276" w:lineRule="auto"/>
        <w:rPr>
          <w:rFonts w:ascii="Century Gothic" w:eastAsia="Arial Unicode MS" w:hAnsi="Century Gothic" w:cs="Arial Unicode MS"/>
          <w:sz w:val="16"/>
          <w:szCs w:val="16"/>
        </w:rPr>
      </w:pPr>
      <w:r w:rsidRPr="005E4404">
        <w:rPr>
          <w:rFonts w:ascii="Century Gothic" w:eastAsia="Arial Unicode MS" w:hAnsi="Century Gothic" w:cs="Arial Unicode MS"/>
          <w:sz w:val="16"/>
          <w:szCs w:val="16"/>
        </w:rPr>
        <w:t>Tabela Nr 4</w:t>
      </w:r>
      <w:r w:rsidR="004A6BEE" w:rsidRPr="005E4404">
        <w:rPr>
          <w:rFonts w:ascii="Century Gothic" w:eastAsia="Arial Unicode MS" w:hAnsi="Century Gothic" w:cs="Arial Unicode MS"/>
          <w:sz w:val="16"/>
          <w:szCs w:val="16"/>
        </w:rPr>
        <w:t xml:space="preserve"> </w:t>
      </w:r>
      <w:r w:rsidR="004A6BEE" w:rsidRPr="005E4404">
        <w:rPr>
          <w:rFonts w:ascii="Century Gothic" w:eastAsia="Arial Unicode MS" w:hAnsi="Century Gothic" w:cs="Arial Unicode MS"/>
          <w:i/>
          <w:sz w:val="16"/>
          <w:szCs w:val="16"/>
        </w:rPr>
        <w:t xml:space="preserve"> Liczba bezrobotnych zarejestrowanych w powiecie goleniowskim w latach 2016-2020 według kategorii wiekowej ( stan na dzień 31grudnia każdego roku )  </w:t>
      </w:r>
    </w:p>
    <w:tbl>
      <w:tblPr>
        <w:tblStyle w:val="Tabelasiatki5ciemnaakcent2"/>
        <w:tblW w:w="9002" w:type="dxa"/>
        <w:tblLayout w:type="fixed"/>
        <w:tblLook w:val="04A0" w:firstRow="1" w:lastRow="0" w:firstColumn="1" w:lastColumn="0" w:noHBand="0" w:noVBand="1"/>
      </w:tblPr>
      <w:tblGrid>
        <w:gridCol w:w="1385"/>
        <w:gridCol w:w="1400"/>
        <w:gridCol w:w="6"/>
        <w:gridCol w:w="1535"/>
        <w:gridCol w:w="6"/>
        <w:gridCol w:w="1676"/>
        <w:gridCol w:w="9"/>
        <w:gridCol w:w="1542"/>
        <w:gridCol w:w="1443"/>
      </w:tblGrid>
      <w:tr w:rsidR="00E41D3D" w14:paraId="3BE3F61A" w14:textId="77777777" w:rsidTr="00DB7D2E">
        <w:trPr>
          <w:cnfStyle w:val="100000000000" w:firstRow="1" w:lastRow="0" w:firstColumn="0" w:lastColumn="0" w:oddVBand="0" w:evenVBand="0" w:oddHBand="0" w:evenHBand="0" w:firstRowFirstColumn="0" w:firstRowLastColumn="0" w:lastRowFirstColumn="0" w:lastRowLastColumn="0"/>
          <w:trHeight w:val="654"/>
        </w:trPr>
        <w:tc>
          <w:tcPr>
            <w:cnfStyle w:val="001000000000" w:firstRow="0" w:lastRow="0" w:firstColumn="1" w:lastColumn="0" w:oddVBand="0" w:evenVBand="0" w:oddHBand="0" w:evenHBand="0" w:firstRowFirstColumn="0" w:firstRowLastColumn="0" w:lastRowFirstColumn="0" w:lastRowLastColumn="0"/>
            <w:tcW w:w="1385" w:type="dxa"/>
          </w:tcPr>
          <w:p w14:paraId="3FAA8175" w14:textId="77777777" w:rsidR="004A6BEE" w:rsidRPr="000311A6" w:rsidRDefault="00EA4FB1" w:rsidP="009173C4">
            <w:pPr>
              <w:spacing w:before="240" w:after="0" w:line="24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BEZROBOTNI WG. WIEKU</w:t>
            </w:r>
          </w:p>
        </w:tc>
        <w:tc>
          <w:tcPr>
            <w:tcW w:w="1400" w:type="dxa"/>
          </w:tcPr>
          <w:p w14:paraId="0B354C75"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2016 r.</w:t>
            </w:r>
          </w:p>
        </w:tc>
        <w:tc>
          <w:tcPr>
            <w:tcW w:w="1541" w:type="dxa"/>
            <w:gridSpan w:val="2"/>
          </w:tcPr>
          <w:p w14:paraId="16C2EE03"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2017 r.</w:t>
            </w:r>
          </w:p>
        </w:tc>
        <w:tc>
          <w:tcPr>
            <w:tcW w:w="1682" w:type="dxa"/>
            <w:gridSpan w:val="2"/>
          </w:tcPr>
          <w:p w14:paraId="4F31A3D5"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2018 r.</w:t>
            </w:r>
          </w:p>
        </w:tc>
        <w:tc>
          <w:tcPr>
            <w:tcW w:w="1551" w:type="dxa"/>
            <w:gridSpan w:val="2"/>
          </w:tcPr>
          <w:p w14:paraId="3E670BCE"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2019 r.</w:t>
            </w:r>
          </w:p>
        </w:tc>
        <w:tc>
          <w:tcPr>
            <w:tcW w:w="1443" w:type="dxa"/>
          </w:tcPr>
          <w:p w14:paraId="123CA71E"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2020 r.</w:t>
            </w:r>
          </w:p>
        </w:tc>
      </w:tr>
      <w:tr w:rsidR="00E41D3D" w14:paraId="6726DEE7" w14:textId="77777777" w:rsidTr="00DB7D2E">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385" w:type="dxa"/>
          </w:tcPr>
          <w:p w14:paraId="336512DF" w14:textId="77777777" w:rsidR="004A6BEE" w:rsidRPr="000311A6" w:rsidRDefault="00EA4FB1" w:rsidP="00953409">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18-24</w:t>
            </w:r>
          </w:p>
        </w:tc>
        <w:tc>
          <w:tcPr>
            <w:tcW w:w="1406" w:type="dxa"/>
            <w:gridSpan w:val="2"/>
          </w:tcPr>
          <w:p w14:paraId="4791BD2B"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341</w:t>
            </w:r>
          </w:p>
        </w:tc>
        <w:tc>
          <w:tcPr>
            <w:tcW w:w="1541" w:type="dxa"/>
            <w:gridSpan w:val="2"/>
          </w:tcPr>
          <w:p w14:paraId="3D12F163"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244</w:t>
            </w:r>
          </w:p>
        </w:tc>
        <w:tc>
          <w:tcPr>
            <w:tcW w:w="1685" w:type="dxa"/>
            <w:gridSpan w:val="2"/>
          </w:tcPr>
          <w:p w14:paraId="1AC349D8"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223</w:t>
            </w:r>
          </w:p>
        </w:tc>
        <w:tc>
          <w:tcPr>
            <w:tcW w:w="1541" w:type="dxa"/>
          </w:tcPr>
          <w:p w14:paraId="50F4A601"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219</w:t>
            </w:r>
          </w:p>
        </w:tc>
        <w:tc>
          <w:tcPr>
            <w:tcW w:w="1443" w:type="dxa"/>
          </w:tcPr>
          <w:p w14:paraId="54915997"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307</w:t>
            </w:r>
          </w:p>
        </w:tc>
      </w:tr>
      <w:tr w:rsidR="004A6BEE" w14:paraId="2AA54466" w14:textId="77777777" w:rsidTr="00DB7D2E">
        <w:trPr>
          <w:trHeight w:val="449"/>
        </w:trPr>
        <w:tc>
          <w:tcPr>
            <w:cnfStyle w:val="001000000000" w:firstRow="0" w:lastRow="0" w:firstColumn="1" w:lastColumn="0" w:oddVBand="0" w:evenVBand="0" w:oddHBand="0" w:evenHBand="0" w:firstRowFirstColumn="0" w:firstRowLastColumn="0" w:lastRowFirstColumn="0" w:lastRowLastColumn="0"/>
            <w:tcW w:w="1385" w:type="dxa"/>
          </w:tcPr>
          <w:p w14:paraId="59423715" w14:textId="77777777" w:rsidR="004A6BEE" w:rsidRPr="000311A6" w:rsidRDefault="004A6BEE" w:rsidP="00953409">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25-34</w:t>
            </w:r>
          </w:p>
        </w:tc>
        <w:tc>
          <w:tcPr>
            <w:tcW w:w="1406" w:type="dxa"/>
            <w:gridSpan w:val="2"/>
          </w:tcPr>
          <w:p w14:paraId="5C48016F"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711</w:t>
            </w:r>
          </w:p>
        </w:tc>
        <w:tc>
          <w:tcPr>
            <w:tcW w:w="1541" w:type="dxa"/>
            <w:gridSpan w:val="2"/>
          </w:tcPr>
          <w:p w14:paraId="516BF33D"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548</w:t>
            </w:r>
          </w:p>
        </w:tc>
        <w:tc>
          <w:tcPr>
            <w:tcW w:w="1685" w:type="dxa"/>
            <w:gridSpan w:val="2"/>
          </w:tcPr>
          <w:p w14:paraId="355F44ED"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544</w:t>
            </w:r>
          </w:p>
        </w:tc>
        <w:tc>
          <w:tcPr>
            <w:tcW w:w="1541" w:type="dxa"/>
          </w:tcPr>
          <w:p w14:paraId="22E402CE"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506</w:t>
            </w:r>
            <w:r w:rsidR="006A0235" w:rsidRPr="00711A43">
              <w:rPr>
                <w:rFonts w:ascii="Century Gothic" w:eastAsia="Arial Unicode MS" w:hAnsi="Century Gothic" w:cs="Arial Unicode MS"/>
                <w:b/>
                <w:sz w:val="18"/>
                <w:szCs w:val="18"/>
              </w:rPr>
              <w:t xml:space="preserve"> </w:t>
            </w:r>
          </w:p>
        </w:tc>
        <w:tc>
          <w:tcPr>
            <w:tcW w:w="1443" w:type="dxa"/>
          </w:tcPr>
          <w:p w14:paraId="204C4FFC"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608</w:t>
            </w:r>
          </w:p>
        </w:tc>
      </w:tr>
      <w:tr w:rsidR="00E41D3D" w14:paraId="00023ED6" w14:textId="77777777" w:rsidTr="00DB7D2E">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385" w:type="dxa"/>
          </w:tcPr>
          <w:p w14:paraId="213DCC55" w14:textId="77777777" w:rsidR="004A6BEE" w:rsidRPr="000311A6" w:rsidRDefault="004A6BEE" w:rsidP="00953409">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35-44</w:t>
            </w:r>
          </w:p>
        </w:tc>
        <w:tc>
          <w:tcPr>
            <w:tcW w:w="1406" w:type="dxa"/>
            <w:gridSpan w:val="2"/>
          </w:tcPr>
          <w:p w14:paraId="5AD49319"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511</w:t>
            </w:r>
          </w:p>
        </w:tc>
        <w:tc>
          <w:tcPr>
            <w:tcW w:w="1541" w:type="dxa"/>
            <w:gridSpan w:val="2"/>
          </w:tcPr>
          <w:p w14:paraId="281C0518"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435</w:t>
            </w:r>
          </w:p>
        </w:tc>
        <w:tc>
          <w:tcPr>
            <w:tcW w:w="1685" w:type="dxa"/>
            <w:gridSpan w:val="2"/>
          </w:tcPr>
          <w:p w14:paraId="55FC297B"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386</w:t>
            </w:r>
          </w:p>
        </w:tc>
        <w:tc>
          <w:tcPr>
            <w:tcW w:w="1541" w:type="dxa"/>
          </w:tcPr>
          <w:p w14:paraId="45D043A0"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385</w:t>
            </w:r>
          </w:p>
        </w:tc>
        <w:tc>
          <w:tcPr>
            <w:tcW w:w="1443" w:type="dxa"/>
          </w:tcPr>
          <w:p w14:paraId="61BF3933"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539</w:t>
            </w:r>
          </w:p>
        </w:tc>
      </w:tr>
      <w:tr w:rsidR="004A6BEE" w14:paraId="723339FB" w14:textId="77777777" w:rsidTr="00DB7D2E">
        <w:trPr>
          <w:trHeight w:val="449"/>
        </w:trPr>
        <w:tc>
          <w:tcPr>
            <w:cnfStyle w:val="001000000000" w:firstRow="0" w:lastRow="0" w:firstColumn="1" w:lastColumn="0" w:oddVBand="0" w:evenVBand="0" w:oddHBand="0" w:evenHBand="0" w:firstRowFirstColumn="0" w:firstRowLastColumn="0" w:lastRowFirstColumn="0" w:lastRowLastColumn="0"/>
            <w:tcW w:w="1385" w:type="dxa"/>
          </w:tcPr>
          <w:p w14:paraId="71313B08" w14:textId="77777777" w:rsidR="004A6BEE" w:rsidRPr="000311A6" w:rsidRDefault="004A6BEE" w:rsidP="00953409">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45-54</w:t>
            </w:r>
          </w:p>
        </w:tc>
        <w:tc>
          <w:tcPr>
            <w:tcW w:w="1406" w:type="dxa"/>
            <w:gridSpan w:val="2"/>
          </w:tcPr>
          <w:p w14:paraId="08B290F5"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390</w:t>
            </w:r>
          </w:p>
        </w:tc>
        <w:tc>
          <w:tcPr>
            <w:tcW w:w="1541" w:type="dxa"/>
            <w:gridSpan w:val="2"/>
          </w:tcPr>
          <w:p w14:paraId="456FA965"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316</w:t>
            </w:r>
          </w:p>
        </w:tc>
        <w:tc>
          <w:tcPr>
            <w:tcW w:w="1685" w:type="dxa"/>
            <w:gridSpan w:val="2"/>
          </w:tcPr>
          <w:p w14:paraId="67C26FD7"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303</w:t>
            </w:r>
          </w:p>
        </w:tc>
        <w:tc>
          <w:tcPr>
            <w:tcW w:w="1541" w:type="dxa"/>
          </w:tcPr>
          <w:p w14:paraId="29497761"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298</w:t>
            </w:r>
          </w:p>
        </w:tc>
        <w:tc>
          <w:tcPr>
            <w:tcW w:w="1443" w:type="dxa"/>
          </w:tcPr>
          <w:p w14:paraId="027589C7"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415</w:t>
            </w:r>
          </w:p>
        </w:tc>
      </w:tr>
      <w:tr w:rsidR="00E41D3D" w14:paraId="277A4769" w14:textId="77777777" w:rsidTr="00DB7D2E">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385" w:type="dxa"/>
          </w:tcPr>
          <w:p w14:paraId="32445636" w14:textId="77777777" w:rsidR="004A6BEE" w:rsidRPr="000311A6" w:rsidRDefault="004A6BEE" w:rsidP="00953409">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55-59</w:t>
            </w:r>
          </w:p>
        </w:tc>
        <w:tc>
          <w:tcPr>
            <w:tcW w:w="1406" w:type="dxa"/>
            <w:gridSpan w:val="2"/>
          </w:tcPr>
          <w:p w14:paraId="02AC221F"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356</w:t>
            </w:r>
          </w:p>
        </w:tc>
        <w:tc>
          <w:tcPr>
            <w:tcW w:w="1541" w:type="dxa"/>
            <w:gridSpan w:val="2"/>
          </w:tcPr>
          <w:p w14:paraId="20A5C433"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269</w:t>
            </w:r>
          </w:p>
        </w:tc>
        <w:tc>
          <w:tcPr>
            <w:tcW w:w="1685" w:type="dxa"/>
            <w:gridSpan w:val="2"/>
          </w:tcPr>
          <w:p w14:paraId="12649034"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208</w:t>
            </w:r>
          </w:p>
        </w:tc>
        <w:tc>
          <w:tcPr>
            <w:tcW w:w="1541" w:type="dxa"/>
          </w:tcPr>
          <w:p w14:paraId="36FCE3CC"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190</w:t>
            </w:r>
          </w:p>
        </w:tc>
        <w:tc>
          <w:tcPr>
            <w:tcW w:w="1443" w:type="dxa"/>
          </w:tcPr>
          <w:p w14:paraId="1EBBD8D6" w14:textId="77777777" w:rsidR="004A6BEE" w:rsidRPr="00711A43" w:rsidRDefault="004A6BEE" w:rsidP="00953409">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207</w:t>
            </w:r>
          </w:p>
        </w:tc>
      </w:tr>
      <w:tr w:rsidR="004A6BEE" w14:paraId="3275C295" w14:textId="77777777" w:rsidTr="00DB7D2E">
        <w:trPr>
          <w:trHeight w:val="449"/>
        </w:trPr>
        <w:tc>
          <w:tcPr>
            <w:cnfStyle w:val="001000000000" w:firstRow="0" w:lastRow="0" w:firstColumn="1" w:lastColumn="0" w:oddVBand="0" w:evenVBand="0" w:oddHBand="0" w:evenHBand="0" w:firstRowFirstColumn="0" w:firstRowLastColumn="0" w:lastRowFirstColumn="0" w:lastRowLastColumn="0"/>
            <w:tcW w:w="1385" w:type="dxa"/>
          </w:tcPr>
          <w:p w14:paraId="19124D6E" w14:textId="77777777" w:rsidR="004A6BEE" w:rsidRPr="000311A6" w:rsidRDefault="004A6BEE" w:rsidP="00691C45">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60 lat i więcej</w:t>
            </w:r>
          </w:p>
        </w:tc>
        <w:tc>
          <w:tcPr>
            <w:tcW w:w="1406" w:type="dxa"/>
            <w:gridSpan w:val="2"/>
          </w:tcPr>
          <w:p w14:paraId="6E3136F8"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222</w:t>
            </w:r>
          </w:p>
        </w:tc>
        <w:tc>
          <w:tcPr>
            <w:tcW w:w="1541" w:type="dxa"/>
            <w:gridSpan w:val="2"/>
          </w:tcPr>
          <w:p w14:paraId="7116C944"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139</w:t>
            </w:r>
          </w:p>
        </w:tc>
        <w:tc>
          <w:tcPr>
            <w:tcW w:w="1685" w:type="dxa"/>
            <w:gridSpan w:val="2"/>
          </w:tcPr>
          <w:p w14:paraId="12343B9A"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139</w:t>
            </w:r>
          </w:p>
        </w:tc>
        <w:tc>
          <w:tcPr>
            <w:tcW w:w="1541" w:type="dxa"/>
          </w:tcPr>
          <w:p w14:paraId="78DF4D32"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129</w:t>
            </w:r>
          </w:p>
        </w:tc>
        <w:tc>
          <w:tcPr>
            <w:tcW w:w="1443" w:type="dxa"/>
          </w:tcPr>
          <w:p w14:paraId="29A17798" w14:textId="77777777" w:rsidR="004A6BEE" w:rsidRPr="00711A43" w:rsidRDefault="004A6BEE" w:rsidP="00953409">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151</w:t>
            </w:r>
          </w:p>
        </w:tc>
      </w:tr>
      <w:tr w:rsidR="00E41D3D" w14:paraId="4AB8C63A" w14:textId="77777777" w:rsidTr="00DB7D2E">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385" w:type="dxa"/>
          </w:tcPr>
          <w:p w14:paraId="6AB6A917" w14:textId="77777777" w:rsidR="005411F9" w:rsidRPr="000311A6" w:rsidRDefault="005411F9" w:rsidP="002E005D">
            <w:pPr>
              <w:spacing w:after="0" w:line="240" w:lineRule="auto"/>
              <w:ind w:left="0" w:right="0" w:firstLine="0"/>
              <w:jc w:val="center"/>
              <w:rPr>
                <w:rFonts w:ascii="Century Gothic" w:eastAsia="Arial Unicode MS" w:hAnsi="Century Gothic" w:cs="Arial Unicode MS"/>
                <w:sz w:val="18"/>
                <w:szCs w:val="18"/>
              </w:rPr>
            </w:pPr>
          </w:p>
          <w:p w14:paraId="7C81C4D3" w14:textId="77777777" w:rsidR="004A6BEE" w:rsidRPr="000311A6" w:rsidRDefault="004A6BEE" w:rsidP="002E005D">
            <w:pPr>
              <w:spacing w:after="0" w:line="240" w:lineRule="auto"/>
              <w:ind w:left="0" w:righ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Ogółem</w:t>
            </w:r>
          </w:p>
        </w:tc>
        <w:tc>
          <w:tcPr>
            <w:tcW w:w="1406" w:type="dxa"/>
            <w:gridSpan w:val="2"/>
          </w:tcPr>
          <w:p w14:paraId="1968BAF5" w14:textId="77777777" w:rsidR="005411F9" w:rsidRPr="00711A43" w:rsidRDefault="005411F9" w:rsidP="002E005D">
            <w:pPr>
              <w:spacing w:after="0"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p w14:paraId="61D8F67C" w14:textId="77777777" w:rsidR="004A6BEE" w:rsidRPr="00711A43" w:rsidRDefault="004A6BEE" w:rsidP="002E005D">
            <w:pPr>
              <w:spacing w:after="0"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711A43">
              <w:rPr>
                <w:rFonts w:ascii="Century Gothic" w:eastAsia="Arial Unicode MS" w:hAnsi="Century Gothic" w:cs="Arial Unicode MS"/>
                <w:b/>
                <w:color w:val="auto"/>
                <w:sz w:val="18"/>
                <w:szCs w:val="18"/>
              </w:rPr>
              <w:t>2</w:t>
            </w:r>
            <w:r w:rsidR="005411F9" w:rsidRPr="00711A43">
              <w:rPr>
                <w:rFonts w:ascii="Century Gothic" w:eastAsia="Arial Unicode MS" w:hAnsi="Century Gothic" w:cs="Arial Unicode MS"/>
                <w:b/>
                <w:color w:val="auto"/>
                <w:sz w:val="18"/>
                <w:szCs w:val="18"/>
              </w:rPr>
              <w:t> </w:t>
            </w:r>
            <w:r w:rsidRPr="00711A43">
              <w:rPr>
                <w:rFonts w:ascii="Century Gothic" w:eastAsia="Arial Unicode MS" w:hAnsi="Century Gothic" w:cs="Arial Unicode MS"/>
                <w:b/>
                <w:color w:val="auto"/>
                <w:sz w:val="18"/>
                <w:szCs w:val="18"/>
              </w:rPr>
              <w:t>531</w:t>
            </w:r>
          </w:p>
        </w:tc>
        <w:tc>
          <w:tcPr>
            <w:tcW w:w="1541" w:type="dxa"/>
            <w:gridSpan w:val="2"/>
          </w:tcPr>
          <w:p w14:paraId="5B74D6B3" w14:textId="77777777" w:rsidR="005411F9" w:rsidRPr="00711A43" w:rsidRDefault="005411F9" w:rsidP="002E005D">
            <w:pPr>
              <w:spacing w:after="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p>
          <w:p w14:paraId="2C5D8132" w14:textId="77777777" w:rsidR="004A6BEE" w:rsidRPr="00711A43" w:rsidRDefault="004A6BEE" w:rsidP="002E005D">
            <w:pPr>
              <w:spacing w:after="0"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711A43">
              <w:rPr>
                <w:rFonts w:ascii="Century Gothic" w:eastAsia="Arial Unicode MS" w:hAnsi="Century Gothic" w:cs="Arial Unicode MS"/>
                <w:b/>
                <w:sz w:val="18"/>
                <w:szCs w:val="18"/>
              </w:rPr>
              <w:t>1</w:t>
            </w:r>
            <w:r w:rsidR="005411F9" w:rsidRPr="00711A43">
              <w:rPr>
                <w:rFonts w:ascii="Century Gothic" w:eastAsia="Arial Unicode MS" w:hAnsi="Century Gothic" w:cs="Arial Unicode MS"/>
                <w:b/>
                <w:sz w:val="18"/>
                <w:szCs w:val="18"/>
              </w:rPr>
              <w:t> </w:t>
            </w:r>
            <w:r w:rsidRPr="00711A43">
              <w:rPr>
                <w:rFonts w:ascii="Century Gothic" w:eastAsia="Arial Unicode MS" w:hAnsi="Century Gothic" w:cs="Arial Unicode MS"/>
                <w:b/>
                <w:sz w:val="18"/>
                <w:szCs w:val="18"/>
              </w:rPr>
              <w:t>951</w:t>
            </w:r>
          </w:p>
        </w:tc>
        <w:tc>
          <w:tcPr>
            <w:tcW w:w="1685" w:type="dxa"/>
            <w:gridSpan w:val="2"/>
          </w:tcPr>
          <w:p w14:paraId="1A3231C9" w14:textId="77777777" w:rsidR="005411F9" w:rsidRPr="00711A43" w:rsidRDefault="005411F9" w:rsidP="002E005D">
            <w:pPr>
              <w:spacing w:after="0"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p w14:paraId="12AC9E99" w14:textId="77777777" w:rsidR="004A6BEE" w:rsidRPr="00711A43" w:rsidRDefault="004A6BEE" w:rsidP="002E005D">
            <w:pPr>
              <w:spacing w:after="0"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711A43">
              <w:rPr>
                <w:rFonts w:ascii="Century Gothic" w:eastAsia="Arial Unicode MS" w:hAnsi="Century Gothic" w:cs="Arial Unicode MS"/>
                <w:b/>
                <w:color w:val="auto"/>
                <w:sz w:val="18"/>
                <w:szCs w:val="18"/>
              </w:rPr>
              <w:t>1803</w:t>
            </w:r>
          </w:p>
        </w:tc>
        <w:tc>
          <w:tcPr>
            <w:tcW w:w="1541" w:type="dxa"/>
          </w:tcPr>
          <w:p w14:paraId="034D1E5D" w14:textId="77777777" w:rsidR="005411F9" w:rsidRPr="00711A43" w:rsidRDefault="005411F9" w:rsidP="002E005D">
            <w:pPr>
              <w:spacing w:after="0"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p w14:paraId="409293E7" w14:textId="77777777" w:rsidR="004A6BEE" w:rsidRPr="00711A43" w:rsidRDefault="004A6BEE" w:rsidP="002E005D">
            <w:pPr>
              <w:spacing w:after="0"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711A43">
              <w:rPr>
                <w:rFonts w:ascii="Century Gothic" w:eastAsia="Arial Unicode MS" w:hAnsi="Century Gothic" w:cs="Arial Unicode MS"/>
                <w:b/>
                <w:color w:val="auto"/>
                <w:sz w:val="18"/>
                <w:szCs w:val="18"/>
              </w:rPr>
              <w:t>1</w:t>
            </w:r>
            <w:r w:rsidR="005411F9" w:rsidRPr="00711A43">
              <w:rPr>
                <w:rFonts w:ascii="Century Gothic" w:eastAsia="Arial Unicode MS" w:hAnsi="Century Gothic" w:cs="Arial Unicode MS"/>
                <w:b/>
                <w:color w:val="auto"/>
                <w:sz w:val="18"/>
                <w:szCs w:val="18"/>
              </w:rPr>
              <w:t> </w:t>
            </w:r>
            <w:r w:rsidRPr="00711A43">
              <w:rPr>
                <w:rFonts w:ascii="Century Gothic" w:eastAsia="Arial Unicode MS" w:hAnsi="Century Gothic" w:cs="Arial Unicode MS"/>
                <w:b/>
                <w:color w:val="auto"/>
                <w:sz w:val="18"/>
                <w:szCs w:val="18"/>
              </w:rPr>
              <w:t>727</w:t>
            </w:r>
          </w:p>
        </w:tc>
        <w:tc>
          <w:tcPr>
            <w:tcW w:w="1443" w:type="dxa"/>
          </w:tcPr>
          <w:p w14:paraId="5240CEA6" w14:textId="77777777" w:rsidR="005411F9" w:rsidRPr="00711A43" w:rsidRDefault="005411F9" w:rsidP="002E005D">
            <w:pPr>
              <w:spacing w:after="0"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p w14:paraId="1B449CF6" w14:textId="77777777" w:rsidR="004A6BEE" w:rsidRPr="00711A43" w:rsidRDefault="004A6BEE" w:rsidP="002E005D">
            <w:pPr>
              <w:spacing w:after="0"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r w:rsidRPr="00711A43">
              <w:rPr>
                <w:rFonts w:ascii="Century Gothic" w:eastAsia="Arial Unicode MS" w:hAnsi="Century Gothic" w:cs="Arial Unicode MS"/>
                <w:b/>
                <w:color w:val="auto"/>
                <w:sz w:val="18"/>
                <w:szCs w:val="18"/>
              </w:rPr>
              <w:t>2</w:t>
            </w:r>
            <w:r w:rsidR="00676FF1" w:rsidRPr="00711A43">
              <w:rPr>
                <w:rFonts w:ascii="Century Gothic" w:eastAsia="Arial Unicode MS" w:hAnsi="Century Gothic" w:cs="Arial Unicode MS"/>
                <w:b/>
                <w:color w:val="auto"/>
                <w:sz w:val="18"/>
                <w:szCs w:val="18"/>
              </w:rPr>
              <w:t> </w:t>
            </w:r>
            <w:r w:rsidRPr="00711A43">
              <w:rPr>
                <w:rFonts w:ascii="Century Gothic" w:eastAsia="Arial Unicode MS" w:hAnsi="Century Gothic" w:cs="Arial Unicode MS"/>
                <w:b/>
                <w:color w:val="auto"/>
                <w:sz w:val="18"/>
                <w:szCs w:val="18"/>
              </w:rPr>
              <w:t>227</w:t>
            </w:r>
          </w:p>
          <w:p w14:paraId="32463700" w14:textId="77777777" w:rsidR="00676FF1" w:rsidRPr="00711A43" w:rsidRDefault="00676FF1" w:rsidP="002E005D">
            <w:pPr>
              <w:spacing w:after="0" w:line="240" w:lineRule="auto"/>
              <w:ind w:left="0" w:righ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color w:val="auto"/>
                <w:sz w:val="18"/>
                <w:szCs w:val="18"/>
              </w:rPr>
            </w:pPr>
          </w:p>
        </w:tc>
      </w:tr>
    </w:tbl>
    <w:p w14:paraId="2D9986FF" w14:textId="77777777" w:rsidR="004A6BEE" w:rsidRPr="005E4404" w:rsidRDefault="004A6BEE" w:rsidP="00676FF1">
      <w:pPr>
        <w:spacing w:after="0" w:line="276" w:lineRule="auto"/>
        <w:rPr>
          <w:rFonts w:ascii="Century Gothic" w:eastAsia="Arial Unicode MS" w:hAnsi="Century Gothic" w:cs="Arial Unicode MS"/>
          <w:sz w:val="16"/>
          <w:szCs w:val="16"/>
        </w:rPr>
      </w:pPr>
      <w:r w:rsidRPr="005E4404">
        <w:rPr>
          <w:rFonts w:ascii="Century Gothic" w:eastAsia="Arial Unicode MS" w:hAnsi="Century Gothic" w:cs="Arial Unicode MS"/>
          <w:bCs/>
          <w:i/>
          <w:iCs/>
          <w:sz w:val="16"/>
          <w:szCs w:val="16"/>
        </w:rPr>
        <w:t>Dane statystyczne : Powiatowy Urząd w Goleniowie / własne źródło danych</w:t>
      </w:r>
    </w:p>
    <w:p w14:paraId="75DCBC00" w14:textId="77777777" w:rsidR="004A6BEE" w:rsidRPr="005E4404" w:rsidRDefault="004A6BEE" w:rsidP="004A6BEE">
      <w:pPr>
        <w:pStyle w:val="Akapitzlist"/>
        <w:spacing w:after="0" w:line="240" w:lineRule="auto"/>
        <w:ind w:left="360" w:firstLine="348"/>
        <w:rPr>
          <w:rFonts w:ascii="Century Gothic" w:eastAsia="Arial Unicode MS" w:hAnsi="Century Gothic" w:cs="Arial Unicode MS"/>
          <w:sz w:val="16"/>
          <w:szCs w:val="16"/>
        </w:rPr>
      </w:pPr>
    </w:p>
    <w:p w14:paraId="30254443" w14:textId="77777777" w:rsidR="004A6BEE" w:rsidRPr="00FC645C" w:rsidRDefault="004A6BEE" w:rsidP="004A6BEE">
      <w:pPr>
        <w:pStyle w:val="Akapitzlist"/>
        <w:spacing w:after="0" w:line="240" w:lineRule="auto"/>
        <w:ind w:left="360" w:firstLine="348"/>
        <w:rPr>
          <w:rFonts w:ascii="Century Gothic" w:eastAsia="Arial Unicode MS" w:hAnsi="Century Gothic" w:cs="Arial Unicode MS"/>
          <w:szCs w:val="20"/>
        </w:rPr>
      </w:pPr>
    </w:p>
    <w:p w14:paraId="20B88659" w14:textId="77777777" w:rsidR="00F545E5" w:rsidRDefault="00F545E5" w:rsidP="00F545E5">
      <w:pPr>
        <w:spacing w:after="0" w:line="360" w:lineRule="auto"/>
        <w:ind w:left="0" w:firstLine="0"/>
        <w:rPr>
          <w:rFonts w:ascii="Century Gothic" w:eastAsia="Arial Unicode MS" w:hAnsi="Century Gothic" w:cs="Arial Unicode MS"/>
          <w:szCs w:val="20"/>
        </w:rPr>
      </w:pPr>
      <w:r>
        <w:rPr>
          <w:rFonts w:ascii="Century Gothic" w:eastAsia="Arial Unicode MS" w:hAnsi="Century Gothic" w:cs="Arial Unicode MS"/>
          <w:szCs w:val="20"/>
        </w:rPr>
        <w:t>Analizując dane statystyczne za lata 2016 - 2020 możemy stwierdzić, że najw</w:t>
      </w:r>
      <w:r w:rsidR="006573B0">
        <w:rPr>
          <w:rFonts w:ascii="Century Gothic" w:eastAsia="Arial Unicode MS" w:hAnsi="Century Gothic" w:cs="Arial Unicode MS"/>
          <w:szCs w:val="20"/>
        </w:rPr>
        <w:t>yższy</w:t>
      </w:r>
      <w:r>
        <w:rPr>
          <w:rFonts w:ascii="Century Gothic" w:eastAsia="Arial Unicode MS" w:hAnsi="Century Gothic" w:cs="Arial Unicode MS"/>
          <w:szCs w:val="20"/>
        </w:rPr>
        <w:t xml:space="preserve"> spadek liczby osób bezrobotnych we wszystkich kategoriach wiekowych nastąpił w roku 2019.</w:t>
      </w:r>
    </w:p>
    <w:p w14:paraId="6206CD29" w14:textId="77777777" w:rsidR="00F545E5" w:rsidRDefault="006573B0" w:rsidP="00F545E5">
      <w:pPr>
        <w:spacing w:after="0" w:line="360" w:lineRule="auto"/>
        <w:ind w:left="0" w:firstLine="0"/>
        <w:rPr>
          <w:rFonts w:ascii="Century Gothic" w:eastAsia="Arial Unicode MS" w:hAnsi="Century Gothic" w:cs="Arial Unicode MS"/>
          <w:szCs w:val="20"/>
        </w:rPr>
      </w:pPr>
      <w:r>
        <w:rPr>
          <w:rFonts w:ascii="Century Gothic" w:eastAsia="Arial Unicode MS" w:hAnsi="Century Gothic" w:cs="Arial Unicode MS"/>
          <w:szCs w:val="20"/>
        </w:rPr>
        <w:t xml:space="preserve">Na koniec roku 2019 w </w:t>
      </w:r>
      <w:r w:rsidR="00F545E5">
        <w:rPr>
          <w:rFonts w:ascii="Century Gothic" w:eastAsia="Arial Unicode MS" w:hAnsi="Century Gothic" w:cs="Arial Unicode MS"/>
          <w:szCs w:val="20"/>
        </w:rPr>
        <w:t xml:space="preserve"> porównaniu z rokiem 2016, największy spadek liczby bezrobotnych ( o 205 os.)  odnotowano w  grupie pomiędzy 25-34 rokiem życia. </w:t>
      </w:r>
      <w:r w:rsidR="005411F9">
        <w:rPr>
          <w:rFonts w:ascii="Century Gothic" w:eastAsia="Arial Unicode MS" w:hAnsi="Century Gothic" w:cs="Arial Unicode MS"/>
          <w:szCs w:val="20"/>
        </w:rPr>
        <w:t xml:space="preserve"> Z kolei najwyższy przyrost</w:t>
      </w:r>
      <w:r w:rsidR="00B86BA3">
        <w:rPr>
          <w:rFonts w:ascii="Century Gothic" w:eastAsia="Arial Unicode MS" w:hAnsi="Century Gothic" w:cs="Arial Unicode MS"/>
          <w:szCs w:val="20"/>
        </w:rPr>
        <w:t xml:space="preserve"> bezrobocia w stosunku do 2019 r. </w:t>
      </w:r>
      <w:r w:rsidR="005411F9">
        <w:rPr>
          <w:rFonts w:ascii="Century Gothic" w:eastAsia="Arial Unicode MS" w:hAnsi="Century Gothic" w:cs="Arial Unicode MS"/>
          <w:szCs w:val="20"/>
        </w:rPr>
        <w:t xml:space="preserve">nastąpił w 2020 r.  w kategorii  wiekowej </w:t>
      </w:r>
      <w:r w:rsidR="00047C58">
        <w:rPr>
          <w:rFonts w:ascii="Century Gothic" w:eastAsia="Arial Unicode MS" w:hAnsi="Century Gothic" w:cs="Arial Unicode MS"/>
          <w:szCs w:val="20"/>
        </w:rPr>
        <w:t xml:space="preserve"> </w:t>
      </w:r>
      <w:r w:rsidR="005411F9">
        <w:rPr>
          <w:rFonts w:ascii="Century Gothic" w:eastAsia="Arial Unicode MS" w:hAnsi="Century Gothic" w:cs="Arial Unicode MS"/>
          <w:szCs w:val="20"/>
        </w:rPr>
        <w:t xml:space="preserve">35-44 </w:t>
      </w:r>
      <w:r w:rsidR="00047C58">
        <w:rPr>
          <w:rFonts w:ascii="Century Gothic" w:eastAsia="Arial Unicode MS" w:hAnsi="Century Gothic" w:cs="Arial Unicode MS"/>
          <w:szCs w:val="20"/>
        </w:rPr>
        <w:t xml:space="preserve"> </w:t>
      </w:r>
      <w:r w:rsidR="005411F9">
        <w:rPr>
          <w:rFonts w:ascii="Century Gothic" w:eastAsia="Arial Unicode MS" w:hAnsi="Century Gothic" w:cs="Arial Unicode MS"/>
          <w:szCs w:val="20"/>
        </w:rPr>
        <w:t xml:space="preserve">oraz </w:t>
      </w:r>
      <w:r w:rsidR="00047C58">
        <w:rPr>
          <w:rFonts w:ascii="Century Gothic" w:eastAsia="Arial Unicode MS" w:hAnsi="Century Gothic" w:cs="Arial Unicode MS"/>
          <w:szCs w:val="20"/>
        </w:rPr>
        <w:t xml:space="preserve"> 45-54 lat życia</w:t>
      </w:r>
      <w:r w:rsidR="005411F9">
        <w:rPr>
          <w:rFonts w:ascii="Century Gothic" w:eastAsia="Arial Unicode MS" w:hAnsi="Century Gothic" w:cs="Arial Unicode MS"/>
          <w:szCs w:val="20"/>
        </w:rPr>
        <w:t xml:space="preserve">. </w:t>
      </w:r>
    </w:p>
    <w:p w14:paraId="39F98D04" w14:textId="77777777" w:rsidR="00293AC4" w:rsidRDefault="00293AC4" w:rsidP="004A6BEE">
      <w:pPr>
        <w:spacing w:after="0" w:line="240" w:lineRule="auto"/>
        <w:rPr>
          <w:rFonts w:ascii="Century Gothic" w:eastAsia="Arial Unicode MS" w:hAnsi="Century Gothic" w:cs="Arial Unicode MS"/>
          <w:b/>
          <w:szCs w:val="20"/>
        </w:rPr>
      </w:pPr>
    </w:p>
    <w:p w14:paraId="35A3943E" w14:textId="77777777" w:rsidR="00C34D83" w:rsidRDefault="00C34D83" w:rsidP="004A6BEE">
      <w:pPr>
        <w:spacing w:after="0" w:line="240" w:lineRule="auto"/>
        <w:rPr>
          <w:rFonts w:ascii="Century Gothic" w:eastAsia="Arial Unicode MS" w:hAnsi="Century Gothic" w:cs="Arial Unicode MS"/>
          <w:b/>
          <w:szCs w:val="20"/>
        </w:rPr>
      </w:pPr>
    </w:p>
    <w:p w14:paraId="5F7AD46E" w14:textId="77777777" w:rsidR="00953409" w:rsidRDefault="00953409" w:rsidP="004A6BEE">
      <w:pPr>
        <w:spacing w:after="0" w:line="240" w:lineRule="auto"/>
        <w:rPr>
          <w:rFonts w:ascii="Century Gothic" w:eastAsia="Arial Unicode MS" w:hAnsi="Century Gothic" w:cs="Arial Unicode MS"/>
          <w:b/>
          <w:szCs w:val="20"/>
        </w:rPr>
      </w:pPr>
    </w:p>
    <w:p w14:paraId="06346BDD" w14:textId="77777777" w:rsidR="004A6BEE" w:rsidRPr="00B262D5" w:rsidRDefault="004A6BEE" w:rsidP="004A6BEE">
      <w:pPr>
        <w:spacing w:after="0" w:line="240" w:lineRule="auto"/>
        <w:rPr>
          <w:rFonts w:ascii="Century Gothic" w:eastAsia="Arial Unicode MS" w:hAnsi="Century Gothic" w:cs="Arial Unicode MS"/>
          <w:b/>
          <w:szCs w:val="20"/>
        </w:rPr>
      </w:pPr>
      <w:r w:rsidRPr="00B262D5">
        <w:rPr>
          <w:rFonts w:ascii="Century Gothic" w:eastAsia="Arial Unicode MS" w:hAnsi="Century Gothic" w:cs="Arial Unicode MS"/>
          <w:b/>
          <w:szCs w:val="20"/>
        </w:rPr>
        <w:t>Wykształcenie.</w:t>
      </w:r>
    </w:p>
    <w:p w14:paraId="241A9FFB" w14:textId="77777777" w:rsidR="00083708" w:rsidRDefault="00083708" w:rsidP="00FE6085">
      <w:pPr>
        <w:pStyle w:val="Akapitzlist"/>
        <w:spacing w:after="0" w:line="360" w:lineRule="auto"/>
        <w:ind w:left="0" w:right="0" w:firstLine="0"/>
        <w:rPr>
          <w:rFonts w:ascii="Century Gothic" w:eastAsia="Arial Unicode MS" w:hAnsi="Century Gothic" w:cs="Arial Unicode MS"/>
          <w:b/>
          <w:szCs w:val="20"/>
        </w:rPr>
      </w:pPr>
    </w:p>
    <w:p w14:paraId="2C78177B" w14:textId="77777777" w:rsidR="00545EAA" w:rsidRPr="00545EAA" w:rsidRDefault="00545EAA" w:rsidP="00FE6085">
      <w:pPr>
        <w:pStyle w:val="Akapitzlist"/>
        <w:spacing w:after="0" w:line="360" w:lineRule="auto"/>
        <w:ind w:left="0" w:right="0" w:firstLine="0"/>
        <w:rPr>
          <w:rFonts w:ascii="Century Gothic" w:eastAsia="Arial Unicode MS" w:hAnsi="Century Gothic" w:cs="Arial Unicode MS"/>
          <w:szCs w:val="20"/>
        </w:rPr>
      </w:pPr>
      <w:r w:rsidRPr="00545EAA">
        <w:rPr>
          <w:rFonts w:ascii="Century Gothic" w:eastAsia="Arial Unicode MS" w:hAnsi="Century Gothic" w:cs="Arial Unicode MS"/>
          <w:szCs w:val="20"/>
        </w:rPr>
        <w:t xml:space="preserve">Biorąc pod uwagę </w:t>
      </w:r>
      <w:r>
        <w:rPr>
          <w:rFonts w:ascii="Century Gothic" w:eastAsia="Arial Unicode MS" w:hAnsi="Century Gothic" w:cs="Arial Unicode MS"/>
          <w:szCs w:val="20"/>
        </w:rPr>
        <w:t>poziom wykształcenia zauważymy , że najliczniejsze grupy wśród osób bezrobotnych to osoby posiadające wyksztalcenie gimnazjalne</w:t>
      </w:r>
      <w:r w:rsidR="00B86BA3">
        <w:rPr>
          <w:rFonts w:ascii="Century Gothic" w:eastAsia="Arial Unicode MS" w:hAnsi="Century Gothic" w:cs="Arial Unicode MS"/>
          <w:szCs w:val="20"/>
        </w:rPr>
        <w:t xml:space="preserve"> i poniżej (</w:t>
      </w:r>
      <w:r>
        <w:rPr>
          <w:rFonts w:ascii="Century Gothic" w:eastAsia="Arial Unicode MS" w:hAnsi="Century Gothic" w:cs="Arial Unicode MS"/>
          <w:szCs w:val="20"/>
        </w:rPr>
        <w:t xml:space="preserve"> podstawowe i niepełne podstawowe</w:t>
      </w:r>
      <w:r w:rsidR="00B86BA3">
        <w:rPr>
          <w:rFonts w:ascii="Century Gothic" w:eastAsia="Arial Unicode MS" w:hAnsi="Century Gothic" w:cs="Arial Unicode MS"/>
          <w:szCs w:val="20"/>
        </w:rPr>
        <w:t>)</w:t>
      </w:r>
      <w:r>
        <w:rPr>
          <w:rFonts w:ascii="Century Gothic" w:eastAsia="Arial Unicode MS" w:hAnsi="Century Gothic" w:cs="Arial Unicode MS"/>
          <w:szCs w:val="20"/>
        </w:rPr>
        <w:t xml:space="preserve"> oraz zasadnicze zawodowe</w:t>
      </w:r>
      <w:r w:rsidR="008F310B">
        <w:rPr>
          <w:rFonts w:ascii="Century Gothic" w:eastAsia="Arial Unicode MS" w:hAnsi="Century Gothic" w:cs="Arial Unicode MS"/>
          <w:szCs w:val="20"/>
        </w:rPr>
        <w:t xml:space="preserve"> ( odpowiednio 38</w:t>
      </w:r>
      <w:r w:rsidR="00B86BA3">
        <w:rPr>
          <w:rFonts w:ascii="Century Gothic" w:eastAsia="Arial Unicode MS" w:hAnsi="Century Gothic" w:cs="Arial Unicode MS"/>
          <w:szCs w:val="20"/>
        </w:rPr>
        <w:t>%</w:t>
      </w:r>
      <w:r w:rsidR="008F310B">
        <w:rPr>
          <w:rFonts w:ascii="Century Gothic" w:eastAsia="Arial Unicode MS" w:hAnsi="Century Gothic" w:cs="Arial Unicode MS"/>
          <w:szCs w:val="20"/>
        </w:rPr>
        <w:t xml:space="preserve"> i 23% w ogólnej liczbie zarejestro</w:t>
      </w:r>
      <w:r w:rsidR="001271D0">
        <w:rPr>
          <w:rFonts w:ascii="Century Gothic" w:eastAsia="Arial Unicode MS" w:hAnsi="Century Gothic" w:cs="Arial Unicode MS"/>
          <w:szCs w:val="20"/>
        </w:rPr>
        <w:t xml:space="preserve">wanych latach </w:t>
      </w:r>
      <w:r w:rsidR="008F310B">
        <w:rPr>
          <w:rFonts w:ascii="Century Gothic" w:eastAsia="Arial Unicode MS" w:hAnsi="Century Gothic" w:cs="Arial Unicode MS"/>
          <w:szCs w:val="20"/>
        </w:rPr>
        <w:t>2020 ). Obie te grupy stanowiły 61% ogólnej liczby bezrobotnych.</w:t>
      </w:r>
    </w:p>
    <w:p w14:paraId="1629A579" w14:textId="77777777" w:rsidR="008F310B" w:rsidRDefault="008F310B" w:rsidP="00545EAA">
      <w:pPr>
        <w:spacing w:after="0" w:line="360" w:lineRule="auto"/>
        <w:ind w:left="0" w:firstLine="0"/>
        <w:rPr>
          <w:rFonts w:ascii="Century Gothic" w:eastAsia="Arial Unicode MS" w:hAnsi="Century Gothic" w:cs="Arial Unicode MS"/>
          <w:szCs w:val="20"/>
        </w:rPr>
      </w:pPr>
      <w:r>
        <w:rPr>
          <w:rFonts w:ascii="Century Gothic" w:eastAsia="Arial Unicode MS" w:hAnsi="Century Gothic" w:cs="Arial Unicode MS"/>
          <w:szCs w:val="20"/>
        </w:rPr>
        <w:lastRenderedPageBreak/>
        <w:t xml:space="preserve">Świadectwem ukończenia szkół policealnych i średnich zawodowych legitymowało się 16% ogółu bezrobotnych, średnich ogólnokształcących 14%, a dyplomem ukończenia szkół wyższych </w:t>
      </w:r>
    </w:p>
    <w:p w14:paraId="56BDD9FD" w14:textId="77777777" w:rsidR="008F310B" w:rsidRDefault="00FC5F41" w:rsidP="00545EAA">
      <w:pPr>
        <w:spacing w:after="0" w:line="360" w:lineRule="auto"/>
        <w:ind w:left="0" w:firstLine="0"/>
        <w:rPr>
          <w:rFonts w:ascii="Century Gothic" w:eastAsia="Arial Unicode MS" w:hAnsi="Century Gothic" w:cs="Arial Unicode MS"/>
          <w:szCs w:val="20"/>
        </w:rPr>
      </w:pPr>
      <w:r>
        <w:rPr>
          <w:rFonts w:ascii="Century Gothic" w:eastAsia="Arial Unicode MS" w:hAnsi="Century Gothic" w:cs="Arial Unicode MS"/>
          <w:szCs w:val="20"/>
        </w:rPr>
        <w:t>9%.</w:t>
      </w:r>
    </w:p>
    <w:p w14:paraId="4C60A03E" w14:textId="77777777" w:rsidR="00293AC4" w:rsidRDefault="00293AC4" w:rsidP="00545EAA">
      <w:pPr>
        <w:spacing w:after="0" w:line="360" w:lineRule="auto"/>
        <w:ind w:left="0" w:firstLine="0"/>
        <w:rPr>
          <w:rFonts w:ascii="Century Gothic" w:eastAsia="Arial Unicode MS" w:hAnsi="Century Gothic" w:cs="Arial Unicode MS"/>
          <w:szCs w:val="20"/>
        </w:rPr>
      </w:pPr>
    </w:p>
    <w:p w14:paraId="31F0427E" w14:textId="77777777" w:rsidR="004A6BEE" w:rsidRPr="00C34D83" w:rsidRDefault="00A34B23" w:rsidP="00C34D83">
      <w:pPr>
        <w:spacing w:after="0" w:line="276" w:lineRule="auto"/>
        <w:rPr>
          <w:rFonts w:ascii="Century Gothic" w:eastAsia="Arial Unicode MS" w:hAnsi="Century Gothic" w:cs="Arial Unicode MS"/>
          <w:sz w:val="16"/>
          <w:szCs w:val="16"/>
        </w:rPr>
      </w:pPr>
      <w:r w:rsidRPr="00C34D83">
        <w:rPr>
          <w:rFonts w:ascii="Century Gothic" w:eastAsia="Arial Unicode MS" w:hAnsi="Century Gothic" w:cs="Arial Unicode MS"/>
          <w:sz w:val="16"/>
          <w:szCs w:val="16"/>
        </w:rPr>
        <w:t>Tabela Nr 5</w:t>
      </w:r>
      <w:r w:rsidR="004A6BEE" w:rsidRPr="00C34D83">
        <w:rPr>
          <w:rFonts w:ascii="Century Gothic" w:eastAsia="Arial Unicode MS" w:hAnsi="Century Gothic" w:cs="Arial Unicode MS"/>
          <w:sz w:val="16"/>
          <w:szCs w:val="16"/>
        </w:rPr>
        <w:t xml:space="preserve"> </w:t>
      </w:r>
      <w:r w:rsidR="004A6BEE" w:rsidRPr="00C34D83">
        <w:rPr>
          <w:rFonts w:ascii="Century Gothic" w:eastAsia="Arial Unicode MS" w:hAnsi="Century Gothic" w:cs="Arial Unicode MS"/>
          <w:i/>
          <w:sz w:val="16"/>
          <w:szCs w:val="16"/>
        </w:rPr>
        <w:t xml:space="preserve"> Liczba bezrobotnych zarejestrowanych w powiecie goleniowskim w latach 2016-2020 według wykształcenia  ( stan na dzień 31grudnia każdego roku )  </w:t>
      </w:r>
    </w:p>
    <w:tbl>
      <w:tblPr>
        <w:tblStyle w:val="Tabelasiatki5ciemnaakcent6"/>
        <w:tblW w:w="9054" w:type="dxa"/>
        <w:tblLayout w:type="fixed"/>
        <w:tblLook w:val="04A0" w:firstRow="1" w:lastRow="0" w:firstColumn="1" w:lastColumn="0" w:noHBand="0" w:noVBand="1"/>
      </w:tblPr>
      <w:tblGrid>
        <w:gridCol w:w="2096"/>
        <w:gridCol w:w="1402"/>
        <w:gridCol w:w="1403"/>
        <w:gridCol w:w="1402"/>
        <w:gridCol w:w="1298"/>
        <w:gridCol w:w="1453"/>
      </w:tblGrid>
      <w:tr w:rsidR="004A6BEE" w14:paraId="5A02E929" w14:textId="77777777" w:rsidTr="00DB7D2E">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2096" w:type="dxa"/>
          </w:tcPr>
          <w:p w14:paraId="693398B0" w14:textId="77777777" w:rsidR="004A6BEE" w:rsidRPr="00711A43" w:rsidRDefault="00711A43" w:rsidP="00D11A15">
            <w:pPr>
              <w:spacing w:before="240" w:after="0" w:line="276" w:lineRule="auto"/>
              <w:ind w:left="0" w:firstLine="0"/>
              <w:jc w:val="center"/>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BEZROBOTNI WG. WYKSZTAŁCENIA</w:t>
            </w:r>
          </w:p>
        </w:tc>
        <w:tc>
          <w:tcPr>
            <w:tcW w:w="1402" w:type="dxa"/>
          </w:tcPr>
          <w:p w14:paraId="7B758BA0"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2016 r.</w:t>
            </w:r>
          </w:p>
        </w:tc>
        <w:tc>
          <w:tcPr>
            <w:tcW w:w="1403" w:type="dxa"/>
          </w:tcPr>
          <w:p w14:paraId="677A6458"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2017 r.</w:t>
            </w:r>
          </w:p>
        </w:tc>
        <w:tc>
          <w:tcPr>
            <w:tcW w:w="1402" w:type="dxa"/>
          </w:tcPr>
          <w:p w14:paraId="5D688179"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2018 r.</w:t>
            </w:r>
          </w:p>
        </w:tc>
        <w:tc>
          <w:tcPr>
            <w:tcW w:w="1298" w:type="dxa"/>
          </w:tcPr>
          <w:p w14:paraId="0D3BE251"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2019 r.</w:t>
            </w:r>
          </w:p>
        </w:tc>
        <w:tc>
          <w:tcPr>
            <w:tcW w:w="1453" w:type="dxa"/>
          </w:tcPr>
          <w:p w14:paraId="4D65EB5B" w14:textId="77777777" w:rsidR="004A6BEE" w:rsidRPr="00711A43"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2020 r.</w:t>
            </w:r>
          </w:p>
        </w:tc>
      </w:tr>
      <w:tr w:rsidR="004A6BEE" w14:paraId="502B10DD" w14:textId="77777777" w:rsidTr="00DB7D2E">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2096" w:type="dxa"/>
          </w:tcPr>
          <w:p w14:paraId="3CB7A156" w14:textId="77777777" w:rsidR="004A6BEE" w:rsidRPr="000311A6" w:rsidRDefault="004A6BEE" w:rsidP="00691C45">
            <w:pPr>
              <w:spacing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Wyższe</w:t>
            </w:r>
          </w:p>
        </w:tc>
        <w:tc>
          <w:tcPr>
            <w:tcW w:w="1402" w:type="dxa"/>
          </w:tcPr>
          <w:p w14:paraId="6BB5391B"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236</w:t>
            </w:r>
          </w:p>
        </w:tc>
        <w:tc>
          <w:tcPr>
            <w:tcW w:w="1403" w:type="dxa"/>
          </w:tcPr>
          <w:p w14:paraId="225CAAFC"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207</w:t>
            </w:r>
          </w:p>
        </w:tc>
        <w:tc>
          <w:tcPr>
            <w:tcW w:w="1402" w:type="dxa"/>
          </w:tcPr>
          <w:p w14:paraId="581847DB"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187</w:t>
            </w:r>
          </w:p>
        </w:tc>
        <w:tc>
          <w:tcPr>
            <w:tcW w:w="1298" w:type="dxa"/>
          </w:tcPr>
          <w:p w14:paraId="3689933F" w14:textId="77777777" w:rsidR="004A6BEE" w:rsidRPr="00711A43" w:rsidRDefault="00047C58"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165</w:t>
            </w:r>
          </w:p>
        </w:tc>
        <w:tc>
          <w:tcPr>
            <w:tcW w:w="1453" w:type="dxa"/>
          </w:tcPr>
          <w:p w14:paraId="56E2A6EF"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201</w:t>
            </w:r>
          </w:p>
        </w:tc>
      </w:tr>
      <w:tr w:rsidR="004A6BEE" w14:paraId="774687B7" w14:textId="77777777" w:rsidTr="00DB7D2E">
        <w:trPr>
          <w:trHeight w:val="455"/>
        </w:trPr>
        <w:tc>
          <w:tcPr>
            <w:cnfStyle w:val="001000000000" w:firstRow="0" w:lastRow="0" w:firstColumn="1" w:lastColumn="0" w:oddVBand="0" w:evenVBand="0" w:oddHBand="0" w:evenHBand="0" w:firstRowFirstColumn="0" w:firstRowLastColumn="0" w:lastRowFirstColumn="0" w:lastRowLastColumn="0"/>
            <w:tcW w:w="2096" w:type="dxa"/>
          </w:tcPr>
          <w:p w14:paraId="1F32D9A9" w14:textId="77777777" w:rsidR="004A6BEE" w:rsidRPr="000311A6" w:rsidRDefault="004A6BEE" w:rsidP="00691C45">
            <w:pPr>
              <w:spacing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Policealne i  średnie zawodowe</w:t>
            </w:r>
          </w:p>
        </w:tc>
        <w:tc>
          <w:tcPr>
            <w:tcW w:w="1402" w:type="dxa"/>
          </w:tcPr>
          <w:p w14:paraId="7CD4E708"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410</w:t>
            </w:r>
          </w:p>
        </w:tc>
        <w:tc>
          <w:tcPr>
            <w:tcW w:w="1403" w:type="dxa"/>
          </w:tcPr>
          <w:p w14:paraId="0EB0186B"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304</w:t>
            </w:r>
          </w:p>
        </w:tc>
        <w:tc>
          <w:tcPr>
            <w:tcW w:w="1402" w:type="dxa"/>
          </w:tcPr>
          <w:p w14:paraId="14A573C0"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281</w:t>
            </w:r>
          </w:p>
        </w:tc>
        <w:tc>
          <w:tcPr>
            <w:tcW w:w="1298" w:type="dxa"/>
          </w:tcPr>
          <w:p w14:paraId="2A564D0A" w14:textId="77777777" w:rsidR="004A6BEE" w:rsidRPr="00711A43" w:rsidRDefault="00047C58"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293</w:t>
            </w:r>
          </w:p>
        </w:tc>
        <w:tc>
          <w:tcPr>
            <w:tcW w:w="1453" w:type="dxa"/>
          </w:tcPr>
          <w:p w14:paraId="4BD64CA1"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356</w:t>
            </w:r>
          </w:p>
        </w:tc>
      </w:tr>
      <w:tr w:rsidR="004A6BEE" w14:paraId="2493F946" w14:textId="77777777" w:rsidTr="00DB7D2E">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2096" w:type="dxa"/>
          </w:tcPr>
          <w:p w14:paraId="67D15F67" w14:textId="77777777" w:rsidR="004A6BEE" w:rsidRPr="000311A6" w:rsidRDefault="004A6BEE" w:rsidP="00691C45">
            <w:pPr>
              <w:spacing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 xml:space="preserve">Średnie </w:t>
            </w:r>
            <w:r w:rsidR="00EB2E6E" w:rsidRPr="000311A6">
              <w:rPr>
                <w:rFonts w:ascii="Century Gothic" w:eastAsia="Arial Unicode MS" w:hAnsi="Century Gothic" w:cs="Arial Unicode MS"/>
                <w:sz w:val="18"/>
                <w:szCs w:val="18"/>
              </w:rPr>
              <w:t>ogólnokształcące</w:t>
            </w:r>
          </w:p>
        </w:tc>
        <w:tc>
          <w:tcPr>
            <w:tcW w:w="1402" w:type="dxa"/>
          </w:tcPr>
          <w:p w14:paraId="6645F038"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314</w:t>
            </w:r>
          </w:p>
        </w:tc>
        <w:tc>
          <w:tcPr>
            <w:tcW w:w="1403" w:type="dxa"/>
          </w:tcPr>
          <w:p w14:paraId="241D9393"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273</w:t>
            </w:r>
          </w:p>
        </w:tc>
        <w:tc>
          <w:tcPr>
            <w:tcW w:w="1402" w:type="dxa"/>
          </w:tcPr>
          <w:p w14:paraId="1DB33237"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238</w:t>
            </w:r>
          </w:p>
        </w:tc>
        <w:tc>
          <w:tcPr>
            <w:tcW w:w="1298" w:type="dxa"/>
          </w:tcPr>
          <w:p w14:paraId="7E9A2A37"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260</w:t>
            </w:r>
          </w:p>
        </w:tc>
        <w:tc>
          <w:tcPr>
            <w:tcW w:w="1453" w:type="dxa"/>
          </w:tcPr>
          <w:p w14:paraId="7B526FB2"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319</w:t>
            </w:r>
          </w:p>
        </w:tc>
      </w:tr>
      <w:tr w:rsidR="004A6BEE" w14:paraId="30BDDB69" w14:textId="77777777" w:rsidTr="00DB7D2E">
        <w:trPr>
          <w:trHeight w:val="455"/>
        </w:trPr>
        <w:tc>
          <w:tcPr>
            <w:cnfStyle w:val="001000000000" w:firstRow="0" w:lastRow="0" w:firstColumn="1" w:lastColumn="0" w:oddVBand="0" w:evenVBand="0" w:oddHBand="0" w:evenHBand="0" w:firstRowFirstColumn="0" w:firstRowLastColumn="0" w:lastRowFirstColumn="0" w:lastRowLastColumn="0"/>
            <w:tcW w:w="2096" w:type="dxa"/>
          </w:tcPr>
          <w:p w14:paraId="5BCEC4C6" w14:textId="77777777" w:rsidR="004A6BEE" w:rsidRPr="000311A6" w:rsidRDefault="004A6BEE" w:rsidP="00691C45">
            <w:pPr>
              <w:spacing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Zasadnicze zawodowe</w:t>
            </w:r>
          </w:p>
        </w:tc>
        <w:tc>
          <w:tcPr>
            <w:tcW w:w="1402" w:type="dxa"/>
          </w:tcPr>
          <w:p w14:paraId="265FD1AC"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589</w:t>
            </w:r>
          </w:p>
        </w:tc>
        <w:tc>
          <w:tcPr>
            <w:tcW w:w="1403" w:type="dxa"/>
          </w:tcPr>
          <w:p w14:paraId="44FB82FC"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451</w:t>
            </w:r>
          </w:p>
        </w:tc>
        <w:tc>
          <w:tcPr>
            <w:tcW w:w="1402" w:type="dxa"/>
          </w:tcPr>
          <w:p w14:paraId="7FDCCCAB"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432</w:t>
            </w:r>
          </w:p>
        </w:tc>
        <w:tc>
          <w:tcPr>
            <w:tcW w:w="1298" w:type="dxa"/>
          </w:tcPr>
          <w:p w14:paraId="54A4B521" w14:textId="77777777" w:rsidR="004A6BEE" w:rsidRPr="00711A43" w:rsidRDefault="00047C58"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372</w:t>
            </w:r>
          </w:p>
        </w:tc>
        <w:tc>
          <w:tcPr>
            <w:tcW w:w="1453" w:type="dxa"/>
          </w:tcPr>
          <w:p w14:paraId="4DC59A50"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503</w:t>
            </w:r>
          </w:p>
        </w:tc>
      </w:tr>
      <w:tr w:rsidR="004A6BEE" w14:paraId="4920C95D" w14:textId="77777777" w:rsidTr="00DB7D2E">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2096" w:type="dxa"/>
          </w:tcPr>
          <w:p w14:paraId="7E9717A5" w14:textId="77777777" w:rsidR="00B86BA3" w:rsidRPr="000311A6" w:rsidRDefault="004A6BEE" w:rsidP="00691C45">
            <w:pPr>
              <w:spacing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Gimnazjalne i poniżej</w:t>
            </w:r>
          </w:p>
        </w:tc>
        <w:tc>
          <w:tcPr>
            <w:tcW w:w="1402" w:type="dxa"/>
          </w:tcPr>
          <w:p w14:paraId="0573003E"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982</w:t>
            </w:r>
          </w:p>
        </w:tc>
        <w:tc>
          <w:tcPr>
            <w:tcW w:w="1403" w:type="dxa"/>
          </w:tcPr>
          <w:p w14:paraId="27DD0232"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716</w:t>
            </w:r>
          </w:p>
        </w:tc>
        <w:tc>
          <w:tcPr>
            <w:tcW w:w="1402" w:type="dxa"/>
          </w:tcPr>
          <w:p w14:paraId="64AA106D"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665</w:t>
            </w:r>
          </w:p>
        </w:tc>
        <w:tc>
          <w:tcPr>
            <w:tcW w:w="1298" w:type="dxa"/>
          </w:tcPr>
          <w:p w14:paraId="6B4524C0" w14:textId="77777777" w:rsidR="004A6BEE" w:rsidRPr="00711A43" w:rsidRDefault="00047C58"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637</w:t>
            </w:r>
          </w:p>
        </w:tc>
        <w:tc>
          <w:tcPr>
            <w:tcW w:w="1453" w:type="dxa"/>
          </w:tcPr>
          <w:p w14:paraId="569FBCF4" w14:textId="77777777" w:rsidR="004A6BEE" w:rsidRPr="00711A43" w:rsidRDefault="004A6BEE" w:rsidP="00691C45">
            <w:pPr>
              <w:spacing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848</w:t>
            </w:r>
          </w:p>
        </w:tc>
      </w:tr>
      <w:tr w:rsidR="004A6BEE" w14:paraId="2DF29C64" w14:textId="77777777" w:rsidTr="00DB7D2E">
        <w:trPr>
          <w:trHeight w:val="563"/>
        </w:trPr>
        <w:tc>
          <w:tcPr>
            <w:cnfStyle w:val="001000000000" w:firstRow="0" w:lastRow="0" w:firstColumn="1" w:lastColumn="0" w:oddVBand="0" w:evenVBand="0" w:oddHBand="0" w:evenHBand="0" w:firstRowFirstColumn="0" w:firstRowLastColumn="0" w:lastRowFirstColumn="0" w:lastRowLastColumn="0"/>
            <w:tcW w:w="2096" w:type="dxa"/>
          </w:tcPr>
          <w:p w14:paraId="09D9BDC5" w14:textId="77777777" w:rsidR="004A6BEE" w:rsidRPr="000311A6" w:rsidRDefault="004A6BEE" w:rsidP="00691C45">
            <w:pPr>
              <w:spacing w:after="0" w:line="24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Ogółem</w:t>
            </w:r>
          </w:p>
        </w:tc>
        <w:tc>
          <w:tcPr>
            <w:tcW w:w="1402" w:type="dxa"/>
          </w:tcPr>
          <w:p w14:paraId="0151DEE6"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2 531</w:t>
            </w:r>
          </w:p>
        </w:tc>
        <w:tc>
          <w:tcPr>
            <w:tcW w:w="1403" w:type="dxa"/>
          </w:tcPr>
          <w:p w14:paraId="3CE0D71A"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1951</w:t>
            </w:r>
          </w:p>
        </w:tc>
        <w:tc>
          <w:tcPr>
            <w:tcW w:w="1402" w:type="dxa"/>
          </w:tcPr>
          <w:p w14:paraId="18A8C71B"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1803</w:t>
            </w:r>
          </w:p>
        </w:tc>
        <w:tc>
          <w:tcPr>
            <w:tcW w:w="1298" w:type="dxa"/>
          </w:tcPr>
          <w:p w14:paraId="1DEB20C4"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1 727</w:t>
            </w:r>
          </w:p>
        </w:tc>
        <w:tc>
          <w:tcPr>
            <w:tcW w:w="1453" w:type="dxa"/>
          </w:tcPr>
          <w:p w14:paraId="6054BD64" w14:textId="77777777" w:rsidR="004A6BEE" w:rsidRPr="00711A43" w:rsidRDefault="004A6BEE" w:rsidP="00691C45">
            <w:pPr>
              <w:spacing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2 227</w:t>
            </w:r>
          </w:p>
        </w:tc>
      </w:tr>
    </w:tbl>
    <w:p w14:paraId="4F6673DB" w14:textId="77777777" w:rsidR="004A6BEE" w:rsidRPr="00C34D83" w:rsidRDefault="004A6BEE" w:rsidP="004A6BEE">
      <w:pPr>
        <w:spacing w:after="0" w:line="240" w:lineRule="auto"/>
        <w:ind w:left="0" w:firstLine="0"/>
        <w:rPr>
          <w:rFonts w:ascii="Century Gothic" w:eastAsia="Arial Unicode MS" w:hAnsi="Century Gothic" w:cs="Arial Unicode MS"/>
          <w:sz w:val="16"/>
          <w:szCs w:val="16"/>
        </w:rPr>
      </w:pPr>
      <w:r w:rsidRPr="00C34D83">
        <w:rPr>
          <w:rFonts w:ascii="Century Gothic" w:eastAsia="Arial Unicode MS" w:hAnsi="Century Gothic" w:cs="Arial Unicode MS"/>
          <w:bCs/>
          <w:i/>
          <w:iCs/>
          <w:sz w:val="16"/>
          <w:szCs w:val="16"/>
        </w:rPr>
        <w:t>Dane statystyczne : Powiatowy Urząd w Goleniowie / własne źródło danych</w:t>
      </w:r>
    </w:p>
    <w:p w14:paraId="287775FF" w14:textId="77777777" w:rsidR="00545EAA" w:rsidRDefault="00545EAA" w:rsidP="004A6BEE">
      <w:pPr>
        <w:spacing w:line="240" w:lineRule="auto"/>
        <w:rPr>
          <w:rFonts w:ascii="Century Gothic" w:eastAsia="Arial Unicode MS" w:hAnsi="Century Gothic" w:cs="Arial Unicode MS"/>
          <w:b/>
          <w:szCs w:val="20"/>
          <w:highlight w:val="yellow"/>
        </w:rPr>
      </w:pPr>
    </w:p>
    <w:p w14:paraId="09F67E86" w14:textId="77777777" w:rsidR="00545EAA" w:rsidRDefault="00545EAA" w:rsidP="004A6BEE">
      <w:pPr>
        <w:spacing w:line="240" w:lineRule="auto"/>
        <w:rPr>
          <w:rFonts w:ascii="Century Gothic" w:eastAsia="Arial Unicode MS" w:hAnsi="Century Gothic" w:cs="Arial Unicode MS"/>
          <w:b/>
          <w:szCs w:val="20"/>
          <w:highlight w:val="yellow"/>
        </w:rPr>
      </w:pPr>
    </w:p>
    <w:p w14:paraId="506087B6" w14:textId="77777777" w:rsidR="00953409" w:rsidRDefault="00953409" w:rsidP="004A6BEE">
      <w:pPr>
        <w:spacing w:line="240" w:lineRule="auto"/>
        <w:rPr>
          <w:rFonts w:ascii="Century Gothic" w:eastAsia="Arial Unicode MS" w:hAnsi="Century Gothic" w:cs="Arial Unicode MS"/>
          <w:b/>
          <w:szCs w:val="20"/>
          <w:highlight w:val="yellow"/>
        </w:rPr>
      </w:pPr>
    </w:p>
    <w:p w14:paraId="22433154" w14:textId="77777777" w:rsidR="004A6BEE" w:rsidRDefault="004A6BEE" w:rsidP="004A6BEE">
      <w:pPr>
        <w:spacing w:line="240" w:lineRule="auto"/>
        <w:rPr>
          <w:rFonts w:ascii="Century Gothic" w:eastAsia="Arial Unicode MS" w:hAnsi="Century Gothic" w:cs="Arial Unicode MS"/>
          <w:b/>
          <w:szCs w:val="20"/>
        </w:rPr>
      </w:pPr>
      <w:r w:rsidRPr="00293AC4">
        <w:rPr>
          <w:rFonts w:ascii="Century Gothic" w:eastAsia="Arial Unicode MS" w:hAnsi="Century Gothic" w:cs="Arial Unicode MS"/>
          <w:b/>
          <w:szCs w:val="20"/>
        </w:rPr>
        <w:t>Staż pracy.</w:t>
      </w:r>
    </w:p>
    <w:p w14:paraId="06C81FB0" w14:textId="77777777" w:rsidR="001271D0" w:rsidRPr="004A6BEE" w:rsidRDefault="001271D0" w:rsidP="004A6BEE">
      <w:pPr>
        <w:spacing w:line="240" w:lineRule="auto"/>
        <w:rPr>
          <w:rFonts w:ascii="Century Gothic" w:eastAsia="Arial Unicode MS" w:hAnsi="Century Gothic" w:cs="Arial Unicode MS"/>
          <w:b/>
          <w:szCs w:val="20"/>
        </w:rPr>
      </w:pPr>
    </w:p>
    <w:p w14:paraId="467450F2" w14:textId="77777777" w:rsidR="00FC5F41" w:rsidRPr="001271D0" w:rsidRDefault="001271D0" w:rsidP="001271D0">
      <w:pPr>
        <w:spacing w:line="360" w:lineRule="auto"/>
        <w:rPr>
          <w:rFonts w:ascii="Century Gothic" w:eastAsia="Arial Unicode MS" w:hAnsi="Century Gothic" w:cs="Arial Unicode MS"/>
          <w:szCs w:val="20"/>
        </w:rPr>
      </w:pPr>
      <w:r w:rsidRPr="001271D0">
        <w:rPr>
          <w:rFonts w:ascii="Century Gothic" w:eastAsia="Arial Unicode MS" w:hAnsi="Century Gothic" w:cs="Arial Unicode MS"/>
          <w:szCs w:val="20"/>
        </w:rPr>
        <w:t xml:space="preserve">Tabela Nr 6 przedstawia strukturę osób bezrobotnych wg. stażu pracy w latach 2016 -2020.  </w:t>
      </w:r>
    </w:p>
    <w:p w14:paraId="77521B9E" w14:textId="77777777" w:rsidR="004A6BEE" w:rsidRDefault="004A6BEE" w:rsidP="001271D0">
      <w:pPr>
        <w:pStyle w:val="Akapitzlist"/>
        <w:spacing w:line="360" w:lineRule="auto"/>
        <w:ind w:left="0"/>
        <w:rPr>
          <w:rFonts w:ascii="Century Gothic" w:eastAsia="Arial Unicode MS" w:hAnsi="Century Gothic" w:cs="Arial Unicode MS"/>
          <w:szCs w:val="20"/>
        </w:rPr>
      </w:pPr>
      <w:r w:rsidRPr="001271D0">
        <w:rPr>
          <w:rFonts w:ascii="Century Gothic" w:eastAsia="Arial Unicode MS" w:hAnsi="Century Gothic" w:cs="Arial Unicode MS"/>
          <w:szCs w:val="20"/>
        </w:rPr>
        <w:t xml:space="preserve">W </w:t>
      </w:r>
      <w:r w:rsidR="009C1BA8" w:rsidRPr="001271D0">
        <w:rPr>
          <w:rFonts w:ascii="Century Gothic" w:eastAsia="Arial Unicode MS" w:hAnsi="Century Gothic" w:cs="Arial Unicode MS"/>
          <w:szCs w:val="20"/>
        </w:rPr>
        <w:t xml:space="preserve"> </w:t>
      </w:r>
      <w:r w:rsidR="005411F9" w:rsidRPr="001271D0">
        <w:rPr>
          <w:rFonts w:ascii="Century Gothic" w:eastAsia="Arial Unicode MS" w:hAnsi="Century Gothic" w:cs="Arial Unicode MS"/>
          <w:szCs w:val="20"/>
        </w:rPr>
        <w:t>2020</w:t>
      </w:r>
      <w:r w:rsidR="001271D0" w:rsidRPr="001271D0">
        <w:rPr>
          <w:rFonts w:ascii="Century Gothic" w:eastAsia="Arial Unicode MS" w:hAnsi="Century Gothic" w:cs="Arial Unicode MS"/>
          <w:szCs w:val="20"/>
        </w:rPr>
        <w:t xml:space="preserve"> r.</w:t>
      </w:r>
      <w:r w:rsidR="005411F9" w:rsidRPr="001271D0">
        <w:rPr>
          <w:rFonts w:ascii="Century Gothic" w:eastAsia="Arial Unicode MS" w:hAnsi="Century Gothic" w:cs="Arial Unicode MS"/>
          <w:szCs w:val="20"/>
        </w:rPr>
        <w:t xml:space="preserve"> </w:t>
      </w:r>
      <w:r w:rsidRPr="001271D0">
        <w:rPr>
          <w:rFonts w:ascii="Century Gothic" w:eastAsia="Arial Unicode MS" w:hAnsi="Century Gothic" w:cs="Arial Unicode MS"/>
          <w:szCs w:val="20"/>
        </w:rPr>
        <w:t xml:space="preserve">największy odsetek stanowiły osoby ze stażem pracy od 1 do 5 </w:t>
      </w:r>
      <w:r w:rsidR="001271D0">
        <w:rPr>
          <w:rFonts w:ascii="Century Gothic" w:eastAsia="Arial Unicode MS" w:hAnsi="Century Gothic" w:cs="Arial Unicode MS"/>
          <w:szCs w:val="20"/>
        </w:rPr>
        <w:t>lat (26,3%)</w:t>
      </w:r>
      <w:r w:rsidR="0037621F" w:rsidRPr="0037621F">
        <w:rPr>
          <w:rFonts w:ascii="Century Gothic" w:eastAsia="Arial Unicode MS" w:hAnsi="Century Gothic" w:cs="Arial Unicode MS"/>
          <w:szCs w:val="20"/>
        </w:rPr>
        <w:t xml:space="preserve"> </w:t>
      </w:r>
      <w:r w:rsidR="0037621F">
        <w:rPr>
          <w:rFonts w:ascii="Century Gothic" w:eastAsia="Arial Unicode MS" w:hAnsi="Century Gothic" w:cs="Arial Unicode MS"/>
          <w:szCs w:val="20"/>
        </w:rPr>
        <w:t xml:space="preserve">i </w:t>
      </w:r>
      <w:r w:rsidR="0037621F" w:rsidRPr="002D0C2F">
        <w:rPr>
          <w:rFonts w:ascii="Century Gothic" w:eastAsia="Arial Unicode MS" w:hAnsi="Century Gothic" w:cs="Arial Unicode MS"/>
          <w:szCs w:val="20"/>
        </w:rPr>
        <w:t xml:space="preserve">do 1 </w:t>
      </w:r>
      <w:r w:rsidR="0037621F">
        <w:rPr>
          <w:rFonts w:ascii="Century Gothic" w:eastAsia="Arial Unicode MS" w:hAnsi="Century Gothic" w:cs="Arial Unicode MS"/>
          <w:szCs w:val="20"/>
        </w:rPr>
        <w:t>roku (20</w:t>
      </w:r>
      <w:r w:rsidR="0037621F" w:rsidRPr="002D0C2F">
        <w:rPr>
          <w:rFonts w:ascii="Century Gothic" w:eastAsia="Arial Unicode MS" w:hAnsi="Century Gothic" w:cs="Arial Unicode MS"/>
          <w:szCs w:val="20"/>
        </w:rPr>
        <w:t>%)</w:t>
      </w:r>
      <w:r w:rsidR="0037621F">
        <w:rPr>
          <w:rFonts w:ascii="Century Gothic" w:eastAsia="Arial Unicode MS" w:hAnsi="Century Gothic" w:cs="Arial Unicode MS"/>
          <w:szCs w:val="20"/>
        </w:rPr>
        <w:t xml:space="preserve"> </w:t>
      </w:r>
      <w:r w:rsidR="00CD16C2">
        <w:rPr>
          <w:rFonts w:ascii="Century Gothic" w:eastAsia="Arial Unicode MS" w:hAnsi="Century Gothic" w:cs="Arial Unicode MS"/>
          <w:szCs w:val="20"/>
        </w:rPr>
        <w:t xml:space="preserve">, </w:t>
      </w:r>
      <w:r w:rsidR="0037621F">
        <w:rPr>
          <w:rFonts w:ascii="Century Gothic" w:eastAsia="Arial Unicode MS" w:hAnsi="Century Gothic" w:cs="Arial Unicode MS"/>
          <w:szCs w:val="20"/>
        </w:rPr>
        <w:t xml:space="preserve"> od 5-10 lat – (</w:t>
      </w:r>
      <w:r w:rsidR="001271D0">
        <w:rPr>
          <w:rFonts w:ascii="Century Gothic" w:eastAsia="Arial Unicode MS" w:hAnsi="Century Gothic" w:cs="Arial Unicode MS"/>
          <w:szCs w:val="20"/>
        </w:rPr>
        <w:t>16%</w:t>
      </w:r>
      <w:r w:rsidRPr="001271D0">
        <w:rPr>
          <w:rFonts w:ascii="Century Gothic" w:eastAsia="Arial Unicode MS" w:hAnsi="Century Gothic" w:cs="Arial Unicode MS"/>
          <w:szCs w:val="20"/>
        </w:rPr>
        <w:t xml:space="preserve"> </w:t>
      </w:r>
      <w:r w:rsidR="0037621F">
        <w:rPr>
          <w:rFonts w:ascii="Century Gothic" w:eastAsia="Arial Unicode MS" w:hAnsi="Century Gothic" w:cs="Arial Unicode MS"/>
          <w:szCs w:val="20"/>
        </w:rPr>
        <w:t xml:space="preserve">), od 10-20  </w:t>
      </w:r>
      <w:r w:rsidRPr="002D0C2F">
        <w:rPr>
          <w:rFonts w:ascii="Century Gothic" w:eastAsia="Arial Unicode MS" w:hAnsi="Century Gothic" w:cs="Arial Unicode MS"/>
          <w:szCs w:val="20"/>
        </w:rPr>
        <w:t>i bez</w:t>
      </w:r>
      <w:r w:rsidR="0037621F">
        <w:rPr>
          <w:rFonts w:ascii="Century Gothic" w:eastAsia="Arial Unicode MS" w:hAnsi="Century Gothic" w:cs="Arial Unicode MS"/>
          <w:szCs w:val="20"/>
        </w:rPr>
        <w:t xml:space="preserve"> stażu pracy po (14</w:t>
      </w:r>
      <w:r w:rsidRPr="002D0C2F">
        <w:rPr>
          <w:rFonts w:ascii="Century Gothic" w:eastAsia="Arial Unicode MS" w:hAnsi="Century Gothic" w:cs="Arial Unicode MS"/>
          <w:szCs w:val="20"/>
        </w:rPr>
        <w:t>%).</w:t>
      </w:r>
    </w:p>
    <w:p w14:paraId="23FA7616" w14:textId="77777777" w:rsidR="00691C45" w:rsidRDefault="00691C45" w:rsidP="001271D0">
      <w:pPr>
        <w:pStyle w:val="Akapitzlist"/>
        <w:spacing w:line="360" w:lineRule="auto"/>
        <w:ind w:left="0"/>
        <w:rPr>
          <w:rFonts w:ascii="Century Gothic" w:eastAsia="Arial Unicode MS" w:hAnsi="Century Gothic" w:cs="Arial Unicode MS"/>
          <w:szCs w:val="20"/>
        </w:rPr>
      </w:pPr>
    </w:p>
    <w:p w14:paraId="5A90DCDE" w14:textId="77777777" w:rsidR="004A6BEE" w:rsidRPr="002D0C2F" w:rsidRDefault="00A34B23" w:rsidP="00C34D83">
      <w:pPr>
        <w:spacing w:after="0" w:line="276" w:lineRule="auto"/>
        <w:rPr>
          <w:rFonts w:ascii="Century Gothic" w:eastAsia="Arial Unicode MS" w:hAnsi="Century Gothic" w:cs="Arial Unicode MS"/>
          <w:szCs w:val="20"/>
        </w:rPr>
      </w:pPr>
      <w:r w:rsidRPr="00C34D83">
        <w:rPr>
          <w:rFonts w:ascii="Century Gothic" w:eastAsia="Arial Unicode MS" w:hAnsi="Century Gothic" w:cs="Arial Unicode MS"/>
          <w:sz w:val="16"/>
          <w:szCs w:val="16"/>
        </w:rPr>
        <w:t>Tabela Nr 6</w:t>
      </w:r>
      <w:r w:rsidR="004A6BEE" w:rsidRPr="00C34D83">
        <w:rPr>
          <w:rFonts w:ascii="Century Gothic" w:eastAsia="Arial Unicode MS" w:hAnsi="Century Gothic" w:cs="Arial Unicode MS"/>
          <w:sz w:val="16"/>
          <w:szCs w:val="16"/>
        </w:rPr>
        <w:t xml:space="preserve"> </w:t>
      </w:r>
      <w:r w:rsidR="004A6BEE" w:rsidRPr="00C34D83">
        <w:rPr>
          <w:rFonts w:ascii="Century Gothic" w:eastAsia="Arial Unicode MS" w:hAnsi="Century Gothic" w:cs="Arial Unicode MS"/>
          <w:i/>
          <w:sz w:val="16"/>
          <w:szCs w:val="16"/>
        </w:rPr>
        <w:t xml:space="preserve"> Liczba bezrobotnych zarejestrowanych w powiecie goleniowskim w latach 2016-2020 według stażu pracy  ( stan na dzień 31grudnia każdego roku</w:t>
      </w:r>
      <w:r w:rsidR="004A6BEE">
        <w:rPr>
          <w:rFonts w:ascii="Century Gothic" w:eastAsia="Arial Unicode MS" w:hAnsi="Century Gothic" w:cs="Arial Unicode MS"/>
          <w:i/>
          <w:sz w:val="14"/>
          <w:szCs w:val="14"/>
        </w:rPr>
        <w:t xml:space="preserve"> </w:t>
      </w:r>
      <w:r w:rsidR="004A6BEE" w:rsidRPr="00C35C0A">
        <w:rPr>
          <w:rFonts w:ascii="Century Gothic" w:eastAsia="Arial Unicode MS" w:hAnsi="Century Gothic" w:cs="Arial Unicode MS"/>
          <w:i/>
          <w:sz w:val="14"/>
          <w:szCs w:val="14"/>
        </w:rPr>
        <w:t xml:space="preserve">)  </w:t>
      </w:r>
    </w:p>
    <w:tbl>
      <w:tblPr>
        <w:tblStyle w:val="Tabelasiatki5ciemnaakcent2"/>
        <w:tblW w:w="9017" w:type="dxa"/>
        <w:tblLayout w:type="fixed"/>
        <w:tblLook w:val="04A0" w:firstRow="1" w:lastRow="0" w:firstColumn="1" w:lastColumn="0" w:noHBand="0" w:noVBand="1"/>
      </w:tblPr>
      <w:tblGrid>
        <w:gridCol w:w="1980"/>
        <w:gridCol w:w="1276"/>
        <w:gridCol w:w="1417"/>
        <w:gridCol w:w="1405"/>
        <w:gridCol w:w="1566"/>
        <w:gridCol w:w="1373"/>
      </w:tblGrid>
      <w:tr w:rsidR="004A6BEE" w14:paraId="126D3562" w14:textId="77777777" w:rsidTr="00CE3EAF">
        <w:trPr>
          <w:cnfStyle w:val="100000000000" w:firstRow="1" w:lastRow="0" w:firstColumn="0" w:lastColumn="0" w:oddVBand="0" w:evenVBand="0" w:oddHBand="0"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980" w:type="dxa"/>
          </w:tcPr>
          <w:p w14:paraId="0276174E" w14:textId="77777777" w:rsidR="004A6BEE" w:rsidRPr="000311A6" w:rsidRDefault="00ED6B4C" w:rsidP="00ED6B4C">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BEZROBOTNI WG. STAŻU PRACY</w:t>
            </w:r>
          </w:p>
        </w:tc>
        <w:tc>
          <w:tcPr>
            <w:tcW w:w="1276" w:type="dxa"/>
          </w:tcPr>
          <w:p w14:paraId="0768B8F9" w14:textId="77777777" w:rsidR="004A6BEE" w:rsidRPr="00711A43" w:rsidRDefault="004A6BEE" w:rsidP="00C34D8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2016 r.</w:t>
            </w:r>
          </w:p>
        </w:tc>
        <w:tc>
          <w:tcPr>
            <w:tcW w:w="1417" w:type="dxa"/>
          </w:tcPr>
          <w:p w14:paraId="578CCD53" w14:textId="77777777" w:rsidR="004A6BEE" w:rsidRPr="00711A43" w:rsidRDefault="004A6BEE" w:rsidP="00C34D8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2017 r.</w:t>
            </w:r>
          </w:p>
        </w:tc>
        <w:tc>
          <w:tcPr>
            <w:tcW w:w="1405" w:type="dxa"/>
          </w:tcPr>
          <w:p w14:paraId="4FADC1B5" w14:textId="77777777" w:rsidR="004A6BEE" w:rsidRPr="00711A43" w:rsidRDefault="004A6BEE" w:rsidP="00C34D8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2018 r.</w:t>
            </w:r>
          </w:p>
        </w:tc>
        <w:tc>
          <w:tcPr>
            <w:tcW w:w="1566" w:type="dxa"/>
          </w:tcPr>
          <w:p w14:paraId="57ED2221" w14:textId="77777777" w:rsidR="004A6BEE" w:rsidRPr="00711A43" w:rsidRDefault="004A6BEE" w:rsidP="00C34D8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2019 r.</w:t>
            </w:r>
          </w:p>
        </w:tc>
        <w:tc>
          <w:tcPr>
            <w:tcW w:w="1373" w:type="dxa"/>
          </w:tcPr>
          <w:p w14:paraId="3F4342FA" w14:textId="77777777" w:rsidR="004A6BEE" w:rsidRPr="00711A43" w:rsidRDefault="004A6BEE" w:rsidP="00C34D83">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711A43">
              <w:rPr>
                <w:rFonts w:ascii="Century Gothic" w:eastAsia="Arial Unicode MS" w:hAnsi="Century Gothic" w:cs="Arial Unicode MS"/>
                <w:szCs w:val="20"/>
              </w:rPr>
              <w:t>2020 r.</w:t>
            </w:r>
          </w:p>
        </w:tc>
      </w:tr>
      <w:tr w:rsidR="004A6BEE" w14:paraId="2B91CC5C" w14:textId="77777777" w:rsidTr="00CE3EA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80" w:type="dxa"/>
          </w:tcPr>
          <w:p w14:paraId="02A5ABCD" w14:textId="77777777" w:rsidR="004A6BEE" w:rsidRPr="000311A6" w:rsidRDefault="004A6BEE" w:rsidP="00691C45">
            <w:pPr>
              <w:spacing w:after="0" w:line="36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Do 1 roku</w:t>
            </w:r>
          </w:p>
        </w:tc>
        <w:tc>
          <w:tcPr>
            <w:tcW w:w="1276" w:type="dxa"/>
          </w:tcPr>
          <w:p w14:paraId="28BC779E"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466</w:t>
            </w:r>
          </w:p>
        </w:tc>
        <w:tc>
          <w:tcPr>
            <w:tcW w:w="1417" w:type="dxa"/>
          </w:tcPr>
          <w:p w14:paraId="6145BF51"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373</w:t>
            </w:r>
          </w:p>
        </w:tc>
        <w:tc>
          <w:tcPr>
            <w:tcW w:w="1405" w:type="dxa"/>
          </w:tcPr>
          <w:p w14:paraId="4BC96BE1"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347</w:t>
            </w:r>
          </w:p>
        </w:tc>
        <w:tc>
          <w:tcPr>
            <w:tcW w:w="1566" w:type="dxa"/>
          </w:tcPr>
          <w:p w14:paraId="093C6E55"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355</w:t>
            </w:r>
          </w:p>
        </w:tc>
        <w:tc>
          <w:tcPr>
            <w:tcW w:w="1373" w:type="dxa"/>
          </w:tcPr>
          <w:p w14:paraId="6E617351"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441</w:t>
            </w:r>
          </w:p>
        </w:tc>
      </w:tr>
      <w:tr w:rsidR="004A6BEE" w14:paraId="1774471D" w14:textId="77777777" w:rsidTr="00CE3EAF">
        <w:trPr>
          <w:trHeight w:val="389"/>
        </w:trPr>
        <w:tc>
          <w:tcPr>
            <w:cnfStyle w:val="001000000000" w:firstRow="0" w:lastRow="0" w:firstColumn="1" w:lastColumn="0" w:oddVBand="0" w:evenVBand="0" w:oddHBand="0" w:evenHBand="0" w:firstRowFirstColumn="0" w:firstRowLastColumn="0" w:lastRowFirstColumn="0" w:lastRowLastColumn="0"/>
            <w:tcW w:w="1980" w:type="dxa"/>
          </w:tcPr>
          <w:p w14:paraId="1359A87C" w14:textId="77777777" w:rsidR="004A6BEE" w:rsidRPr="000311A6" w:rsidRDefault="004A6BEE" w:rsidP="00691C45">
            <w:pPr>
              <w:spacing w:after="0" w:line="36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1-5</w:t>
            </w:r>
          </w:p>
        </w:tc>
        <w:tc>
          <w:tcPr>
            <w:tcW w:w="1276" w:type="dxa"/>
          </w:tcPr>
          <w:p w14:paraId="71A16653"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577</w:t>
            </w:r>
          </w:p>
        </w:tc>
        <w:tc>
          <w:tcPr>
            <w:tcW w:w="1417" w:type="dxa"/>
          </w:tcPr>
          <w:p w14:paraId="57DF70B7"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461</w:t>
            </w:r>
          </w:p>
        </w:tc>
        <w:tc>
          <w:tcPr>
            <w:tcW w:w="1405" w:type="dxa"/>
          </w:tcPr>
          <w:p w14:paraId="31F41258"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446</w:t>
            </w:r>
          </w:p>
        </w:tc>
        <w:tc>
          <w:tcPr>
            <w:tcW w:w="1566" w:type="dxa"/>
          </w:tcPr>
          <w:p w14:paraId="7B708917"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435</w:t>
            </w:r>
          </w:p>
        </w:tc>
        <w:tc>
          <w:tcPr>
            <w:tcW w:w="1373" w:type="dxa"/>
          </w:tcPr>
          <w:p w14:paraId="2748305E"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587</w:t>
            </w:r>
          </w:p>
        </w:tc>
      </w:tr>
      <w:tr w:rsidR="004A6BEE" w14:paraId="5B46DDB0" w14:textId="77777777" w:rsidTr="00CE3EA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80" w:type="dxa"/>
          </w:tcPr>
          <w:p w14:paraId="62D8E984" w14:textId="77777777" w:rsidR="004A6BEE" w:rsidRPr="000311A6" w:rsidRDefault="004A6BEE" w:rsidP="00691C45">
            <w:pPr>
              <w:spacing w:after="0" w:line="36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5-10</w:t>
            </w:r>
          </w:p>
        </w:tc>
        <w:tc>
          <w:tcPr>
            <w:tcW w:w="1276" w:type="dxa"/>
          </w:tcPr>
          <w:p w14:paraId="36835FD2"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330</w:t>
            </w:r>
          </w:p>
        </w:tc>
        <w:tc>
          <w:tcPr>
            <w:tcW w:w="1417" w:type="dxa"/>
          </w:tcPr>
          <w:p w14:paraId="68FFC039"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272</w:t>
            </w:r>
          </w:p>
        </w:tc>
        <w:tc>
          <w:tcPr>
            <w:tcW w:w="1405" w:type="dxa"/>
          </w:tcPr>
          <w:p w14:paraId="367E28BE"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255</w:t>
            </w:r>
          </w:p>
        </w:tc>
        <w:tc>
          <w:tcPr>
            <w:tcW w:w="1566" w:type="dxa"/>
          </w:tcPr>
          <w:p w14:paraId="20EDD94B"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256</w:t>
            </w:r>
          </w:p>
        </w:tc>
        <w:tc>
          <w:tcPr>
            <w:tcW w:w="1373" w:type="dxa"/>
          </w:tcPr>
          <w:p w14:paraId="5FB5C4AC"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347</w:t>
            </w:r>
          </w:p>
        </w:tc>
      </w:tr>
      <w:tr w:rsidR="004A6BEE" w14:paraId="4D6CA49A" w14:textId="77777777" w:rsidTr="00CE3EAF">
        <w:trPr>
          <w:trHeight w:val="389"/>
        </w:trPr>
        <w:tc>
          <w:tcPr>
            <w:cnfStyle w:val="001000000000" w:firstRow="0" w:lastRow="0" w:firstColumn="1" w:lastColumn="0" w:oddVBand="0" w:evenVBand="0" w:oddHBand="0" w:evenHBand="0" w:firstRowFirstColumn="0" w:firstRowLastColumn="0" w:lastRowFirstColumn="0" w:lastRowLastColumn="0"/>
            <w:tcW w:w="1980" w:type="dxa"/>
          </w:tcPr>
          <w:p w14:paraId="48B395A9" w14:textId="77777777" w:rsidR="004A6BEE" w:rsidRPr="000311A6" w:rsidRDefault="004A6BEE" w:rsidP="00691C45">
            <w:pPr>
              <w:spacing w:after="0" w:line="36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10-20</w:t>
            </w:r>
          </w:p>
        </w:tc>
        <w:tc>
          <w:tcPr>
            <w:tcW w:w="1276" w:type="dxa"/>
          </w:tcPr>
          <w:p w14:paraId="2C813D60"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387</w:t>
            </w:r>
          </w:p>
        </w:tc>
        <w:tc>
          <w:tcPr>
            <w:tcW w:w="1417" w:type="dxa"/>
          </w:tcPr>
          <w:p w14:paraId="751C6290"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305</w:t>
            </w:r>
          </w:p>
        </w:tc>
        <w:tc>
          <w:tcPr>
            <w:tcW w:w="1405" w:type="dxa"/>
          </w:tcPr>
          <w:p w14:paraId="5CFE3495"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261</w:t>
            </w:r>
          </w:p>
        </w:tc>
        <w:tc>
          <w:tcPr>
            <w:tcW w:w="1566" w:type="dxa"/>
          </w:tcPr>
          <w:p w14:paraId="1F342527"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240</w:t>
            </w:r>
          </w:p>
        </w:tc>
        <w:tc>
          <w:tcPr>
            <w:tcW w:w="1373" w:type="dxa"/>
          </w:tcPr>
          <w:p w14:paraId="2E8207A9"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315</w:t>
            </w:r>
          </w:p>
        </w:tc>
      </w:tr>
      <w:tr w:rsidR="004A6BEE" w14:paraId="28AAD47A" w14:textId="77777777" w:rsidTr="00CE3EA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80" w:type="dxa"/>
          </w:tcPr>
          <w:p w14:paraId="5BF3895A" w14:textId="77777777" w:rsidR="004A6BEE" w:rsidRPr="000311A6" w:rsidRDefault="004A6BEE" w:rsidP="00691C45">
            <w:pPr>
              <w:spacing w:after="0" w:line="36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20-30</w:t>
            </w:r>
          </w:p>
        </w:tc>
        <w:tc>
          <w:tcPr>
            <w:tcW w:w="1276" w:type="dxa"/>
          </w:tcPr>
          <w:p w14:paraId="28E920A2"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263</w:t>
            </w:r>
          </w:p>
        </w:tc>
        <w:tc>
          <w:tcPr>
            <w:tcW w:w="1417" w:type="dxa"/>
          </w:tcPr>
          <w:p w14:paraId="12959FA6"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163</w:t>
            </w:r>
          </w:p>
        </w:tc>
        <w:tc>
          <w:tcPr>
            <w:tcW w:w="1405" w:type="dxa"/>
          </w:tcPr>
          <w:p w14:paraId="111A7102"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132</w:t>
            </w:r>
          </w:p>
        </w:tc>
        <w:tc>
          <w:tcPr>
            <w:tcW w:w="1566" w:type="dxa"/>
          </w:tcPr>
          <w:p w14:paraId="3E6E1B11"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132</w:t>
            </w:r>
          </w:p>
        </w:tc>
        <w:tc>
          <w:tcPr>
            <w:tcW w:w="1373" w:type="dxa"/>
          </w:tcPr>
          <w:p w14:paraId="21111DA4"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152</w:t>
            </w:r>
          </w:p>
        </w:tc>
      </w:tr>
      <w:tr w:rsidR="004A6BEE" w14:paraId="54541EAB" w14:textId="77777777" w:rsidTr="00CE3EAF">
        <w:trPr>
          <w:trHeight w:val="397"/>
        </w:trPr>
        <w:tc>
          <w:tcPr>
            <w:cnfStyle w:val="001000000000" w:firstRow="0" w:lastRow="0" w:firstColumn="1" w:lastColumn="0" w:oddVBand="0" w:evenVBand="0" w:oddHBand="0" w:evenHBand="0" w:firstRowFirstColumn="0" w:firstRowLastColumn="0" w:lastRowFirstColumn="0" w:lastRowLastColumn="0"/>
            <w:tcW w:w="1980" w:type="dxa"/>
          </w:tcPr>
          <w:p w14:paraId="3CA61321" w14:textId="77777777" w:rsidR="004A6BEE" w:rsidRPr="000311A6" w:rsidRDefault="004A6BEE" w:rsidP="00691C45">
            <w:pPr>
              <w:spacing w:after="0" w:line="36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30 lat i więcej</w:t>
            </w:r>
          </w:p>
        </w:tc>
        <w:tc>
          <w:tcPr>
            <w:tcW w:w="1276" w:type="dxa"/>
          </w:tcPr>
          <w:p w14:paraId="4A38A56A"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89</w:t>
            </w:r>
          </w:p>
        </w:tc>
        <w:tc>
          <w:tcPr>
            <w:tcW w:w="1417" w:type="dxa"/>
          </w:tcPr>
          <w:p w14:paraId="7A2EB7D5"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63</w:t>
            </w:r>
          </w:p>
        </w:tc>
        <w:tc>
          <w:tcPr>
            <w:tcW w:w="1405" w:type="dxa"/>
          </w:tcPr>
          <w:p w14:paraId="6D4F6EE5"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65</w:t>
            </w:r>
          </w:p>
        </w:tc>
        <w:tc>
          <w:tcPr>
            <w:tcW w:w="1566" w:type="dxa"/>
          </w:tcPr>
          <w:p w14:paraId="1B5E4599"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61</w:t>
            </w:r>
          </w:p>
        </w:tc>
        <w:tc>
          <w:tcPr>
            <w:tcW w:w="1373" w:type="dxa"/>
          </w:tcPr>
          <w:p w14:paraId="0AA0C28C"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72</w:t>
            </w:r>
          </w:p>
        </w:tc>
      </w:tr>
      <w:tr w:rsidR="004A6BEE" w14:paraId="5B63E362" w14:textId="77777777" w:rsidTr="00CE3EAF">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80" w:type="dxa"/>
          </w:tcPr>
          <w:p w14:paraId="3A296D99" w14:textId="77777777" w:rsidR="004A6BEE" w:rsidRPr="00C34D83" w:rsidRDefault="004A6BEE" w:rsidP="00691C45">
            <w:pPr>
              <w:spacing w:after="0" w:line="360" w:lineRule="auto"/>
              <w:ind w:left="0" w:firstLine="0"/>
              <w:jc w:val="center"/>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Bez stażu</w:t>
            </w:r>
          </w:p>
        </w:tc>
        <w:tc>
          <w:tcPr>
            <w:tcW w:w="1276" w:type="dxa"/>
          </w:tcPr>
          <w:p w14:paraId="625E5A80"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419</w:t>
            </w:r>
          </w:p>
        </w:tc>
        <w:tc>
          <w:tcPr>
            <w:tcW w:w="1417" w:type="dxa"/>
          </w:tcPr>
          <w:p w14:paraId="58C2CB1F"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314</w:t>
            </w:r>
          </w:p>
        </w:tc>
        <w:tc>
          <w:tcPr>
            <w:tcW w:w="1405" w:type="dxa"/>
          </w:tcPr>
          <w:p w14:paraId="43F7504F"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297</w:t>
            </w:r>
          </w:p>
        </w:tc>
        <w:tc>
          <w:tcPr>
            <w:tcW w:w="1566" w:type="dxa"/>
          </w:tcPr>
          <w:p w14:paraId="01D0BDB2"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248</w:t>
            </w:r>
          </w:p>
        </w:tc>
        <w:tc>
          <w:tcPr>
            <w:tcW w:w="1373" w:type="dxa"/>
          </w:tcPr>
          <w:p w14:paraId="400A04B8" w14:textId="77777777" w:rsidR="004A6BEE" w:rsidRPr="00C34D83" w:rsidRDefault="004A6BEE" w:rsidP="00691C45">
            <w:pPr>
              <w:spacing w:after="0" w:line="36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313</w:t>
            </w:r>
          </w:p>
        </w:tc>
      </w:tr>
      <w:tr w:rsidR="004A6BEE" w14:paraId="320E5D6A" w14:textId="77777777" w:rsidTr="00CE3EAF">
        <w:trPr>
          <w:trHeight w:val="389"/>
        </w:trPr>
        <w:tc>
          <w:tcPr>
            <w:cnfStyle w:val="001000000000" w:firstRow="0" w:lastRow="0" w:firstColumn="1" w:lastColumn="0" w:oddVBand="0" w:evenVBand="0" w:oddHBand="0" w:evenHBand="0" w:firstRowFirstColumn="0" w:firstRowLastColumn="0" w:lastRowFirstColumn="0" w:lastRowLastColumn="0"/>
            <w:tcW w:w="1980" w:type="dxa"/>
          </w:tcPr>
          <w:p w14:paraId="2216FD98" w14:textId="77777777" w:rsidR="004A6BEE" w:rsidRPr="00C34D83" w:rsidRDefault="004A6BEE" w:rsidP="00691C45">
            <w:pPr>
              <w:spacing w:after="0" w:line="360" w:lineRule="auto"/>
              <w:ind w:left="0" w:firstLine="0"/>
              <w:jc w:val="center"/>
              <w:rPr>
                <w:rFonts w:ascii="Century Gothic" w:eastAsia="Arial Unicode MS" w:hAnsi="Century Gothic" w:cs="Arial Unicode MS"/>
                <w:sz w:val="18"/>
                <w:szCs w:val="18"/>
              </w:rPr>
            </w:pPr>
            <w:r w:rsidRPr="00C34D83">
              <w:rPr>
                <w:rFonts w:ascii="Century Gothic" w:eastAsia="Arial Unicode MS" w:hAnsi="Century Gothic" w:cs="Arial Unicode MS"/>
                <w:sz w:val="18"/>
                <w:szCs w:val="18"/>
              </w:rPr>
              <w:t>Ogółem</w:t>
            </w:r>
          </w:p>
        </w:tc>
        <w:tc>
          <w:tcPr>
            <w:tcW w:w="1276" w:type="dxa"/>
          </w:tcPr>
          <w:p w14:paraId="670B85A3"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C34D83">
              <w:rPr>
                <w:rFonts w:ascii="Century Gothic" w:eastAsia="Arial Unicode MS" w:hAnsi="Century Gothic" w:cs="Arial Unicode MS"/>
                <w:b/>
                <w:sz w:val="18"/>
                <w:szCs w:val="18"/>
              </w:rPr>
              <w:t>2 531</w:t>
            </w:r>
          </w:p>
        </w:tc>
        <w:tc>
          <w:tcPr>
            <w:tcW w:w="1417" w:type="dxa"/>
          </w:tcPr>
          <w:p w14:paraId="40129AC0"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C34D83">
              <w:rPr>
                <w:rFonts w:ascii="Century Gothic" w:eastAsia="Arial Unicode MS" w:hAnsi="Century Gothic" w:cs="Arial Unicode MS"/>
                <w:b/>
                <w:sz w:val="18"/>
                <w:szCs w:val="18"/>
              </w:rPr>
              <w:t>1 951</w:t>
            </w:r>
          </w:p>
        </w:tc>
        <w:tc>
          <w:tcPr>
            <w:tcW w:w="1405" w:type="dxa"/>
          </w:tcPr>
          <w:p w14:paraId="24C79E1B"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C34D83">
              <w:rPr>
                <w:rFonts w:ascii="Century Gothic" w:eastAsia="Arial Unicode MS" w:hAnsi="Century Gothic" w:cs="Arial Unicode MS"/>
                <w:b/>
                <w:sz w:val="18"/>
                <w:szCs w:val="18"/>
              </w:rPr>
              <w:t>1 803</w:t>
            </w:r>
          </w:p>
        </w:tc>
        <w:tc>
          <w:tcPr>
            <w:tcW w:w="1566" w:type="dxa"/>
          </w:tcPr>
          <w:p w14:paraId="190929EF"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C34D83">
              <w:rPr>
                <w:rFonts w:ascii="Century Gothic" w:eastAsia="Arial Unicode MS" w:hAnsi="Century Gothic" w:cs="Arial Unicode MS"/>
                <w:b/>
                <w:sz w:val="18"/>
                <w:szCs w:val="18"/>
              </w:rPr>
              <w:t>1 727</w:t>
            </w:r>
          </w:p>
        </w:tc>
        <w:tc>
          <w:tcPr>
            <w:tcW w:w="1373" w:type="dxa"/>
          </w:tcPr>
          <w:p w14:paraId="0F9A6B2D" w14:textId="77777777" w:rsidR="004A6BEE" w:rsidRPr="00C34D83" w:rsidRDefault="004A6BEE" w:rsidP="00691C45">
            <w:pPr>
              <w:spacing w:after="0" w:line="36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b/>
                <w:sz w:val="18"/>
                <w:szCs w:val="18"/>
              </w:rPr>
            </w:pPr>
            <w:r w:rsidRPr="00C34D83">
              <w:rPr>
                <w:rFonts w:ascii="Century Gothic" w:eastAsia="Arial Unicode MS" w:hAnsi="Century Gothic" w:cs="Arial Unicode MS"/>
                <w:b/>
                <w:sz w:val="18"/>
                <w:szCs w:val="18"/>
              </w:rPr>
              <w:t>2 227</w:t>
            </w:r>
          </w:p>
        </w:tc>
      </w:tr>
    </w:tbl>
    <w:p w14:paraId="6C226A98" w14:textId="77777777" w:rsidR="004A6BEE" w:rsidRPr="00C34D83" w:rsidRDefault="004A6BEE" w:rsidP="004A6BEE">
      <w:pPr>
        <w:spacing w:after="0" w:line="240" w:lineRule="auto"/>
        <w:ind w:left="0" w:firstLine="0"/>
        <w:rPr>
          <w:rFonts w:ascii="Century Gothic" w:eastAsia="Arial Unicode MS" w:hAnsi="Century Gothic" w:cs="Arial Unicode MS"/>
          <w:sz w:val="16"/>
          <w:szCs w:val="16"/>
        </w:rPr>
      </w:pPr>
      <w:r w:rsidRPr="00C34D83">
        <w:rPr>
          <w:rFonts w:ascii="Century Gothic" w:eastAsia="Arial Unicode MS" w:hAnsi="Century Gothic" w:cs="Arial Unicode MS"/>
          <w:bCs/>
          <w:i/>
          <w:iCs/>
          <w:sz w:val="16"/>
          <w:szCs w:val="16"/>
        </w:rPr>
        <w:t>Dane statystyczne : Powiatowy Urząd w Goleniowie / własne źródło danych</w:t>
      </w:r>
    </w:p>
    <w:p w14:paraId="7F60472B" w14:textId="77777777" w:rsidR="00953409" w:rsidRDefault="00953409" w:rsidP="004A6BEE">
      <w:pPr>
        <w:spacing w:line="240" w:lineRule="auto"/>
        <w:rPr>
          <w:rFonts w:ascii="Century Gothic" w:eastAsia="Arial Unicode MS" w:hAnsi="Century Gothic" w:cs="Arial Unicode MS"/>
          <w:b/>
          <w:szCs w:val="20"/>
        </w:rPr>
      </w:pPr>
    </w:p>
    <w:p w14:paraId="2B9749DD" w14:textId="77777777" w:rsidR="004A6BEE" w:rsidRDefault="004A6BEE" w:rsidP="004A6BEE">
      <w:pPr>
        <w:spacing w:line="240" w:lineRule="auto"/>
        <w:rPr>
          <w:rFonts w:ascii="Century Gothic" w:eastAsia="Arial Unicode MS" w:hAnsi="Century Gothic" w:cs="Arial Unicode MS"/>
          <w:b/>
          <w:szCs w:val="20"/>
        </w:rPr>
      </w:pPr>
      <w:r w:rsidRPr="002D0C2F">
        <w:rPr>
          <w:rFonts w:ascii="Century Gothic" w:eastAsia="Arial Unicode MS" w:hAnsi="Century Gothic" w:cs="Arial Unicode MS"/>
          <w:b/>
          <w:szCs w:val="20"/>
        </w:rPr>
        <w:lastRenderedPageBreak/>
        <w:t>Czas pozostawania bez pracy.</w:t>
      </w:r>
    </w:p>
    <w:p w14:paraId="65F965E5" w14:textId="77777777" w:rsidR="004A6BEE" w:rsidRPr="002D0C2F" w:rsidRDefault="004A6BEE" w:rsidP="004A6BEE">
      <w:pPr>
        <w:spacing w:line="240" w:lineRule="auto"/>
        <w:rPr>
          <w:rFonts w:ascii="Century Gothic" w:eastAsia="Arial Unicode MS" w:hAnsi="Century Gothic" w:cs="Arial Unicode MS"/>
          <w:b/>
          <w:szCs w:val="20"/>
        </w:rPr>
      </w:pPr>
    </w:p>
    <w:p w14:paraId="2BC6EE64" w14:textId="77777777" w:rsidR="00FC5F41" w:rsidRDefault="001A0465" w:rsidP="00FC5F41">
      <w:pPr>
        <w:spacing w:line="360" w:lineRule="auto"/>
        <w:rPr>
          <w:rFonts w:ascii="Century Gothic" w:eastAsia="Arial Unicode MS" w:hAnsi="Century Gothic" w:cs="Arial Unicode MS"/>
          <w:szCs w:val="20"/>
        </w:rPr>
      </w:pPr>
      <w:r>
        <w:rPr>
          <w:rFonts w:ascii="Century Gothic" w:eastAsia="Arial Unicode MS" w:hAnsi="Century Gothic" w:cs="Arial Unicode MS"/>
          <w:szCs w:val="20"/>
        </w:rPr>
        <w:t>W analizowanym okresie od 2016 - 2020 roku, w</w:t>
      </w:r>
      <w:r w:rsidR="00FC5F41">
        <w:rPr>
          <w:rFonts w:ascii="Century Gothic" w:eastAsia="Arial Unicode MS" w:hAnsi="Century Gothic" w:cs="Arial Unicode MS"/>
          <w:szCs w:val="20"/>
        </w:rPr>
        <w:t>edług czasu pozostawania bez pracy największą grupę osób bezrobotnych zarejestrowanych w powiecie goleniowskim</w:t>
      </w:r>
      <w:r>
        <w:rPr>
          <w:rFonts w:ascii="Century Gothic" w:eastAsia="Arial Unicode MS" w:hAnsi="Century Gothic" w:cs="Arial Unicode MS"/>
          <w:szCs w:val="20"/>
        </w:rPr>
        <w:t xml:space="preserve"> </w:t>
      </w:r>
      <w:r w:rsidR="00FC5F41">
        <w:rPr>
          <w:rFonts w:ascii="Century Gothic" w:eastAsia="Arial Unicode MS" w:hAnsi="Century Gothic" w:cs="Arial Unicode MS"/>
          <w:szCs w:val="20"/>
        </w:rPr>
        <w:t>stanowiły</w:t>
      </w:r>
      <w:r>
        <w:rPr>
          <w:rFonts w:ascii="Century Gothic" w:eastAsia="Arial Unicode MS" w:hAnsi="Century Gothic" w:cs="Arial Unicode MS"/>
          <w:szCs w:val="20"/>
        </w:rPr>
        <w:t xml:space="preserve"> osoby, które pozostawały bez pracy powyżej 24 miesię</w:t>
      </w:r>
      <w:r w:rsidR="00AB70B1">
        <w:rPr>
          <w:rFonts w:ascii="Century Gothic" w:eastAsia="Arial Unicode MS" w:hAnsi="Century Gothic" w:cs="Arial Unicode MS"/>
          <w:szCs w:val="20"/>
        </w:rPr>
        <w:t xml:space="preserve">cy oraz </w:t>
      </w:r>
      <w:r>
        <w:rPr>
          <w:rFonts w:ascii="Century Gothic" w:eastAsia="Arial Unicode MS" w:hAnsi="Century Gothic" w:cs="Arial Unicode MS"/>
          <w:szCs w:val="20"/>
        </w:rPr>
        <w:t xml:space="preserve"> pozostające bez pracy </w:t>
      </w:r>
      <w:r w:rsidR="00FE13FC">
        <w:rPr>
          <w:rFonts w:ascii="Century Gothic" w:eastAsia="Arial Unicode MS" w:hAnsi="Century Gothic" w:cs="Arial Unicode MS"/>
          <w:szCs w:val="20"/>
        </w:rPr>
        <w:t>od 1do 3 miesięcy</w:t>
      </w:r>
      <w:r w:rsidR="00AB70B1">
        <w:rPr>
          <w:rFonts w:ascii="Century Gothic" w:eastAsia="Arial Unicode MS" w:hAnsi="Century Gothic" w:cs="Arial Unicode MS"/>
          <w:szCs w:val="20"/>
        </w:rPr>
        <w:t>.</w:t>
      </w:r>
    </w:p>
    <w:p w14:paraId="09B430E6" w14:textId="77777777" w:rsidR="00AB70B1" w:rsidRDefault="0037621F" w:rsidP="00FC5F41">
      <w:pPr>
        <w:spacing w:line="360" w:lineRule="auto"/>
        <w:rPr>
          <w:rFonts w:ascii="Century Gothic" w:eastAsia="Arial Unicode MS" w:hAnsi="Century Gothic" w:cs="Arial Unicode MS"/>
          <w:szCs w:val="20"/>
        </w:rPr>
      </w:pPr>
      <w:r>
        <w:rPr>
          <w:rFonts w:ascii="Century Gothic" w:eastAsia="Arial Unicode MS" w:hAnsi="Century Gothic" w:cs="Arial Unicode MS"/>
          <w:szCs w:val="20"/>
        </w:rPr>
        <w:t xml:space="preserve">Obie te grupy stanowiły średnio 20% ogółu bezrobotnych.   </w:t>
      </w:r>
    </w:p>
    <w:p w14:paraId="60C48E5E" w14:textId="77777777" w:rsidR="004A6BEE" w:rsidRDefault="00293AC4" w:rsidP="00FC5F41">
      <w:pPr>
        <w:spacing w:line="360" w:lineRule="auto"/>
        <w:rPr>
          <w:rFonts w:ascii="Century Gothic" w:eastAsia="Arial Unicode MS" w:hAnsi="Century Gothic" w:cs="Arial Unicode MS"/>
          <w:szCs w:val="20"/>
        </w:rPr>
      </w:pPr>
      <w:r>
        <w:rPr>
          <w:rFonts w:ascii="Century Gothic" w:eastAsia="Arial Unicode MS" w:hAnsi="Century Gothic" w:cs="Arial Unicode MS"/>
          <w:szCs w:val="20"/>
        </w:rPr>
        <w:t>Poniższa tabela</w:t>
      </w:r>
      <w:r w:rsidR="004A6BEE" w:rsidRPr="002D0C2F">
        <w:rPr>
          <w:rFonts w:ascii="Century Gothic" w:eastAsia="Arial Unicode MS" w:hAnsi="Century Gothic" w:cs="Arial Unicode MS"/>
          <w:szCs w:val="20"/>
        </w:rPr>
        <w:t xml:space="preserve"> obrazuje podział zarejestrowanych bezrobotnych według czasu pozostawania bez pracy</w:t>
      </w:r>
      <w:r w:rsidR="00FC5F41">
        <w:rPr>
          <w:rFonts w:ascii="Century Gothic" w:eastAsia="Arial Unicode MS" w:hAnsi="Century Gothic" w:cs="Arial Unicode MS"/>
          <w:szCs w:val="20"/>
        </w:rPr>
        <w:t xml:space="preserve"> w latach 2016-2020</w:t>
      </w:r>
      <w:r w:rsidR="004A6BEE" w:rsidRPr="002D0C2F">
        <w:rPr>
          <w:rFonts w:ascii="Century Gothic" w:eastAsia="Arial Unicode MS" w:hAnsi="Century Gothic" w:cs="Arial Unicode MS"/>
          <w:szCs w:val="20"/>
        </w:rPr>
        <w:t>.</w:t>
      </w:r>
    </w:p>
    <w:p w14:paraId="6F96896E" w14:textId="77777777" w:rsidR="00691C45" w:rsidRDefault="00691C45" w:rsidP="00FC5F41">
      <w:pPr>
        <w:spacing w:after="0" w:line="360" w:lineRule="auto"/>
        <w:rPr>
          <w:rFonts w:ascii="Century Gothic" w:eastAsia="Arial Unicode MS" w:hAnsi="Century Gothic" w:cs="Arial Unicode MS"/>
          <w:szCs w:val="20"/>
        </w:rPr>
      </w:pPr>
    </w:p>
    <w:p w14:paraId="7D2346A1" w14:textId="77777777" w:rsidR="004A6BEE" w:rsidRPr="00ED6B4C" w:rsidRDefault="00A34B23" w:rsidP="00ED6B4C">
      <w:pPr>
        <w:spacing w:after="0" w:line="276" w:lineRule="auto"/>
        <w:rPr>
          <w:rFonts w:ascii="Century Gothic" w:eastAsia="Arial Unicode MS" w:hAnsi="Century Gothic" w:cs="Arial Unicode MS"/>
          <w:sz w:val="16"/>
          <w:szCs w:val="16"/>
        </w:rPr>
      </w:pPr>
      <w:r w:rsidRPr="00ED6B4C">
        <w:rPr>
          <w:rFonts w:ascii="Century Gothic" w:eastAsia="Arial Unicode MS" w:hAnsi="Century Gothic" w:cs="Arial Unicode MS"/>
          <w:sz w:val="16"/>
          <w:szCs w:val="16"/>
        </w:rPr>
        <w:t>Tabela Nr 7</w:t>
      </w:r>
      <w:r w:rsidR="004A6BEE" w:rsidRPr="00ED6B4C">
        <w:rPr>
          <w:rFonts w:ascii="Century Gothic" w:eastAsia="Arial Unicode MS" w:hAnsi="Century Gothic" w:cs="Arial Unicode MS"/>
          <w:sz w:val="16"/>
          <w:szCs w:val="16"/>
        </w:rPr>
        <w:t xml:space="preserve"> </w:t>
      </w:r>
      <w:r w:rsidR="004A6BEE" w:rsidRPr="00ED6B4C">
        <w:rPr>
          <w:rFonts w:ascii="Century Gothic" w:eastAsia="Arial Unicode MS" w:hAnsi="Century Gothic" w:cs="Arial Unicode MS"/>
          <w:i/>
          <w:sz w:val="16"/>
          <w:szCs w:val="16"/>
        </w:rPr>
        <w:t xml:space="preserve"> Liczba bezrobotnych zarejestrowanych w powiecie goleniowskim w latach 2016-2020 według czasu pozostawania bez pracy  ( stan na dzień 31grudnia każdego roku )  </w:t>
      </w:r>
    </w:p>
    <w:tbl>
      <w:tblPr>
        <w:tblStyle w:val="Tabelasiatki5ciemnaakcent4"/>
        <w:tblW w:w="9010" w:type="dxa"/>
        <w:tblLayout w:type="fixed"/>
        <w:tblLook w:val="04A0" w:firstRow="1" w:lastRow="0" w:firstColumn="1" w:lastColumn="0" w:noHBand="0" w:noVBand="1"/>
      </w:tblPr>
      <w:tblGrid>
        <w:gridCol w:w="1555"/>
        <w:gridCol w:w="1417"/>
        <w:gridCol w:w="1559"/>
        <w:gridCol w:w="1540"/>
        <w:gridCol w:w="9"/>
        <w:gridCol w:w="1428"/>
        <w:gridCol w:w="1502"/>
      </w:tblGrid>
      <w:tr w:rsidR="004A6BEE" w14:paraId="5227A001" w14:textId="77777777" w:rsidTr="00CE3EAF">
        <w:trPr>
          <w:cnfStyle w:val="100000000000" w:firstRow="1" w:lastRow="0" w:firstColumn="0" w:lastColumn="0" w:oddVBand="0" w:evenVBand="0" w:oddHBand="0" w:evenHBand="0" w:firstRowFirstColumn="0" w:firstRowLastColumn="0" w:lastRowFirstColumn="0" w:lastRowLastColumn="0"/>
          <w:trHeight w:val="579"/>
        </w:trPr>
        <w:tc>
          <w:tcPr>
            <w:cnfStyle w:val="001000000000" w:firstRow="0" w:lastRow="0" w:firstColumn="1" w:lastColumn="0" w:oddVBand="0" w:evenVBand="0" w:oddHBand="0" w:evenHBand="0" w:firstRowFirstColumn="0" w:firstRowLastColumn="0" w:lastRowFirstColumn="0" w:lastRowLastColumn="0"/>
            <w:tcW w:w="1555" w:type="dxa"/>
          </w:tcPr>
          <w:p w14:paraId="4D59907D" w14:textId="77777777" w:rsidR="004A6BEE" w:rsidRPr="00711A43" w:rsidRDefault="00ED6B4C" w:rsidP="00477C74">
            <w:pPr>
              <w:spacing w:before="240" w:after="0" w:line="276" w:lineRule="auto"/>
              <w:ind w:left="0" w:firstLine="0"/>
              <w:jc w:val="center"/>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BEZROBOTNI WG. CZASU POZOSTAWANIA BEZ PRACY</w:t>
            </w:r>
          </w:p>
        </w:tc>
        <w:tc>
          <w:tcPr>
            <w:tcW w:w="1417" w:type="dxa"/>
          </w:tcPr>
          <w:p w14:paraId="0008EAF3" w14:textId="77777777" w:rsidR="004A6BEE" w:rsidRPr="00CE3EAF"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CE3EAF">
              <w:rPr>
                <w:rFonts w:ascii="Century Gothic" w:eastAsia="Arial Unicode MS" w:hAnsi="Century Gothic" w:cs="Arial Unicode MS"/>
                <w:szCs w:val="20"/>
              </w:rPr>
              <w:t>2016 r.</w:t>
            </w:r>
          </w:p>
        </w:tc>
        <w:tc>
          <w:tcPr>
            <w:tcW w:w="1559" w:type="dxa"/>
          </w:tcPr>
          <w:p w14:paraId="712A1017" w14:textId="77777777" w:rsidR="004A6BEE" w:rsidRPr="00CE3EAF"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CE3EAF">
              <w:rPr>
                <w:rFonts w:ascii="Century Gothic" w:eastAsia="Arial Unicode MS" w:hAnsi="Century Gothic" w:cs="Arial Unicode MS"/>
                <w:szCs w:val="20"/>
              </w:rPr>
              <w:t>2017 r.</w:t>
            </w:r>
          </w:p>
        </w:tc>
        <w:tc>
          <w:tcPr>
            <w:tcW w:w="1540" w:type="dxa"/>
          </w:tcPr>
          <w:p w14:paraId="75B83BD0" w14:textId="77777777" w:rsidR="004A6BEE" w:rsidRPr="00CE3EAF"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CE3EAF">
              <w:rPr>
                <w:rFonts w:ascii="Century Gothic" w:eastAsia="Arial Unicode MS" w:hAnsi="Century Gothic" w:cs="Arial Unicode MS"/>
                <w:szCs w:val="20"/>
              </w:rPr>
              <w:t>2018 r.</w:t>
            </w:r>
          </w:p>
        </w:tc>
        <w:tc>
          <w:tcPr>
            <w:tcW w:w="1437" w:type="dxa"/>
            <w:gridSpan w:val="2"/>
          </w:tcPr>
          <w:p w14:paraId="37DB92F9" w14:textId="77777777" w:rsidR="004A6BEE" w:rsidRPr="00CE3EAF"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CE3EAF">
              <w:rPr>
                <w:rFonts w:ascii="Century Gothic" w:eastAsia="Arial Unicode MS" w:hAnsi="Century Gothic" w:cs="Arial Unicode MS"/>
                <w:szCs w:val="20"/>
              </w:rPr>
              <w:t>2019 r.</w:t>
            </w:r>
          </w:p>
        </w:tc>
        <w:tc>
          <w:tcPr>
            <w:tcW w:w="1502" w:type="dxa"/>
          </w:tcPr>
          <w:p w14:paraId="7DA23065" w14:textId="77777777" w:rsidR="004A6BEE" w:rsidRPr="00CE3EAF" w:rsidRDefault="004A6BEE" w:rsidP="00D11A15">
            <w:pPr>
              <w:spacing w:before="240" w:after="0"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Century Gothic" w:eastAsia="Arial Unicode MS" w:hAnsi="Century Gothic" w:cs="Arial Unicode MS"/>
                <w:szCs w:val="20"/>
              </w:rPr>
            </w:pPr>
            <w:r w:rsidRPr="00CE3EAF">
              <w:rPr>
                <w:rFonts w:ascii="Century Gothic" w:eastAsia="Arial Unicode MS" w:hAnsi="Century Gothic" w:cs="Arial Unicode MS"/>
                <w:szCs w:val="20"/>
              </w:rPr>
              <w:t>2020 r.</w:t>
            </w:r>
          </w:p>
        </w:tc>
      </w:tr>
      <w:tr w:rsidR="004A6BEE" w14:paraId="715B5737" w14:textId="77777777" w:rsidTr="00CE3EAF">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1555" w:type="dxa"/>
          </w:tcPr>
          <w:p w14:paraId="55323661" w14:textId="77777777" w:rsidR="004A6BEE" w:rsidRPr="000311A6" w:rsidRDefault="004A6BEE" w:rsidP="00CE3EAF">
            <w:pPr>
              <w:spacing w:before="240" w:after="0" w:line="480"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Do 1 miesiąca</w:t>
            </w:r>
          </w:p>
        </w:tc>
        <w:tc>
          <w:tcPr>
            <w:tcW w:w="1417" w:type="dxa"/>
          </w:tcPr>
          <w:p w14:paraId="025D1649"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389</w:t>
            </w:r>
            <w:r w:rsidR="00FE13FC" w:rsidRPr="00711A43">
              <w:rPr>
                <w:rFonts w:ascii="Century Gothic" w:eastAsia="Arial Unicode MS" w:hAnsi="Century Gothic" w:cs="Arial Unicode MS"/>
                <w:sz w:val="18"/>
                <w:szCs w:val="18"/>
              </w:rPr>
              <w:t xml:space="preserve"> </w:t>
            </w:r>
            <w:r w:rsidR="00A75C50" w:rsidRPr="00711A43">
              <w:rPr>
                <w:rFonts w:ascii="Century Gothic" w:eastAsia="Arial Unicode MS" w:hAnsi="Century Gothic" w:cs="Arial Unicode MS"/>
                <w:sz w:val="18"/>
                <w:szCs w:val="18"/>
              </w:rPr>
              <w:t xml:space="preserve"> </w:t>
            </w:r>
            <w:r w:rsidR="00FE13FC" w:rsidRPr="00711A43">
              <w:rPr>
                <w:rFonts w:ascii="Century Gothic" w:eastAsia="Arial Unicode MS" w:hAnsi="Century Gothic" w:cs="Arial Unicode MS"/>
                <w:sz w:val="18"/>
                <w:szCs w:val="18"/>
              </w:rPr>
              <w:t>(15%)</w:t>
            </w:r>
          </w:p>
        </w:tc>
        <w:tc>
          <w:tcPr>
            <w:tcW w:w="1559" w:type="dxa"/>
          </w:tcPr>
          <w:p w14:paraId="482CA957"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229</w:t>
            </w:r>
            <w:r w:rsidR="008116F6" w:rsidRPr="00711A43">
              <w:rPr>
                <w:rFonts w:ascii="Century Gothic" w:eastAsia="Arial Unicode MS" w:hAnsi="Century Gothic" w:cs="Arial Unicode MS"/>
                <w:sz w:val="18"/>
                <w:szCs w:val="18"/>
              </w:rPr>
              <w:t xml:space="preserve"> (12%)</w:t>
            </w:r>
          </w:p>
        </w:tc>
        <w:tc>
          <w:tcPr>
            <w:tcW w:w="1549" w:type="dxa"/>
            <w:gridSpan w:val="2"/>
          </w:tcPr>
          <w:p w14:paraId="746938A2"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232</w:t>
            </w:r>
            <w:r w:rsidR="008116F6" w:rsidRPr="00711A43">
              <w:rPr>
                <w:rFonts w:ascii="Century Gothic" w:eastAsia="Arial Unicode MS" w:hAnsi="Century Gothic" w:cs="Arial Unicode MS"/>
                <w:sz w:val="18"/>
                <w:szCs w:val="18"/>
              </w:rPr>
              <w:t xml:space="preserve"> (13%)</w:t>
            </w:r>
          </w:p>
        </w:tc>
        <w:tc>
          <w:tcPr>
            <w:tcW w:w="1428" w:type="dxa"/>
          </w:tcPr>
          <w:p w14:paraId="03AEA161"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209</w:t>
            </w:r>
            <w:r w:rsidR="008116F6" w:rsidRPr="00711A43">
              <w:rPr>
                <w:rFonts w:ascii="Century Gothic" w:eastAsia="Arial Unicode MS" w:hAnsi="Century Gothic" w:cs="Arial Unicode MS"/>
                <w:sz w:val="18"/>
                <w:szCs w:val="18"/>
              </w:rPr>
              <w:t xml:space="preserve"> (12%)</w:t>
            </w:r>
          </w:p>
        </w:tc>
        <w:tc>
          <w:tcPr>
            <w:tcW w:w="1502" w:type="dxa"/>
          </w:tcPr>
          <w:p w14:paraId="5D71C9E6"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143</w:t>
            </w:r>
            <w:r w:rsidR="008116F6" w:rsidRPr="00711A43">
              <w:rPr>
                <w:rFonts w:ascii="Century Gothic" w:eastAsia="Arial Unicode MS" w:hAnsi="Century Gothic" w:cs="Arial Unicode MS"/>
                <w:sz w:val="18"/>
                <w:szCs w:val="18"/>
              </w:rPr>
              <w:t xml:space="preserve"> (6%)</w:t>
            </w:r>
          </w:p>
        </w:tc>
      </w:tr>
      <w:tr w:rsidR="004A6BEE" w14:paraId="25F089A5" w14:textId="77777777" w:rsidTr="00CE3EAF">
        <w:trPr>
          <w:trHeight w:val="396"/>
        </w:trPr>
        <w:tc>
          <w:tcPr>
            <w:cnfStyle w:val="001000000000" w:firstRow="0" w:lastRow="0" w:firstColumn="1" w:lastColumn="0" w:oddVBand="0" w:evenVBand="0" w:oddHBand="0" w:evenHBand="0" w:firstRowFirstColumn="0" w:firstRowLastColumn="0" w:lastRowFirstColumn="0" w:lastRowLastColumn="0"/>
            <w:tcW w:w="1555" w:type="dxa"/>
          </w:tcPr>
          <w:p w14:paraId="582DD0F1" w14:textId="77777777" w:rsidR="004A6BEE" w:rsidRPr="000311A6" w:rsidRDefault="004A6BEE" w:rsidP="00CE3EAF">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1-3 m-cy</w:t>
            </w:r>
          </w:p>
        </w:tc>
        <w:tc>
          <w:tcPr>
            <w:tcW w:w="1417" w:type="dxa"/>
          </w:tcPr>
          <w:p w14:paraId="70B5800B"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506</w:t>
            </w:r>
            <w:r w:rsidR="00FE13FC" w:rsidRPr="00711A43">
              <w:rPr>
                <w:rFonts w:ascii="Century Gothic" w:eastAsia="Arial Unicode MS" w:hAnsi="Century Gothic" w:cs="Arial Unicode MS"/>
                <w:sz w:val="18"/>
                <w:szCs w:val="18"/>
              </w:rPr>
              <w:t xml:space="preserve"> </w:t>
            </w:r>
            <w:r w:rsidR="00A75C50" w:rsidRPr="00711A43">
              <w:rPr>
                <w:rFonts w:ascii="Century Gothic" w:eastAsia="Arial Unicode MS" w:hAnsi="Century Gothic" w:cs="Arial Unicode MS"/>
                <w:sz w:val="18"/>
                <w:szCs w:val="18"/>
              </w:rPr>
              <w:t xml:space="preserve"> </w:t>
            </w:r>
            <w:r w:rsidR="00FE13FC" w:rsidRPr="00711A43">
              <w:rPr>
                <w:rFonts w:ascii="Century Gothic" w:eastAsia="Arial Unicode MS" w:hAnsi="Century Gothic" w:cs="Arial Unicode MS"/>
                <w:sz w:val="18"/>
                <w:szCs w:val="18"/>
              </w:rPr>
              <w:t>(20%)</w:t>
            </w:r>
          </w:p>
        </w:tc>
        <w:tc>
          <w:tcPr>
            <w:tcW w:w="1559" w:type="dxa"/>
          </w:tcPr>
          <w:p w14:paraId="7DFE25AC"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390</w:t>
            </w:r>
            <w:r w:rsidR="008116F6" w:rsidRPr="00711A43">
              <w:rPr>
                <w:rFonts w:ascii="Century Gothic" w:eastAsia="Arial Unicode MS" w:hAnsi="Century Gothic" w:cs="Arial Unicode MS"/>
                <w:sz w:val="18"/>
                <w:szCs w:val="18"/>
              </w:rPr>
              <w:t xml:space="preserve">  (20%)</w:t>
            </w:r>
          </w:p>
        </w:tc>
        <w:tc>
          <w:tcPr>
            <w:tcW w:w="1549" w:type="dxa"/>
            <w:gridSpan w:val="2"/>
          </w:tcPr>
          <w:p w14:paraId="19F8251B"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392</w:t>
            </w:r>
            <w:r w:rsidR="008116F6" w:rsidRPr="00711A43">
              <w:rPr>
                <w:rFonts w:ascii="Century Gothic" w:eastAsia="Arial Unicode MS" w:hAnsi="Century Gothic" w:cs="Arial Unicode MS"/>
                <w:sz w:val="18"/>
                <w:szCs w:val="18"/>
              </w:rPr>
              <w:t xml:space="preserve"> (22%)</w:t>
            </w:r>
          </w:p>
        </w:tc>
        <w:tc>
          <w:tcPr>
            <w:tcW w:w="1428" w:type="dxa"/>
          </w:tcPr>
          <w:p w14:paraId="5FB44CC1"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359</w:t>
            </w:r>
            <w:r w:rsidR="008116F6" w:rsidRPr="00711A43">
              <w:rPr>
                <w:rFonts w:ascii="Century Gothic" w:eastAsia="Arial Unicode MS" w:hAnsi="Century Gothic" w:cs="Arial Unicode MS"/>
                <w:sz w:val="18"/>
                <w:szCs w:val="18"/>
              </w:rPr>
              <w:t xml:space="preserve"> (21%)</w:t>
            </w:r>
          </w:p>
        </w:tc>
        <w:tc>
          <w:tcPr>
            <w:tcW w:w="1502" w:type="dxa"/>
          </w:tcPr>
          <w:p w14:paraId="22F1810D"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349</w:t>
            </w:r>
            <w:r w:rsidR="008116F6" w:rsidRPr="00711A43">
              <w:rPr>
                <w:rFonts w:ascii="Century Gothic" w:eastAsia="Arial Unicode MS" w:hAnsi="Century Gothic" w:cs="Arial Unicode MS"/>
                <w:sz w:val="18"/>
                <w:szCs w:val="18"/>
              </w:rPr>
              <w:t xml:space="preserve"> (16%)</w:t>
            </w:r>
          </w:p>
        </w:tc>
      </w:tr>
      <w:tr w:rsidR="004A6BEE" w14:paraId="2AEBC4FA" w14:textId="77777777" w:rsidTr="00CE3EAF">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1555" w:type="dxa"/>
          </w:tcPr>
          <w:p w14:paraId="17DD4214" w14:textId="77777777" w:rsidR="004A6BEE" w:rsidRPr="000311A6" w:rsidRDefault="004A6BEE" w:rsidP="00CE3EAF">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3-6 m-cy</w:t>
            </w:r>
          </w:p>
        </w:tc>
        <w:tc>
          <w:tcPr>
            <w:tcW w:w="1417" w:type="dxa"/>
          </w:tcPr>
          <w:p w14:paraId="1E3CC984"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363</w:t>
            </w:r>
            <w:r w:rsidR="00FE13FC" w:rsidRPr="00711A43">
              <w:rPr>
                <w:rFonts w:ascii="Century Gothic" w:eastAsia="Arial Unicode MS" w:hAnsi="Century Gothic" w:cs="Arial Unicode MS"/>
                <w:sz w:val="18"/>
                <w:szCs w:val="18"/>
              </w:rPr>
              <w:t xml:space="preserve"> </w:t>
            </w:r>
            <w:r w:rsidR="00A75C50" w:rsidRPr="00711A43">
              <w:rPr>
                <w:rFonts w:ascii="Century Gothic" w:eastAsia="Arial Unicode MS" w:hAnsi="Century Gothic" w:cs="Arial Unicode MS"/>
                <w:sz w:val="18"/>
                <w:szCs w:val="18"/>
              </w:rPr>
              <w:t xml:space="preserve"> </w:t>
            </w:r>
            <w:r w:rsidR="00FE13FC" w:rsidRPr="00711A43">
              <w:rPr>
                <w:rFonts w:ascii="Century Gothic" w:eastAsia="Arial Unicode MS" w:hAnsi="Century Gothic" w:cs="Arial Unicode MS"/>
                <w:sz w:val="18"/>
                <w:szCs w:val="18"/>
              </w:rPr>
              <w:t>(14%)</w:t>
            </w:r>
          </w:p>
        </w:tc>
        <w:tc>
          <w:tcPr>
            <w:tcW w:w="1559" w:type="dxa"/>
          </w:tcPr>
          <w:p w14:paraId="1D0B9509"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297</w:t>
            </w:r>
            <w:r w:rsidR="008116F6" w:rsidRPr="00711A43">
              <w:rPr>
                <w:rFonts w:ascii="Century Gothic" w:eastAsia="Arial Unicode MS" w:hAnsi="Century Gothic" w:cs="Arial Unicode MS"/>
                <w:sz w:val="18"/>
                <w:szCs w:val="18"/>
              </w:rPr>
              <w:t xml:space="preserve">  (15%)</w:t>
            </w:r>
          </w:p>
        </w:tc>
        <w:tc>
          <w:tcPr>
            <w:tcW w:w="1549" w:type="dxa"/>
            <w:gridSpan w:val="2"/>
          </w:tcPr>
          <w:p w14:paraId="60614A11"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251</w:t>
            </w:r>
            <w:r w:rsidR="008116F6" w:rsidRPr="00711A43">
              <w:rPr>
                <w:rFonts w:ascii="Century Gothic" w:eastAsia="Arial Unicode MS" w:hAnsi="Century Gothic" w:cs="Arial Unicode MS"/>
                <w:sz w:val="18"/>
                <w:szCs w:val="18"/>
              </w:rPr>
              <w:t xml:space="preserve"> (14%)</w:t>
            </w:r>
          </w:p>
        </w:tc>
        <w:tc>
          <w:tcPr>
            <w:tcW w:w="1428" w:type="dxa"/>
          </w:tcPr>
          <w:p w14:paraId="0F63592D"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269</w:t>
            </w:r>
            <w:r w:rsidR="008116F6" w:rsidRPr="00711A43">
              <w:rPr>
                <w:rFonts w:ascii="Century Gothic" w:eastAsia="Arial Unicode MS" w:hAnsi="Century Gothic" w:cs="Arial Unicode MS"/>
                <w:sz w:val="18"/>
                <w:szCs w:val="18"/>
              </w:rPr>
              <w:t xml:space="preserve"> (16%)</w:t>
            </w:r>
          </w:p>
        </w:tc>
        <w:tc>
          <w:tcPr>
            <w:tcW w:w="1502" w:type="dxa"/>
          </w:tcPr>
          <w:p w14:paraId="7160D582"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385</w:t>
            </w:r>
            <w:r w:rsidR="008116F6" w:rsidRPr="00711A43">
              <w:rPr>
                <w:rFonts w:ascii="Century Gothic" w:eastAsia="Arial Unicode MS" w:hAnsi="Century Gothic" w:cs="Arial Unicode MS"/>
                <w:sz w:val="18"/>
                <w:szCs w:val="18"/>
              </w:rPr>
              <w:t xml:space="preserve"> (17%)</w:t>
            </w:r>
          </w:p>
        </w:tc>
      </w:tr>
      <w:tr w:rsidR="004A6BEE" w14:paraId="309A9803" w14:textId="77777777" w:rsidTr="00CE3EAF">
        <w:trPr>
          <w:trHeight w:val="396"/>
        </w:trPr>
        <w:tc>
          <w:tcPr>
            <w:cnfStyle w:val="001000000000" w:firstRow="0" w:lastRow="0" w:firstColumn="1" w:lastColumn="0" w:oddVBand="0" w:evenVBand="0" w:oddHBand="0" w:evenHBand="0" w:firstRowFirstColumn="0" w:firstRowLastColumn="0" w:lastRowFirstColumn="0" w:lastRowLastColumn="0"/>
            <w:tcW w:w="1555" w:type="dxa"/>
          </w:tcPr>
          <w:p w14:paraId="31F08243" w14:textId="77777777" w:rsidR="004A6BEE" w:rsidRPr="000311A6" w:rsidRDefault="004A6BEE" w:rsidP="00CE3EAF">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6-12 m-cy</w:t>
            </w:r>
          </w:p>
        </w:tc>
        <w:tc>
          <w:tcPr>
            <w:tcW w:w="1417" w:type="dxa"/>
          </w:tcPr>
          <w:p w14:paraId="72C21D34"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449</w:t>
            </w:r>
            <w:r w:rsidR="00FE13FC" w:rsidRPr="00711A43">
              <w:rPr>
                <w:rFonts w:ascii="Century Gothic" w:eastAsia="Arial Unicode MS" w:hAnsi="Century Gothic" w:cs="Arial Unicode MS"/>
                <w:sz w:val="18"/>
                <w:szCs w:val="18"/>
              </w:rPr>
              <w:t xml:space="preserve"> </w:t>
            </w:r>
            <w:r w:rsidR="00A75C50" w:rsidRPr="00711A43">
              <w:rPr>
                <w:rFonts w:ascii="Century Gothic" w:eastAsia="Arial Unicode MS" w:hAnsi="Century Gothic" w:cs="Arial Unicode MS"/>
                <w:sz w:val="18"/>
                <w:szCs w:val="18"/>
              </w:rPr>
              <w:t xml:space="preserve"> </w:t>
            </w:r>
            <w:r w:rsidR="00FE13FC" w:rsidRPr="00711A43">
              <w:rPr>
                <w:rFonts w:ascii="Century Gothic" w:eastAsia="Arial Unicode MS" w:hAnsi="Century Gothic" w:cs="Arial Unicode MS"/>
                <w:sz w:val="18"/>
                <w:szCs w:val="18"/>
              </w:rPr>
              <w:t>(18%)</w:t>
            </w:r>
          </w:p>
        </w:tc>
        <w:tc>
          <w:tcPr>
            <w:tcW w:w="1559" w:type="dxa"/>
          </w:tcPr>
          <w:p w14:paraId="1BE73E11"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279</w:t>
            </w:r>
            <w:r w:rsidR="001D4E43" w:rsidRPr="00711A43">
              <w:rPr>
                <w:rFonts w:ascii="Century Gothic" w:eastAsia="Arial Unicode MS" w:hAnsi="Century Gothic" w:cs="Arial Unicode MS"/>
                <w:sz w:val="18"/>
                <w:szCs w:val="18"/>
              </w:rPr>
              <w:t xml:space="preserve"> ( 14%)</w:t>
            </w:r>
          </w:p>
        </w:tc>
        <w:tc>
          <w:tcPr>
            <w:tcW w:w="1549" w:type="dxa"/>
            <w:gridSpan w:val="2"/>
          </w:tcPr>
          <w:p w14:paraId="1144D47E"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260</w:t>
            </w:r>
            <w:r w:rsidR="001D4E43" w:rsidRPr="00711A43">
              <w:rPr>
                <w:rFonts w:ascii="Century Gothic" w:eastAsia="Arial Unicode MS" w:hAnsi="Century Gothic" w:cs="Arial Unicode MS"/>
                <w:sz w:val="18"/>
                <w:szCs w:val="18"/>
              </w:rPr>
              <w:t xml:space="preserve"> (14%)</w:t>
            </w:r>
          </w:p>
        </w:tc>
        <w:tc>
          <w:tcPr>
            <w:tcW w:w="1428" w:type="dxa"/>
          </w:tcPr>
          <w:p w14:paraId="18988FBC"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278</w:t>
            </w:r>
            <w:r w:rsidR="001D4E43" w:rsidRPr="00711A43">
              <w:rPr>
                <w:rFonts w:ascii="Century Gothic" w:eastAsia="Arial Unicode MS" w:hAnsi="Century Gothic" w:cs="Arial Unicode MS"/>
                <w:sz w:val="18"/>
                <w:szCs w:val="18"/>
              </w:rPr>
              <w:t xml:space="preserve"> (16%)</w:t>
            </w:r>
          </w:p>
        </w:tc>
        <w:tc>
          <w:tcPr>
            <w:tcW w:w="1502" w:type="dxa"/>
          </w:tcPr>
          <w:p w14:paraId="2FCEEE59"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569</w:t>
            </w:r>
            <w:r w:rsidR="001D4E43" w:rsidRPr="00711A43">
              <w:rPr>
                <w:rFonts w:ascii="Century Gothic" w:eastAsia="Arial Unicode MS" w:hAnsi="Century Gothic" w:cs="Arial Unicode MS"/>
                <w:sz w:val="18"/>
                <w:szCs w:val="18"/>
              </w:rPr>
              <w:t xml:space="preserve"> (26%)</w:t>
            </w:r>
          </w:p>
        </w:tc>
      </w:tr>
      <w:tr w:rsidR="004A6BEE" w14:paraId="4754B88C" w14:textId="77777777" w:rsidTr="00CE3EAF">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1555" w:type="dxa"/>
          </w:tcPr>
          <w:p w14:paraId="35C6701A" w14:textId="77777777" w:rsidR="004A6BEE" w:rsidRPr="000311A6" w:rsidRDefault="004A6BEE" w:rsidP="00CE3EAF">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12-24 m-cy</w:t>
            </w:r>
          </w:p>
        </w:tc>
        <w:tc>
          <w:tcPr>
            <w:tcW w:w="1417" w:type="dxa"/>
          </w:tcPr>
          <w:p w14:paraId="18C75417"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410</w:t>
            </w:r>
            <w:r w:rsidR="00FE13FC" w:rsidRPr="00711A43">
              <w:rPr>
                <w:rFonts w:ascii="Century Gothic" w:eastAsia="Arial Unicode MS" w:hAnsi="Century Gothic" w:cs="Arial Unicode MS"/>
                <w:sz w:val="18"/>
                <w:szCs w:val="18"/>
              </w:rPr>
              <w:t xml:space="preserve"> (16%)</w:t>
            </w:r>
          </w:p>
        </w:tc>
        <w:tc>
          <w:tcPr>
            <w:tcW w:w="1559" w:type="dxa"/>
          </w:tcPr>
          <w:p w14:paraId="31F1A423"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307</w:t>
            </w:r>
            <w:r w:rsidR="001D4E43" w:rsidRPr="00711A43">
              <w:rPr>
                <w:rFonts w:ascii="Century Gothic" w:eastAsia="Arial Unicode MS" w:hAnsi="Century Gothic" w:cs="Arial Unicode MS"/>
                <w:sz w:val="18"/>
                <w:szCs w:val="18"/>
              </w:rPr>
              <w:t xml:space="preserve"> (16%)</w:t>
            </w:r>
          </w:p>
        </w:tc>
        <w:tc>
          <w:tcPr>
            <w:tcW w:w="1549" w:type="dxa"/>
            <w:gridSpan w:val="2"/>
          </w:tcPr>
          <w:p w14:paraId="1E32ABE2"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253</w:t>
            </w:r>
            <w:r w:rsidR="001D4E43" w:rsidRPr="00711A43">
              <w:rPr>
                <w:rFonts w:ascii="Century Gothic" w:eastAsia="Arial Unicode MS" w:hAnsi="Century Gothic" w:cs="Arial Unicode MS"/>
                <w:sz w:val="18"/>
                <w:szCs w:val="18"/>
              </w:rPr>
              <w:t xml:space="preserve"> (14%)</w:t>
            </w:r>
          </w:p>
        </w:tc>
        <w:tc>
          <w:tcPr>
            <w:tcW w:w="1428" w:type="dxa"/>
          </w:tcPr>
          <w:p w14:paraId="18F8B66D"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245</w:t>
            </w:r>
            <w:r w:rsidR="001D4E43" w:rsidRPr="00711A43">
              <w:rPr>
                <w:rFonts w:ascii="Century Gothic" w:eastAsia="Arial Unicode MS" w:hAnsi="Century Gothic" w:cs="Arial Unicode MS"/>
                <w:sz w:val="18"/>
                <w:szCs w:val="18"/>
              </w:rPr>
              <w:t xml:space="preserve">  (14%)</w:t>
            </w:r>
          </w:p>
        </w:tc>
        <w:tc>
          <w:tcPr>
            <w:tcW w:w="1502" w:type="dxa"/>
          </w:tcPr>
          <w:p w14:paraId="187B255A" w14:textId="77777777" w:rsidR="004A6BEE" w:rsidRPr="00711A43" w:rsidRDefault="004A6BEE" w:rsidP="00CE3EAF">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380</w:t>
            </w:r>
            <w:r w:rsidR="001D4E43" w:rsidRPr="00711A43">
              <w:rPr>
                <w:rFonts w:ascii="Century Gothic" w:eastAsia="Arial Unicode MS" w:hAnsi="Century Gothic" w:cs="Arial Unicode MS"/>
                <w:sz w:val="18"/>
                <w:szCs w:val="18"/>
              </w:rPr>
              <w:t xml:space="preserve"> (17%)</w:t>
            </w:r>
          </w:p>
        </w:tc>
      </w:tr>
      <w:tr w:rsidR="004A6BEE" w14:paraId="3FC55D85" w14:textId="77777777" w:rsidTr="00CE3EAF">
        <w:trPr>
          <w:trHeight w:val="404"/>
        </w:trPr>
        <w:tc>
          <w:tcPr>
            <w:cnfStyle w:val="001000000000" w:firstRow="0" w:lastRow="0" w:firstColumn="1" w:lastColumn="0" w:oddVBand="0" w:evenVBand="0" w:oddHBand="0" w:evenHBand="0" w:firstRowFirstColumn="0" w:firstRowLastColumn="0" w:lastRowFirstColumn="0" w:lastRowLastColumn="0"/>
            <w:tcW w:w="1555" w:type="dxa"/>
          </w:tcPr>
          <w:p w14:paraId="1838BE4F" w14:textId="77777777" w:rsidR="004A6BEE" w:rsidRPr="000311A6" w:rsidRDefault="004A6BEE" w:rsidP="00CE3EAF">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Powyżej</w:t>
            </w:r>
          </w:p>
          <w:p w14:paraId="53E9A24F" w14:textId="77777777" w:rsidR="004A6BEE" w:rsidRPr="000311A6" w:rsidRDefault="004A6BEE" w:rsidP="00CE3EAF">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24 m-cy</w:t>
            </w:r>
          </w:p>
        </w:tc>
        <w:tc>
          <w:tcPr>
            <w:tcW w:w="1417" w:type="dxa"/>
          </w:tcPr>
          <w:p w14:paraId="450480B9"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414</w:t>
            </w:r>
            <w:r w:rsidR="00FE13FC" w:rsidRPr="00711A43">
              <w:rPr>
                <w:rFonts w:ascii="Century Gothic" w:eastAsia="Arial Unicode MS" w:hAnsi="Century Gothic" w:cs="Arial Unicode MS"/>
                <w:sz w:val="18"/>
                <w:szCs w:val="18"/>
              </w:rPr>
              <w:t xml:space="preserve"> </w:t>
            </w:r>
            <w:r w:rsidR="00A75C50" w:rsidRPr="00711A43">
              <w:rPr>
                <w:rFonts w:ascii="Century Gothic" w:eastAsia="Arial Unicode MS" w:hAnsi="Century Gothic" w:cs="Arial Unicode MS"/>
                <w:sz w:val="18"/>
                <w:szCs w:val="18"/>
              </w:rPr>
              <w:t xml:space="preserve"> </w:t>
            </w:r>
            <w:r w:rsidR="00FE13FC" w:rsidRPr="00711A43">
              <w:rPr>
                <w:rFonts w:ascii="Century Gothic" w:eastAsia="Arial Unicode MS" w:hAnsi="Century Gothic" w:cs="Arial Unicode MS"/>
                <w:sz w:val="18"/>
                <w:szCs w:val="18"/>
              </w:rPr>
              <w:t>(</w:t>
            </w:r>
            <w:r w:rsidR="00A75C50" w:rsidRPr="00711A43">
              <w:rPr>
                <w:rFonts w:ascii="Century Gothic" w:eastAsia="Arial Unicode MS" w:hAnsi="Century Gothic" w:cs="Arial Unicode MS"/>
                <w:sz w:val="18"/>
                <w:szCs w:val="18"/>
              </w:rPr>
              <w:t>17%)</w:t>
            </w:r>
          </w:p>
        </w:tc>
        <w:tc>
          <w:tcPr>
            <w:tcW w:w="1559" w:type="dxa"/>
          </w:tcPr>
          <w:p w14:paraId="58CB12BF"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449</w:t>
            </w:r>
            <w:r w:rsidR="001D4E43" w:rsidRPr="00711A43">
              <w:rPr>
                <w:rFonts w:ascii="Century Gothic" w:eastAsia="Arial Unicode MS" w:hAnsi="Century Gothic" w:cs="Arial Unicode MS"/>
                <w:sz w:val="18"/>
                <w:szCs w:val="18"/>
              </w:rPr>
              <w:t xml:space="preserve"> (23%)</w:t>
            </w:r>
          </w:p>
        </w:tc>
        <w:tc>
          <w:tcPr>
            <w:tcW w:w="1549" w:type="dxa"/>
            <w:gridSpan w:val="2"/>
          </w:tcPr>
          <w:p w14:paraId="019B058D"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415</w:t>
            </w:r>
            <w:r w:rsidR="001D4E43" w:rsidRPr="00711A43">
              <w:rPr>
                <w:rFonts w:ascii="Century Gothic" w:eastAsia="Arial Unicode MS" w:hAnsi="Century Gothic" w:cs="Arial Unicode MS"/>
                <w:sz w:val="18"/>
                <w:szCs w:val="18"/>
              </w:rPr>
              <w:t xml:space="preserve"> (23%)</w:t>
            </w:r>
          </w:p>
        </w:tc>
        <w:tc>
          <w:tcPr>
            <w:tcW w:w="1428" w:type="dxa"/>
          </w:tcPr>
          <w:p w14:paraId="3330B5BC"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367</w:t>
            </w:r>
            <w:r w:rsidR="001D4E43" w:rsidRPr="00711A43">
              <w:rPr>
                <w:rFonts w:ascii="Century Gothic" w:eastAsia="Arial Unicode MS" w:hAnsi="Century Gothic" w:cs="Arial Unicode MS"/>
                <w:sz w:val="18"/>
                <w:szCs w:val="18"/>
              </w:rPr>
              <w:t xml:space="preserve"> (21%)</w:t>
            </w:r>
          </w:p>
        </w:tc>
        <w:tc>
          <w:tcPr>
            <w:tcW w:w="1502" w:type="dxa"/>
          </w:tcPr>
          <w:p w14:paraId="6EB8BA06" w14:textId="77777777" w:rsidR="004A6BEE" w:rsidRPr="00711A43" w:rsidRDefault="004A6BEE" w:rsidP="00CE3EAF">
            <w:pPr>
              <w:spacing w:before="240" w:after="0" w:line="480" w:lineRule="auto"/>
              <w:ind w:left="0" w:firstLine="0"/>
              <w:jc w:val="center"/>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711A43">
              <w:rPr>
                <w:rFonts w:ascii="Century Gothic" w:eastAsia="Arial Unicode MS" w:hAnsi="Century Gothic" w:cs="Arial Unicode MS"/>
                <w:sz w:val="18"/>
                <w:szCs w:val="18"/>
              </w:rPr>
              <w:t>401</w:t>
            </w:r>
            <w:r w:rsidR="001D4E43" w:rsidRPr="00711A43">
              <w:rPr>
                <w:rFonts w:ascii="Century Gothic" w:eastAsia="Arial Unicode MS" w:hAnsi="Century Gothic" w:cs="Arial Unicode MS"/>
                <w:sz w:val="18"/>
                <w:szCs w:val="18"/>
              </w:rPr>
              <w:t xml:space="preserve"> (18%)</w:t>
            </w:r>
          </w:p>
        </w:tc>
      </w:tr>
      <w:tr w:rsidR="004A6BEE" w14:paraId="35077CD7" w14:textId="77777777" w:rsidTr="00CE3EAF">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1555" w:type="dxa"/>
          </w:tcPr>
          <w:p w14:paraId="11A197C1" w14:textId="77777777" w:rsidR="004A6BEE" w:rsidRPr="000311A6" w:rsidRDefault="004A6BEE" w:rsidP="00477C74">
            <w:pPr>
              <w:spacing w:before="240" w:after="0" w:line="276" w:lineRule="auto"/>
              <w:ind w:left="0" w:firstLine="0"/>
              <w:jc w:val="center"/>
              <w:rPr>
                <w:rFonts w:ascii="Century Gothic" w:eastAsia="Arial Unicode MS" w:hAnsi="Century Gothic" w:cs="Arial Unicode MS"/>
                <w:sz w:val="18"/>
                <w:szCs w:val="18"/>
              </w:rPr>
            </w:pPr>
            <w:r w:rsidRPr="000311A6">
              <w:rPr>
                <w:rFonts w:ascii="Century Gothic" w:eastAsia="Arial Unicode MS" w:hAnsi="Century Gothic" w:cs="Arial Unicode MS"/>
                <w:sz w:val="18"/>
                <w:szCs w:val="18"/>
              </w:rPr>
              <w:t>Ogółem</w:t>
            </w:r>
          </w:p>
        </w:tc>
        <w:tc>
          <w:tcPr>
            <w:tcW w:w="1417" w:type="dxa"/>
          </w:tcPr>
          <w:p w14:paraId="7F4771D2" w14:textId="77777777" w:rsidR="004A6BEE" w:rsidRPr="00711A43" w:rsidRDefault="004A6BEE" w:rsidP="00D11A15">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2 531</w:t>
            </w:r>
          </w:p>
        </w:tc>
        <w:tc>
          <w:tcPr>
            <w:tcW w:w="1559" w:type="dxa"/>
          </w:tcPr>
          <w:p w14:paraId="72E673A8" w14:textId="77777777" w:rsidR="004A6BEE" w:rsidRPr="00711A43" w:rsidRDefault="004A6BEE" w:rsidP="00D11A15">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1 951</w:t>
            </w:r>
          </w:p>
        </w:tc>
        <w:tc>
          <w:tcPr>
            <w:tcW w:w="1549" w:type="dxa"/>
            <w:gridSpan w:val="2"/>
          </w:tcPr>
          <w:p w14:paraId="0DEFE34E" w14:textId="77777777" w:rsidR="004A6BEE" w:rsidRPr="00711A43" w:rsidRDefault="004A6BEE" w:rsidP="00D11A15">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1 803</w:t>
            </w:r>
          </w:p>
        </w:tc>
        <w:tc>
          <w:tcPr>
            <w:tcW w:w="1428" w:type="dxa"/>
          </w:tcPr>
          <w:p w14:paraId="46EFD0C5" w14:textId="77777777" w:rsidR="004A6BEE" w:rsidRPr="00711A43" w:rsidRDefault="004A6BEE" w:rsidP="00D11A15">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1 727</w:t>
            </w:r>
          </w:p>
        </w:tc>
        <w:tc>
          <w:tcPr>
            <w:tcW w:w="1502" w:type="dxa"/>
          </w:tcPr>
          <w:p w14:paraId="79290090" w14:textId="77777777" w:rsidR="004A6BEE" w:rsidRPr="00711A43" w:rsidRDefault="004A6BEE" w:rsidP="00D11A15">
            <w:pPr>
              <w:spacing w:before="240" w:after="0" w:line="480" w:lineRule="auto"/>
              <w:ind w:left="0" w:firstLine="0"/>
              <w:jc w:val="center"/>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b/>
                <w:sz w:val="18"/>
                <w:szCs w:val="18"/>
              </w:rPr>
            </w:pPr>
            <w:r w:rsidRPr="00711A43">
              <w:rPr>
                <w:rFonts w:ascii="Century Gothic" w:eastAsia="Arial Unicode MS" w:hAnsi="Century Gothic" w:cs="Arial Unicode MS"/>
                <w:b/>
                <w:sz w:val="18"/>
                <w:szCs w:val="18"/>
              </w:rPr>
              <w:t>2 227</w:t>
            </w:r>
          </w:p>
        </w:tc>
      </w:tr>
    </w:tbl>
    <w:p w14:paraId="7B4D0690" w14:textId="77777777" w:rsidR="004A6BEE" w:rsidRPr="00ED6B4C" w:rsidRDefault="004A6BEE" w:rsidP="004A6BEE">
      <w:pPr>
        <w:spacing w:after="0" w:line="240" w:lineRule="auto"/>
        <w:ind w:left="0" w:firstLine="0"/>
        <w:rPr>
          <w:rFonts w:ascii="Century Gothic" w:eastAsia="Arial Unicode MS" w:hAnsi="Century Gothic" w:cs="Arial Unicode MS"/>
          <w:sz w:val="16"/>
          <w:szCs w:val="16"/>
        </w:rPr>
      </w:pPr>
      <w:r w:rsidRPr="00ED6B4C">
        <w:rPr>
          <w:rFonts w:ascii="Century Gothic" w:eastAsia="Arial Unicode MS" w:hAnsi="Century Gothic" w:cs="Arial Unicode MS"/>
          <w:bCs/>
          <w:i/>
          <w:iCs/>
          <w:sz w:val="16"/>
          <w:szCs w:val="16"/>
        </w:rPr>
        <w:t>Dane statystyczne : Powiatowy Urząd w Goleniowie / własne źródło danych</w:t>
      </w:r>
    </w:p>
    <w:p w14:paraId="5501C6EF" w14:textId="77777777" w:rsidR="004A6BEE" w:rsidRPr="00ED6B4C" w:rsidRDefault="004A6BEE" w:rsidP="004A6BEE">
      <w:pPr>
        <w:spacing w:line="240" w:lineRule="auto"/>
        <w:rPr>
          <w:rFonts w:ascii="Century Gothic" w:eastAsia="Arial Unicode MS" w:hAnsi="Century Gothic" w:cs="Arial Unicode MS"/>
          <w:bCs/>
          <w:i/>
          <w:iCs/>
          <w:sz w:val="16"/>
          <w:szCs w:val="16"/>
        </w:rPr>
      </w:pPr>
    </w:p>
    <w:p w14:paraId="4039AC25" w14:textId="77777777" w:rsidR="00691C45" w:rsidRDefault="00691C45" w:rsidP="00191094">
      <w:pPr>
        <w:spacing w:line="360" w:lineRule="auto"/>
        <w:rPr>
          <w:rFonts w:ascii="Century Gothic" w:eastAsia="Arial Unicode MS" w:hAnsi="Century Gothic" w:cs="Arial Unicode MS"/>
          <w:bCs/>
          <w:iCs/>
          <w:szCs w:val="20"/>
        </w:rPr>
      </w:pPr>
    </w:p>
    <w:p w14:paraId="7F8DE1CD" w14:textId="77777777" w:rsidR="004A6BEE" w:rsidRPr="009C1BA8" w:rsidRDefault="009C1BA8" w:rsidP="00191094">
      <w:pPr>
        <w:spacing w:line="360" w:lineRule="auto"/>
        <w:rPr>
          <w:rFonts w:ascii="Century Gothic" w:eastAsia="Arial Unicode MS" w:hAnsi="Century Gothic" w:cs="Arial Unicode MS"/>
          <w:bCs/>
          <w:iCs/>
          <w:szCs w:val="20"/>
        </w:rPr>
      </w:pPr>
      <w:r w:rsidRPr="009C1BA8">
        <w:rPr>
          <w:rFonts w:ascii="Century Gothic" w:eastAsia="Arial Unicode MS" w:hAnsi="Century Gothic" w:cs="Arial Unicode MS"/>
          <w:bCs/>
          <w:iCs/>
          <w:szCs w:val="20"/>
        </w:rPr>
        <w:t>Je</w:t>
      </w:r>
      <w:r>
        <w:rPr>
          <w:rFonts w:ascii="Century Gothic" w:eastAsia="Arial Unicode MS" w:hAnsi="Century Gothic" w:cs="Arial Unicode MS"/>
          <w:bCs/>
          <w:iCs/>
          <w:szCs w:val="20"/>
        </w:rPr>
        <w:t>żeli</w:t>
      </w:r>
      <w:r w:rsidRPr="009C1BA8">
        <w:rPr>
          <w:rFonts w:ascii="Century Gothic" w:eastAsia="Arial Unicode MS" w:hAnsi="Century Gothic" w:cs="Arial Unicode MS"/>
          <w:bCs/>
          <w:iCs/>
          <w:szCs w:val="20"/>
        </w:rPr>
        <w:t xml:space="preserve"> chodzi o zmia</w:t>
      </w:r>
      <w:r>
        <w:rPr>
          <w:rFonts w:ascii="Century Gothic" w:eastAsia="Arial Unicode MS" w:hAnsi="Century Gothic" w:cs="Arial Unicode MS"/>
          <w:bCs/>
          <w:iCs/>
          <w:szCs w:val="20"/>
        </w:rPr>
        <w:t>ny</w:t>
      </w:r>
      <w:r w:rsidR="005963AD">
        <w:rPr>
          <w:rFonts w:ascii="Century Gothic" w:eastAsia="Arial Unicode MS" w:hAnsi="Century Gothic" w:cs="Arial Unicode MS"/>
          <w:bCs/>
          <w:iCs/>
          <w:szCs w:val="20"/>
        </w:rPr>
        <w:t xml:space="preserve"> w roku 2020</w:t>
      </w:r>
      <w:r w:rsidRPr="009C1BA8">
        <w:rPr>
          <w:rFonts w:ascii="Century Gothic" w:eastAsia="Arial Unicode MS" w:hAnsi="Century Gothic" w:cs="Arial Unicode MS"/>
          <w:bCs/>
          <w:iCs/>
          <w:szCs w:val="20"/>
        </w:rPr>
        <w:t xml:space="preserve">, to w </w:t>
      </w:r>
      <w:r w:rsidR="0037621F">
        <w:rPr>
          <w:rFonts w:ascii="Century Gothic" w:eastAsia="Arial Unicode MS" w:hAnsi="Century Gothic" w:cs="Arial Unicode MS"/>
          <w:bCs/>
          <w:iCs/>
          <w:szCs w:val="20"/>
        </w:rPr>
        <w:t xml:space="preserve">porównaniu </w:t>
      </w:r>
      <w:r w:rsidR="005963AD">
        <w:rPr>
          <w:rFonts w:ascii="Century Gothic" w:eastAsia="Arial Unicode MS" w:hAnsi="Century Gothic" w:cs="Arial Unicode MS"/>
          <w:bCs/>
          <w:iCs/>
          <w:szCs w:val="20"/>
        </w:rPr>
        <w:t xml:space="preserve">do </w:t>
      </w:r>
      <w:r w:rsidR="00AB70B1">
        <w:rPr>
          <w:rFonts w:ascii="Century Gothic" w:eastAsia="Arial Unicode MS" w:hAnsi="Century Gothic" w:cs="Arial Unicode MS"/>
          <w:bCs/>
          <w:iCs/>
          <w:szCs w:val="20"/>
        </w:rPr>
        <w:t>roku 2019</w:t>
      </w:r>
      <w:r>
        <w:rPr>
          <w:rFonts w:ascii="Century Gothic" w:eastAsia="Arial Unicode MS" w:hAnsi="Century Gothic" w:cs="Arial Unicode MS"/>
          <w:bCs/>
          <w:iCs/>
          <w:szCs w:val="20"/>
        </w:rPr>
        <w:t xml:space="preserve"> </w:t>
      </w:r>
      <w:r w:rsidR="005963AD">
        <w:rPr>
          <w:rFonts w:ascii="Century Gothic" w:eastAsia="Arial Unicode MS" w:hAnsi="Century Gothic" w:cs="Arial Unicode MS"/>
          <w:bCs/>
          <w:iCs/>
          <w:szCs w:val="20"/>
        </w:rPr>
        <w:t>największy wzrost zaobserwowano w grupie osób bezrobotnych</w:t>
      </w:r>
      <w:r w:rsidR="0037621F">
        <w:rPr>
          <w:rFonts w:ascii="Century Gothic" w:eastAsia="Arial Unicode MS" w:hAnsi="Century Gothic" w:cs="Arial Unicode MS"/>
          <w:bCs/>
          <w:iCs/>
          <w:szCs w:val="20"/>
        </w:rPr>
        <w:t xml:space="preserve"> pozostających bez pracy</w:t>
      </w:r>
      <w:r w:rsidR="006079C4">
        <w:rPr>
          <w:rFonts w:ascii="Century Gothic" w:eastAsia="Arial Unicode MS" w:hAnsi="Century Gothic" w:cs="Arial Unicode MS"/>
          <w:bCs/>
          <w:iCs/>
          <w:szCs w:val="20"/>
        </w:rPr>
        <w:t xml:space="preserve"> od 6 -12 miesięcy </w:t>
      </w:r>
    </w:p>
    <w:p w14:paraId="011C77ED" w14:textId="77777777" w:rsidR="00CA640B" w:rsidRDefault="00AB70B1" w:rsidP="00191094">
      <w:pPr>
        <w:spacing w:line="360" w:lineRule="auto"/>
        <w:rPr>
          <w:rFonts w:ascii="Century Gothic" w:eastAsia="Arial Unicode MS" w:hAnsi="Century Gothic" w:cs="Arial Unicode MS"/>
          <w:bCs/>
          <w:iCs/>
          <w:szCs w:val="20"/>
        </w:rPr>
      </w:pPr>
      <w:r>
        <w:rPr>
          <w:rFonts w:ascii="Century Gothic" w:eastAsia="Arial Unicode MS" w:hAnsi="Century Gothic" w:cs="Arial Unicode MS"/>
          <w:bCs/>
          <w:iCs/>
          <w:szCs w:val="20"/>
        </w:rPr>
        <w:t xml:space="preserve">- </w:t>
      </w:r>
      <w:r w:rsidR="00191094">
        <w:rPr>
          <w:rFonts w:ascii="Century Gothic" w:eastAsia="Arial Unicode MS" w:hAnsi="Century Gothic" w:cs="Arial Unicode MS"/>
          <w:bCs/>
          <w:iCs/>
          <w:szCs w:val="20"/>
        </w:rPr>
        <w:t xml:space="preserve"> </w:t>
      </w:r>
      <w:r w:rsidR="006079C4">
        <w:rPr>
          <w:rFonts w:ascii="Century Gothic" w:eastAsia="Arial Unicode MS" w:hAnsi="Century Gothic" w:cs="Arial Unicode MS"/>
          <w:bCs/>
          <w:iCs/>
          <w:szCs w:val="20"/>
        </w:rPr>
        <w:t>o</w:t>
      </w:r>
      <w:r>
        <w:rPr>
          <w:rFonts w:ascii="Century Gothic" w:eastAsia="Arial Unicode MS" w:hAnsi="Century Gothic" w:cs="Arial Unicode MS"/>
          <w:bCs/>
          <w:iCs/>
          <w:szCs w:val="20"/>
        </w:rPr>
        <w:t xml:space="preserve"> 291osób ( 51</w:t>
      </w:r>
      <w:r w:rsidR="006079C4">
        <w:rPr>
          <w:rFonts w:ascii="Century Gothic" w:eastAsia="Arial Unicode MS" w:hAnsi="Century Gothic" w:cs="Arial Unicode MS"/>
          <w:bCs/>
          <w:iCs/>
          <w:szCs w:val="20"/>
        </w:rPr>
        <w:t xml:space="preserve">% </w:t>
      </w:r>
      <w:r>
        <w:rPr>
          <w:rFonts w:ascii="Century Gothic" w:eastAsia="Arial Unicode MS" w:hAnsi="Century Gothic" w:cs="Arial Unicode MS"/>
          <w:bCs/>
          <w:iCs/>
          <w:szCs w:val="20"/>
        </w:rPr>
        <w:t xml:space="preserve">) </w:t>
      </w:r>
      <w:r w:rsidR="00191094">
        <w:rPr>
          <w:rFonts w:ascii="Century Gothic" w:eastAsia="Arial Unicode MS" w:hAnsi="Century Gothic" w:cs="Arial Unicode MS"/>
          <w:bCs/>
          <w:iCs/>
          <w:szCs w:val="20"/>
        </w:rPr>
        <w:t xml:space="preserve"> </w:t>
      </w:r>
      <w:r>
        <w:rPr>
          <w:rFonts w:ascii="Century Gothic" w:eastAsia="Arial Unicode MS" w:hAnsi="Century Gothic" w:cs="Arial Unicode MS"/>
          <w:bCs/>
          <w:iCs/>
          <w:szCs w:val="20"/>
        </w:rPr>
        <w:t xml:space="preserve">z kolei </w:t>
      </w:r>
      <w:r w:rsidR="00191094">
        <w:rPr>
          <w:rFonts w:ascii="Century Gothic" w:eastAsia="Arial Unicode MS" w:hAnsi="Century Gothic" w:cs="Arial Unicode MS"/>
          <w:bCs/>
          <w:iCs/>
          <w:szCs w:val="20"/>
        </w:rPr>
        <w:t>znaczący</w:t>
      </w:r>
      <w:r>
        <w:rPr>
          <w:rFonts w:ascii="Century Gothic" w:eastAsia="Arial Unicode MS" w:hAnsi="Century Gothic" w:cs="Arial Unicode MS"/>
          <w:bCs/>
          <w:iCs/>
          <w:szCs w:val="20"/>
        </w:rPr>
        <w:t xml:space="preserve"> spadek</w:t>
      </w:r>
      <w:r w:rsidR="00793394">
        <w:rPr>
          <w:rFonts w:ascii="Century Gothic" w:eastAsia="Arial Unicode MS" w:hAnsi="Century Gothic" w:cs="Arial Unicode MS"/>
          <w:bCs/>
          <w:iCs/>
          <w:szCs w:val="20"/>
        </w:rPr>
        <w:t xml:space="preserve"> wystąpił wśród grupy osób pozostających bez pracy do 1miesiąca – o 66 osób ( 32%).</w:t>
      </w:r>
    </w:p>
    <w:p w14:paraId="3C317BB7" w14:textId="77777777" w:rsidR="00793394" w:rsidRDefault="00CD16C2" w:rsidP="00191094">
      <w:pPr>
        <w:spacing w:line="360" w:lineRule="auto"/>
        <w:rPr>
          <w:rFonts w:ascii="Century Gothic" w:eastAsia="Arial Unicode MS" w:hAnsi="Century Gothic" w:cs="Arial Unicode MS"/>
          <w:bCs/>
          <w:iCs/>
          <w:szCs w:val="20"/>
        </w:rPr>
      </w:pPr>
      <w:r>
        <w:rPr>
          <w:rFonts w:ascii="Century Gothic" w:eastAsia="Arial Unicode MS" w:hAnsi="Century Gothic" w:cs="Arial Unicode MS"/>
          <w:bCs/>
          <w:iCs/>
          <w:szCs w:val="20"/>
        </w:rPr>
        <w:t>W 2020 roku, o</w:t>
      </w:r>
      <w:r w:rsidR="00793394">
        <w:rPr>
          <w:rFonts w:ascii="Century Gothic" w:eastAsia="Arial Unicode MS" w:hAnsi="Century Gothic" w:cs="Arial Unicode MS"/>
          <w:bCs/>
          <w:iCs/>
          <w:szCs w:val="20"/>
        </w:rPr>
        <w:t>soby pozostające bez pracy stosunkowo krótko tj. do 1 miesiąca stanowiły 6%</w:t>
      </w:r>
      <w:r w:rsidR="00191094">
        <w:rPr>
          <w:rFonts w:ascii="Century Gothic" w:eastAsia="Arial Unicode MS" w:hAnsi="Century Gothic" w:cs="Arial Unicode MS"/>
          <w:bCs/>
          <w:iCs/>
          <w:szCs w:val="20"/>
        </w:rPr>
        <w:t>, od 1 do 3 miesięcy - 16%, od 3 do 6 miesięcy – 17%, natomiast pozostające bez pracy od 12  do 24 miesięcy – 17%  a  powyżej 24 miesięcy - 18% ogółu bezrobotnych.</w:t>
      </w:r>
    </w:p>
    <w:p w14:paraId="5163F34C" w14:textId="77777777" w:rsidR="00953409" w:rsidRDefault="00953409" w:rsidP="00CD0450">
      <w:pPr>
        <w:ind w:left="-5" w:right="69"/>
      </w:pPr>
    </w:p>
    <w:p w14:paraId="02798B6C" w14:textId="77777777" w:rsidR="00847B93" w:rsidRPr="00D11A15" w:rsidRDefault="0072396C" w:rsidP="00B23C9E">
      <w:pPr>
        <w:pStyle w:val="Nagwek1"/>
        <w:spacing w:line="360" w:lineRule="auto"/>
        <w:ind w:left="-5" w:right="0"/>
        <w:rPr>
          <w:rFonts w:ascii="Century Gothic" w:hAnsi="Century Gothic"/>
        </w:rPr>
      </w:pPr>
      <w:r w:rsidRPr="00D11A15">
        <w:rPr>
          <w:rFonts w:ascii="Century Gothic" w:hAnsi="Century Gothic"/>
        </w:rPr>
        <w:lastRenderedPageBreak/>
        <w:t>Rozdział 2</w:t>
      </w:r>
    </w:p>
    <w:p w14:paraId="0BE6556D" w14:textId="77777777" w:rsidR="00847B93" w:rsidRPr="00D11A15" w:rsidRDefault="00847B93" w:rsidP="009C3160">
      <w:pPr>
        <w:spacing w:after="0" w:line="360" w:lineRule="auto"/>
        <w:ind w:left="0" w:right="0" w:firstLine="0"/>
        <w:jc w:val="center"/>
        <w:rPr>
          <w:rFonts w:ascii="Century Gothic" w:hAnsi="Century Gothic"/>
          <w:sz w:val="22"/>
        </w:rPr>
      </w:pPr>
    </w:p>
    <w:p w14:paraId="1E67EA01" w14:textId="77777777" w:rsidR="00847B93" w:rsidRPr="00D11A15" w:rsidRDefault="00CB7CE6" w:rsidP="00B23C9E">
      <w:pPr>
        <w:pStyle w:val="Nagwek2"/>
        <w:spacing w:line="360" w:lineRule="auto"/>
        <w:ind w:left="-5"/>
        <w:rPr>
          <w:rFonts w:ascii="Century Gothic" w:hAnsi="Century Gothic"/>
          <w:sz w:val="22"/>
        </w:rPr>
      </w:pPr>
      <w:r w:rsidRPr="00D11A15">
        <w:rPr>
          <w:rFonts w:ascii="Century Gothic" w:hAnsi="Century Gothic"/>
          <w:sz w:val="22"/>
        </w:rPr>
        <w:t xml:space="preserve">CELE  DZIAŁANIA, ADRESACI  POMOCY  I  FORMY  WSPACIA  OFEROWANE  PRZEZ </w:t>
      </w:r>
      <w:r w:rsidR="00940760">
        <w:rPr>
          <w:rFonts w:ascii="Century Gothic" w:hAnsi="Century Gothic"/>
          <w:sz w:val="22"/>
        </w:rPr>
        <w:t xml:space="preserve">POWIATOWY </w:t>
      </w:r>
      <w:r w:rsidRPr="00D11A15">
        <w:rPr>
          <w:rFonts w:ascii="Century Gothic" w:hAnsi="Century Gothic"/>
          <w:sz w:val="22"/>
        </w:rPr>
        <w:t>URZĄD  PRACY  W  GOLENIOWIE</w:t>
      </w:r>
      <w:r w:rsidR="004561DF" w:rsidRPr="00D11A15">
        <w:rPr>
          <w:rFonts w:ascii="Century Gothic" w:hAnsi="Century Gothic"/>
          <w:sz w:val="22"/>
        </w:rPr>
        <w:t>.</w:t>
      </w:r>
      <w:r w:rsidRPr="00D11A15">
        <w:rPr>
          <w:rFonts w:ascii="Century Gothic" w:hAnsi="Century Gothic"/>
          <w:sz w:val="22"/>
        </w:rPr>
        <w:t xml:space="preserve"> </w:t>
      </w:r>
    </w:p>
    <w:p w14:paraId="1388E3B3" w14:textId="77777777" w:rsidR="00847B93" w:rsidRPr="00D11A15" w:rsidRDefault="00CB7CE6" w:rsidP="00B23C9E">
      <w:pPr>
        <w:spacing w:after="0" w:line="360" w:lineRule="auto"/>
        <w:ind w:left="0" w:right="0" w:firstLine="0"/>
        <w:jc w:val="left"/>
        <w:rPr>
          <w:rFonts w:ascii="Century Gothic" w:hAnsi="Century Gothic"/>
          <w:sz w:val="22"/>
        </w:rPr>
      </w:pPr>
      <w:r w:rsidRPr="00D11A15">
        <w:rPr>
          <w:rFonts w:ascii="Century Gothic" w:hAnsi="Century Gothic"/>
          <w:b/>
          <w:sz w:val="22"/>
        </w:rPr>
        <w:t xml:space="preserve"> </w:t>
      </w:r>
    </w:p>
    <w:p w14:paraId="05940F3A" w14:textId="77777777" w:rsidR="00847B93" w:rsidRPr="00D11A15" w:rsidRDefault="001C0F59" w:rsidP="00B23C9E">
      <w:pPr>
        <w:pStyle w:val="Nagwek3"/>
        <w:spacing w:line="360" w:lineRule="auto"/>
        <w:ind w:left="-5"/>
        <w:rPr>
          <w:rFonts w:ascii="Century Gothic" w:hAnsi="Century Gothic"/>
          <w:sz w:val="22"/>
        </w:rPr>
      </w:pPr>
      <w:r w:rsidRPr="00D11A15">
        <w:rPr>
          <w:rFonts w:ascii="Century Gothic" w:hAnsi="Century Gothic"/>
          <w:sz w:val="22"/>
        </w:rPr>
        <w:t>2</w:t>
      </w:r>
      <w:r w:rsidR="00CB7CE6" w:rsidRPr="00D11A15">
        <w:rPr>
          <w:rFonts w:ascii="Century Gothic" w:hAnsi="Century Gothic"/>
          <w:sz w:val="22"/>
        </w:rPr>
        <w:t xml:space="preserve">.1. </w:t>
      </w:r>
      <w:r w:rsidR="00F775F3">
        <w:rPr>
          <w:rFonts w:ascii="Century Gothic" w:hAnsi="Century Gothic"/>
          <w:sz w:val="22"/>
        </w:rPr>
        <w:t xml:space="preserve">  </w:t>
      </w:r>
      <w:r w:rsidR="00CB7CE6" w:rsidRPr="00D11A15">
        <w:rPr>
          <w:rFonts w:ascii="Century Gothic" w:hAnsi="Century Gothic"/>
          <w:sz w:val="22"/>
        </w:rPr>
        <w:t>PODSTAWOWE</w:t>
      </w:r>
      <w:r w:rsidR="004561DF" w:rsidRPr="00D11A15">
        <w:rPr>
          <w:rFonts w:ascii="Century Gothic" w:hAnsi="Century Gothic"/>
          <w:sz w:val="22"/>
        </w:rPr>
        <w:t xml:space="preserve"> CELE  DZIAŁANIA  URZĘDU  PRACY.</w:t>
      </w:r>
    </w:p>
    <w:p w14:paraId="1C18E0F4" w14:textId="77777777" w:rsidR="00847B93" w:rsidRPr="00B23C9E" w:rsidRDefault="00CB7CE6" w:rsidP="00B23C9E">
      <w:pPr>
        <w:spacing w:after="0" w:line="360" w:lineRule="auto"/>
        <w:ind w:left="360" w:right="0" w:firstLine="0"/>
        <w:jc w:val="left"/>
        <w:rPr>
          <w:rFonts w:ascii="Century Gothic" w:hAnsi="Century Gothic"/>
        </w:rPr>
      </w:pPr>
      <w:r w:rsidRPr="00B23C9E">
        <w:rPr>
          <w:rFonts w:ascii="Century Gothic" w:hAnsi="Century Gothic"/>
          <w:b/>
        </w:rPr>
        <w:t xml:space="preserve"> </w:t>
      </w:r>
    </w:p>
    <w:p w14:paraId="017AA74E" w14:textId="77777777" w:rsidR="00847B93" w:rsidRPr="00B23C9E" w:rsidRDefault="00CB7CE6" w:rsidP="00EB2E6E">
      <w:pPr>
        <w:spacing w:line="360" w:lineRule="auto"/>
        <w:ind w:left="-15" w:right="69" w:firstLine="0"/>
        <w:rPr>
          <w:rFonts w:ascii="Century Gothic" w:hAnsi="Century Gothic"/>
        </w:rPr>
      </w:pPr>
      <w:r w:rsidRPr="00B23C9E">
        <w:rPr>
          <w:rFonts w:ascii="Century Gothic" w:hAnsi="Century Gothic"/>
        </w:rPr>
        <w:t>Powiatowy Urząd Pracy wykonuje swoje zadania na podstawie Ustawy z dnia 20 kwietnia 2004r. o promocji zatrudni</w:t>
      </w:r>
      <w:r w:rsidR="00995D2F" w:rsidRPr="00B23C9E">
        <w:rPr>
          <w:rFonts w:ascii="Century Gothic" w:hAnsi="Century Gothic"/>
        </w:rPr>
        <w:t xml:space="preserve">enia i instytucjach rynku pracy. </w:t>
      </w:r>
      <w:r w:rsidRPr="00B23C9E">
        <w:rPr>
          <w:rFonts w:ascii="Century Gothic" w:hAnsi="Century Gothic"/>
        </w:rPr>
        <w:t xml:space="preserve">Celem Ustawy jest określenie zadań państwa w zakresie promocji zatrudnienia, łagodzenia skutków bezrobocia oraz aktywizacji zawodowej.  </w:t>
      </w:r>
    </w:p>
    <w:p w14:paraId="59710F13" w14:textId="77777777" w:rsidR="00270A81" w:rsidRDefault="00CB7CE6" w:rsidP="009C6189">
      <w:pPr>
        <w:spacing w:line="360" w:lineRule="auto"/>
        <w:ind w:left="-15" w:right="69" w:firstLine="0"/>
        <w:rPr>
          <w:rFonts w:ascii="Century Gothic" w:hAnsi="Century Gothic"/>
        </w:rPr>
      </w:pPr>
      <w:r w:rsidRPr="00B23C9E">
        <w:rPr>
          <w:rFonts w:ascii="Century Gothic" w:hAnsi="Century Gothic"/>
        </w:rPr>
        <w:t xml:space="preserve">Zadania, które Ustawa o promocji zatrudnienia nakłada na urzędy pracy, mają wspólny mianownik, którym jest aktywizacja lokalnego rynku pracy poprzez wdrażanie i organizowanie instrumentów rynku pracy, w celu udzielania pomocy osobom bezrobotnym i poszukujących pracy w znalezieniu zatrudnienia, a także pracodawcom w pozyskiwaniu pracowników. Aby realizacja wyżej wymienionego celu była możliwa urząd pracy ma także za zadanie pozyskiwać środki umożliwiające realizacje usług i instrumentów rynku pracy. Ponadto w zakres działalności urzędów pracy wpisuje się wiele działań związanych z wykonywaniem administracji publicznej, czyli z wydawaniem decyzji, prowadzeniem ewidencji, wydawaniem zaświadczeń, wypłacaniem zasiłków dla osób bezrobotnych itp. </w:t>
      </w:r>
      <w:r w:rsidR="00270A81">
        <w:rPr>
          <w:rFonts w:ascii="Century Gothic" w:hAnsi="Century Gothic"/>
        </w:rPr>
        <w:t xml:space="preserve">   </w:t>
      </w:r>
    </w:p>
    <w:p w14:paraId="615C22C8" w14:textId="77777777" w:rsidR="00477C74" w:rsidRDefault="00CB7CE6" w:rsidP="00EB2E6E">
      <w:pPr>
        <w:spacing w:line="360" w:lineRule="auto"/>
        <w:ind w:left="0" w:right="69" w:firstLine="0"/>
        <w:rPr>
          <w:rFonts w:ascii="Century Gothic" w:hAnsi="Century Gothic"/>
        </w:rPr>
      </w:pPr>
      <w:r w:rsidRPr="00270A81">
        <w:rPr>
          <w:rFonts w:ascii="Century Gothic" w:hAnsi="Century Gothic"/>
        </w:rPr>
        <w:t xml:space="preserve">Ustawa mówi również </w:t>
      </w:r>
      <w:r w:rsidR="00270A81" w:rsidRPr="00270A81">
        <w:rPr>
          <w:rFonts w:ascii="Century Gothic" w:hAnsi="Century Gothic"/>
        </w:rPr>
        <w:t xml:space="preserve">o </w:t>
      </w:r>
      <w:r w:rsidRPr="00270A81">
        <w:rPr>
          <w:rFonts w:ascii="Century Gothic" w:hAnsi="Century Gothic"/>
        </w:rPr>
        <w:t xml:space="preserve"> współpracy, którą urząd pracy powinien nawiązać z różnymi  instytucjami działającymi na lokalnym rynku pracy w celu jak najefektywniejszej realizacji swoich działań. </w:t>
      </w:r>
    </w:p>
    <w:p w14:paraId="26AF3C4F" w14:textId="77777777" w:rsidR="00057F1E" w:rsidRPr="00270A81" w:rsidRDefault="00057F1E" w:rsidP="00EB2E6E">
      <w:pPr>
        <w:spacing w:line="360" w:lineRule="auto"/>
        <w:ind w:left="0" w:right="69" w:firstLine="0"/>
        <w:rPr>
          <w:rFonts w:ascii="Century Gothic" w:hAnsi="Century Gothic"/>
        </w:rPr>
      </w:pPr>
      <w:r w:rsidRPr="00270A81">
        <w:rPr>
          <w:rFonts w:ascii="Century Gothic" w:hAnsi="Century Gothic"/>
        </w:rPr>
        <w:t>Efektywne rozwiązywanie problemów rynku pracy, tworzenie nowych miejsc pracy oraz rozwój przedsiębiorczości wymagają współpracy i partnerskich działań samorządów lokalnych, partnerów społecznych, organizacji pozarządowych, pracodawców, instytucji oświatowych i innych. Partnerstwo lokalne przybierające formę porozumień, umów, czy paktów jest jednym z narzędzi polityki strukturalnej krajów Unii Europejskiej w zakresie rynku pracy i na poziomie lokalnym może przyczynić s</w:t>
      </w:r>
      <w:r w:rsidR="00332F7B">
        <w:rPr>
          <w:rFonts w:ascii="Century Gothic" w:hAnsi="Century Gothic"/>
        </w:rPr>
        <w:t xml:space="preserve">ię do zwiększenia skuteczności </w:t>
      </w:r>
      <w:r w:rsidRPr="00270A81">
        <w:rPr>
          <w:rFonts w:ascii="Century Gothic" w:hAnsi="Century Gothic"/>
        </w:rPr>
        <w:t>w pozyskiwaniu środków z funduszy strukturaln</w:t>
      </w:r>
      <w:r w:rsidR="00332F7B">
        <w:rPr>
          <w:rFonts w:ascii="Century Gothic" w:hAnsi="Century Gothic"/>
        </w:rPr>
        <w:t>ych UE i realizacji efektywnych</w:t>
      </w:r>
      <w:r w:rsidRPr="00270A81">
        <w:rPr>
          <w:rFonts w:ascii="Century Gothic" w:hAnsi="Century Gothic"/>
        </w:rPr>
        <w:t xml:space="preserve"> i kompleksowych programów i projektów na rzecz przeciwdziałania bezrobociu.  </w:t>
      </w:r>
    </w:p>
    <w:p w14:paraId="2BA95A86" w14:textId="77777777" w:rsidR="00057F1E" w:rsidRPr="00270A81" w:rsidRDefault="00057F1E" w:rsidP="00EB2E6E">
      <w:pPr>
        <w:spacing w:after="0" w:line="360" w:lineRule="auto"/>
        <w:ind w:left="0" w:right="0" w:firstLine="0"/>
        <w:rPr>
          <w:rFonts w:ascii="Century Gothic" w:hAnsi="Century Gothic"/>
        </w:rPr>
      </w:pPr>
      <w:r w:rsidRPr="00270A81">
        <w:rPr>
          <w:rFonts w:ascii="Century Gothic" w:hAnsi="Century Gothic"/>
        </w:rPr>
        <w:t xml:space="preserve">Zakładając rozwijanie dialogu społecznego i partnerstwa na rzecz rynku pracy jako cel niniejszego Programu konieczna staje się systematyczna współpraca z pracodawcami, jednostkami szkoleniowymi, WUP, PCPR, organizacjami pozarządowymi (stowarzyszenia, fundacje), OHP, ośrodkami pomocy społecznej, samorządami lokalnymi, Powiatową Radą Rynku Pracy, agencjami zatrudnienia poprzez podejmowanie i realizację wspólnych inicjatyw oraz dokonywanie ocen i analiz dotyczących rynku pracy. W ten sposób można przyczynić się </w:t>
      </w:r>
      <w:r w:rsidRPr="00270A81">
        <w:rPr>
          <w:rFonts w:ascii="Century Gothic" w:hAnsi="Century Gothic"/>
        </w:rPr>
        <w:lastRenderedPageBreak/>
        <w:t xml:space="preserve">do zacieśnienia współpracy z partnerami rynku pracy, aby móc wspólnie przeciwdziałać zjawisku bezrobocia w powiecie. </w:t>
      </w:r>
    </w:p>
    <w:p w14:paraId="1B028685" w14:textId="77777777" w:rsidR="00057F1E" w:rsidRPr="00270A81" w:rsidRDefault="00057F1E" w:rsidP="00270A81">
      <w:pPr>
        <w:spacing w:after="0" w:line="360" w:lineRule="auto"/>
        <w:ind w:left="0" w:right="0" w:firstLine="0"/>
        <w:jc w:val="left"/>
        <w:rPr>
          <w:rFonts w:ascii="Century Gothic" w:hAnsi="Century Gothic"/>
        </w:rPr>
      </w:pPr>
      <w:r w:rsidRPr="00270A81">
        <w:rPr>
          <w:rFonts w:ascii="Century Gothic" w:hAnsi="Century Gothic"/>
        </w:rPr>
        <w:t xml:space="preserve"> </w:t>
      </w:r>
    </w:p>
    <w:p w14:paraId="4AEF6CDD" w14:textId="77777777" w:rsidR="00847B93" w:rsidRPr="00D11A15" w:rsidRDefault="00CA640B" w:rsidP="00293AC4">
      <w:pPr>
        <w:spacing w:after="1" w:line="259" w:lineRule="auto"/>
        <w:ind w:left="0" w:right="0" w:firstLine="0"/>
        <w:jc w:val="left"/>
        <w:rPr>
          <w:rFonts w:ascii="Century Gothic" w:hAnsi="Century Gothic"/>
          <w:sz w:val="22"/>
        </w:rPr>
      </w:pPr>
      <w:r w:rsidRPr="009735D3">
        <w:rPr>
          <w:b/>
          <w:color w:val="FF0000"/>
        </w:rPr>
        <w:t xml:space="preserve"> </w:t>
      </w:r>
      <w:r w:rsidR="001C0F59" w:rsidRPr="00D11A15">
        <w:rPr>
          <w:rFonts w:ascii="Century Gothic" w:hAnsi="Century Gothic"/>
          <w:b/>
          <w:sz w:val="22"/>
        </w:rPr>
        <w:t>2</w:t>
      </w:r>
      <w:r w:rsidR="00CB7CE6" w:rsidRPr="00D11A15">
        <w:rPr>
          <w:rFonts w:ascii="Century Gothic" w:hAnsi="Century Gothic"/>
          <w:b/>
          <w:sz w:val="22"/>
        </w:rPr>
        <w:t xml:space="preserve">.2.  </w:t>
      </w:r>
      <w:r w:rsidR="00F775F3">
        <w:rPr>
          <w:rFonts w:ascii="Century Gothic" w:hAnsi="Century Gothic"/>
          <w:b/>
          <w:sz w:val="22"/>
        </w:rPr>
        <w:t xml:space="preserve">  </w:t>
      </w:r>
      <w:r w:rsidR="00CB7CE6" w:rsidRPr="00D11A15">
        <w:rPr>
          <w:rFonts w:ascii="Century Gothic" w:hAnsi="Century Gothic"/>
          <w:b/>
          <w:sz w:val="22"/>
        </w:rPr>
        <w:t>ADRESACI  POMOCY  ŚWIADCZONEJ  PRZEZ  URZĄD PRACY</w:t>
      </w:r>
      <w:r w:rsidR="004561DF" w:rsidRPr="00D11A15">
        <w:rPr>
          <w:rFonts w:ascii="Century Gothic" w:hAnsi="Century Gothic"/>
          <w:b/>
          <w:sz w:val="22"/>
        </w:rPr>
        <w:t>.</w:t>
      </w:r>
      <w:r w:rsidR="00CB7CE6" w:rsidRPr="00D11A15">
        <w:rPr>
          <w:rFonts w:ascii="Century Gothic" w:hAnsi="Century Gothic"/>
          <w:b/>
          <w:sz w:val="22"/>
        </w:rPr>
        <w:t xml:space="preserve"> </w:t>
      </w:r>
    </w:p>
    <w:p w14:paraId="5E303E3D" w14:textId="77777777" w:rsidR="00847B93" w:rsidRPr="003A7FFC" w:rsidRDefault="00CB7CE6" w:rsidP="003A7FFC">
      <w:pPr>
        <w:spacing w:after="0" w:line="360" w:lineRule="auto"/>
        <w:ind w:left="0" w:right="0" w:firstLine="0"/>
        <w:jc w:val="left"/>
        <w:rPr>
          <w:rFonts w:ascii="Century Gothic" w:hAnsi="Century Gothic"/>
        </w:rPr>
      </w:pPr>
      <w:r w:rsidRPr="003A7FFC">
        <w:rPr>
          <w:rFonts w:ascii="Century Gothic" w:hAnsi="Century Gothic"/>
          <w:b/>
        </w:rPr>
        <w:t xml:space="preserve"> </w:t>
      </w:r>
    </w:p>
    <w:p w14:paraId="7BD08FD6" w14:textId="77777777" w:rsidR="00847B93" w:rsidRPr="003A7FFC" w:rsidRDefault="00CB7CE6" w:rsidP="003A7FFC">
      <w:pPr>
        <w:pStyle w:val="Nagwek3"/>
        <w:spacing w:after="0" w:line="360" w:lineRule="auto"/>
        <w:ind w:left="-5"/>
        <w:rPr>
          <w:rFonts w:ascii="Century Gothic" w:hAnsi="Century Gothic"/>
        </w:rPr>
      </w:pPr>
      <w:r w:rsidRPr="003A7FFC">
        <w:rPr>
          <w:rFonts w:ascii="Century Gothic" w:hAnsi="Century Gothic"/>
        </w:rPr>
        <w:t xml:space="preserve">Osoby bezrobotnie </w:t>
      </w:r>
    </w:p>
    <w:p w14:paraId="0B2AF13E" w14:textId="77777777" w:rsidR="009C6189" w:rsidRDefault="00CB7CE6" w:rsidP="00EB2E6E">
      <w:pPr>
        <w:spacing w:after="0" w:line="360" w:lineRule="auto"/>
        <w:ind w:left="-15" w:right="69" w:firstLine="0"/>
        <w:rPr>
          <w:rFonts w:ascii="Century Gothic" w:hAnsi="Century Gothic"/>
        </w:rPr>
      </w:pPr>
      <w:r w:rsidRPr="003A7FFC">
        <w:rPr>
          <w:rFonts w:ascii="Century Gothic" w:hAnsi="Century Gothic"/>
        </w:rPr>
        <w:t xml:space="preserve">Głównymi beneficjentami objętymi wsparciem świadczonym przez urzędy pracy są osoby bezrobotne, które korzystają z najszerszej gamy usług świadczonych przez instytucje rynku pracy. Definicja bezrobotnego została zawarta w ustawie o promocji zatrudnienia i instytucjach rynku pracy art. 2 ust. 1 pkt. 2). </w:t>
      </w:r>
    </w:p>
    <w:p w14:paraId="09758B9A" w14:textId="77777777" w:rsidR="00847B93" w:rsidRPr="003A7FFC" w:rsidRDefault="00CB7CE6" w:rsidP="00EB2E6E">
      <w:pPr>
        <w:spacing w:after="0" w:line="360" w:lineRule="auto"/>
        <w:ind w:left="-15" w:right="69" w:firstLine="0"/>
        <w:rPr>
          <w:rFonts w:ascii="Century Gothic" w:hAnsi="Century Gothic"/>
        </w:rPr>
      </w:pPr>
      <w:r w:rsidRPr="003A7FFC">
        <w:rPr>
          <w:rFonts w:ascii="Century Gothic" w:hAnsi="Century Gothic"/>
        </w:rPr>
        <w:t xml:space="preserve">Zgodnie z tą definicją: </w:t>
      </w:r>
    </w:p>
    <w:p w14:paraId="7D794FA2" w14:textId="77777777" w:rsidR="003A7FFC" w:rsidRPr="003A7FFC" w:rsidRDefault="003B5A79" w:rsidP="003A7FFC">
      <w:pPr>
        <w:spacing w:after="0" w:line="360" w:lineRule="auto"/>
        <w:ind w:right="1"/>
        <w:rPr>
          <w:rFonts w:ascii="Century Gothic" w:hAnsi="Century Gothic"/>
        </w:rPr>
      </w:pPr>
      <w:r>
        <w:rPr>
          <w:rFonts w:ascii="Century Gothic" w:hAnsi="Century Gothic"/>
          <w:b/>
        </w:rPr>
        <w:t>Bezrobotny</w:t>
      </w:r>
      <w:r w:rsidR="00995D2F" w:rsidRPr="003A7FFC">
        <w:rPr>
          <w:rFonts w:ascii="Century Gothic" w:hAnsi="Century Gothic"/>
          <w:b/>
        </w:rPr>
        <w:t xml:space="preserve"> </w:t>
      </w:r>
      <w:r w:rsidR="00995D2F" w:rsidRPr="003A7FFC">
        <w:rPr>
          <w:rFonts w:ascii="Century Gothic" w:hAnsi="Century Gothic"/>
        </w:rPr>
        <w:t xml:space="preserve">– oznacza to osobę, o której mowa w art. 1 ust. 3 pkt 1 i 2 lit. a–g, i, j, l oraz osobę, o której mowa w art. 1 ust. 3 pkt 2 lit. ha, która bezpośrednio przed rejestracją jako bezrobotna była zatrudniona nieprzerwanie na terytorium Rzeczypospolitej Polskiej przez okres co najmniej 6 miesięcy, oraz osobę, o której mowa w art. 1 ust. 3 pkt 3 i 4, niezatrudnioną i niewykonującą innej pracy zarobkowej, zdolną i gotową do podjęcia zatrudnienia w pełnym wymiarze czasu pracy obowiązującym w danym zawodzie lub w danej służbie albo innej pracy zarobkowej albo jeżeli jest osobą niepełnosprawną, zdolną i gotową do podjęcia zatrudnienia co najmniej w połowie tego wymiaru czasu pracy, nieuczącą się w szkole, z wyjątkiem uczącej się w szkołach dla dorosłych lub przystępującej do egzaminu eksternistycznego z zakresu programu nauczania tej szkoły oraz uczącej się w branżowej szkole II stopnia i szkole policealnej, prowadzącej kształcenie w formie stacjonarnej lub zaocznej, lub w szkole wyższej, gdzie studiuje na studiach niestacjonarnych, zarejestrowaną we właściwym dla miejsca zameldowania stałego lub czasowego powiatowym urzędzie pracy oraz poszukującą zatrudnienia lub innej pracy zarobkowej, jeżeli: </w:t>
      </w:r>
    </w:p>
    <w:p w14:paraId="31F0FF00" w14:textId="77777777" w:rsidR="005A4267" w:rsidRDefault="005A4267" w:rsidP="000243E2">
      <w:pPr>
        <w:pStyle w:val="Akapitzlist"/>
        <w:numPr>
          <w:ilvl w:val="0"/>
          <w:numId w:val="19"/>
        </w:numPr>
        <w:spacing w:after="0" w:line="360" w:lineRule="auto"/>
        <w:ind w:right="1"/>
        <w:jc w:val="left"/>
        <w:rPr>
          <w:rFonts w:ascii="Century Gothic" w:hAnsi="Century Gothic"/>
        </w:rPr>
      </w:pPr>
      <w:r>
        <w:rPr>
          <w:rFonts w:ascii="Century Gothic" w:hAnsi="Century Gothic"/>
        </w:rPr>
        <w:t>ukończyła 18 lat,</w:t>
      </w:r>
    </w:p>
    <w:p w14:paraId="0573744D" w14:textId="77777777" w:rsidR="005A4267" w:rsidRPr="005A4267" w:rsidRDefault="00995D2F" w:rsidP="000243E2">
      <w:pPr>
        <w:pStyle w:val="Akapitzlist"/>
        <w:numPr>
          <w:ilvl w:val="0"/>
          <w:numId w:val="19"/>
        </w:numPr>
        <w:spacing w:after="0" w:line="360" w:lineRule="auto"/>
        <w:ind w:right="1"/>
        <w:jc w:val="left"/>
        <w:rPr>
          <w:rFonts w:ascii="Century Gothic" w:hAnsi="Century Gothic"/>
        </w:rPr>
      </w:pPr>
      <w:r w:rsidRPr="005A4267">
        <w:rPr>
          <w:rFonts w:ascii="Century Gothic" w:hAnsi="Century Gothic"/>
        </w:rPr>
        <w:t xml:space="preserve">nie ukończyła 60 lat – kobieta lub </w:t>
      </w:r>
      <w:r w:rsidR="005A4267" w:rsidRPr="005A4267">
        <w:rPr>
          <w:rFonts w:ascii="Century Gothic" w:hAnsi="Century Gothic"/>
        </w:rPr>
        <w:t>65 lat – mężczyzna,</w:t>
      </w:r>
    </w:p>
    <w:p w14:paraId="39416485" w14:textId="77777777" w:rsidR="00995D2F" w:rsidRPr="005A4267" w:rsidRDefault="00995D2F" w:rsidP="00691C45">
      <w:pPr>
        <w:pStyle w:val="Akapitzlist"/>
        <w:numPr>
          <w:ilvl w:val="0"/>
          <w:numId w:val="19"/>
        </w:numPr>
        <w:spacing w:after="0" w:line="360" w:lineRule="auto"/>
        <w:ind w:right="1"/>
        <w:rPr>
          <w:rFonts w:ascii="Century Gothic" w:hAnsi="Century Gothic"/>
        </w:rPr>
      </w:pPr>
      <w:r w:rsidRPr="005A4267">
        <w:rPr>
          <w:rFonts w:ascii="Century Gothic" w:hAnsi="Century Gothic"/>
        </w:rPr>
        <w:t>nie nabyła prawa do emerytury lub renty z tytułu niezdolności do pracy, renty szkoleniowej, renty socjalnej, renty rodzinnej w wysokości przekraczającej połowę minimalnego wynagrodzenia za pracę albo po ustaniu zatrudnienia, innej pracy zarobkowej, zaprzestaniu prowadzenia pozarolniczej działalności, nie pobiera nauczycielskie</w:t>
      </w:r>
      <w:r w:rsidR="0093602F">
        <w:rPr>
          <w:rFonts w:ascii="Century Gothic" w:hAnsi="Century Gothic"/>
        </w:rPr>
        <w:t xml:space="preserve">go świadczenia kompensacyjnego, </w:t>
      </w:r>
      <w:r w:rsidRPr="005A4267">
        <w:rPr>
          <w:rFonts w:ascii="Century Gothic" w:hAnsi="Century Gothic"/>
        </w:rPr>
        <w:t xml:space="preserve">zasiłku przedemerytalnego, świadczenia przedemerytalnego, świadczenia rehabilitacyjnego, zasiłku chorobowego, zasiłku macierzyńskiego lub zasiłku w wysokości zasiłku macierzyńskiego, </w:t>
      </w:r>
    </w:p>
    <w:p w14:paraId="1CBA2526" w14:textId="77777777" w:rsidR="00995D2F" w:rsidRPr="005A4267" w:rsidRDefault="00995D2F" w:rsidP="000243E2">
      <w:pPr>
        <w:pStyle w:val="Akapitzlist"/>
        <w:numPr>
          <w:ilvl w:val="0"/>
          <w:numId w:val="19"/>
        </w:numPr>
        <w:spacing w:after="0" w:line="360" w:lineRule="auto"/>
        <w:ind w:right="1"/>
        <w:rPr>
          <w:rFonts w:ascii="Century Gothic" w:hAnsi="Century Gothic"/>
        </w:rPr>
      </w:pPr>
      <w:r w:rsidRPr="005A4267">
        <w:rPr>
          <w:rFonts w:ascii="Century Gothic" w:hAnsi="Century Gothic"/>
        </w:rPr>
        <w:t xml:space="preserve">nie nabyła prawa do emerytury albo renty z tytułu niezdolności do pracy, przyznanej przez zagraniczny organ emerytalny lub rentowy, w wysokości co najmniej najniższej </w:t>
      </w:r>
      <w:r w:rsidRPr="005A4267">
        <w:rPr>
          <w:rFonts w:ascii="Century Gothic" w:hAnsi="Century Gothic"/>
        </w:rPr>
        <w:lastRenderedPageBreak/>
        <w:t xml:space="preserve">emerytury albo renty z tytułu niezdolności do pracy, o których mowa w ustawie z dnia 17 grudnia 1998 r. o emeryturach i rentach z Funduszu Ubezpieczeń Społecznych, </w:t>
      </w:r>
    </w:p>
    <w:p w14:paraId="2C2FECAF" w14:textId="77777777" w:rsidR="00995D2F" w:rsidRPr="003A7FFC"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t xml:space="preserve">nie jest właścicielem lub posiadaczem samoistnym lub zależnym nieruchomości rolnej, w rozumieniu przepisów ustawy z dnia 23 kwietnia 1964 r. – Kodeks cywilny (Dz. U. z 2020 r. poz. 1740 i 2320), o powierzchni użytków rolnych przekraczającej 2 ha przeliczeniowe lub nie podlega ubezpieczeniom emerytalnemu i rentowym z tytułu stałej pracy jako współmałżonek lub domownik w gospodarstwie rolnym o powierzchni użytków rolnych przekraczającej 2 ha przeliczeniowe, </w:t>
      </w:r>
    </w:p>
    <w:p w14:paraId="4597D329" w14:textId="77777777" w:rsidR="00995D2F" w:rsidRPr="003A5CC8"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t>nie uzyskuje przychodów podlegających opodatkowaniu podatkiem dochodowym z działów specjalnych produkcji rolnej, chyba że dochód z działów specjalnych produkcji rolnej, obliczony dla ustalenia podatku dochodowego od osób fizycznych,</w:t>
      </w:r>
      <w:r w:rsidR="003A5CC8">
        <w:rPr>
          <w:rFonts w:ascii="Century Gothic" w:hAnsi="Century Gothic"/>
        </w:rPr>
        <w:t xml:space="preserve">  </w:t>
      </w:r>
      <w:r w:rsidRPr="003A5CC8">
        <w:rPr>
          <w:rFonts w:ascii="Century Gothic" w:hAnsi="Century Gothic"/>
        </w:rPr>
        <w:t xml:space="preserve">nie przekracza wysokości przeciętnego dochodu z pracy w indywidualnych gospodarstwach rolnych z 2 ha przeliczeniowych ustalonego przez Prezesa Głównego Urzędu Statystycznego na podstawie przepisów o podatku rolnym, lub nie podlega ubezpieczeniom emerytalnemu i rentowym z tytułu stałej pracy jako współmałżonek lub domownik w takim gospodarstwie, </w:t>
      </w:r>
    </w:p>
    <w:p w14:paraId="6C8CA0B6" w14:textId="77777777" w:rsidR="00995D2F" w:rsidRPr="003A7FFC"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t xml:space="preserve">nie złożyła wniosku o wpis do Centralnej Ewidencji i Informacji o Działalności Gospodarczej albo po złożeniu wniosku o wpis: </w:t>
      </w:r>
    </w:p>
    <w:p w14:paraId="69FE57A2" w14:textId="77777777" w:rsidR="003A7FFC" w:rsidRDefault="00995D2F" w:rsidP="009C6189">
      <w:pPr>
        <w:pStyle w:val="Akapitzlist"/>
        <w:numPr>
          <w:ilvl w:val="0"/>
          <w:numId w:val="19"/>
        </w:numPr>
        <w:spacing w:after="0" w:line="360" w:lineRule="auto"/>
        <w:ind w:right="1"/>
        <w:rPr>
          <w:rFonts w:ascii="Century Gothic" w:hAnsi="Century Gothic"/>
        </w:rPr>
      </w:pPr>
      <w:r w:rsidRPr="003A7FFC">
        <w:rPr>
          <w:rFonts w:ascii="Century Gothic" w:hAnsi="Century Gothic"/>
        </w:rPr>
        <w:t>zgłosiła do Centralnej Ewidencji i Informacji o Dzia</w:t>
      </w:r>
      <w:r w:rsidR="00477C74">
        <w:rPr>
          <w:rFonts w:ascii="Century Gothic" w:hAnsi="Century Gothic"/>
        </w:rPr>
        <w:t>łalności Gospodarczej wniosek o</w:t>
      </w:r>
      <w:r w:rsidR="003A7FFC" w:rsidRPr="003A7FFC">
        <w:rPr>
          <w:rFonts w:ascii="Century Gothic" w:hAnsi="Century Gothic"/>
        </w:rPr>
        <w:t xml:space="preserve"> </w:t>
      </w:r>
      <w:r w:rsidRPr="003A7FFC">
        <w:rPr>
          <w:rFonts w:ascii="Century Gothic" w:hAnsi="Century Gothic"/>
        </w:rPr>
        <w:t xml:space="preserve">zawieszenie wykonywania działalności gospodarczej i okres zawieszenia jeszcze nie upłynął, albo </w:t>
      </w:r>
    </w:p>
    <w:p w14:paraId="5D74C2E2" w14:textId="77777777" w:rsidR="00995D2F" w:rsidRPr="003A7FFC" w:rsidRDefault="00995D2F" w:rsidP="009C6189">
      <w:pPr>
        <w:pStyle w:val="Akapitzlist"/>
        <w:numPr>
          <w:ilvl w:val="0"/>
          <w:numId w:val="19"/>
        </w:numPr>
        <w:spacing w:after="0" w:line="360" w:lineRule="auto"/>
        <w:ind w:right="1"/>
        <w:rPr>
          <w:rFonts w:ascii="Century Gothic" w:hAnsi="Century Gothic"/>
        </w:rPr>
      </w:pPr>
      <w:r w:rsidRPr="003A7FFC">
        <w:rPr>
          <w:rFonts w:ascii="Century Gothic" w:hAnsi="Century Gothic"/>
        </w:rPr>
        <w:t xml:space="preserve">nie upłynął jeszcze okres do, określonego we wniosku o wpis do Centralnej Ewidencji i Informacji o Działalności Gospodarczej, dnia podjęcia działalności gospodarczej, </w:t>
      </w:r>
    </w:p>
    <w:p w14:paraId="63653A8E" w14:textId="77777777" w:rsidR="00995D2F" w:rsidRPr="003A7FFC"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t xml:space="preserve">nie jest osobą tymczasowo aresztowaną lub nie odbywa kary pozbawienia wolności, </w:t>
      </w:r>
      <w:r w:rsidR="0093602F">
        <w:rPr>
          <w:rFonts w:ascii="Century Gothic" w:hAnsi="Century Gothic"/>
        </w:rPr>
        <w:t xml:space="preserve">           </w:t>
      </w:r>
      <w:r w:rsidRPr="003A7FFC">
        <w:rPr>
          <w:rFonts w:ascii="Century Gothic" w:hAnsi="Century Gothic"/>
        </w:rPr>
        <w:t xml:space="preserve">z wyjątkiem kary pozbawienia wolności odbywanej poza zakładem karnym w systemie dozoru elektronicznego, </w:t>
      </w:r>
    </w:p>
    <w:p w14:paraId="3D844D5A" w14:textId="77777777" w:rsidR="00995D2F" w:rsidRPr="003A7FFC"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t xml:space="preserve">nie uzyskuje miesięcznie przychodu w wysokości przekraczającej połowę minimalnego wynagrodzenia za pracę, z wyłączeniem przychodów uzyskanych z tytułu odsetek lub innych przychodów od środków pieniężnych zgromadzonych na rachunkach bankowych, </w:t>
      </w:r>
    </w:p>
    <w:p w14:paraId="17984187" w14:textId="77777777" w:rsidR="00995D2F" w:rsidRPr="003A7FFC"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t xml:space="preserve">nie pobiera na podstawie przepisów o pomocy społecznej zasiłku stałego, </w:t>
      </w:r>
    </w:p>
    <w:p w14:paraId="471684A0" w14:textId="77777777" w:rsidR="00995D2F" w:rsidRPr="003A7FFC"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t xml:space="preserve">nie pobiera, na podstawie przepisów o świadczeniach rodzinnych, świadczenia pielęgnacyjnego, specjalnego zasiłku opiekuńczego lub dodatku do zasiłku rodzinnego z tytułu samotnego wychowywania dziecka i utraty prawa do zasiłku dla bezrobotnych na skutek upływu ustawowego okresu jego pobierania, </w:t>
      </w:r>
    </w:p>
    <w:p w14:paraId="45EACAE3" w14:textId="77777777" w:rsidR="00995D2F" w:rsidRPr="003A7FFC"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t xml:space="preserve">nie pobiera po ustaniu zatrudnienia świadczenia szkoleniowego, o którym mowa w art. 70 ust. 6, </w:t>
      </w:r>
    </w:p>
    <w:p w14:paraId="5B763B5B" w14:textId="77777777" w:rsidR="00995D2F" w:rsidRPr="003A7FFC"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lastRenderedPageBreak/>
        <w:t xml:space="preserve">nie podlega, na podstawie odrębnych przepisów, obowiązkowi ubezpieczenia społecznego, z wyjątkiem ubezpieczenia społecznego rolników, </w:t>
      </w:r>
    </w:p>
    <w:p w14:paraId="61D00A8B" w14:textId="77777777" w:rsidR="00995D2F" w:rsidRDefault="00995D2F" w:rsidP="000243E2">
      <w:pPr>
        <w:numPr>
          <w:ilvl w:val="0"/>
          <w:numId w:val="19"/>
        </w:numPr>
        <w:spacing w:after="0" w:line="360" w:lineRule="auto"/>
        <w:ind w:right="1"/>
        <w:rPr>
          <w:rFonts w:ascii="Century Gothic" w:hAnsi="Century Gothic"/>
        </w:rPr>
      </w:pPr>
      <w:r w:rsidRPr="003A7FFC">
        <w:rPr>
          <w:rFonts w:ascii="Century Gothic" w:hAnsi="Century Gothic"/>
        </w:rPr>
        <w:t xml:space="preserve">nie pobiera na podstawie przepisów o ustaleniu i wypłacie zasiłków dla opiekunów zasiłku dla opiekuna; </w:t>
      </w:r>
    </w:p>
    <w:p w14:paraId="05315356" w14:textId="77777777" w:rsidR="002C3662" w:rsidRPr="003A7FFC" w:rsidRDefault="002C3662" w:rsidP="002C3662">
      <w:pPr>
        <w:spacing w:after="0" w:line="360" w:lineRule="auto"/>
        <w:ind w:left="720" w:right="1" w:firstLine="0"/>
        <w:rPr>
          <w:rFonts w:ascii="Century Gothic" w:hAnsi="Century Gothic"/>
        </w:rPr>
      </w:pPr>
    </w:p>
    <w:p w14:paraId="5056BFBE" w14:textId="77777777" w:rsidR="00847B93" w:rsidRPr="00AF1848" w:rsidRDefault="00CB7CE6" w:rsidP="00AF1848">
      <w:pPr>
        <w:pStyle w:val="Nagwek3"/>
        <w:spacing w:after="0" w:line="360" w:lineRule="auto"/>
        <w:ind w:left="-5"/>
        <w:rPr>
          <w:rFonts w:ascii="Century Gothic" w:hAnsi="Century Gothic"/>
        </w:rPr>
      </w:pPr>
      <w:r w:rsidRPr="00AF1848">
        <w:rPr>
          <w:rFonts w:ascii="Century Gothic" w:hAnsi="Century Gothic"/>
        </w:rPr>
        <w:t xml:space="preserve">Poszukujący pracy </w:t>
      </w:r>
    </w:p>
    <w:p w14:paraId="2B06AA07" w14:textId="77777777" w:rsidR="00AF1848" w:rsidRPr="00AF1848" w:rsidRDefault="003B5A79" w:rsidP="00EB2E6E">
      <w:pPr>
        <w:spacing w:after="0" w:line="360" w:lineRule="auto"/>
        <w:ind w:left="-15" w:right="69" w:firstLine="0"/>
        <w:rPr>
          <w:rFonts w:ascii="Century Gothic" w:hAnsi="Century Gothic"/>
        </w:rPr>
      </w:pPr>
      <w:r>
        <w:rPr>
          <w:rFonts w:ascii="Century Gothic" w:hAnsi="Century Gothic"/>
        </w:rPr>
        <w:t>Drugą</w:t>
      </w:r>
      <w:r w:rsidR="00CB7CE6" w:rsidRPr="00AF1848">
        <w:rPr>
          <w:rFonts w:ascii="Century Gothic" w:hAnsi="Century Gothic"/>
        </w:rPr>
        <w:t xml:space="preserve"> grupą osób, do których skierowane są działania prowadzone przez urząd pracy są osoby poszukujące pracy. Zgodnie z Ustawą o promocji zatrudnienia i instytucjach rynku pracy są t</w:t>
      </w:r>
      <w:r w:rsidR="001A04C9">
        <w:rPr>
          <w:rFonts w:ascii="Century Gothic" w:hAnsi="Century Gothic"/>
        </w:rPr>
        <w:t>o osoby nie będące bezrobotnymi, które  zgłaszają</w:t>
      </w:r>
      <w:r w:rsidR="00CB7CE6" w:rsidRPr="00AF1848">
        <w:rPr>
          <w:rFonts w:ascii="Century Gothic" w:hAnsi="Century Gothic"/>
        </w:rPr>
        <w:t xml:space="preserve"> gotowość do podjęcia pracy. </w:t>
      </w:r>
    </w:p>
    <w:p w14:paraId="39B58564" w14:textId="77777777" w:rsidR="00142CEE" w:rsidRDefault="00CB7CE6" w:rsidP="00142CEE">
      <w:pPr>
        <w:spacing w:after="0" w:line="360" w:lineRule="auto"/>
        <w:ind w:right="69"/>
        <w:rPr>
          <w:rFonts w:ascii="Century Gothic" w:hAnsi="Century Gothic"/>
        </w:rPr>
      </w:pPr>
      <w:r w:rsidRPr="00AF1848">
        <w:rPr>
          <w:rFonts w:ascii="Century Gothic" w:hAnsi="Century Gothic"/>
        </w:rPr>
        <w:t xml:space="preserve">Definicja ustawowa jest następująca: </w:t>
      </w:r>
      <w:r w:rsidR="00142CEE">
        <w:rPr>
          <w:rFonts w:ascii="Century Gothic" w:hAnsi="Century Gothic"/>
        </w:rPr>
        <w:t xml:space="preserve"> </w:t>
      </w:r>
    </w:p>
    <w:p w14:paraId="03CB25AC" w14:textId="77777777" w:rsidR="00AF1848" w:rsidRPr="00142CEE" w:rsidRDefault="00AF1848" w:rsidP="00142CEE">
      <w:pPr>
        <w:spacing w:after="0" w:line="360" w:lineRule="auto"/>
        <w:ind w:right="69"/>
        <w:rPr>
          <w:rFonts w:ascii="Century Gothic" w:hAnsi="Century Gothic"/>
        </w:rPr>
      </w:pPr>
      <w:r w:rsidRPr="001A04C9">
        <w:rPr>
          <w:rFonts w:ascii="Century Gothic" w:hAnsi="Century Gothic"/>
          <w:b/>
          <w:color w:val="000000" w:themeColor="text1"/>
        </w:rPr>
        <w:t>poszukującym pracy</w:t>
      </w:r>
      <w:r w:rsidR="005A4267">
        <w:rPr>
          <w:rFonts w:ascii="Century Gothic" w:hAnsi="Century Gothic"/>
          <w:color w:val="000000" w:themeColor="text1"/>
        </w:rPr>
        <w:t xml:space="preserve"> – oznacza to osobę </w:t>
      </w:r>
      <w:r w:rsidRPr="001A04C9">
        <w:rPr>
          <w:rFonts w:ascii="Century Gothic" w:hAnsi="Century Gothic"/>
          <w:color w:val="000000" w:themeColor="text1"/>
        </w:rPr>
        <w:t>lub cudzoziemca – członka rodziny obywatela polskiego, poszukujących zatrudnienia, innej pracy zarobkowej lub innej formy pomocy określonej w ustawie, zarejestrowanych w powiatowym urzędzie pracy.</w:t>
      </w:r>
    </w:p>
    <w:p w14:paraId="2370F0E2" w14:textId="77777777" w:rsidR="00B32BCE" w:rsidRDefault="00CB7CE6" w:rsidP="00B32BCE">
      <w:pPr>
        <w:spacing w:after="0" w:line="360" w:lineRule="auto"/>
        <w:ind w:left="-15" w:right="69" w:firstLine="0"/>
        <w:rPr>
          <w:rFonts w:ascii="Century Gothic" w:hAnsi="Century Gothic"/>
        </w:rPr>
      </w:pPr>
      <w:r w:rsidRPr="00AF1848">
        <w:rPr>
          <w:rFonts w:ascii="Century Gothic" w:hAnsi="Century Gothic"/>
        </w:rPr>
        <w:t>Poszukujący pracy</w:t>
      </w:r>
      <w:r w:rsidR="001A04C9" w:rsidRPr="001A04C9">
        <w:rPr>
          <w:rFonts w:ascii="Century Gothic" w:hAnsi="Century Gothic"/>
        </w:rPr>
        <w:t xml:space="preserve"> </w:t>
      </w:r>
      <w:r w:rsidR="001A04C9" w:rsidRPr="00AF1848">
        <w:rPr>
          <w:rFonts w:ascii="Century Gothic" w:hAnsi="Century Gothic"/>
        </w:rPr>
        <w:t xml:space="preserve">mogą korzystać </w:t>
      </w:r>
      <w:r w:rsidR="001A04C9">
        <w:rPr>
          <w:rFonts w:ascii="Century Gothic" w:hAnsi="Century Gothic"/>
        </w:rPr>
        <w:t>z usług</w:t>
      </w:r>
      <w:r w:rsidR="001A04C9" w:rsidRPr="00AF1848">
        <w:rPr>
          <w:rFonts w:ascii="Century Gothic" w:hAnsi="Century Gothic"/>
        </w:rPr>
        <w:t xml:space="preserve"> pośrednictwa p</w:t>
      </w:r>
      <w:r w:rsidR="00B32BCE">
        <w:rPr>
          <w:rFonts w:ascii="Century Gothic" w:hAnsi="Century Gothic"/>
        </w:rPr>
        <w:t xml:space="preserve">racy i poradnictwa zawodowego. </w:t>
      </w:r>
    </w:p>
    <w:p w14:paraId="3ED5C6D3" w14:textId="77777777" w:rsidR="00CE3EAF" w:rsidRDefault="00CE3EAF" w:rsidP="00B32BCE">
      <w:pPr>
        <w:spacing w:after="0" w:line="360" w:lineRule="auto"/>
        <w:ind w:left="-15" w:right="69" w:firstLine="0"/>
        <w:rPr>
          <w:rFonts w:ascii="Century Gothic" w:hAnsi="Century Gothic"/>
          <w:b/>
        </w:rPr>
      </w:pPr>
    </w:p>
    <w:p w14:paraId="2A395363" w14:textId="77777777" w:rsidR="00847B93" w:rsidRPr="00B32BCE" w:rsidRDefault="00CB7CE6" w:rsidP="00B32BCE">
      <w:pPr>
        <w:spacing w:after="0" w:line="360" w:lineRule="auto"/>
        <w:ind w:left="-15" w:right="69" w:firstLine="0"/>
        <w:rPr>
          <w:rFonts w:ascii="Century Gothic" w:hAnsi="Century Gothic"/>
        </w:rPr>
      </w:pPr>
      <w:r w:rsidRPr="00494FF4">
        <w:rPr>
          <w:rFonts w:ascii="Century Gothic" w:hAnsi="Century Gothic"/>
          <w:b/>
        </w:rPr>
        <w:t xml:space="preserve">Pracodawcy </w:t>
      </w:r>
    </w:p>
    <w:p w14:paraId="7440C26C" w14:textId="77777777" w:rsidR="00847B93" w:rsidRPr="00494FF4" w:rsidRDefault="00CB7CE6" w:rsidP="00EB2E6E">
      <w:pPr>
        <w:spacing w:after="0" w:line="360" w:lineRule="auto"/>
        <w:ind w:left="-15" w:right="69" w:firstLine="0"/>
        <w:rPr>
          <w:rFonts w:ascii="Century Gothic" w:hAnsi="Century Gothic"/>
        </w:rPr>
      </w:pPr>
      <w:r w:rsidRPr="00494FF4">
        <w:rPr>
          <w:rFonts w:ascii="Century Gothic" w:hAnsi="Century Gothic"/>
        </w:rPr>
        <w:t>Pracodawcy nie są jedynie adresatami pomocy oferowanej przez urząd pracy, są przede wszystkim partnerami instytucji rynku pr</w:t>
      </w:r>
      <w:r w:rsidR="00494FF4" w:rsidRPr="00494FF4">
        <w:rPr>
          <w:rFonts w:ascii="Century Gothic" w:hAnsi="Century Gothic"/>
        </w:rPr>
        <w:t xml:space="preserve">acy,  którzy </w:t>
      </w:r>
      <w:r w:rsidRPr="00494FF4">
        <w:rPr>
          <w:rFonts w:ascii="Century Gothic" w:hAnsi="Century Gothic"/>
        </w:rPr>
        <w:t xml:space="preserve">również korzystają z pomocy PUP. Ustawa o promocji zatrudnienia i instytucjach rynku pracy zawiera następującą definicję pracodawcy: </w:t>
      </w:r>
    </w:p>
    <w:p w14:paraId="736F91AE" w14:textId="77777777" w:rsidR="00494FF4" w:rsidRPr="00494FF4" w:rsidRDefault="00CB7CE6" w:rsidP="00494FF4">
      <w:pPr>
        <w:spacing w:after="0" w:line="360" w:lineRule="auto"/>
        <w:ind w:left="-5" w:right="69"/>
        <w:rPr>
          <w:rFonts w:ascii="Century Gothic" w:hAnsi="Century Gothic"/>
        </w:rPr>
      </w:pPr>
      <w:r w:rsidRPr="00494FF4">
        <w:rPr>
          <w:rFonts w:ascii="Century Gothic" w:hAnsi="Century Gothic"/>
          <w:b/>
        </w:rPr>
        <w:t xml:space="preserve">pracodawca </w:t>
      </w:r>
      <w:r w:rsidR="00494FF4" w:rsidRPr="00494FF4">
        <w:rPr>
          <w:rFonts w:ascii="Century Gothic" w:hAnsi="Century Gothic"/>
        </w:rPr>
        <w:t xml:space="preserve">- oznacza to jednostkę organizacyjną, chociażby nie posiadała osobowości prawnej, a także osobę fizyczną, jeżeli zatrudniają one co najmniej jednego pracownika; </w:t>
      </w:r>
    </w:p>
    <w:p w14:paraId="1A34C882" w14:textId="77777777" w:rsidR="00B32BCE" w:rsidRDefault="00B32BCE" w:rsidP="00A615D8">
      <w:pPr>
        <w:spacing w:after="0" w:line="360" w:lineRule="auto"/>
        <w:ind w:left="-5" w:right="0"/>
        <w:rPr>
          <w:rFonts w:ascii="Century Gothic" w:hAnsi="Century Gothic"/>
          <w:b/>
          <w:sz w:val="22"/>
        </w:rPr>
      </w:pPr>
    </w:p>
    <w:p w14:paraId="75FCE649" w14:textId="77777777" w:rsidR="00293AC4" w:rsidRDefault="00293AC4" w:rsidP="00A615D8">
      <w:pPr>
        <w:spacing w:after="0" w:line="360" w:lineRule="auto"/>
        <w:ind w:left="-5" w:right="0"/>
        <w:rPr>
          <w:rFonts w:ascii="Century Gothic" w:hAnsi="Century Gothic"/>
          <w:b/>
          <w:sz w:val="22"/>
        </w:rPr>
      </w:pPr>
    </w:p>
    <w:p w14:paraId="021B6E2B" w14:textId="77777777" w:rsidR="00847B93" w:rsidRPr="009B4296" w:rsidRDefault="001C0F59" w:rsidP="00A615D8">
      <w:pPr>
        <w:spacing w:after="0" w:line="360" w:lineRule="auto"/>
        <w:ind w:left="-5" w:right="0"/>
        <w:rPr>
          <w:rFonts w:ascii="Century Gothic" w:hAnsi="Century Gothic"/>
          <w:sz w:val="22"/>
        </w:rPr>
      </w:pPr>
      <w:r w:rsidRPr="009B4296">
        <w:rPr>
          <w:rFonts w:ascii="Century Gothic" w:hAnsi="Century Gothic"/>
          <w:b/>
          <w:sz w:val="22"/>
        </w:rPr>
        <w:t>2</w:t>
      </w:r>
      <w:r w:rsidR="004561DF" w:rsidRPr="009B4296">
        <w:rPr>
          <w:rFonts w:ascii="Century Gothic" w:hAnsi="Century Gothic"/>
          <w:b/>
          <w:sz w:val="22"/>
        </w:rPr>
        <w:t xml:space="preserve">.3. </w:t>
      </w:r>
      <w:r w:rsidR="00F775F3">
        <w:rPr>
          <w:rFonts w:ascii="Century Gothic" w:hAnsi="Century Gothic"/>
          <w:b/>
          <w:sz w:val="22"/>
        </w:rPr>
        <w:t xml:space="preserve">   </w:t>
      </w:r>
      <w:r w:rsidR="004561DF" w:rsidRPr="009B4296">
        <w:rPr>
          <w:rFonts w:ascii="Century Gothic" w:hAnsi="Century Gothic"/>
          <w:b/>
          <w:sz w:val="22"/>
        </w:rPr>
        <w:t>USŁUGI RYNKU PRACY.</w:t>
      </w:r>
    </w:p>
    <w:p w14:paraId="715E0D9B" w14:textId="77777777" w:rsidR="008A1E55" w:rsidRDefault="008A1E55" w:rsidP="00A615D8">
      <w:pPr>
        <w:pStyle w:val="Nagwek3"/>
        <w:spacing w:after="0" w:line="360" w:lineRule="auto"/>
        <w:ind w:left="-5"/>
        <w:rPr>
          <w:rFonts w:ascii="Century Gothic" w:hAnsi="Century Gothic"/>
        </w:rPr>
      </w:pPr>
    </w:p>
    <w:p w14:paraId="403CF709" w14:textId="77777777" w:rsidR="00847B93" w:rsidRDefault="001C0F59" w:rsidP="000243E2">
      <w:pPr>
        <w:pStyle w:val="Nagwek3"/>
        <w:numPr>
          <w:ilvl w:val="0"/>
          <w:numId w:val="30"/>
        </w:numPr>
        <w:spacing w:after="0" w:line="360" w:lineRule="auto"/>
        <w:rPr>
          <w:rFonts w:ascii="Century Gothic" w:hAnsi="Century Gothic"/>
        </w:rPr>
      </w:pPr>
      <w:r w:rsidRPr="00D01BB1">
        <w:rPr>
          <w:rFonts w:ascii="Century Gothic" w:hAnsi="Century Gothic"/>
        </w:rPr>
        <w:t xml:space="preserve">POŚREDNICTWO PRACY </w:t>
      </w:r>
    </w:p>
    <w:p w14:paraId="7DDDEB42" w14:textId="77777777" w:rsidR="004D1EF6" w:rsidRPr="004D1EF6" w:rsidRDefault="004D1EF6" w:rsidP="004D1EF6"/>
    <w:p w14:paraId="45973EC2" w14:textId="77777777" w:rsidR="005B7699" w:rsidRPr="00D01BB1" w:rsidRDefault="005B7699" w:rsidP="001C0F59">
      <w:pPr>
        <w:spacing w:after="0" w:line="360" w:lineRule="auto"/>
        <w:ind w:right="1" w:firstLine="0"/>
        <w:rPr>
          <w:rFonts w:ascii="Century Gothic" w:hAnsi="Century Gothic"/>
        </w:rPr>
      </w:pPr>
      <w:r w:rsidRPr="00D01BB1">
        <w:rPr>
          <w:rFonts w:ascii="Century Gothic" w:hAnsi="Century Gothic"/>
        </w:rPr>
        <w:t xml:space="preserve">Pośrednictwo pracy dla bezrobotnych i poszukujących pracy oraz pracodawców realizowane przez powiatowe urzędy pracy jest prowadzone nieodpłatnie, zgodnie z zasadami: </w:t>
      </w:r>
    </w:p>
    <w:p w14:paraId="564F7503" w14:textId="77777777" w:rsidR="005B7699" w:rsidRPr="00D01BB1" w:rsidRDefault="005B7699" w:rsidP="000243E2">
      <w:pPr>
        <w:numPr>
          <w:ilvl w:val="0"/>
          <w:numId w:val="13"/>
        </w:numPr>
        <w:spacing w:after="0" w:line="360" w:lineRule="auto"/>
        <w:ind w:right="1" w:hanging="420"/>
        <w:rPr>
          <w:rFonts w:ascii="Century Gothic" w:hAnsi="Century Gothic"/>
        </w:rPr>
      </w:pPr>
      <w:r w:rsidRPr="00D01BB1">
        <w:rPr>
          <w:rFonts w:ascii="Century Gothic" w:hAnsi="Century Gothic"/>
        </w:rPr>
        <w:t xml:space="preserve">dostępności usług pośrednictwa pracy dla poszukujących pracy oraz dla pracodawców; </w:t>
      </w:r>
    </w:p>
    <w:p w14:paraId="4148DA71" w14:textId="77777777" w:rsidR="005B7699" w:rsidRPr="00D01BB1" w:rsidRDefault="005B7699" w:rsidP="000243E2">
      <w:pPr>
        <w:numPr>
          <w:ilvl w:val="0"/>
          <w:numId w:val="13"/>
        </w:numPr>
        <w:spacing w:after="0" w:line="360" w:lineRule="auto"/>
        <w:ind w:right="1" w:hanging="420"/>
        <w:rPr>
          <w:rFonts w:ascii="Century Gothic" w:hAnsi="Century Gothic"/>
        </w:rPr>
      </w:pPr>
      <w:r w:rsidRPr="00D01BB1">
        <w:rPr>
          <w:rFonts w:ascii="Century Gothic" w:hAnsi="Century Gothic"/>
        </w:rPr>
        <w:t xml:space="preserve">dobrowolności – oznaczającej wolne od przymusu korzystanie z usług pośrednictwa pracy; </w:t>
      </w:r>
    </w:p>
    <w:p w14:paraId="22F0FF8A" w14:textId="77777777" w:rsidR="005B7699" w:rsidRPr="00D01BB1" w:rsidRDefault="005B7699" w:rsidP="000243E2">
      <w:pPr>
        <w:numPr>
          <w:ilvl w:val="0"/>
          <w:numId w:val="13"/>
        </w:numPr>
        <w:spacing w:after="0" w:line="360" w:lineRule="auto"/>
        <w:ind w:right="1" w:hanging="420"/>
        <w:rPr>
          <w:rFonts w:ascii="Century Gothic" w:hAnsi="Century Gothic"/>
        </w:rPr>
      </w:pPr>
      <w:r w:rsidRPr="00D01BB1">
        <w:rPr>
          <w:rFonts w:ascii="Century Gothic" w:hAnsi="Century Gothic"/>
        </w:rPr>
        <w:t xml:space="preserve">równości – oznaczającej obowiązek udzielania wszystkim bezrobotnym i poszukującym pracy pomocy w znalezieniu zatrudnienia lub innej pracy zarobkowej bez względu na płeć, wiek, niepełnosprawność, rasę, religię, narodowość, przekonania polityczne, przynależność związkową, pochodzenie etniczne, wyznanie lub orientację seksualną; </w:t>
      </w:r>
    </w:p>
    <w:p w14:paraId="1288067C" w14:textId="77777777" w:rsidR="005B7699" w:rsidRDefault="005B7699" w:rsidP="000243E2">
      <w:pPr>
        <w:numPr>
          <w:ilvl w:val="0"/>
          <w:numId w:val="13"/>
        </w:numPr>
        <w:spacing w:after="0" w:line="360" w:lineRule="auto"/>
        <w:ind w:right="1" w:hanging="420"/>
        <w:rPr>
          <w:rFonts w:ascii="Century Gothic" w:hAnsi="Century Gothic"/>
        </w:rPr>
      </w:pPr>
      <w:r w:rsidRPr="00D01BB1">
        <w:rPr>
          <w:rFonts w:ascii="Century Gothic" w:hAnsi="Century Gothic"/>
        </w:rPr>
        <w:t>jawności – oznaczającej, że każde wolne miejsce pracy zgłoszone do urzędu pracy jest podawane do wiadomości bezrobotnym i poszukującym pracy.</w:t>
      </w:r>
    </w:p>
    <w:p w14:paraId="076D831D" w14:textId="77777777" w:rsidR="005B7699" w:rsidRPr="005B7699" w:rsidRDefault="005B7699" w:rsidP="00A615D8">
      <w:pPr>
        <w:spacing w:after="0"/>
      </w:pPr>
    </w:p>
    <w:p w14:paraId="0F4BAEA1" w14:textId="77777777" w:rsidR="00E14CE6" w:rsidRPr="00D01BB1" w:rsidRDefault="00E14CE6" w:rsidP="00A615D8">
      <w:pPr>
        <w:spacing w:after="0" w:line="360" w:lineRule="auto"/>
        <w:ind w:right="1"/>
        <w:rPr>
          <w:rFonts w:ascii="Century Gothic" w:hAnsi="Century Gothic"/>
        </w:rPr>
      </w:pPr>
      <w:r w:rsidRPr="00D01BB1">
        <w:rPr>
          <w:rFonts w:ascii="Century Gothic" w:hAnsi="Century Gothic"/>
        </w:rPr>
        <w:lastRenderedPageBreak/>
        <w:t xml:space="preserve">Pośrednictwo pracy polega w szczególności na: </w:t>
      </w:r>
    </w:p>
    <w:p w14:paraId="657707B7" w14:textId="77777777" w:rsidR="00E14CE6" w:rsidRPr="00D01BB1" w:rsidRDefault="00E14CE6" w:rsidP="000243E2">
      <w:pPr>
        <w:numPr>
          <w:ilvl w:val="0"/>
          <w:numId w:val="12"/>
        </w:numPr>
        <w:spacing w:after="0" w:line="360" w:lineRule="auto"/>
        <w:ind w:right="1" w:hanging="420"/>
        <w:rPr>
          <w:rFonts w:ascii="Century Gothic" w:hAnsi="Century Gothic"/>
        </w:rPr>
      </w:pPr>
      <w:r w:rsidRPr="00D01BB1">
        <w:rPr>
          <w:rFonts w:ascii="Century Gothic" w:hAnsi="Century Gothic"/>
        </w:rPr>
        <w:t xml:space="preserve">udzielaniu pomocy bezrobotnym i poszukującym pracy w uzyskaniu odpowiedniego zatrudnienia oraz pracodawcom w pozyskaniu pracowników o poszukiwanych kwalifikacjach zawodowych; </w:t>
      </w:r>
    </w:p>
    <w:p w14:paraId="226FDE49" w14:textId="77777777" w:rsidR="00E14CE6" w:rsidRPr="00D01BB1" w:rsidRDefault="00D01BB1" w:rsidP="000243E2">
      <w:pPr>
        <w:numPr>
          <w:ilvl w:val="0"/>
          <w:numId w:val="12"/>
        </w:numPr>
        <w:spacing w:after="0" w:line="360" w:lineRule="auto"/>
        <w:ind w:right="1" w:hanging="420"/>
        <w:rPr>
          <w:rFonts w:ascii="Century Gothic" w:hAnsi="Century Gothic"/>
        </w:rPr>
      </w:pPr>
      <w:r>
        <w:rPr>
          <w:rFonts w:ascii="Century Gothic" w:hAnsi="Century Gothic"/>
        </w:rPr>
        <w:t xml:space="preserve">pozyskiwaniu ofert pracy, </w:t>
      </w:r>
      <w:r w:rsidR="00E14CE6" w:rsidRPr="00D01BB1">
        <w:rPr>
          <w:rFonts w:ascii="Century Gothic" w:hAnsi="Century Gothic"/>
        </w:rPr>
        <w:t xml:space="preserve">upowszechnianiu ofert pracy, w tym przez przekazywanie ofert pracy do internetowej bazy ofert pracy udostępnianej przez ministra właściwego do spraw pracy; </w:t>
      </w:r>
    </w:p>
    <w:p w14:paraId="38AF5217" w14:textId="77777777" w:rsidR="00E14CE6" w:rsidRPr="00D01BB1" w:rsidRDefault="00E14CE6" w:rsidP="000243E2">
      <w:pPr>
        <w:numPr>
          <w:ilvl w:val="0"/>
          <w:numId w:val="12"/>
        </w:numPr>
        <w:spacing w:after="0" w:line="360" w:lineRule="auto"/>
        <w:ind w:right="1" w:hanging="420"/>
        <w:rPr>
          <w:rFonts w:ascii="Century Gothic" w:hAnsi="Century Gothic"/>
        </w:rPr>
      </w:pPr>
      <w:r w:rsidRPr="00D01BB1">
        <w:rPr>
          <w:rFonts w:ascii="Century Gothic" w:hAnsi="Century Gothic"/>
        </w:rPr>
        <w:t xml:space="preserve">udzielaniu pracodawcom informacji o kandydatach do pracy, w związku ze zgłoszoną ofertą pracy; </w:t>
      </w:r>
    </w:p>
    <w:p w14:paraId="38ECFF58" w14:textId="77777777" w:rsidR="00E14CE6" w:rsidRPr="00D01BB1" w:rsidRDefault="00E14CE6" w:rsidP="000243E2">
      <w:pPr>
        <w:numPr>
          <w:ilvl w:val="0"/>
          <w:numId w:val="12"/>
        </w:numPr>
        <w:spacing w:after="0" w:line="360" w:lineRule="auto"/>
        <w:ind w:right="1" w:hanging="420"/>
        <w:rPr>
          <w:rFonts w:ascii="Century Gothic" w:hAnsi="Century Gothic"/>
        </w:rPr>
      </w:pPr>
      <w:r w:rsidRPr="00D01BB1">
        <w:rPr>
          <w:rFonts w:ascii="Century Gothic" w:hAnsi="Century Gothic"/>
        </w:rPr>
        <w:t xml:space="preserve">informowaniu bezrobotnych i poszukujących pracy oraz pracodawców o aktualnej sytuacji i przewidywanych zmianach na lokalnym rynku pracy; </w:t>
      </w:r>
    </w:p>
    <w:p w14:paraId="770C9547" w14:textId="77777777" w:rsidR="00E14CE6" w:rsidRPr="00D01BB1" w:rsidRDefault="00E14CE6" w:rsidP="000243E2">
      <w:pPr>
        <w:numPr>
          <w:ilvl w:val="0"/>
          <w:numId w:val="12"/>
        </w:numPr>
        <w:spacing w:after="0" w:line="360" w:lineRule="auto"/>
        <w:ind w:right="1" w:hanging="420"/>
        <w:rPr>
          <w:rFonts w:ascii="Century Gothic" w:hAnsi="Century Gothic"/>
        </w:rPr>
      </w:pPr>
      <w:r w:rsidRPr="00D01BB1">
        <w:rPr>
          <w:rFonts w:ascii="Century Gothic" w:hAnsi="Century Gothic"/>
        </w:rPr>
        <w:t xml:space="preserve">inicjowaniu i organizowaniu kontaktów bezrobotnych i poszukujących pracy z pracodawcami; </w:t>
      </w:r>
    </w:p>
    <w:p w14:paraId="38C7BB7B" w14:textId="77777777" w:rsidR="00E14CE6" w:rsidRPr="00D01BB1" w:rsidRDefault="00E14CE6" w:rsidP="000243E2">
      <w:pPr>
        <w:numPr>
          <w:ilvl w:val="0"/>
          <w:numId w:val="12"/>
        </w:numPr>
        <w:spacing w:after="0" w:line="360" w:lineRule="auto"/>
        <w:ind w:right="1" w:hanging="420"/>
        <w:rPr>
          <w:rFonts w:ascii="Century Gothic" w:hAnsi="Century Gothic"/>
        </w:rPr>
      </w:pPr>
      <w:r w:rsidRPr="00D01BB1">
        <w:rPr>
          <w:rFonts w:ascii="Century Gothic" w:hAnsi="Century Gothic"/>
        </w:rPr>
        <w:t xml:space="preserve">współdziałaniu powiatowych urzędów pracy w zakresie wymiany informacji o możliwościach uzyskania zatrudnienia i szkolenia na terenie ich działania; </w:t>
      </w:r>
    </w:p>
    <w:p w14:paraId="61702CBB" w14:textId="77777777" w:rsidR="00E14CE6" w:rsidRPr="00D01BB1" w:rsidRDefault="00E14CE6" w:rsidP="000243E2">
      <w:pPr>
        <w:numPr>
          <w:ilvl w:val="0"/>
          <w:numId w:val="12"/>
        </w:numPr>
        <w:spacing w:after="0" w:line="360" w:lineRule="auto"/>
        <w:ind w:right="1" w:hanging="420"/>
        <w:rPr>
          <w:rFonts w:ascii="Century Gothic" w:hAnsi="Century Gothic"/>
        </w:rPr>
      </w:pPr>
      <w:r w:rsidRPr="00D01BB1">
        <w:rPr>
          <w:rFonts w:ascii="Century Gothic" w:hAnsi="Century Gothic"/>
        </w:rPr>
        <w:t xml:space="preserve">informowaniu bezrobotnych o przysługujących im prawach i obowiązkach. </w:t>
      </w:r>
    </w:p>
    <w:p w14:paraId="2770F3FA" w14:textId="77777777" w:rsidR="009B4296" w:rsidRDefault="009B4296" w:rsidP="009B4296">
      <w:pPr>
        <w:pStyle w:val="Akapitzlist"/>
        <w:ind w:left="0"/>
        <w:rPr>
          <w:rFonts w:ascii="Century Gothic" w:eastAsia="Arial Unicode MS" w:hAnsi="Century Gothic" w:cs="Arial Unicode MS"/>
          <w:szCs w:val="20"/>
        </w:rPr>
      </w:pPr>
    </w:p>
    <w:p w14:paraId="334C82D5" w14:textId="77777777" w:rsidR="00847B93" w:rsidRPr="005B7699" w:rsidRDefault="00CB7CE6" w:rsidP="0064700D">
      <w:pPr>
        <w:spacing w:after="0" w:line="360" w:lineRule="auto"/>
        <w:ind w:left="-15" w:right="69" w:firstLine="723"/>
        <w:rPr>
          <w:rFonts w:ascii="Century Gothic" w:hAnsi="Century Gothic"/>
        </w:rPr>
      </w:pPr>
      <w:r w:rsidRPr="005B7699">
        <w:rPr>
          <w:rFonts w:ascii="Century Gothic" w:hAnsi="Century Gothic"/>
        </w:rPr>
        <w:t xml:space="preserve">Jednym ze szczególnych rodzajów pośrednictwa pracy (wymienianych w przepisach jako odrębna usługa rynku pracy) jest EURES. Ta forma pomocy świadczonej przez PUP została wprowadzona w związku z wejściem Polski do Unii Europejskiej i funkcjonuje od maja 2004 r. Usługi EURES polegają na współpracy publicznych służb zatrudnienia na terenie Europejskiego Obszaru Gospodarczego w zakresie pośrednictwa pracy świadczonego na całym obszarze EOG. Oprócz pomocy jaka świadczona jest bezrobotnym, poszukującym pracy i pracodawcom, która została już omówiona w ramach krajowego pośrednictwa pracy, usługi EURES to również informacje o warunkach życia i pracy, przepisach prawa pracy i zabezpieczenia społecznego, uznawaniu kwalifikacji, możliwości nauki i sytuacji na rynku pracy w poszczególnych krajach EOG. </w:t>
      </w:r>
    </w:p>
    <w:p w14:paraId="1943E406" w14:textId="77777777" w:rsidR="00847B93" w:rsidRDefault="00CB7CE6" w:rsidP="00A615D8">
      <w:pPr>
        <w:spacing w:after="0" w:line="259" w:lineRule="auto"/>
        <w:ind w:left="0" w:right="0" w:firstLine="0"/>
        <w:jc w:val="left"/>
        <w:rPr>
          <w:b/>
        </w:rPr>
      </w:pPr>
      <w:r>
        <w:rPr>
          <w:b/>
        </w:rPr>
        <w:t xml:space="preserve"> </w:t>
      </w:r>
    </w:p>
    <w:p w14:paraId="5C8F67F6" w14:textId="77777777" w:rsidR="002C3662" w:rsidRDefault="002C3662" w:rsidP="00A615D8">
      <w:pPr>
        <w:spacing w:after="0" w:line="259" w:lineRule="auto"/>
        <w:ind w:left="0" w:right="0" w:firstLine="0"/>
        <w:jc w:val="left"/>
      </w:pPr>
    </w:p>
    <w:p w14:paraId="04942189" w14:textId="77777777" w:rsidR="007239A3" w:rsidRDefault="001C0F59" w:rsidP="000243E2">
      <w:pPr>
        <w:pStyle w:val="Nagwek3"/>
        <w:numPr>
          <w:ilvl w:val="0"/>
          <w:numId w:val="29"/>
        </w:numPr>
        <w:spacing w:after="0" w:line="360" w:lineRule="auto"/>
        <w:rPr>
          <w:rFonts w:ascii="Century Gothic" w:hAnsi="Century Gothic"/>
        </w:rPr>
      </w:pPr>
      <w:r>
        <w:rPr>
          <w:rFonts w:ascii="Century Gothic" w:hAnsi="Century Gothic"/>
        </w:rPr>
        <w:t>PORADNICTWO</w:t>
      </w:r>
      <w:r w:rsidRPr="00A615D8">
        <w:rPr>
          <w:rFonts w:ascii="Century Gothic" w:hAnsi="Century Gothic"/>
        </w:rPr>
        <w:t xml:space="preserve"> </w:t>
      </w:r>
      <w:r>
        <w:rPr>
          <w:rFonts w:ascii="Century Gothic" w:hAnsi="Century Gothic"/>
        </w:rPr>
        <w:t>Z</w:t>
      </w:r>
      <w:r w:rsidRPr="00A615D8">
        <w:rPr>
          <w:rFonts w:ascii="Century Gothic" w:hAnsi="Century Gothic"/>
        </w:rPr>
        <w:t>AWODOWE</w:t>
      </w:r>
    </w:p>
    <w:p w14:paraId="41D73E17" w14:textId="77777777" w:rsidR="00EB2E6E" w:rsidRPr="00EB2E6E" w:rsidRDefault="00EB2E6E" w:rsidP="00EB2E6E"/>
    <w:p w14:paraId="7975D078" w14:textId="77777777" w:rsidR="0010576E" w:rsidRPr="00A615D8" w:rsidRDefault="0010576E" w:rsidP="00EB2E6E">
      <w:pPr>
        <w:spacing w:after="0" w:line="360" w:lineRule="auto"/>
        <w:ind w:right="1" w:firstLine="0"/>
        <w:rPr>
          <w:rFonts w:ascii="Century Gothic" w:hAnsi="Century Gothic"/>
        </w:rPr>
      </w:pPr>
      <w:r w:rsidRPr="00A615D8">
        <w:rPr>
          <w:rFonts w:ascii="Century Gothic" w:hAnsi="Century Gothic"/>
        </w:rPr>
        <w:t>Poradnictwo zawodowe polega na</w:t>
      </w:r>
      <w:r w:rsidR="00535733" w:rsidRPr="00A615D8">
        <w:rPr>
          <w:rFonts w:ascii="Century Gothic" w:hAnsi="Century Gothic"/>
        </w:rPr>
        <w:t xml:space="preserve"> udzielaniu </w:t>
      </w:r>
      <w:r w:rsidRPr="00A615D8">
        <w:rPr>
          <w:rFonts w:ascii="Century Gothic" w:hAnsi="Century Gothic"/>
        </w:rPr>
        <w:t xml:space="preserve">bezrobotnym i poszukującym pracy pomocy w wyborze odpowiedniego zawodu lub miejsca pracy oraz w planowaniu rozwoju kariery zawodowej, a także na przygotowywaniu do lepszego radzenia sobie w poszukiwaniu i podejmowaniu pracy, w szczególności na: </w:t>
      </w:r>
    </w:p>
    <w:p w14:paraId="37CB7CD0" w14:textId="77777777" w:rsidR="0021266F" w:rsidRDefault="0010576E" w:rsidP="0021266F">
      <w:pPr>
        <w:pStyle w:val="Akapitzlist"/>
        <w:numPr>
          <w:ilvl w:val="0"/>
          <w:numId w:val="58"/>
        </w:numPr>
        <w:spacing w:after="0" w:line="360" w:lineRule="auto"/>
        <w:ind w:right="1"/>
        <w:rPr>
          <w:rFonts w:ascii="Century Gothic" w:hAnsi="Century Gothic"/>
        </w:rPr>
      </w:pPr>
      <w:r w:rsidRPr="0021266F">
        <w:rPr>
          <w:rFonts w:ascii="Century Gothic" w:hAnsi="Century Gothic"/>
        </w:rPr>
        <w:t xml:space="preserve">udzielaniu informacji o zawodach, rynku pracy, możliwościach szkolenia i kształcenia, umiejętnościach niezbędnych przy aktywnym poszukiwaniu pracy i samozatrudnieniu, </w:t>
      </w:r>
    </w:p>
    <w:p w14:paraId="147FFCB9" w14:textId="77777777" w:rsidR="0010576E" w:rsidRPr="0021266F" w:rsidRDefault="0010576E" w:rsidP="0021266F">
      <w:pPr>
        <w:pStyle w:val="Akapitzlist"/>
        <w:numPr>
          <w:ilvl w:val="0"/>
          <w:numId w:val="58"/>
        </w:numPr>
        <w:spacing w:after="0" w:line="360" w:lineRule="auto"/>
        <w:ind w:right="1"/>
        <w:rPr>
          <w:rFonts w:ascii="Century Gothic" w:hAnsi="Century Gothic"/>
        </w:rPr>
      </w:pPr>
      <w:r w:rsidRPr="0021266F">
        <w:rPr>
          <w:rFonts w:ascii="Century Gothic" w:hAnsi="Century Gothic"/>
        </w:rPr>
        <w:lastRenderedPageBreak/>
        <w:t xml:space="preserve">udzielaniu porad z wykorzystaniem standaryzowanych metod ułatwiających wybór zawodu, zmianę kwalifikacji, podjęcie lub zmianę pracy, w tym badaniu kompetencji, zainteresowań i uzdolnień zawodowych, </w:t>
      </w:r>
    </w:p>
    <w:p w14:paraId="0D0F11CA" w14:textId="77777777" w:rsidR="0010576E" w:rsidRPr="00A615D8" w:rsidRDefault="0010576E" w:rsidP="0021266F">
      <w:pPr>
        <w:numPr>
          <w:ilvl w:val="0"/>
          <w:numId w:val="14"/>
        </w:numPr>
        <w:spacing w:after="0" w:line="360" w:lineRule="auto"/>
        <w:ind w:right="1" w:hanging="360"/>
        <w:rPr>
          <w:rFonts w:ascii="Century Gothic" w:hAnsi="Century Gothic"/>
        </w:rPr>
      </w:pPr>
      <w:r w:rsidRPr="00A615D8">
        <w:rPr>
          <w:rFonts w:ascii="Century Gothic" w:hAnsi="Century Gothic"/>
        </w:rPr>
        <w:t xml:space="preserve">kierowaniu na specjalistyczne badania psychologiczne i lekarskie umożliwiające wydawanie opinii o przydatności zawodowej do pracy i zawodu albo kierunku szkolenia, </w:t>
      </w:r>
    </w:p>
    <w:p w14:paraId="162A17ED" w14:textId="77777777" w:rsidR="0010576E" w:rsidRDefault="0010576E" w:rsidP="0021266F">
      <w:pPr>
        <w:numPr>
          <w:ilvl w:val="0"/>
          <w:numId w:val="14"/>
        </w:numPr>
        <w:spacing w:after="0" w:line="360" w:lineRule="auto"/>
        <w:ind w:right="1" w:hanging="360"/>
        <w:rPr>
          <w:rFonts w:ascii="Century Gothic" w:hAnsi="Century Gothic"/>
        </w:rPr>
      </w:pPr>
      <w:r w:rsidRPr="00A615D8">
        <w:rPr>
          <w:rFonts w:ascii="Century Gothic" w:hAnsi="Century Gothic"/>
        </w:rPr>
        <w:t xml:space="preserve">inicjowaniu, organizowaniu i prowadzeniu grupowych porad zawodowych dla bezrobotnych i poszukujących pracy; </w:t>
      </w:r>
    </w:p>
    <w:p w14:paraId="67E492A5" w14:textId="77777777" w:rsidR="007239A3" w:rsidRPr="00A615D8" w:rsidRDefault="004D1EF6" w:rsidP="00EB2E6E">
      <w:pPr>
        <w:spacing w:after="0" w:line="360" w:lineRule="auto"/>
        <w:ind w:right="1" w:firstLine="0"/>
        <w:rPr>
          <w:rFonts w:ascii="Century Gothic" w:hAnsi="Century Gothic"/>
        </w:rPr>
      </w:pPr>
      <w:r w:rsidRPr="00A615D8">
        <w:rPr>
          <w:rFonts w:ascii="Century Gothic" w:hAnsi="Century Gothic"/>
        </w:rPr>
        <w:t>Poradnictwo zawodowe  świadczone jest w formie porady indywidualnej l</w:t>
      </w:r>
      <w:r w:rsidR="0021266F">
        <w:rPr>
          <w:rFonts w:ascii="Century Gothic" w:hAnsi="Century Gothic"/>
        </w:rPr>
        <w:t>ub grupowej zgodnie</w:t>
      </w:r>
      <w:r w:rsidR="0093602F">
        <w:rPr>
          <w:rFonts w:ascii="Century Gothic" w:hAnsi="Century Gothic"/>
        </w:rPr>
        <w:t xml:space="preserve"> </w:t>
      </w:r>
      <w:r>
        <w:rPr>
          <w:rFonts w:ascii="Century Gothic" w:hAnsi="Century Gothic"/>
        </w:rPr>
        <w:t xml:space="preserve">z zasadami dostępności, dobrowolności, </w:t>
      </w:r>
      <w:r w:rsidRPr="00A615D8">
        <w:rPr>
          <w:rFonts w:ascii="Century Gothic" w:hAnsi="Century Gothic"/>
        </w:rPr>
        <w:t>równości bez względu na płeć, wiek, niepełnosprawność, rasę, pochodzenie etniczne, narodowość, orientację seksualną, przekonania polityczne i wyznanie religij</w:t>
      </w:r>
      <w:r>
        <w:rPr>
          <w:rFonts w:ascii="Century Gothic" w:hAnsi="Century Gothic"/>
        </w:rPr>
        <w:t xml:space="preserve">ne lub przynależność związkową, </w:t>
      </w:r>
      <w:r w:rsidRPr="00A615D8">
        <w:rPr>
          <w:rFonts w:ascii="Century Gothic" w:hAnsi="Century Gothic"/>
        </w:rPr>
        <w:t>swobody wyboru</w:t>
      </w:r>
      <w:r>
        <w:rPr>
          <w:rFonts w:ascii="Century Gothic" w:hAnsi="Century Gothic"/>
        </w:rPr>
        <w:t xml:space="preserve"> zawodu i miejsca zatrudnienia, bezpłatności, </w:t>
      </w:r>
      <w:r w:rsidRPr="006D478B">
        <w:rPr>
          <w:rFonts w:ascii="Century Gothic" w:hAnsi="Century Gothic"/>
        </w:rPr>
        <w:t>poufności i ochrony danych</w:t>
      </w:r>
      <w:r>
        <w:rPr>
          <w:rFonts w:ascii="Century Gothic" w:hAnsi="Century Gothic"/>
        </w:rPr>
        <w:t>.</w:t>
      </w:r>
      <w:r w:rsidR="004D4C40">
        <w:rPr>
          <w:rFonts w:ascii="Century Gothic" w:hAnsi="Century Gothic"/>
        </w:rPr>
        <w:t xml:space="preserve"> </w:t>
      </w:r>
      <w:r w:rsidR="007239A3" w:rsidRPr="00A615D8">
        <w:rPr>
          <w:rFonts w:ascii="Century Gothic" w:hAnsi="Century Gothic"/>
        </w:rPr>
        <w:t>W ramach poradnictwa zawodowego są inicjowane, orga</w:t>
      </w:r>
      <w:r w:rsidR="004D4C40">
        <w:rPr>
          <w:rFonts w:ascii="Century Gothic" w:hAnsi="Century Gothic"/>
        </w:rPr>
        <w:t>nizowane i prowadzone szkolenia</w:t>
      </w:r>
      <w:r w:rsidR="0093602F">
        <w:rPr>
          <w:rFonts w:ascii="Century Gothic" w:hAnsi="Century Gothic"/>
        </w:rPr>
        <w:t xml:space="preserve"> </w:t>
      </w:r>
      <w:r w:rsidR="007239A3" w:rsidRPr="00A615D8">
        <w:rPr>
          <w:rFonts w:ascii="Century Gothic" w:hAnsi="Century Gothic"/>
        </w:rPr>
        <w:t xml:space="preserve">z zakresu umiejętności poszukiwania pracy. </w:t>
      </w:r>
    </w:p>
    <w:p w14:paraId="46DAC2F2" w14:textId="77777777" w:rsidR="007239A3" w:rsidRPr="00A615D8" w:rsidRDefault="007239A3" w:rsidP="00A615D8">
      <w:pPr>
        <w:spacing w:after="0" w:line="360" w:lineRule="auto"/>
        <w:ind w:right="1"/>
        <w:rPr>
          <w:rFonts w:ascii="Century Gothic" w:hAnsi="Century Gothic"/>
        </w:rPr>
      </w:pPr>
      <w:r w:rsidRPr="00A615D8">
        <w:rPr>
          <w:rFonts w:ascii="Century Gothic" w:hAnsi="Century Gothic"/>
        </w:rPr>
        <w:t xml:space="preserve">Na wniosek pracodawcy PUP w formie porady indywidualnej świadczy pomoc pracodawcy : </w:t>
      </w:r>
    </w:p>
    <w:p w14:paraId="5175932F" w14:textId="77777777" w:rsidR="00A615D8" w:rsidRPr="00A615D8" w:rsidRDefault="0010576E" w:rsidP="000243E2">
      <w:pPr>
        <w:pStyle w:val="Akapitzlist"/>
        <w:numPr>
          <w:ilvl w:val="0"/>
          <w:numId w:val="15"/>
        </w:numPr>
        <w:spacing w:after="0" w:line="360" w:lineRule="auto"/>
        <w:ind w:left="757" w:right="1"/>
        <w:rPr>
          <w:rFonts w:ascii="Century Gothic" w:hAnsi="Century Gothic"/>
        </w:rPr>
      </w:pPr>
      <w:r w:rsidRPr="00A615D8">
        <w:rPr>
          <w:rFonts w:ascii="Century Gothic" w:hAnsi="Century Gothic"/>
        </w:rPr>
        <w:t xml:space="preserve">w doborze kandydatów do pracy spośród bezrobotnych i poszukujących pracy, </w:t>
      </w:r>
    </w:p>
    <w:p w14:paraId="269C40AD" w14:textId="77777777" w:rsidR="0010576E" w:rsidRDefault="0010576E" w:rsidP="000243E2">
      <w:pPr>
        <w:pStyle w:val="Akapitzlist"/>
        <w:numPr>
          <w:ilvl w:val="0"/>
          <w:numId w:val="15"/>
        </w:numPr>
        <w:spacing w:after="0" w:line="360" w:lineRule="auto"/>
        <w:ind w:left="757" w:right="1"/>
      </w:pPr>
      <w:r w:rsidRPr="00A615D8">
        <w:rPr>
          <w:rFonts w:ascii="Century Gothic" w:hAnsi="Century Gothic"/>
        </w:rPr>
        <w:t>we wspieraniu rozwoju zawodowego pracodawcy i jego pracowników przez udzielanie porad zawodowych</w:t>
      </w:r>
      <w:r>
        <w:t xml:space="preserve">. </w:t>
      </w:r>
    </w:p>
    <w:p w14:paraId="5369F514" w14:textId="77777777" w:rsidR="002C3662" w:rsidRDefault="002C3662" w:rsidP="002C3662">
      <w:pPr>
        <w:pStyle w:val="Akapitzlist"/>
        <w:spacing w:after="0" w:line="360" w:lineRule="auto"/>
        <w:ind w:left="757" w:right="1" w:firstLine="0"/>
      </w:pPr>
    </w:p>
    <w:p w14:paraId="22EBDE01" w14:textId="77777777" w:rsidR="00635912" w:rsidRPr="004D1EF6" w:rsidRDefault="00635912" w:rsidP="000243E2">
      <w:pPr>
        <w:pStyle w:val="Akapitzlist"/>
        <w:numPr>
          <w:ilvl w:val="0"/>
          <w:numId w:val="29"/>
        </w:numPr>
        <w:spacing w:after="61" w:line="360" w:lineRule="auto"/>
        <w:ind w:right="0"/>
        <w:rPr>
          <w:rFonts w:ascii="Century Gothic" w:hAnsi="Century Gothic"/>
          <w:szCs w:val="20"/>
        </w:rPr>
      </w:pPr>
      <w:r w:rsidRPr="004D1EF6">
        <w:rPr>
          <w:rFonts w:ascii="Century Gothic" w:eastAsia="Times New Roman" w:hAnsi="Century Gothic" w:cs="Times New Roman"/>
          <w:b/>
          <w:szCs w:val="20"/>
        </w:rPr>
        <w:t>USŁUGI SZKOLENIOWE</w:t>
      </w:r>
    </w:p>
    <w:p w14:paraId="4DB088C1" w14:textId="77777777" w:rsidR="00BB0435" w:rsidRDefault="00EB2E6E" w:rsidP="00EB2E6E">
      <w:pPr>
        <w:spacing w:line="360" w:lineRule="auto"/>
        <w:ind w:firstLine="0"/>
        <w:rPr>
          <w:rFonts w:ascii="Century Gothic" w:hAnsi="Century Gothic"/>
          <w:szCs w:val="20"/>
        </w:rPr>
      </w:pPr>
      <w:r>
        <w:rPr>
          <w:rFonts w:ascii="Century Gothic" w:hAnsi="Century Gothic"/>
          <w:szCs w:val="20"/>
        </w:rPr>
        <w:t>U</w:t>
      </w:r>
      <w:r w:rsidR="00635912" w:rsidRPr="00635912">
        <w:rPr>
          <w:rFonts w:ascii="Century Gothic" w:hAnsi="Century Gothic"/>
          <w:szCs w:val="20"/>
        </w:rPr>
        <w:t xml:space="preserve">rząd pracy, o ile nie dysponuje ofertą odpowiedniej pracy, może pomóc lepiej dostosować kompetencje klienta do potrzeb pracodawców, oferując tzw. podstawowe usługi szkoleniowe: </w:t>
      </w:r>
    </w:p>
    <w:p w14:paraId="087B3D64" w14:textId="77777777" w:rsidR="00635912" w:rsidRPr="00BB0435" w:rsidRDefault="00635912" w:rsidP="000243E2">
      <w:pPr>
        <w:pStyle w:val="Akapitzlist"/>
        <w:numPr>
          <w:ilvl w:val="0"/>
          <w:numId w:val="18"/>
        </w:numPr>
        <w:spacing w:line="360" w:lineRule="auto"/>
        <w:rPr>
          <w:rFonts w:ascii="Century Gothic" w:hAnsi="Century Gothic"/>
          <w:szCs w:val="20"/>
        </w:rPr>
      </w:pPr>
      <w:r w:rsidRPr="00BB0435">
        <w:rPr>
          <w:rFonts w:ascii="Century Gothic" w:hAnsi="Century Gothic"/>
          <w:szCs w:val="20"/>
        </w:rPr>
        <w:t>skierowanie na szkolenie w formie kursowej;</w:t>
      </w:r>
    </w:p>
    <w:p w14:paraId="7AEEE0AB" w14:textId="77777777" w:rsidR="00635912" w:rsidRPr="00635912" w:rsidRDefault="00635912" w:rsidP="000243E2">
      <w:pPr>
        <w:numPr>
          <w:ilvl w:val="0"/>
          <w:numId w:val="18"/>
        </w:numPr>
        <w:spacing w:line="360" w:lineRule="auto"/>
        <w:ind w:right="0"/>
        <w:rPr>
          <w:rFonts w:ascii="Century Gothic" w:hAnsi="Century Gothic"/>
          <w:szCs w:val="20"/>
        </w:rPr>
      </w:pPr>
      <w:r w:rsidRPr="00635912">
        <w:rPr>
          <w:rFonts w:ascii="Century Gothic" w:hAnsi="Century Gothic"/>
          <w:szCs w:val="20"/>
        </w:rPr>
        <w:t>skierowanie na szkolenie z wykorzystaniem bonu szkoleniowego;</w:t>
      </w:r>
    </w:p>
    <w:p w14:paraId="392DFAEE" w14:textId="77777777" w:rsidR="00635912" w:rsidRPr="00635912" w:rsidRDefault="00635912" w:rsidP="000243E2">
      <w:pPr>
        <w:numPr>
          <w:ilvl w:val="0"/>
          <w:numId w:val="18"/>
        </w:numPr>
        <w:spacing w:line="360" w:lineRule="auto"/>
        <w:ind w:right="0"/>
        <w:rPr>
          <w:rFonts w:ascii="Century Gothic" w:hAnsi="Century Gothic"/>
          <w:szCs w:val="20"/>
        </w:rPr>
      </w:pPr>
      <w:r w:rsidRPr="00635912">
        <w:rPr>
          <w:rFonts w:ascii="Century Gothic" w:hAnsi="Century Gothic"/>
          <w:szCs w:val="20"/>
        </w:rPr>
        <w:t>skierowanie na szkolenie na podstaw</w:t>
      </w:r>
      <w:r w:rsidR="00BB0435">
        <w:rPr>
          <w:rFonts w:ascii="Century Gothic" w:hAnsi="Century Gothic"/>
          <w:szCs w:val="20"/>
        </w:rPr>
        <w:t>ie trójstronnej umowy szkolenio</w:t>
      </w:r>
      <w:r w:rsidRPr="00635912">
        <w:rPr>
          <w:rFonts w:ascii="Century Gothic" w:hAnsi="Century Gothic"/>
          <w:szCs w:val="20"/>
        </w:rPr>
        <w:t>wej;</w:t>
      </w:r>
    </w:p>
    <w:p w14:paraId="34004B36" w14:textId="77777777" w:rsidR="00635912" w:rsidRPr="00635912" w:rsidRDefault="00635912" w:rsidP="000243E2">
      <w:pPr>
        <w:numPr>
          <w:ilvl w:val="0"/>
          <w:numId w:val="18"/>
        </w:numPr>
        <w:spacing w:line="360" w:lineRule="auto"/>
        <w:ind w:right="0"/>
        <w:rPr>
          <w:rFonts w:ascii="Century Gothic" w:hAnsi="Century Gothic"/>
          <w:szCs w:val="20"/>
        </w:rPr>
      </w:pPr>
      <w:r w:rsidRPr="00635912">
        <w:rPr>
          <w:rFonts w:ascii="Century Gothic" w:hAnsi="Century Gothic"/>
          <w:szCs w:val="20"/>
        </w:rPr>
        <w:t>finansowanie studiów podyplomowych;</w:t>
      </w:r>
    </w:p>
    <w:p w14:paraId="0A522CCA" w14:textId="77777777" w:rsidR="00635912" w:rsidRPr="00635912" w:rsidRDefault="00635912" w:rsidP="000243E2">
      <w:pPr>
        <w:numPr>
          <w:ilvl w:val="0"/>
          <w:numId w:val="18"/>
        </w:numPr>
        <w:spacing w:line="360" w:lineRule="auto"/>
        <w:ind w:right="0"/>
        <w:rPr>
          <w:rFonts w:ascii="Century Gothic" w:hAnsi="Century Gothic"/>
          <w:szCs w:val="20"/>
        </w:rPr>
      </w:pPr>
      <w:r w:rsidRPr="00635912">
        <w:rPr>
          <w:rFonts w:ascii="Century Gothic" w:hAnsi="Century Gothic"/>
          <w:szCs w:val="20"/>
        </w:rPr>
        <w:t>udzielanie pożyczek na sfinansowanie kosztów szkolenia;</w:t>
      </w:r>
    </w:p>
    <w:p w14:paraId="0D8CF084" w14:textId="77777777" w:rsidR="00635912" w:rsidRPr="00635912" w:rsidRDefault="00635912" w:rsidP="000243E2">
      <w:pPr>
        <w:numPr>
          <w:ilvl w:val="0"/>
          <w:numId w:val="18"/>
        </w:numPr>
        <w:spacing w:after="227" w:line="360" w:lineRule="auto"/>
        <w:ind w:right="0"/>
        <w:rPr>
          <w:rFonts w:ascii="Century Gothic" w:hAnsi="Century Gothic"/>
          <w:szCs w:val="20"/>
        </w:rPr>
      </w:pPr>
      <w:r w:rsidRPr="00635912">
        <w:rPr>
          <w:rFonts w:ascii="Century Gothic" w:hAnsi="Century Gothic"/>
          <w:szCs w:val="20"/>
        </w:rPr>
        <w:t>finansowanie kosztów egzaminów lub uzyskania licencji.</w:t>
      </w:r>
    </w:p>
    <w:p w14:paraId="72F3B518" w14:textId="77777777" w:rsidR="00635912" w:rsidRPr="00635912" w:rsidRDefault="00635912" w:rsidP="00EB2E6E">
      <w:pPr>
        <w:spacing w:line="360" w:lineRule="auto"/>
        <w:ind w:firstLine="0"/>
        <w:rPr>
          <w:rFonts w:ascii="Century Gothic" w:hAnsi="Century Gothic"/>
          <w:szCs w:val="20"/>
        </w:rPr>
      </w:pPr>
      <w:r w:rsidRPr="00635912">
        <w:rPr>
          <w:rFonts w:ascii="Century Gothic" w:hAnsi="Century Gothic"/>
          <w:szCs w:val="20"/>
        </w:rPr>
        <w:t>O sfinansowanie szkolenia lub wsparcia w innej formie doskonalenia zawodowego może ubiegać się osoba:</w:t>
      </w:r>
    </w:p>
    <w:p w14:paraId="0A773BF4" w14:textId="77777777" w:rsidR="00635912" w:rsidRPr="00635912" w:rsidRDefault="00635912" w:rsidP="000243E2">
      <w:pPr>
        <w:numPr>
          <w:ilvl w:val="0"/>
          <w:numId w:val="16"/>
        </w:numPr>
        <w:spacing w:line="360" w:lineRule="auto"/>
        <w:ind w:right="0" w:hanging="227"/>
        <w:rPr>
          <w:rFonts w:ascii="Century Gothic" w:hAnsi="Century Gothic"/>
          <w:szCs w:val="20"/>
        </w:rPr>
      </w:pPr>
      <w:r w:rsidRPr="00635912">
        <w:rPr>
          <w:rFonts w:ascii="Century Gothic" w:hAnsi="Century Gothic"/>
          <w:szCs w:val="20"/>
        </w:rPr>
        <w:t>bezrobotna (do 30 r.ż. w przypadku szkolenia w ramach bonu szkoleniowego);</w:t>
      </w:r>
    </w:p>
    <w:p w14:paraId="1B43B837" w14:textId="77777777" w:rsidR="00635912" w:rsidRPr="00635912" w:rsidRDefault="00635912" w:rsidP="000243E2">
      <w:pPr>
        <w:numPr>
          <w:ilvl w:val="0"/>
          <w:numId w:val="16"/>
        </w:numPr>
        <w:spacing w:line="360" w:lineRule="auto"/>
        <w:ind w:right="0" w:hanging="227"/>
        <w:rPr>
          <w:rFonts w:ascii="Century Gothic" w:hAnsi="Century Gothic"/>
          <w:szCs w:val="20"/>
        </w:rPr>
      </w:pPr>
      <w:r w:rsidRPr="00635912">
        <w:rPr>
          <w:rFonts w:ascii="Century Gothic" w:hAnsi="Century Gothic"/>
          <w:szCs w:val="20"/>
        </w:rPr>
        <w:t xml:space="preserve">poszukująca pracy i spełniająca jedno z kryteriów: </w:t>
      </w:r>
    </w:p>
    <w:p w14:paraId="0FFECEC8" w14:textId="77777777" w:rsidR="00635912" w:rsidRPr="00635912" w:rsidRDefault="00635912" w:rsidP="000243E2">
      <w:pPr>
        <w:numPr>
          <w:ilvl w:val="1"/>
          <w:numId w:val="20"/>
        </w:numPr>
        <w:spacing w:line="360" w:lineRule="auto"/>
        <w:ind w:right="0" w:hanging="227"/>
        <w:rPr>
          <w:rFonts w:ascii="Century Gothic" w:hAnsi="Century Gothic"/>
          <w:szCs w:val="20"/>
        </w:rPr>
      </w:pPr>
      <w:r w:rsidRPr="00635912">
        <w:rPr>
          <w:rFonts w:ascii="Century Gothic" w:hAnsi="Century Gothic"/>
          <w:szCs w:val="20"/>
        </w:rPr>
        <w:t>jest w okresie wypowiedzenia st</w:t>
      </w:r>
      <w:r w:rsidR="00BB0435">
        <w:rPr>
          <w:rFonts w:ascii="Century Gothic" w:hAnsi="Century Gothic"/>
          <w:szCs w:val="20"/>
        </w:rPr>
        <w:t>osunku pracy z przyczyn dotyczą</w:t>
      </w:r>
      <w:r w:rsidRPr="00635912">
        <w:rPr>
          <w:rFonts w:ascii="Century Gothic" w:hAnsi="Century Gothic"/>
          <w:szCs w:val="20"/>
        </w:rPr>
        <w:t>cych zakładu pracy;</w:t>
      </w:r>
    </w:p>
    <w:p w14:paraId="3D4F75FE" w14:textId="77777777" w:rsidR="00635912" w:rsidRPr="00635912" w:rsidRDefault="00635912" w:rsidP="000243E2">
      <w:pPr>
        <w:numPr>
          <w:ilvl w:val="1"/>
          <w:numId w:val="20"/>
        </w:numPr>
        <w:spacing w:after="1" w:line="360" w:lineRule="auto"/>
        <w:ind w:right="0" w:hanging="227"/>
        <w:rPr>
          <w:rFonts w:ascii="Century Gothic" w:hAnsi="Century Gothic"/>
          <w:szCs w:val="20"/>
        </w:rPr>
      </w:pPr>
      <w:r w:rsidRPr="00635912">
        <w:rPr>
          <w:rFonts w:ascii="Century Gothic" w:hAnsi="Century Gothic"/>
          <w:szCs w:val="20"/>
        </w:rPr>
        <w:t>jest zatrudniona u pracodawcy, wobec którego ogłoszono upadłość lub który jest w stanie likwidacji, z wyłączeniem likwidacji w celu prywatyzacji;</w:t>
      </w:r>
    </w:p>
    <w:p w14:paraId="2C6E78FA" w14:textId="77777777" w:rsidR="00635912" w:rsidRPr="00635912" w:rsidRDefault="00635912" w:rsidP="000243E2">
      <w:pPr>
        <w:numPr>
          <w:ilvl w:val="1"/>
          <w:numId w:val="20"/>
        </w:numPr>
        <w:spacing w:line="360" w:lineRule="auto"/>
        <w:ind w:right="0" w:hanging="227"/>
        <w:rPr>
          <w:rFonts w:ascii="Century Gothic" w:hAnsi="Century Gothic"/>
          <w:szCs w:val="20"/>
        </w:rPr>
      </w:pPr>
      <w:r w:rsidRPr="00635912">
        <w:rPr>
          <w:rFonts w:ascii="Century Gothic" w:hAnsi="Century Gothic"/>
          <w:szCs w:val="20"/>
        </w:rPr>
        <w:lastRenderedPageBreak/>
        <w:t>otrzymuje świadczenie socjalne przysługujące na urlopie górni-czym lub górniczy zasiłek socjalny;</w:t>
      </w:r>
    </w:p>
    <w:p w14:paraId="2523D149" w14:textId="77777777" w:rsidR="00635912" w:rsidRPr="00635912" w:rsidRDefault="00635912" w:rsidP="000243E2">
      <w:pPr>
        <w:numPr>
          <w:ilvl w:val="1"/>
          <w:numId w:val="20"/>
        </w:numPr>
        <w:spacing w:line="360" w:lineRule="auto"/>
        <w:ind w:right="0" w:hanging="227"/>
        <w:rPr>
          <w:rFonts w:ascii="Century Gothic" w:hAnsi="Century Gothic"/>
          <w:szCs w:val="20"/>
        </w:rPr>
      </w:pPr>
      <w:r w:rsidRPr="00635912">
        <w:rPr>
          <w:rFonts w:ascii="Century Gothic" w:hAnsi="Century Gothic"/>
          <w:szCs w:val="20"/>
        </w:rPr>
        <w:t>uczestniczy w zajęciach centrum i</w:t>
      </w:r>
      <w:r w:rsidR="00BB0435">
        <w:rPr>
          <w:rFonts w:ascii="Century Gothic" w:hAnsi="Century Gothic"/>
          <w:szCs w:val="20"/>
        </w:rPr>
        <w:t>ntegracji społecznej lub indywi</w:t>
      </w:r>
      <w:r w:rsidRPr="00635912">
        <w:rPr>
          <w:rFonts w:ascii="Century Gothic" w:hAnsi="Century Gothic"/>
          <w:szCs w:val="20"/>
        </w:rPr>
        <w:t>dualnym programie integracji, o którym mowa w przepisach o pomocy społecznej;</w:t>
      </w:r>
    </w:p>
    <w:p w14:paraId="6A20956A" w14:textId="77777777" w:rsidR="00635912" w:rsidRPr="00635912" w:rsidRDefault="00635912" w:rsidP="000243E2">
      <w:pPr>
        <w:numPr>
          <w:ilvl w:val="1"/>
          <w:numId w:val="20"/>
        </w:numPr>
        <w:spacing w:line="360" w:lineRule="auto"/>
        <w:ind w:right="0" w:hanging="227"/>
        <w:rPr>
          <w:rFonts w:ascii="Century Gothic" w:hAnsi="Century Gothic"/>
          <w:szCs w:val="20"/>
        </w:rPr>
      </w:pPr>
      <w:r w:rsidRPr="00635912">
        <w:rPr>
          <w:rFonts w:ascii="Century Gothic" w:hAnsi="Century Gothic"/>
          <w:szCs w:val="20"/>
        </w:rPr>
        <w:t>jest żołnierzem rezerwy;</w:t>
      </w:r>
    </w:p>
    <w:p w14:paraId="7F10F0AD" w14:textId="77777777" w:rsidR="00635912" w:rsidRPr="00635912" w:rsidRDefault="00635912" w:rsidP="000243E2">
      <w:pPr>
        <w:numPr>
          <w:ilvl w:val="1"/>
          <w:numId w:val="20"/>
        </w:numPr>
        <w:spacing w:line="360" w:lineRule="auto"/>
        <w:ind w:right="0" w:hanging="227"/>
        <w:rPr>
          <w:rFonts w:ascii="Century Gothic" w:hAnsi="Century Gothic"/>
          <w:szCs w:val="20"/>
        </w:rPr>
      </w:pPr>
      <w:r w:rsidRPr="00635912">
        <w:rPr>
          <w:rFonts w:ascii="Century Gothic" w:hAnsi="Century Gothic"/>
          <w:szCs w:val="20"/>
        </w:rPr>
        <w:t>pobiera rentę szkoleniową;</w:t>
      </w:r>
    </w:p>
    <w:p w14:paraId="47EE0FA3" w14:textId="77777777" w:rsidR="00635912" w:rsidRPr="00635912" w:rsidRDefault="00635912" w:rsidP="000243E2">
      <w:pPr>
        <w:numPr>
          <w:ilvl w:val="1"/>
          <w:numId w:val="20"/>
        </w:numPr>
        <w:spacing w:line="360" w:lineRule="auto"/>
        <w:ind w:right="0" w:hanging="227"/>
        <w:rPr>
          <w:rFonts w:ascii="Century Gothic" w:hAnsi="Century Gothic"/>
          <w:szCs w:val="20"/>
        </w:rPr>
      </w:pPr>
      <w:r w:rsidRPr="00635912">
        <w:rPr>
          <w:rFonts w:ascii="Century Gothic" w:hAnsi="Century Gothic"/>
          <w:szCs w:val="20"/>
        </w:rPr>
        <w:t>pobiera świadczenie szkoleniowe, które jest przyznawane przez pracodawcę na wniosek pracownika i przysługuje po rozwiązaniu stosunku pracy lub stosunku służbowego na czas udziału pracownika w szkoleniach, w okresie nie dłuższym niż 6 miesięcy;</w:t>
      </w:r>
    </w:p>
    <w:p w14:paraId="12DAC48C" w14:textId="77777777" w:rsidR="00635912" w:rsidRPr="00635912" w:rsidRDefault="00635912" w:rsidP="000243E2">
      <w:pPr>
        <w:numPr>
          <w:ilvl w:val="1"/>
          <w:numId w:val="20"/>
        </w:numPr>
        <w:spacing w:line="360" w:lineRule="auto"/>
        <w:ind w:right="0" w:hanging="227"/>
        <w:rPr>
          <w:rFonts w:ascii="Century Gothic" w:hAnsi="Century Gothic"/>
          <w:szCs w:val="20"/>
        </w:rPr>
      </w:pPr>
      <w:r w:rsidRPr="00635912">
        <w:rPr>
          <w:rFonts w:ascii="Century Gothic" w:hAnsi="Century Gothic"/>
          <w:szCs w:val="20"/>
        </w:rPr>
        <w:t>podlega ubezpieczeniu społ</w:t>
      </w:r>
      <w:r w:rsidR="00BB0435">
        <w:rPr>
          <w:rFonts w:ascii="Century Gothic" w:hAnsi="Century Gothic"/>
          <w:szCs w:val="20"/>
        </w:rPr>
        <w:t>ecznemu rolników w pełnym zakre</w:t>
      </w:r>
      <w:r w:rsidRPr="00635912">
        <w:rPr>
          <w:rFonts w:ascii="Century Gothic" w:hAnsi="Century Gothic"/>
          <w:szCs w:val="20"/>
        </w:rPr>
        <w:t>sie na podstawie przepisów o ubezpieczeniu społecznym rolników jako domownik lub małżonek rolnika, jeśli zamierza podjąć zatrudnienie, inną pracę zarobkową lub działalność gospodarczą poza rolnictwem;</w:t>
      </w:r>
    </w:p>
    <w:p w14:paraId="6DB2EAA6" w14:textId="77777777" w:rsidR="00635912" w:rsidRPr="00635912" w:rsidRDefault="00635912" w:rsidP="000243E2">
      <w:pPr>
        <w:numPr>
          <w:ilvl w:val="1"/>
          <w:numId w:val="20"/>
        </w:numPr>
        <w:spacing w:line="360" w:lineRule="auto"/>
        <w:ind w:right="0" w:hanging="227"/>
        <w:rPr>
          <w:rFonts w:ascii="Century Gothic" w:hAnsi="Century Gothic"/>
          <w:szCs w:val="20"/>
        </w:rPr>
      </w:pPr>
      <w:r w:rsidRPr="00635912">
        <w:rPr>
          <w:rFonts w:ascii="Century Gothic" w:hAnsi="Century Gothic"/>
          <w:szCs w:val="20"/>
        </w:rPr>
        <w:t>jest cudzoziemcem spełniającym warunki określone w ustawie;</w:t>
      </w:r>
    </w:p>
    <w:p w14:paraId="03E0E090" w14:textId="77777777" w:rsidR="00635912" w:rsidRPr="00635912" w:rsidRDefault="00635912" w:rsidP="00142CEE">
      <w:pPr>
        <w:numPr>
          <w:ilvl w:val="0"/>
          <w:numId w:val="16"/>
        </w:numPr>
        <w:spacing w:after="0" w:line="360" w:lineRule="auto"/>
        <w:ind w:right="0" w:hanging="227"/>
        <w:rPr>
          <w:rFonts w:ascii="Century Gothic" w:hAnsi="Century Gothic"/>
          <w:szCs w:val="20"/>
        </w:rPr>
      </w:pPr>
      <w:r w:rsidRPr="00635912">
        <w:rPr>
          <w:rFonts w:ascii="Century Gothic" w:hAnsi="Century Gothic"/>
          <w:szCs w:val="20"/>
        </w:rPr>
        <w:t xml:space="preserve">ma 45 lat lub powyżej i jest pracownikiem lub osobą wykonującą inną pracę zarobkową </w:t>
      </w:r>
      <w:r w:rsidR="00CA640B">
        <w:rPr>
          <w:rFonts w:ascii="Century Gothic" w:hAnsi="Century Gothic"/>
          <w:szCs w:val="20"/>
        </w:rPr>
        <w:t xml:space="preserve">   </w:t>
      </w:r>
      <w:r w:rsidR="00EB2E6E">
        <w:rPr>
          <w:rFonts w:ascii="Century Gothic" w:hAnsi="Century Gothic"/>
          <w:szCs w:val="20"/>
        </w:rPr>
        <w:t xml:space="preserve">      </w:t>
      </w:r>
      <w:r w:rsidR="00CA640B">
        <w:rPr>
          <w:rFonts w:ascii="Century Gothic" w:hAnsi="Century Gothic"/>
          <w:szCs w:val="20"/>
        </w:rPr>
        <w:t xml:space="preserve">   </w:t>
      </w:r>
      <w:r w:rsidRPr="00635912">
        <w:rPr>
          <w:rFonts w:ascii="Century Gothic" w:hAnsi="Century Gothic"/>
          <w:szCs w:val="20"/>
        </w:rPr>
        <w:t xml:space="preserve">lub działalność gospodarczą. </w:t>
      </w:r>
    </w:p>
    <w:p w14:paraId="6513AA55" w14:textId="77777777" w:rsidR="00635912" w:rsidRPr="00635912" w:rsidRDefault="004D1EF6" w:rsidP="0093602F">
      <w:pPr>
        <w:spacing w:line="360" w:lineRule="auto"/>
        <w:ind w:firstLine="0"/>
        <w:rPr>
          <w:rFonts w:ascii="Century Gothic" w:hAnsi="Century Gothic"/>
          <w:szCs w:val="20"/>
        </w:rPr>
      </w:pPr>
      <w:r>
        <w:rPr>
          <w:rFonts w:ascii="Century Gothic" w:hAnsi="Century Gothic"/>
          <w:szCs w:val="20"/>
        </w:rPr>
        <w:t>S</w:t>
      </w:r>
      <w:r w:rsidR="00635912" w:rsidRPr="00635912">
        <w:rPr>
          <w:rFonts w:ascii="Century Gothic" w:hAnsi="Century Gothic"/>
          <w:szCs w:val="20"/>
        </w:rPr>
        <w:t xml:space="preserve">zkolenia to pozaszkolne zajęcia mające na celu uzyskanie, uzupełnienie lub doskonalenie umiejętności i kwalifikacji zawodowych lub ogólnych, potrzebnych do wykonywania pracy, </w:t>
      </w:r>
      <w:r w:rsidR="00CA640B">
        <w:rPr>
          <w:rFonts w:ascii="Century Gothic" w:hAnsi="Century Gothic"/>
          <w:szCs w:val="20"/>
        </w:rPr>
        <w:t xml:space="preserve"> </w:t>
      </w:r>
      <w:r w:rsidR="00EB2E6E">
        <w:rPr>
          <w:rFonts w:ascii="Century Gothic" w:hAnsi="Century Gothic"/>
          <w:szCs w:val="20"/>
        </w:rPr>
        <w:t xml:space="preserve">      </w:t>
      </w:r>
      <w:r w:rsidR="00CA640B">
        <w:rPr>
          <w:rFonts w:ascii="Century Gothic" w:hAnsi="Century Gothic"/>
          <w:szCs w:val="20"/>
        </w:rPr>
        <w:t xml:space="preserve">   </w:t>
      </w:r>
      <w:r w:rsidR="00635912" w:rsidRPr="00635912">
        <w:rPr>
          <w:rFonts w:ascii="Century Gothic" w:hAnsi="Century Gothic"/>
          <w:szCs w:val="20"/>
        </w:rPr>
        <w:t>w tym umiejętności poszukiwania zatrudnienia. Mają one zwiększyć szansę uczestnika na podjęcie lub utrzymanie zatrudnienia, innej pracy zarobkowej lub działalności gospodarczej.</w:t>
      </w:r>
    </w:p>
    <w:p w14:paraId="3E7A7DA8" w14:textId="77777777" w:rsidR="00D017A4" w:rsidRDefault="00635912" w:rsidP="00635912">
      <w:pPr>
        <w:spacing w:line="360" w:lineRule="auto"/>
        <w:rPr>
          <w:rFonts w:ascii="Century Gothic" w:hAnsi="Century Gothic"/>
          <w:szCs w:val="20"/>
        </w:rPr>
      </w:pPr>
      <w:r w:rsidRPr="00635912">
        <w:rPr>
          <w:rFonts w:ascii="Century Gothic" w:hAnsi="Century Gothic"/>
          <w:szCs w:val="20"/>
        </w:rPr>
        <w:t>Szkolenie finansowane ze środków Funduszu Pracy odbywa się w formie kursu, realizowanego według planu nauczania obejmującego przeciętnie nie mniej niż 25 godzin zegarowyc</w:t>
      </w:r>
      <w:r w:rsidR="00EB2E6E">
        <w:rPr>
          <w:rFonts w:ascii="Century Gothic" w:hAnsi="Century Gothic"/>
          <w:szCs w:val="20"/>
        </w:rPr>
        <w:t>h</w:t>
      </w:r>
      <w:r w:rsidR="00CA640B">
        <w:rPr>
          <w:rFonts w:ascii="Century Gothic" w:hAnsi="Century Gothic"/>
          <w:szCs w:val="20"/>
        </w:rPr>
        <w:t xml:space="preserve"> </w:t>
      </w:r>
      <w:r w:rsidR="00EB2E6E">
        <w:rPr>
          <w:rFonts w:ascii="Century Gothic" w:hAnsi="Century Gothic"/>
          <w:szCs w:val="20"/>
        </w:rPr>
        <w:t xml:space="preserve">                </w:t>
      </w:r>
      <w:r w:rsidRPr="00635912">
        <w:rPr>
          <w:rFonts w:ascii="Century Gothic" w:hAnsi="Century Gothic"/>
          <w:szCs w:val="20"/>
        </w:rPr>
        <w:t xml:space="preserve">w tygodniu. </w:t>
      </w:r>
    </w:p>
    <w:p w14:paraId="7C337CC1" w14:textId="77777777" w:rsidR="00635912" w:rsidRPr="00635912" w:rsidRDefault="00635912" w:rsidP="00635912">
      <w:pPr>
        <w:spacing w:line="360" w:lineRule="auto"/>
        <w:rPr>
          <w:rFonts w:ascii="Century Gothic" w:hAnsi="Century Gothic"/>
          <w:szCs w:val="20"/>
        </w:rPr>
      </w:pPr>
      <w:r w:rsidRPr="00635912">
        <w:rPr>
          <w:rFonts w:ascii="Century Gothic" w:hAnsi="Century Gothic"/>
          <w:szCs w:val="20"/>
        </w:rPr>
        <w:t>Osoba skierowana przez powiatowy urząd pracy może wziąć udział w szkoleniu:</w:t>
      </w:r>
    </w:p>
    <w:p w14:paraId="5E45F970" w14:textId="77777777" w:rsidR="00635912" w:rsidRPr="00635912" w:rsidRDefault="00635912" w:rsidP="000243E2">
      <w:pPr>
        <w:numPr>
          <w:ilvl w:val="0"/>
          <w:numId w:val="17"/>
        </w:numPr>
        <w:spacing w:line="360" w:lineRule="auto"/>
        <w:ind w:right="0" w:hanging="227"/>
        <w:rPr>
          <w:rFonts w:ascii="Century Gothic" w:hAnsi="Century Gothic"/>
          <w:szCs w:val="20"/>
        </w:rPr>
      </w:pPr>
      <w:r w:rsidRPr="00635912">
        <w:rPr>
          <w:rFonts w:ascii="Century Gothic" w:hAnsi="Century Gothic"/>
          <w:szCs w:val="20"/>
        </w:rPr>
        <w:t>grupowym kontraktowanym przez urząd pracy zgodnie z potrzebami rynku pracy;</w:t>
      </w:r>
    </w:p>
    <w:p w14:paraId="3D7F2B4F" w14:textId="77777777" w:rsidR="00635912" w:rsidRPr="00635912" w:rsidRDefault="00635912" w:rsidP="000243E2">
      <w:pPr>
        <w:numPr>
          <w:ilvl w:val="0"/>
          <w:numId w:val="17"/>
        </w:numPr>
        <w:spacing w:line="360" w:lineRule="auto"/>
        <w:ind w:right="0" w:hanging="227"/>
        <w:rPr>
          <w:rFonts w:ascii="Century Gothic" w:hAnsi="Century Gothic"/>
          <w:szCs w:val="20"/>
        </w:rPr>
      </w:pPr>
      <w:r w:rsidRPr="00635912">
        <w:rPr>
          <w:rFonts w:ascii="Century Gothic" w:hAnsi="Century Gothic"/>
          <w:szCs w:val="20"/>
        </w:rPr>
        <w:t>indywidualnym, wskazanym przez si</w:t>
      </w:r>
      <w:r>
        <w:rPr>
          <w:rFonts w:ascii="Century Gothic" w:hAnsi="Century Gothic"/>
          <w:szCs w:val="20"/>
        </w:rPr>
        <w:t>ebie, jeżeli uzasadni jego celo</w:t>
      </w:r>
      <w:r w:rsidRPr="00635912">
        <w:rPr>
          <w:rFonts w:ascii="Century Gothic" w:hAnsi="Century Gothic"/>
          <w:szCs w:val="20"/>
        </w:rPr>
        <w:t>wość; w danym roku</w:t>
      </w:r>
      <w:r w:rsidR="00EB2E6E">
        <w:rPr>
          <w:rFonts w:ascii="Century Gothic" w:hAnsi="Century Gothic"/>
          <w:szCs w:val="20"/>
        </w:rPr>
        <w:t xml:space="preserve">                      </w:t>
      </w:r>
      <w:r w:rsidRPr="00635912">
        <w:rPr>
          <w:rFonts w:ascii="Century Gothic" w:hAnsi="Century Gothic"/>
          <w:szCs w:val="20"/>
        </w:rPr>
        <w:t>z Funduszu Pracy można opłacić koszt tego szkolenia do wysokości 3-krotności przeciętnego wynagrodzenia;</w:t>
      </w:r>
    </w:p>
    <w:p w14:paraId="52AD4592" w14:textId="77777777" w:rsidR="00635912" w:rsidRPr="00635912" w:rsidRDefault="00635912" w:rsidP="000243E2">
      <w:pPr>
        <w:numPr>
          <w:ilvl w:val="0"/>
          <w:numId w:val="17"/>
        </w:numPr>
        <w:spacing w:line="360" w:lineRule="auto"/>
        <w:ind w:right="0" w:hanging="227"/>
        <w:rPr>
          <w:rFonts w:ascii="Century Gothic" w:hAnsi="Century Gothic"/>
          <w:szCs w:val="20"/>
        </w:rPr>
      </w:pPr>
      <w:r w:rsidRPr="00635912">
        <w:rPr>
          <w:rFonts w:ascii="Century Gothic" w:hAnsi="Century Gothic"/>
          <w:szCs w:val="20"/>
        </w:rPr>
        <w:t>na podstawie bonu szkoleniowego; bon może otrzymać bezrobotny do 30 r.ż; w ramach bonu szkoleniowego starosta finansuje do wysokości 100% przeciętnego wynagrodzenia koszty wybranego przez bezrobotnego szkolenia/szkoleń, badań lekarskich lub psychologicznych oraz – w formie ryczałtu – przejazdu i zakwaterowania;</w:t>
      </w:r>
    </w:p>
    <w:p w14:paraId="5C52E401" w14:textId="77777777" w:rsidR="00635912" w:rsidRPr="00635912" w:rsidRDefault="00635912" w:rsidP="000243E2">
      <w:pPr>
        <w:numPr>
          <w:ilvl w:val="0"/>
          <w:numId w:val="17"/>
        </w:numPr>
        <w:spacing w:after="218" w:line="360" w:lineRule="auto"/>
        <w:ind w:right="0" w:hanging="227"/>
        <w:rPr>
          <w:rFonts w:ascii="Century Gothic" w:hAnsi="Century Gothic"/>
          <w:szCs w:val="20"/>
        </w:rPr>
      </w:pPr>
      <w:r w:rsidRPr="00635912">
        <w:rPr>
          <w:rFonts w:ascii="Century Gothic" w:hAnsi="Century Gothic"/>
          <w:szCs w:val="20"/>
        </w:rPr>
        <w:t>w ramach trójstronnych umów szkoleniowych zawieranych przez starostę z pracodawcą</w:t>
      </w:r>
      <w:r w:rsidR="00EB2E6E">
        <w:rPr>
          <w:rFonts w:ascii="Century Gothic" w:hAnsi="Century Gothic"/>
          <w:szCs w:val="20"/>
        </w:rPr>
        <w:t xml:space="preserve">                </w:t>
      </w:r>
      <w:r w:rsidRPr="00635912">
        <w:rPr>
          <w:rFonts w:ascii="Century Gothic" w:hAnsi="Century Gothic"/>
          <w:szCs w:val="20"/>
        </w:rPr>
        <w:t xml:space="preserve"> i instytucją szkoleniową; w umowie pracodawca zobowiązuje się zatrudnić bezrobotnego po odbytym szkoleniu na okres 6 miesięcy, a instytucja szkoleniowa dostosowuje program </w:t>
      </w:r>
      <w:r w:rsidR="00511929">
        <w:rPr>
          <w:rFonts w:ascii="Century Gothic" w:hAnsi="Century Gothic"/>
          <w:szCs w:val="20"/>
        </w:rPr>
        <w:t xml:space="preserve">  </w:t>
      </w:r>
      <w:r w:rsidRPr="00635912">
        <w:rPr>
          <w:rFonts w:ascii="Century Gothic" w:hAnsi="Century Gothic"/>
          <w:szCs w:val="20"/>
        </w:rPr>
        <w:t xml:space="preserve">kształcenia do potrzeb pracodawcy. Pomoc dla pracodawcy jest udzielana na zasadach pomocy </w:t>
      </w:r>
      <w:r w:rsidRPr="00635912">
        <w:rPr>
          <w:rFonts w:ascii="Century Gothic" w:eastAsia="Calibri" w:hAnsi="Century Gothic" w:cs="Calibri"/>
          <w:i/>
          <w:szCs w:val="20"/>
        </w:rPr>
        <w:t>de minimis</w:t>
      </w:r>
      <w:r w:rsidRPr="00635912">
        <w:rPr>
          <w:rFonts w:ascii="Century Gothic" w:hAnsi="Century Gothic"/>
          <w:szCs w:val="20"/>
        </w:rPr>
        <w:t>.</w:t>
      </w:r>
    </w:p>
    <w:p w14:paraId="7301DEC4" w14:textId="77777777" w:rsidR="00635912" w:rsidRPr="00635912" w:rsidRDefault="00635912" w:rsidP="00635912">
      <w:pPr>
        <w:spacing w:line="360" w:lineRule="auto"/>
        <w:rPr>
          <w:rFonts w:ascii="Century Gothic" w:hAnsi="Century Gothic"/>
          <w:szCs w:val="20"/>
        </w:rPr>
      </w:pPr>
      <w:r w:rsidRPr="00635912">
        <w:rPr>
          <w:rFonts w:ascii="Century Gothic" w:hAnsi="Century Gothic"/>
          <w:szCs w:val="20"/>
        </w:rPr>
        <w:lastRenderedPageBreak/>
        <w:t xml:space="preserve">Szkolenie może trwać do 6 miesięcy, a w sytuacjach uzasadnionych programem szkolenia w danym zawodzie – nie dłużej niż 12 miesięcy. W przypadku osób bez kwalifikacji zawodowych szkolenie może trwać do 12 miesięcy, a w sytuacjach uzasadnionych programem szkolenia w danym zawodzie – nie dłużej niż 24 miesiące. </w:t>
      </w:r>
    </w:p>
    <w:p w14:paraId="29CBEE54" w14:textId="77777777" w:rsidR="00635912" w:rsidRPr="00635912" w:rsidRDefault="00635912" w:rsidP="00635912">
      <w:pPr>
        <w:spacing w:line="360" w:lineRule="auto"/>
        <w:rPr>
          <w:rFonts w:ascii="Century Gothic" w:hAnsi="Century Gothic"/>
          <w:szCs w:val="20"/>
        </w:rPr>
      </w:pPr>
      <w:r w:rsidRPr="00635912">
        <w:rPr>
          <w:rFonts w:ascii="Century Gothic" w:hAnsi="Century Gothic"/>
          <w:szCs w:val="20"/>
        </w:rPr>
        <w:t xml:space="preserve">Bezrobotnemu uczestnikowi szkolenia przysługuje stypendium szkoleniowe, finansowane </w:t>
      </w:r>
      <w:r w:rsidR="00EB2E6E">
        <w:rPr>
          <w:rFonts w:ascii="Century Gothic" w:hAnsi="Century Gothic"/>
          <w:szCs w:val="20"/>
        </w:rPr>
        <w:t xml:space="preserve">                   </w:t>
      </w:r>
      <w:r w:rsidRPr="00635912">
        <w:rPr>
          <w:rFonts w:ascii="Century Gothic" w:hAnsi="Century Gothic"/>
          <w:szCs w:val="20"/>
        </w:rPr>
        <w:t xml:space="preserve">z Funduszu Pracy. </w:t>
      </w:r>
      <w:r w:rsidR="00EB2E6E">
        <w:rPr>
          <w:rFonts w:ascii="Century Gothic" w:hAnsi="Century Gothic"/>
          <w:szCs w:val="20"/>
        </w:rPr>
        <w:t xml:space="preserve"> </w:t>
      </w:r>
      <w:r w:rsidRPr="00635912">
        <w:rPr>
          <w:rFonts w:ascii="Century Gothic" w:hAnsi="Century Gothic"/>
          <w:szCs w:val="20"/>
        </w:rPr>
        <w:t>Wynosi ono 120% kwoty zasiłku dla bezrobotnych miesięcznie, pod warunkiem, że liczba godzin szkolenia obejmuje co najmniej 150 godzin miesięcznie; w przypadku niższego wymiaru godzin szkolenia wysokość stypendium ustalana jest proporcjonalnie, z tym że stypendium nie może być niższe niż 20% zasiłku dla bezrobotnych.</w:t>
      </w:r>
    </w:p>
    <w:p w14:paraId="0F82E05D" w14:textId="77777777" w:rsidR="00635912" w:rsidRPr="00E66DF4" w:rsidRDefault="00635912" w:rsidP="00E66DF4">
      <w:pPr>
        <w:spacing w:line="360" w:lineRule="auto"/>
        <w:rPr>
          <w:rFonts w:ascii="Century Gothic" w:hAnsi="Century Gothic"/>
        </w:rPr>
      </w:pPr>
      <w:r w:rsidRPr="00E66DF4">
        <w:rPr>
          <w:rFonts w:ascii="Century Gothic" w:hAnsi="Century Gothic"/>
        </w:rPr>
        <w:t xml:space="preserve">Bezrobotnemu uprawnionemu w tym samym okresie do stypendium oraz zasiłku przysługuje prawo wyboru świadczenia. </w:t>
      </w:r>
    </w:p>
    <w:p w14:paraId="2AE60D14" w14:textId="77777777" w:rsidR="00635912" w:rsidRPr="00E66DF4" w:rsidRDefault="00635912" w:rsidP="00E66DF4">
      <w:pPr>
        <w:spacing w:line="360" w:lineRule="auto"/>
        <w:rPr>
          <w:rFonts w:ascii="Century Gothic" w:hAnsi="Century Gothic"/>
        </w:rPr>
      </w:pPr>
      <w:r w:rsidRPr="00E66DF4">
        <w:rPr>
          <w:rFonts w:ascii="Century Gothic" w:hAnsi="Century Gothic"/>
        </w:rPr>
        <w:t xml:space="preserve">Osoba, która z własnej winy nie ukończy szkolenia, zobowiązana jest do zwrotu kosztów szkolenia oraz zostaje pozbawiona statusu osoby bezrobotnej, chyba że nie ukończyła szkolenia z powodu podjęcia zatrudnienia, innej pracy zarobkowej lub działalności gospodarczej. </w:t>
      </w:r>
    </w:p>
    <w:p w14:paraId="56908212" w14:textId="77777777" w:rsidR="00635912" w:rsidRPr="00E66DF4" w:rsidRDefault="00635912" w:rsidP="00E66DF4">
      <w:pPr>
        <w:spacing w:line="360" w:lineRule="auto"/>
        <w:rPr>
          <w:rFonts w:ascii="Century Gothic" w:hAnsi="Century Gothic"/>
        </w:rPr>
      </w:pPr>
      <w:r w:rsidRPr="00E66DF4">
        <w:rPr>
          <w:rFonts w:ascii="Century Gothic" w:hAnsi="Century Gothic"/>
        </w:rPr>
        <w:t>Bezrobotnemu, który w trakcie szkolenia podjął zatrudnienie, inną pracę zarobkową lub działalność gospodarczą przysługuje stypendium w wysokości 20% kwoty zasiłku dla osób bezrobotnych, niezależnie od wymiaru godzin szkolenia. Wypłacane jest ono od dnia podjęcia zatrudnienia, innej pracy zarobkowej lub działalności gospodarczej do dnia zakończenia szkolenia. Stypendium nie przysługuje bezrobotnemu, jeżeli w okresie odbywania szkolenia przysługuje mu z tego tytułu inne stypendium, dieta lub innego rodzaju świadczenie pieniężne w wysokości równej lub wyższej niż stypendium finansowane z Funduszu Pracy.</w:t>
      </w:r>
    </w:p>
    <w:p w14:paraId="00DAC329" w14:textId="77777777" w:rsidR="00635912" w:rsidRPr="00E66DF4" w:rsidRDefault="00635912" w:rsidP="00E66DF4">
      <w:pPr>
        <w:spacing w:line="360" w:lineRule="auto"/>
        <w:rPr>
          <w:rFonts w:ascii="Century Gothic" w:hAnsi="Century Gothic"/>
        </w:rPr>
      </w:pPr>
      <w:r w:rsidRPr="00E66DF4">
        <w:rPr>
          <w:rFonts w:ascii="Century Gothic" w:hAnsi="Century Gothic"/>
        </w:rPr>
        <w:t>Przed zakwalifikowaniem na szkolenie kandydat może zostać skierowany na finansowane przez urząd pracy badania psychologiczne i lekarskie, w celu stwierdzenia braku przeciwwskazań do wykonywania pracy w zawodzie, który uzyska w wyniku szkolenia.</w:t>
      </w:r>
    </w:p>
    <w:p w14:paraId="637DAE78" w14:textId="77777777" w:rsidR="00635912" w:rsidRPr="00E66DF4" w:rsidRDefault="00635912" w:rsidP="00E66DF4">
      <w:pPr>
        <w:spacing w:line="360" w:lineRule="auto"/>
        <w:rPr>
          <w:rFonts w:ascii="Century Gothic" w:hAnsi="Century Gothic"/>
        </w:rPr>
      </w:pPr>
      <w:r w:rsidRPr="00E66DF4">
        <w:rPr>
          <w:rFonts w:ascii="Century Gothic" w:hAnsi="Century Gothic"/>
        </w:rPr>
        <w:t>Istnieje również możliwość zwrotu całości lub części kosztów przejazdu na szkolenie, w tym kosztów przejazdu środkami komunikacji miejskiej. Z Funduszu Pracy można również sfinansować zwrot kosztów zakwaterowania i wyżywienia, jeżeli szkolenie odbywa się poza miejscem zamieszkania uczestnika i stosowny zapis został</w:t>
      </w:r>
      <w:r w:rsidR="00EB2E6E">
        <w:rPr>
          <w:rFonts w:ascii="Century Gothic" w:hAnsi="Century Gothic"/>
        </w:rPr>
        <w:t xml:space="preserve"> sformułowany w umowie zawartej</w:t>
      </w:r>
      <w:r w:rsidR="00CA640B">
        <w:rPr>
          <w:rFonts w:ascii="Century Gothic" w:hAnsi="Century Gothic"/>
        </w:rPr>
        <w:t xml:space="preserve"> </w:t>
      </w:r>
      <w:r w:rsidRPr="00E66DF4">
        <w:rPr>
          <w:rFonts w:ascii="Century Gothic" w:hAnsi="Century Gothic"/>
        </w:rPr>
        <w:t xml:space="preserve">z instytucją szkoleniową. </w:t>
      </w:r>
    </w:p>
    <w:p w14:paraId="679B22BC" w14:textId="77777777" w:rsidR="00635912" w:rsidRPr="00E66DF4" w:rsidRDefault="00635912" w:rsidP="00E66DF4">
      <w:pPr>
        <w:spacing w:line="360" w:lineRule="auto"/>
        <w:rPr>
          <w:rFonts w:ascii="Century Gothic" w:hAnsi="Century Gothic"/>
        </w:rPr>
      </w:pPr>
      <w:r w:rsidRPr="00E66DF4">
        <w:rPr>
          <w:rFonts w:ascii="Century Gothic" w:hAnsi="Century Gothic"/>
        </w:rPr>
        <w:t xml:space="preserve">Wszystkim uczestnikom szkoleń przysługuje odszkodowanie z tytułu ubezpieczenia od następstw nieszczęśliwych wypadków powstałych w związku z odbywaniem szkolenia. </w:t>
      </w:r>
    </w:p>
    <w:p w14:paraId="4590763D" w14:textId="77777777" w:rsidR="00635912" w:rsidRPr="00E66DF4" w:rsidRDefault="00635912" w:rsidP="00E66DF4">
      <w:pPr>
        <w:spacing w:after="455" w:line="360" w:lineRule="auto"/>
        <w:rPr>
          <w:rFonts w:ascii="Century Gothic" w:hAnsi="Century Gothic"/>
        </w:rPr>
      </w:pPr>
      <w:r w:rsidRPr="00E66DF4">
        <w:rPr>
          <w:rFonts w:ascii="Century Gothic" w:hAnsi="Century Gothic"/>
        </w:rPr>
        <w:t xml:space="preserve">Osoba uczestnicząca w szkoleniu, samotnie wychowująca co najmniej jedno dziecko do 6 r.ż., a w przypadku dziecka niepełnosprawnego – do 18 r.ż., może otrzymać na okres do 6 miesięcy refundację kosztów opieki nad tym dzieckiem w wysokości nie wyższej niż połowa zasiłku dla bezrobotnych (pod warunkiem, że jej przychód nie przekracza minimalnego wynagrodzenia za pracę). Na podobnych zasadach przysługuje refundacja kosztów opieki nad osobą zależną. </w:t>
      </w:r>
    </w:p>
    <w:p w14:paraId="5214EA3C" w14:textId="77777777" w:rsidR="00635912" w:rsidRPr="003B5A79" w:rsidRDefault="004D1EF6" w:rsidP="003B5A79">
      <w:pPr>
        <w:pStyle w:val="Akapitzlist"/>
        <w:numPr>
          <w:ilvl w:val="0"/>
          <w:numId w:val="29"/>
        </w:numPr>
        <w:spacing w:after="0" w:line="360" w:lineRule="auto"/>
        <w:jc w:val="left"/>
        <w:rPr>
          <w:rFonts w:ascii="Century Gothic" w:hAnsi="Century Gothic"/>
          <w:szCs w:val="20"/>
        </w:rPr>
      </w:pPr>
      <w:r w:rsidRPr="003B5A79">
        <w:rPr>
          <w:rFonts w:ascii="Century Gothic" w:eastAsia="Times New Roman" w:hAnsi="Century Gothic" w:cs="Times New Roman"/>
          <w:b/>
          <w:szCs w:val="20"/>
        </w:rPr>
        <w:lastRenderedPageBreak/>
        <w:t>Studia podyplomowe</w:t>
      </w:r>
    </w:p>
    <w:p w14:paraId="076AE51B" w14:textId="77777777" w:rsidR="00635912" w:rsidRPr="003E1903" w:rsidRDefault="00635912" w:rsidP="00EB2E6E">
      <w:pPr>
        <w:spacing w:after="0" w:line="360" w:lineRule="auto"/>
        <w:ind w:firstLine="0"/>
        <w:rPr>
          <w:rFonts w:ascii="Century Gothic" w:hAnsi="Century Gothic"/>
          <w:szCs w:val="20"/>
        </w:rPr>
      </w:pPr>
      <w:r w:rsidRPr="003E1903">
        <w:rPr>
          <w:rFonts w:ascii="Century Gothic" w:hAnsi="Century Gothic"/>
          <w:szCs w:val="20"/>
        </w:rPr>
        <w:t>Starosta na wniosek bezrobotnego, uprawnionej osoby poszukującej pracy lub pracownika w wieku 45 lat i więcej, może sfinansować do wysokości 100% koszty studiów podyplomowych należne organizatorowi. Z Funduszu Pracy można opłacić koszt studiów podyplomowych do wysokości</w:t>
      </w:r>
      <w:r w:rsidR="006D478B">
        <w:rPr>
          <w:rFonts w:ascii="Century Gothic" w:hAnsi="Century Gothic"/>
          <w:szCs w:val="20"/>
        </w:rPr>
        <w:t xml:space="preserve"> </w:t>
      </w:r>
      <w:r w:rsidRPr="003E1903">
        <w:rPr>
          <w:rFonts w:ascii="Century Gothic" w:hAnsi="Century Gothic"/>
          <w:szCs w:val="20"/>
        </w:rPr>
        <w:t xml:space="preserve">3-krotności przeciętnego wynagrodzenia. </w:t>
      </w:r>
    </w:p>
    <w:p w14:paraId="2AE3E01A" w14:textId="77777777" w:rsidR="00635912" w:rsidRPr="003E1903" w:rsidRDefault="00635912" w:rsidP="003E1903">
      <w:pPr>
        <w:spacing w:after="0" w:line="360" w:lineRule="auto"/>
        <w:rPr>
          <w:rFonts w:ascii="Century Gothic" w:hAnsi="Century Gothic"/>
          <w:szCs w:val="20"/>
        </w:rPr>
      </w:pPr>
      <w:r w:rsidRPr="003E1903">
        <w:rPr>
          <w:rFonts w:ascii="Century Gothic" w:hAnsi="Century Gothic"/>
          <w:szCs w:val="20"/>
        </w:rPr>
        <w:t xml:space="preserve">Bezrobotnemu, któremu starosta przyznał sfinansowanie kosztów studiów podyplomowych, </w:t>
      </w:r>
      <w:r w:rsidR="006D478B">
        <w:rPr>
          <w:rFonts w:ascii="Century Gothic" w:hAnsi="Century Gothic"/>
          <w:szCs w:val="20"/>
        </w:rPr>
        <w:t xml:space="preserve">    </w:t>
      </w:r>
      <w:r w:rsidRPr="003E1903">
        <w:rPr>
          <w:rFonts w:ascii="Century Gothic" w:hAnsi="Century Gothic"/>
          <w:szCs w:val="20"/>
        </w:rPr>
        <w:t>za okres uczestnictwa w tych studiach zgodnie z ich programem przysługuje stypendium w wysokości 20% zasiłku.</w:t>
      </w:r>
    </w:p>
    <w:p w14:paraId="03190E21" w14:textId="77777777" w:rsidR="00635912" w:rsidRPr="003E1903" w:rsidRDefault="00635912" w:rsidP="00EB2E6E">
      <w:pPr>
        <w:spacing w:after="0" w:line="360" w:lineRule="auto"/>
        <w:ind w:firstLine="0"/>
        <w:rPr>
          <w:rFonts w:ascii="Century Gothic" w:hAnsi="Century Gothic"/>
          <w:szCs w:val="20"/>
        </w:rPr>
      </w:pPr>
      <w:r w:rsidRPr="003E1903">
        <w:rPr>
          <w:rFonts w:ascii="Century Gothic" w:hAnsi="Century Gothic"/>
          <w:szCs w:val="20"/>
        </w:rPr>
        <w:t>W przypadku podjęcia przez uczestnika studiów podyplomowych zatrudnienia, innej pracy zarobkowej lub działalności gospodarczej w trakcie ich odbywania, nie zawiesza się finansowania tych studiów oraz wypłaty stypendium, do planowanego terminu ich zakończenia. W przypadku przerwania studiów podyplomowych z winy uczestnika, kwota wydatkowana na ich finansowanie podlega zwrotowi.</w:t>
      </w:r>
    </w:p>
    <w:p w14:paraId="733FC2CE" w14:textId="77777777" w:rsidR="003E1903" w:rsidRDefault="003E1903" w:rsidP="003E1903">
      <w:pPr>
        <w:spacing w:after="0" w:line="360" w:lineRule="auto"/>
        <w:jc w:val="left"/>
        <w:rPr>
          <w:rFonts w:ascii="Century Gothic" w:eastAsia="Times New Roman" w:hAnsi="Century Gothic" w:cs="Times New Roman"/>
          <w:b/>
          <w:szCs w:val="20"/>
        </w:rPr>
      </w:pPr>
    </w:p>
    <w:p w14:paraId="7021493A" w14:textId="77777777" w:rsidR="00635912" w:rsidRPr="003B5A79" w:rsidRDefault="004D1EF6" w:rsidP="003B5A79">
      <w:pPr>
        <w:pStyle w:val="Akapitzlist"/>
        <w:numPr>
          <w:ilvl w:val="0"/>
          <w:numId w:val="29"/>
        </w:numPr>
        <w:spacing w:after="0" w:line="360" w:lineRule="auto"/>
        <w:jc w:val="left"/>
        <w:rPr>
          <w:rFonts w:ascii="Century Gothic" w:hAnsi="Century Gothic"/>
          <w:szCs w:val="20"/>
        </w:rPr>
      </w:pPr>
      <w:r w:rsidRPr="003B5A79">
        <w:rPr>
          <w:rFonts w:ascii="Century Gothic" w:eastAsia="Times New Roman" w:hAnsi="Century Gothic" w:cs="Times New Roman"/>
          <w:b/>
          <w:szCs w:val="20"/>
        </w:rPr>
        <w:t xml:space="preserve">Pożyczki na szkolenia. </w:t>
      </w:r>
    </w:p>
    <w:p w14:paraId="480338AC" w14:textId="77777777" w:rsidR="00635912" w:rsidRPr="003E1903" w:rsidRDefault="00635912" w:rsidP="00EB2E6E">
      <w:pPr>
        <w:spacing w:after="0" w:line="360" w:lineRule="auto"/>
        <w:ind w:firstLine="0"/>
        <w:rPr>
          <w:rFonts w:ascii="Century Gothic" w:hAnsi="Century Gothic"/>
          <w:szCs w:val="20"/>
        </w:rPr>
      </w:pPr>
      <w:r w:rsidRPr="003E1903">
        <w:rPr>
          <w:rFonts w:ascii="Century Gothic" w:hAnsi="Century Gothic"/>
          <w:szCs w:val="20"/>
        </w:rPr>
        <w:t>Starosta na wniosek bezrobotnego, uprawnionej osoby poszukującej pracy lub pracownika w wieku 45 lat i więcej może udzielić pożyczki na sfinansowanie kosztów szkolenia, w celu umożliwienia podjęcia lub utrzymania zatrudnienia, innej pracy zarobkowej lub działalności gospodarczej. Pożyczka nie może przekroczyć 4-krotności przeciętnego wynagrodzenia obowiązującego w dniu podpisania umowy.</w:t>
      </w:r>
    </w:p>
    <w:p w14:paraId="3EA1E90A" w14:textId="77777777" w:rsidR="00635912" w:rsidRPr="003E1903" w:rsidRDefault="00635912" w:rsidP="003E1903">
      <w:pPr>
        <w:spacing w:after="0" w:line="360" w:lineRule="auto"/>
        <w:rPr>
          <w:rFonts w:ascii="Century Gothic" w:hAnsi="Century Gothic"/>
          <w:szCs w:val="20"/>
        </w:rPr>
      </w:pPr>
      <w:r w:rsidRPr="003E1903">
        <w:rPr>
          <w:rFonts w:ascii="Century Gothic" w:hAnsi="Century Gothic"/>
          <w:szCs w:val="20"/>
        </w:rPr>
        <w:t>Udzielona pożyczka jest nieoprocentowana, a okres jej spłaty nie może przekroczyć 18 miesięcy od ustalonego w umowie dnia zakończenia szkolenia.</w:t>
      </w:r>
    </w:p>
    <w:p w14:paraId="6475F434" w14:textId="77777777" w:rsidR="00635912" w:rsidRDefault="00635912" w:rsidP="00EB2E6E">
      <w:pPr>
        <w:spacing w:after="0" w:line="360" w:lineRule="auto"/>
        <w:ind w:firstLine="0"/>
        <w:rPr>
          <w:rFonts w:ascii="Century Gothic" w:hAnsi="Century Gothic"/>
          <w:szCs w:val="20"/>
        </w:rPr>
      </w:pPr>
      <w:r w:rsidRPr="003E1903">
        <w:rPr>
          <w:rFonts w:ascii="Century Gothic" w:hAnsi="Century Gothic"/>
          <w:szCs w:val="20"/>
        </w:rPr>
        <w:t xml:space="preserve">W przypadku wykorzystania pożyczki na inne cele niż określone w umowie, a także niepodjęcia lub nieukończenia szkolenia, pożyczka podlega bezzwłocznemu zwrotowi w całości, wraz z odsetkami ustawowymi. Od kwoty pożyczki niespłaconej w terminie nalicza się odsetki ustawowe za opóźnienie. </w:t>
      </w:r>
    </w:p>
    <w:p w14:paraId="1C266B59" w14:textId="77777777" w:rsidR="00293AC4" w:rsidRPr="003E1903" w:rsidRDefault="00293AC4" w:rsidP="00EB2E6E">
      <w:pPr>
        <w:spacing w:after="0" w:line="360" w:lineRule="auto"/>
        <w:ind w:firstLine="0"/>
        <w:rPr>
          <w:rFonts w:ascii="Century Gothic" w:hAnsi="Century Gothic"/>
          <w:szCs w:val="20"/>
        </w:rPr>
      </w:pPr>
    </w:p>
    <w:p w14:paraId="08F103DC" w14:textId="77777777" w:rsidR="00635912" w:rsidRPr="003B5A79" w:rsidRDefault="004D1EF6" w:rsidP="003B5A79">
      <w:pPr>
        <w:pStyle w:val="Akapitzlist"/>
        <w:numPr>
          <w:ilvl w:val="0"/>
          <w:numId w:val="29"/>
        </w:numPr>
        <w:spacing w:after="0" w:line="360" w:lineRule="auto"/>
        <w:jc w:val="left"/>
        <w:rPr>
          <w:rFonts w:ascii="Century Gothic" w:hAnsi="Century Gothic"/>
          <w:szCs w:val="20"/>
        </w:rPr>
      </w:pPr>
      <w:r w:rsidRPr="003B5A79">
        <w:rPr>
          <w:rFonts w:ascii="Century Gothic" w:eastAsia="Times New Roman" w:hAnsi="Century Gothic" w:cs="Times New Roman"/>
          <w:b/>
          <w:szCs w:val="20"/>
        </w:rPr>
        <w:t>Egzaminy i licencje.</w:t>
      </w:r>
    </w:p>
    <w:p w14:paraId="212DD030" w14:textId="77777777" w:rsidR="00635912" w:rsidRPr="003E1903" w:rsidRDefault="00635912" w:rsidP="00EB2E6E">
      <w:pPr>
        <w:spacing w:after="0" w:line="360" w:lineRule="auto"/>
        <w:ind w:firstLine="0"/>
        <w:rPr>
          <w:rFonts w:ascii="Century Gothic" w:hAnsi="Century Gothic"/>
          <w:szCs w:val="20"/>
        </w:rPr>
      </w:pPr>
      <w:r w:rsidRPr="003E1903">
        <w:rPr>
          <w:rFonts w:ascii="Century Gothic" w:hAnsi="Century Gothic"/>
          <w:szCs w:val="20"/>
        </w:rPr>
        <w:t xml:space="preserve">Starosta na wniosek bezrobotnego, uprawnionej osoby poszukującej pracy lub pracownika w wieku 45 lat i więcej może sfinansować koszty egzaminów umożliwiających uzyskanie świadectw, dyplomów, zaświadczeń, określonych uprawnień zawodowych lub tytułów zawodowych oraz koszty uzyskania licencji niezbędnych do wykonywania danego zawodu. Sfinansowanie z Funduszu Pracy kosztu egzaminu lub uzyskania licencji nie może przekroczyć wysokości przeciętnego wynagrodzenia. </w:t>
      </w:r>
    </w:p>
    <w:p w14:paraId="75987CED" w14:textId="77777777" w:rsidR="00635912" w:rsidRPr="003E1903" w:rsidRDefault="00635912" w:rsidP="003E1903">
      <w:pPr>
        <w:spacing w:after="0" w:line="360" w:lineRule="auto"/>
        <w:rPr>
          <w:rFonts w:ascii="Century Gothic" w:hAnsi="Century Gothic"/>
          <w:szCs w:val="20"/>
        </w:rPr>
      </w:pPr>
      <w:r w:rsidRPr="003E1903">
        <w:rPr>
          <w:rFonts w:ascii="Century Gothic" w:hAnsi="Century Gothic"/>
          <w:szCs w:val="20"/>
        </w:rPr>
        <w:t>Starosta może również sfinansować z Funduszu Pracy w formie zwrotu, koszty przejazdu na egzamin poniesione przez bezrobotnego.</w:t>
      </w:r>
    </w:p>
    <w:p w14:paraId="75FD98D7" w14:textId="77777777" w:rsidR="003E1903" w:rsidRPr="003E1903" w:rsidRDefault="00635912" w:rsidP="00866358">
      <w:pPr>
        <w:spacing w:after="0" w:line="360" w:lineRule="auto"/>
        <w:ind w:firstLine="0"/>
        <w:rPr>
          <w:rFonts w:ascii="Century Gothic" w:hAnsi="Century Gothic"/>
          <w:szCs w:val="20"/>
        </w:rPr>
      </w:pPr>
      <w:r w:rsidRPr="003E1903">
        <w:rPr>
          <w:rFonts w:ascii="Century Gothic" w:hAnsi="Century Gothic"/>
          <w:szCs w:val="20"/>
        </w:rPr>
        <w:t>Urząd pracy, o ile nie dysponuje ofertą odpowiedniej pracy, może pomóc</w:t>
      </w:r>
      <w:r w:rsidR="00EB2E6E">
        <w:rPr>
          <w:rFonts w:ascii="Century Gothic" w:hAnsi="Century Gothic"/>
          <w:szCs w:val="20"/>
        </w:rPr>
        <w:t xml:space="preserve"> </w:t>
      </w:r>
      <w:r w:rsidRPr="003E1903">
        <w:rPr>
          <w:rFonts w:ascii="Century Gothic" w:hAnsi="Century Gothic"/>
          <w:szCs w:val="20"/>
        </w:rPr>
        <w:t xml:space="preserve"> lepiej dostosować kompetencje lub kwalifikacje klienta do potrzeb pr</w:t>
      </w:r>
      <w:r w:rsidR="00EB2E6E">
        <w:rPr>
          <w:rFonts w:ascii="Century Gothic" w:hAnsi="Century Gothic"/>
          <w:szCs w:val="20"/>
        </w:rPr>
        <w:t xml:space="preserve">acodawców, </w:t>
      </w:r>
      <w:r w:rsidR="003C1415">
        <w:rPr>
          <w:rFonts w:ascii="Century Gothic" w:hAnsi="Century Gothic"/>
          <w:szCs w:val="20"/>
        </w:rPr>
        <w:t xml:space="preserve">oferując bezrobotnym </w:t>
      </w:r>
      <w:r w:rsidR="00EB2E6E">
        <w:rPr>
          <w:rFonts w:ascii="Century Gothic" w:hAnsi="Century Gothic"/>
          <w:szCs w:val="20"/>
        </w:rPr>
        <w:t xml:space="preserve">                   </w:t>
      </w:r>
      <w:r w:rsidRPr="003E1903">
        <w:rPr>
          <w:rFonts w:ascii="Century Gothic" w:hAnsi="Century Gothic"/>
          <w:szCs w:val="20"/>
        </w:rPr>
        <w:lastRenderedPageBreak/>
        <w:t xml:space="preserve">(i wybranym grupom poszukujących pracy) tzw. dodatkowe instrumenty/programy rynku pracy: </w:t>
      </w:r>
    </w:p>
    <w:p w14:paraId="1CDD5CFB" w14:textId="77777777" w:rsidR="00635912" w:rsidRPr="00767C37" w:rsidRDefault="00635912" w:rsidP="00866358">
      <w:pPr>
        <w:pStyle w:val="Akapitzlist"/>
        <w:numPr>
          <w:ilvl w:val="0"/>
          <w:numId w:val="24"/>
        </w:numPr>
        <w:spacing w:after="0" w:line="360" w:lineRule="auto"/>
        <w:rPr>
          <w:rFonts w:ascii="Century Gothic" w:hAnsi="Century Gothic"/>
          <w:szCs w:val="20"/>
        </w:rPr>
      </w:pPr>
      <w:r w:rsidRPr="00767C37">
        <w:rPr>
          <w:rFonts w:ascii="Century Gothic" w:hAnsi="Century Gothic"/>
          <w:szCs w:val="20"/>
        </w:rPr>
        <w:t>staż, w tym dla osób do 30 r.ż. z wykorzystaniem bonu stażowego;</w:t>
      </w:r>
    </w:p>
    <w:p w14:paraId="7344B9CF" w14:textId="77777777" w:rsidR="00635912" w:rsidRPr="003E1903" w:rsidRDefault="00635912" w:rsidP="00866358">
      <w:pPr>
        <w:numPr>
          <w:ilvl w:val="0"/>
          <w:numId w:val="24"/>
        </w:numPr>
        <w:spacing w:after="0" w:line="360" w:lineRule="auto"/>
        <w:ind w:right="0"/>
        <w:rPr>
          <w:rFonts w:ascii="Century Gothic" w:hAnsi="Century Gothic"/>
          <w:szCs w:val="20"/>
        </w:rPr>
      </w:pPr>
      <w:r w:rsidRPr="003E1903">
        <w:rPr>
          <w:rFonts w:ascii="Century Gothic" w:hAnsi="Century Gothic"/>
          <w:szCs w:val="20"/>
        </w:rPr>
        <w:t>przygotowanie zawodowe dorosłych;</w:t>
      </w:r>
    </w:p>
    <w:p w14:paraId="2E9935FB" w14:textId="77777777" w:rsidR="00635912" w:rsidRPr="003E1903" w:rsidRDefault="00635912" w:rsidP="00866358">
      <w:pPr>
        <w:numPr>
          <w:ilvl w:val="0"/>
          <w:numId w:val="24"/>
        </w:numPr>
        <w:spacing w:after="0" w:line="360" w:lineRule="auto"/>
        <w:ind w:right="0"/>
        <w:rPr>
          <w:rFonts w:ascii="Century Gothic" w:hAnsi="Century Gothic"/>
          <w:szCs w:val="20"/>
        </w:rPr>
      </w:pPr>
      <w:r w:rsidRPr="003E1903">
        <w:rPr>
          <w:rFonts w:ascii="Century Gothic" w:hAnsi="Century Gothic"/>
          <w:szCs w:val="20"/>
        </w:rPr>
        <w:t>stypendium na kontynuowanie nauki.</w:t>
      </w:r>
    </w:p>
    <w:p w14:paraId="46B8BAB8" w14:textId="77777777" w:rsidR="00866358" w:rsidRDefault="00866358" w:rsidP="00866358">
      <w:pPr>
        <w:spacing w:after="0" w:line="360" w:lineRule="auto"/>
        <w:ind w:left="0" w:firstLine="0"/>
        <w:jc w:val="left"/>
        <w:rPr>
          <w:rFonts w:ascii="Century Gothic" w:eastAsia="Times New Roman" w:hAnsi="Century Gothic" w:cs="Times New Roman"/>
          <w:b/>
          <w:szCs w:val="20"/>
        </w:rPr>
      </w:pPr>
    </w:p>
    <w:p w14:paraId="37E00B32" w14:textId="77777777" w:rsidR="00635912" w:rsidRPr="003B5A79" w:rsidRDefault="00635912" w:rsidP="003B5A79">
      <w:pPr>
        <w:pStyle w:val="Akapitzlist"/>
        <w:numPr>
          <w:ilvl w:val="0"/>
          <w:numId w:val="57"/>
        </w:numPr>
        <w:spacing w:after="0" w:line="360" w:lineRule="auto"/>
        <w:jc w:val="left"/>
        <w:rPr>
          <w:rFonts w:ascii="Century Gothic" w:hAnsi="Century Gothic"/>
          <w:szCs w:val="20"/>
        </w:rPr>
      </w:pPr>
      <w:r w:rsidRPr="003B5A79">
        <w:rPr>
          <w:rFonts w:ascii="Century Gothic" w:eastAsia="Times New Roman" w:hAnsi="Century Gothic" w:cs="Times New Roman"/>
          <w:b/>
          <w:szCs w:val="20"/>
        </w:rPr>
        <w:t>S</w:t>
      </w:r>
      <w:r w:rsidR="004D1EF6" w:rsidRPr="003B5A79">
        <w:rPr>
          <w:rFonts w:ascii="Century Gothic" w:eastAsia="Times New Roman" w:hAnsi="Century Gothic" w:cs="Times New Roman"/>
          <w:b/>
          <w:szCs w:val="20"/>
        </w:rPr>
        <w:t>taż.</w:t>
      </w:r>
    </w:p>
    <w:p w14:paraId="291A5BA6" w14:textId="77777777" w:rsidR="004D4C40" w:rsidRDefault="00635912" w:rsidP="00EB2E6E">
      <w:pPr>
        <w:spacing w:line="360" w:lineRule="auto"/>
        <w:ind w:firstLine="0"/>
        <w:rPr>
          <w:rFonts w:ascii="Century Gothic" w:hAnsi="Century Gothic"/>
          <w:szCs w:val="20"/>
        </w:rPr>
      </w:pPr>
      <w:r w:rsidRPr="0099291C">
        <w:rPr>
          <w:rFonts w:ascii="Century Gothic" w:hAnsi="Century Gothic"/>
          <w:szCs w:val="20"/>
        </w:rPr>
        <w:t>Staż oznacza nabywanie umiejętności praktycznych do wykonywania pracy poprzez realizowanie zadań w miejscu pracy, bez nawiązania stosunku pracy z pracodawcą. Staż</w:t>
      </w:r>
    </w:p>
    <w:p w14:paraId="733ACB04" w14:textId="77777777" w:rsidR="00635912" w:rsidRPr="0099291C" w:rsidRDefault="00635912" w:rsidP="00EB2E6E">
      <w:pPr>
        <w:spacing w:line="360" w:lineRule="auto"/>
        <w:ind w:firstLine="0"/>
        <w:rPr>
          <w:rFonts w:ascii="Century Gothic" w:hAnsi="Century Gothic"/>
          <w:szCs w:val="20"/>
        </w:rPr>
      </w:pPr>
      <w:r w:rsidRPr="0099291C">
        <w:rPr>
          <w:rFonts w:ascii="Century Gothic" w:hAnsi="Century Gothic"/>
          <w:szCs w:val="20"/>
        </w:rPr>
        <w:t>odbywa się na podstawie umowy zawartej pomiędzy starostą a pracodawcą, według określonego programu.</w:t>
      </w:r>
    </w:p>
    <w:p w14:paraId="318B3EE2" w14:textId="77777777" w:rsidR="00635912" w:rsidRPr="0099291C" w:rsidRDefault="00635912" w:rsidP="00EB2E6E">
      <w:pPr>
        <w:spacing w:line="360" w:lineRule="auto"/>
        <w:ind w:firstLine="0"/>
        <w:rPr>
          <w:rFonts w:ascii="Century Gothic" w:hAnsi="Century Gothic"/>
          <w:szCs w:val="20"/>
        </w:rPr>
      </w:pPr>
      <w:r w:rsidRPr="0099291C">
        <w:rPr>
          <w:rFonts w:ascii="Century Gothic" w:hAnsi="Century Gothic"/>
          <w:szCs w:val="20"/>
        </w:rPr>
        <w:t xml:space="preserve">Starosta może skierować bezrobotnego do odbycia stażu przez okres 6 miesięcy. Młodzi bezrobotni do 30 r.ż. mogą otrzymać skierowanie na staż przez okres 12 miesięcy. </w:t>
      </w:r>
    </w:p>
    <w:p w14:paraId="45F82344" w14:textId="77777777" w:rsidR="00635912" w:rsidRPr="0099291C" w:rsidRDefault="00635912" w:rsidP="0099291C">
      <w:pPr>
        <w:spacing w:line="360" w:lineRule="auto"/>
        <w:rPr>
          <w:rFonts w:ascii="Century Gothic" w:hAnsi="Century Gothic"/>
          <w:szCs w:val="20"/>
        </w:rPr>
      </w:pPr>
      <w:r w:rsidRPr="0099291C">
        <w:rPr>
          <w:rFonts w:ascii="Century Gothic" w:hAnsi="Century Gothic"/>
          <w:szCs w:val="20"/>
        </w:rPr>
        <w:t xml:space="preserve">Bezrobotny do 30 r.ż. może realizować staż także na podstawie otrzymanego bonu stażowego; wówczas sam wybiera pracodawcę, który przyjmie go na 6-miesięczny staż, a po tym okresie zobowiązuje się zatrudnić go na kolejne 6 miesięcy. Bon stanowi gwarancję skierowania na staż i sfinansowania stypendium, ponadto starosta finansuje: koszty przejazdu (w formie ryczałtu) oraz koszty niezbędnych badań lekarskich lub psychologicznych. Pracodawcy, który zatrudni bezrobotnego przez deklarowany okres 6 miesięcy, starosta wypłaca premię w wysokości </w:t>
      </w:r>
      <w:r w:rsidR="00CB6CAE" w:rsidRPr="00CB6CAE">
        <w:rPr>
          <w:rFonts w:ascii="Century Gothic" w:hAnsi="Century Gothic"/>
          <w:color w:val="auto"/>
          <w:szCs w:val="20"/>
        </w:rPr>
        <w:t>1 659,20</w:t>
      </w:r>
      <w:r w:rsidRPr="00CB6CAE">
        <w:rPr>
          <w:rFonts w:ascii="Century Gothic" w:hAnsi="Century Gothic"/>
          <w:color w:val="auto"/>
          <w:szCs w:val="20"/>
        </w:rPr>
        <w:t xml:space="preserve"> zł. Premia stanowi pomoc </w:t>
      </w:r>
      <w:r w:rsidRPr="0099291C">
        <w:rPr>
          <w:rFonts w:ascii="Century Gothic" w:hAnsi="Century Gothic"/>
          <w:szCs w:val="20"/>
        </w:rPr>
        <w:t xml:space="preserve">udzielaną zgodnie z warunkami dopuszczalności pomocy </w:t>
      </w:r>
      <w:r w:rsidRPr="0099291C">
        <w:rPr>
          <w:rFonts w:ascii="Century Gothic" w:eastAsia="Calibri" w:hAnsi="Century Gothic" w:cs="Calibri"/>
          <w:i/>
          <w:szCs w:val="20"/>
        </w:rPr>
        <w:t>de minimis</w:t>
      </w:r>
      <w:r w:rsidRPr="0099291C">
        <w:rPr>
          <w:rFonts w:ascii="Century Gothic" w:hAnsi="Century Gothic"/>
          <w:szCs w:val="20"/>
        </w:rPr>
        <w:t>.</w:t>
      </w:r>
    </w:p>
    <w:p w14:paraId="5B6DC643" w14:textId="77777777" w:rsidR="00635912" w:rsidRPr="0099291C" w:rsidRDefault="00635912" w:rsidP="00511929">
      <w:pPr>
        <w:spacing w:line="360" w:lineRule="auto"/>
        <w:ind w:firstLine="0"/>
        <w:rPr>
          <w:rFonts w:ascii="Century Gothic" w:hAnsi="Century Gothic"/>
          <w:szCs w:val="20"/>
        </w:rPr>
      </w:pPr>
      <w:r w:rsidRPr="0099291C">
        <w:rPr>
          <w:rFonts w:ascii="Century Gothic" w:hAnsi="Century Gothic"/>
          <w:szCs w:val="20"/>
        </w:rPr>
        <w:t>Stażysta świadczy pracę w pełnym wymiarze czasu pracy zgodnie z programem stażu. Przysługuje mu w tym okresie stypendium w wysokości 120% zasiłku dla bezrobotnych. Stażysta może także ubiegać się o zwrot kosztów dojazdu i niezbędnych badań lekarskich lub psychologicznych, ew. zakwaterowania (o ile spełnia dodatkowe kryteria).</w:t>
      </w:r>
    </w:p>
    <w:p w14:paraId="1D5BDB06" w14:textId="77777777" w:rsidR="0099291C" w:rsidRPr="0099291C" w:rsidRDefault="00635912" w:rsidP="00511929">
      <w:pPr>
        <w:spacing w:line="360" w:lineRule="auto"/>
        <w:ind w:firstLine="0"/>
        <w:rPr>
          <w:rFonts w:ascii="Century Gothic" w:hAnsi="Century Gothic"/>
          <w:szCs w:val="20"/>
        </w:rPr>
      </w:pPr>
      <w:r w:rsidRPr="0099291C">
        <w:rPr>
          <w:rFonts w:ascii="Century Gothic" w:hAnsi="Century Gothic"/>
          <w:szCs w:val="20"/>
        </w:rPr>
        <w:t>Czas pracy bezrobotnego odbywającego staż nie może przekraczać 8 godzin</w:t>
      </w:r>
      <w:r w:rsidR="0099291C" w:rsidRPr="0099291C">
        <w:rPr>
          <w:rFonts w:ascii="Century Gothic" w:hAnsi="Century Gothic"/>
          <w:szCs w:val="20"/>
        </w:rPr>
        <w:t xml:space="preserve"> na dobę i 40 godzin tygodniowo, a bezrobotnego będącego osobą niepełnosprawną ze znacznym lub umiarkowanym stopniem niepełnosprawności – 7 godzin na dobę i 35 godzin tygodniowo. Bezrobotny nie może odbywać stażu w niedziele i święta, w systemie pracy zmianowej, </w:t>
      </w:r>
      <w:r w:rsidR="0093602F">
        <w:rPr>
          <w:rFonts w:ascii="Century Gothic" w:hAnsi="Century Gothic"/>
          <w:szCs w:val="20"/>
        </w:rPr>
        <w:t xml:space="preserve">                      </w:t>
      </w:r>
      <w:r w:rsidR="0099291C" w:rsidRPr="0099291C">
        <w:rPr>
          <w:rFonts w:ascii="Century Gothic" w:hAnsi="Century Gothic"/>
          <w:szCs w:val="20"/>
        </w:rPr>
        <w:t xml:space="preserve">w godzinach nadliczbowych i w dni ustawowo wolne od pracy. </w:t>
      </w:r>
    </w:p>
    <w:p w14:paraId="67EE311F" w14:textId="77777777" w:rsidR="0099291C" w:rsidRPr="0099291C" w:rsidRDefault="0099291C" w:rsidP="00511929">
      <w:pPr>
        <w:spacing w:line="360" w:lineRule="auto"/>
        <w:ind w:firstLine="0"/>
        <w:rPr>
          <w:rFonts w:ascii="Century Gothic" w:hAnsi="Century Gothic"/>
          <w:szCs w:val="20"/>
        </w:rPr>
      </w:pPr>
      <w:r w:rsidRPr="0099291C">
        <w:rPr>
          <w:rFonts w:ascii="Century Gothic" w:hAnsi="Century Gothic"/>
          <w:szCs w:val="20"/>
        </w:rPr>
        <w:t xml:space="preserve">Na wniosek bezrobotnego odbywającego staż organizator jest obowiązany do udzielenia dni wolnych w wymiarze 2 dni za każde 30 dni kalendarzowych odbywania stażu. Za dni wolne przysługuje stypendium. Za ostatni miesiąc odbywania stażu organizator jest obowiązany udzielić dni wolnych przed upływem terminu zakończenia stażu. </w:t>
      </w:r>
    </w:p>
    <w:p w14:paraId="37DF5817" w14:textId="77777777" w:rsidR="0099291C" w:rsidRPr="0099291C" w:rsidRDefault="0099291C" w:rsidP="00511929">
      <w:pPr>
        <w:spacing w:line="360" w:lineRule="auto"/>
        <w:ind w:firstLine="0"/>
        <w:rPr>
          <w:rFonts w:ascii="Century Gothic" w:hAnsi="Century Gothic"/>
          <w:szCs w:val="20"/>
        </w:rPr>
      </w:pPr>
      <w:r w:rsidRPr="0099291C">
        <w:rPr>
          <w:rFonts w:ascii="Century Gothic" w:hAnsi="Century Gothic"/>
          <w:szCs w:val="20"/>
        </w:rPr>
        <w:t xml:space="preserve">Do pracodawcy można skierować nie więcej stażystów niż zatrudnia on pracowników w dniu składania wniosku (w przeliczeniu na pełny wymiar czasu pracy). </w:t>
      </w:r>
      <w:r w:rsidR="009C6189">
        <w:rPr>
          <w:rFonts w:ascii="Century Gothic" w:hAnsi="Century Gothic"/>
          <w:szCs w:val="20"/>
        </w:rPr>
        <w:t xml:space="preserve"> </w:t>
      </w:r>
      <w:r w:rsidRPr="0099291C">
        <w:rPr>
          <w:rFonts w:ascii="Century Gothic" w:hAnsi="Century Gothic"/>
          <w:szCs w:val="20"/>
        </w:rPr>
        <w:t xml:space="preserve">U organizatora stażu, który nie jest pracodawcą, staż może odbywać jednocześnie jeden bezrobotny. Przyjmujący na staż wyznacza opiekuna stażysty, który udziela bezrobotnemu wskazówek i pomocy w </w:t>
      </w:r>
      <w:r w:rsidRPr="0099291C">
        <w:rPr>
          <w:rFonts w:ascii="Century Gothic" w:hAnsi="Century Gothic"/>
          <w:szCs w:val="20"/>
        </w:rPr>
        <w:lastRenderedPageBreak/>
        <w:t>wypełnianiu powierzonych zadań. Bezrobotny sporządza sprawozdanie z przebiegu stażu zawierające informacje o wykonywanych zadaniach oraz uzyskanych kwalifikacjach lub umiejętnościach zawodowych. Nadzór nad odbywaniem stażu sprawuje powiatowy urząd pracy.</w:t>
      </w:r>
    </w:p>
    <w:p w14:paraId="0E433E6E" w14:textId="77777777" w:rsidR="0099291C" w:rsidRPr="0099291C" w:rsidRDefault="0099291C" w:rsidP="00511929">
      <w:pPr>
        <w:spacing w:line="360" w:lineRule="auto"/>
        <w:rPr>
          <w:rFonts w:ascii="Century Gothic" w:hAnsi="Century Gothic"/>
          <w:szCs w:val="20"/>
        </w:rPr>
      </w:pPr>
      <w:r w:rsidRPr="0099291C">
        <w:rPr>
          <w:rFonts w:ascii="Century Gothic" w:hAnsi="Century Gothic"/>
          <w:szCs w:val="20"/>
        </w:rPr>
        <w:t>Po zakończeniu stażu bezrobotny otrzymuje:</w:t>
      </w:r>
    </w:p>
    <w:p w14:paraId="44BEADCB" w14:textId="77777777" w:rsidR="0099291C" w:rsidRPr="0099291C" w:rsidRDefault="0099291C" w:rsidP="000243E2">
      <w:pPr>
        <w:numPr>
          <w:ilvl w:val="0"/>
          <w:numId w:val="21"/>
        </w:numPr>
        <w:spacing w:line="360" w:lineRule="auto"/>
        <w:ind w:right="0" w:hanging="227"/>
        <w:rPr>
          <w:rFonts w:ascii="Century Gothic" w:hAnsi="Century Gothic"/>
          <w:szCs w:val="20"/>
        </w:rPr>
      </w:pPr>
      <w:r w:rsidRPr="0099291C">
        <w:rPr>
          <w:rFonts w:ascii="Century Gothic" w:hAnsi="Century Gothic"/>
          <w:szCs w:val="20"/>
        </w:rPr>
        <w:t>kopię programu stażu;</w:t>
      </w:r>
    </w:p>
    <w:p w14:paraId="621E288C" w14:textId="77777777" w:rsidR="0099291C" w:rsidRPr="0099291C" w:rsidRDefault="0099291C" w:rsidP="000243E2">
      <w:pPr>
        <w:numPr>
          <w:ilvl w:val="0"/>
          <w:numId w:val="21"/>
        </w:numPr>
        <w:spacing w:line="360" w:lineRule="auto"/>
        <w:ind w:right="0" w:hanging="227"/>
        <w:rPr>
          <w:rFonts w:ascii="Century Gothic" w:hAnsi="Century Gothic"/>
          <w:szCs w:val="20"/>
        </w:rPr>
      </w:pPr>
      <w:r w:rsidRPr="0099291C">
        <w:rPr>
          <w:rFonts w:ascii="Century Gothic" w:hAnsi="Century Gothic"/>
          <w:szCs w:val="20"/>
        </w:rPr>
        <w:t>swoje sprawozdanie i opinię organizatora stażu, z informacją o wykonywanych zadaniach i zdobytych umiejętnościach;</w:t>
      </w:r>
    </w:p>
    <w:p w14:paraId="3A0680F7" w14:textId="77777777" w:rsidR="0099291C" w:rsidRPr="0099291C" w:rsidRDefault="0099291C" w:rsidP="000243E2">
      <w:pPr>
        <w:numPr>
          <w:ilvl w:val="0"/>
          <w:numId w:val="21"/>
        </w:numPr>
        <w:spacing w:after="218" w:line="360" w:lineRule="auto"/>
        <w:ind w:right="0" w:hanging="227"/>
        <w:rPr>
          <w:rFonts w:ascii="Century Gothic" w:hAnsi="Century Gothic"/>
          <w:szCs w:val="20"/>
        </w:rPr>
      </w:pPr>
      <w:r w:rsidRPr="0099291C">
        <w:rPr>
          <w:rFonts w:ascii="Century Gothic" w:hAnsi="Century Gothic"/>
          <w:szCs w:val="20"/>
        </w:rPr>
        <w:t>zaświadczenie o odbyciu stażu wystawione przez starostę.</w:t>
      </w:r>
    </w:p>
    <w:p w14:paraId="268E521B" w14:textId="77777777" w:rsidR="0099291C" w:rsidRDefault="0099291C" w:rsidP="00866358">
      <w:pPr>
        <w:spacing w:after="0" w:line="360" w:lineRule="auto"/>
        <w:rPr>
          <w:rFonts w:ascii="Century Gothic" w:hAnsi="Century Gothic"/>
          <w:szCs w:val="20"/>
        </w:rPr>
      </w:pPr>
      <w:r w:rsidRPr="0099291C">
        <w:rPr>
          <w:rFonts w:ascii="Century Gothic" w:hAnsi="Century Gothic"/>
          <w:szCs w:val="20"/>
        </w:rPr>
        <w:t xml:space="preserve">Bez konsekwencji dla stażysty staż może zostać przerwany, jeśli uczestnik podejmie zatrudnienie, inną pracę zarobkową lub działalność gospodarczą. Ponadto, na wniosek bezrobotnego, </w:t>
      </w:r>
      <w:r w:rsidR="004D4C40">
        <w:rPr>
          <w:rFonts w:ascii="Century Gothic" w:hAnsi="Century Gothic"/>
          <w:szCs w:val="20"/>
        </w:rPr>
        <w:t xml:space="preserve">PUP </w:t>
      </w:r>
      <w:r w:rsidRPr="0099291C">
        <w:rPr>
          <w:rFonts w:ascii="Century Gothic" w:hAnsi="Century Gothic"/>
          <w:szCs w:val="20"/>
        </w:rPr>
        <w:t xml:space="preserve">może rozwiązać z organizatorem umowę o odbycie stażu, jeśli warunki umowy nie są przestrzegane. </w:t>
      </w:r>
    </w:p>
    <w:p w14:paraId="3CF0AF80" w14:textId="77777777" w:rsidR="0099291C" w:rsidRPr="003B5A79" w:rsidRDefault="004D1EF6" w:rsidP="003B5A79">
      <w:pPr>
        <w:pStyle w:val="Akapitzlist"/>
        <w:numPr>
          <w:ilvl w:val="0"/>
          <w:numId w:val="57"/>
        </w:numPr>
        <w:spacing w:before="240" w:after="0" w:line="360" w:lineRule="auto"/>
        <w:jc w:val="left"/>
        <w:rPr>
          <w:rFonts w:ascii="Century Gothic" w:hAnsi="Century Gothic"/>
          <w:szCs w:val="20"/>
        </w:rPr>
      </w:pPr>
      <w:r w:rsidRPr="003B5A79">
        <w:rPr>
          <w:rFonts w:ascii="Century Gothic" w:eastAsia="Times New Roman" w:hAnsi="Century Gothic" w:cs="Times New Roman"/>
          <w:b/>
          <w:szCs w:val="20"/>
        </w:rPr>
        <w:t>Przygotowanie zawodowe dorosłych</w:t>
      </w:r>
    </w:p>
    <w:p w14:paraId="7889853B" w14:textId="77777777" w:rsidR="0099291C" w:rsidRDefault="0099291C" w:rsidP="001C0F59">
      <w:pPr>
        <w:spacing w:line="360" w:lineRule="auto"/>
        <w:ind w:firstLine="0"/>
        <w:rPr>
          <w:rFonts w:ascii="Century Gothic" w:hAnsi="Century Gothic"/>
          <w:szCs w:val="20"/>
        </w:rPr>
      </w:pPr>
      <w:r w:rsidRPr="0099291C">
        <w:rPr>
          <w:rFonts w:ascii="Century Gothic" w:hAnsi="Century Gothic"/>
          <w:szCs w:val="20"/>
        </w:rPr>
        <w:t>Do odbycia przygotowania zawodowego dorosłych może zostać skierowana osoba, która jest zarejestrowana w powiatowym urzędzie pracy, po ujęciu tej formy aktywizacji w Indywidualnym Planie Działania (IPD). O skierowanie może ubiegać się osoba bezrobotna lub uprawniona osoba poszukująca pracy, niepozostająca w zatrudnieniu.</w:t>
      </w:r>
    </w:p>
    <w:p w14:paraId="4EC9306E" w14:textId="77777777" w:rsidR="0099291C" w:rsidRPr="0099291C" w:rsidRDefault="0099291C" w:rsidP="00511929">
      <w:pPr>
        <w:spacing w:line="360" w:lineRule="auto"/>
        <w:ind w:firstLine="0"/>
        <w:rPr>
          <w:rFonts w:ascii="Century Gothic" w:hAnsi="Century Gothic"/>
          <w:szCs w:val="20"/>
        </w:rPr>
      </w:pPr>
      <w:r w:rsidRPr="0099291C">
        <w:rPr>
          <w:rFonts w:ascii="Century Gothic" w:hAnsi="Century Gothic"/>
          <w:szCs w:val="20"/>
        </w:rPr>
        <w:t>Celem przygotowania zawodowego dorosłych jest uzyskanie przez osoby uprawnione kwalifikacji lub umiejętności zawodowych, potwierdzonych odpowiednimi dokumentami.</w:t>
      </w:r>
    </w:p>
    <w:p w14:paraId="1753B984" w14:textId="77777777" w:rsidR="0099291C" w:rsidRPr="0099291C" w:rsidRDefault="0099291C" w:rsidP="0099291C">
      <w:pPr>
        <w:spacing w:line="360" w:lineRule="auto"/>
        <w:rPr>
          <w:rFonts w:ascii="Century Gothic" w:hAnsi="Century Gothic"/>
          <w:szCs w:val="20"/>
        </w:rPr>
      </w:pPr>
      <w:r w:rsidRPr="0099291C">
        <w:rPr>
          <w:rFonts w:ascii="Century Gothic" w:hAnsi="Century Gothic"/>
          <w:szCs w:val="20"/>
        </w:rPr>
        <w:t xml:space="preserve">Przygotowanie zawodowe dorosłych realizowane jest na podstawie umowy, zawieranej między: </w:t>
      </w:r>
    </w:p>
    <w:p w14:paraId="0200B05C" w14:textId="77777777" w:rsidR="0099291C" w:rsidRPr="0099291C" w:rsidRDefault="0099291C" w:rsidP="0099291C">
      <w:pPr>
        <w:spacing w:line="360" w:lineRule="auto"/>
        <w:rPr>
          <w:rFonts w:ascii="Century Gothic" w:hAnsi="Century Gothic"/>
          <w:szCs w:val="20"/>
        </w:rPr>
      </w:pPr>
      <w:r w:rsidRPr="0099291C">
        <w:rPr>
          <w:rFonts w:ascii="Century Gothic" w:hAnsi="Century Gothic"/>
          <w:szCs w:val="20"/>
        </w:rPr>
        <w:t xml:space="preserve">• </w:t>
      </w:r>
      <w:r>
        <w:rPr>
          <w:rFonts w:ascii="Century Gothic" w:hAnsi="Century Gothic"/>
          <w:szCs w:val="20"/>
        </w:rPr>
        <w:t xml:space="preserve"> </w:t>
      </w:r>
      <w:r w:rsidRPr="0099291C">
        <w:rPr>
          <w:rFonts w:ascii="Century Gothic" w:hAnsi="Century Gothic"/>
          <w:szCs w:val="20"/>
        </w:rPr>
        <w:t>starostą a pracodawcą lub</w:t>
      </w:r>
    </w:p>
    <w:p w14:paraId="6F7A5DC2" w14:textId="77777777" w:rsidR="0099291C" w:rsidRPr="0099291C" w:rsidRDefault="0099291C" w:rsidP="0099291C">
      <w:pPr>
        <w:spacing w:after="233" w:line="360" w:lineRule="auto"/>
        <w:ind w:left="227" w:hanging="227"/>
        <w:rPr>
          <w:rFonts w:ascii="Century Gothic" w:hAnsi="Century Gothic"/>
          <w:szCs w:val="20"/>
        </w:rPr>
      </w:pPr>
      <w:r>
        <w:rPr>
          <w:rFonts w:ascii="Century Gothic" w:hAnsi="Century Gothic"/>
          <w:szCs w:val="20"/>
        </w:rPr>
        <w:t xml:space="preserve">• </w:t>
      </w:r>
      <w:r w:rsidRPr="0099291C">
        <w:rPr>
          <w:rFonts w:ascii="Century Gothic" w:hAnsi="Century Gothic"/>
          <w:szCs w:val="20"/>
        </w:rPr>
        <w:t xml:space="preserve">starostą, pracodawcą i instytucją szkoleniową posiadającą wpis do rejestru instytucji szkoleniowych (który prowadzony jest przez właściwy wojewódzki urząd pracy). </w:t>
      </w:r>
    </w:p>
    <w:p w14:paraId="446BDF5A" w14:textId="77777777" w:rsidR="0099291C" w:rsidRPr="0099291C" w:rsidRDefault="0099291C" w:rsidP="00511929">
      <w:pPr>
        <w:spacing w:line="360" w:lineRule="auto"/>
        <w:ind w:firstLine="0"/>
        <w:rPr>
          <w:rFonts w:ascii="Century Gothic" w:hAnsi="Century Gothic"/>
          <w:szCs w:val="20"/>
        </w:rPr>
      </w:pPr>
      <w:r w:rsidRPr="0099291C">
        <w:rPr>
          <w:rFonts w:ascii="Century Gothic" w:hAnsi="Century Gothic"/>
          <w:szCs w:val="20"/>
        </w:rPr>
        <w:t>Przygotowanie zawodowe dorosłych realizowane jest według programu, który ma na celu kształtowanie umiejętności praktycznych (80% czasu programu) oraz zdobywanie wiedzy teoretycznej, niezbędnej do wykonywania zadań zawodowych. Program przygotowuje pracodawca lub instytucja szkoleniowa we współpracy z pracodawcą. Zajęcia nie mogą przekraczać 8 godzin zegarowych dziennie i 40 godzin zegarowych tygodniowo. Część poświęconą teorii może realizować sam pracodawca, może też udzielić uczestnikowi programu czasu wolnego na dokształcanie się w instytucji szkoleniowej. W przypadku gdy pracodawca nie może zapewnić warunków do zrealizowania w pełni programu praktycznej nauki zawodu dorosłych, możliwe jest realizowanie części tego programu przez wskazane przez starostę placówki oświatowe, w wymiarze nie przekraczającym 20% czasu programu. Na czas realizacji programu pracodawca wyznacza opiekuna uczestnika.</w:t>
      </w:r>
    </w:p>
    <w:p w14:paraId="7964649F" w14:textId="77777777" w:rsidR="00293AC4" w:rsidRPr="0099291C" w:rsidRDefault="0099291C" w:rsidP="00293AC4">
      <w:pPr>
        <w:spacing w:line="360" w:lineRule="auto"/>
        <w:rPr>
          <w:rFonts w:ascii="Century Gothic" w:hAnsi="Century Gothic"/>
          <w:szCs w:val="20"/>
        </w:rPr>
      </w:pPr>
      <w:r w:rsidRPr="0099291C">
        <w:rPr>
          <w:rFonts w:ascii="Century Gothic" w:hAnsi="Century Gothic"/>
          <w:szCs w:val="20"/>
        </w:rPr>
        <w:lastRenderedPageBreak/>
        <w:t xml:space="preserve">Bezrobotnemu uczestnikowi przygotowania zawodowego dorosłych przysługuje stypendium w wysokości 120% kwoty zasiłku dla bezrobotnych miesięcznie. </w:t>
      </w:r>
    </w:p>
    <w:p w14:paraId="1B751B4E" w14:textId="77777777" w:rsidR="0099291C" w:rsidRPr="0099291C" w:rsidRDefault="0099291C" w:rsidP="0099291C">
      <w:pPr>
        <w:spacing w:line="360" w:lineRule="auto"/>
        <w:rPr>
          <w:rFonts w:ascii="Century Gothic" w:hAnsi="Century Gothic"/>
          <w:szCs w:val="20"/>
        </w:rPr>
      </w:pPr>
      <w:r w:rsidRPr="0099291C">
        <w:rPr>
          <w:rFonts w:ascii="Century Gothic" w:hAnsi="Century Gothic"/>
          <w:szCs w:val="20"/>
        </w:rPr>
        <w:t xml:space="preserve">Przygotowanie zawodowe dorosłych realizowane jest w dwóch formach: </w:t>
      </w:r>
    </w:p>
    <w:p w14:paraId="76A53668" w14:textId="77777777" w:rsidR="0099291C" w:rsidRPr="0099291C" w:rsidRDefault="0099291C" w:rsidP="000243E2">
      <w:pPr>
        <w:numPr>
          <w:ilvl w:val="0"/>
          <w:numId w:val="22"/>
        </w:numPr>
        <w:spacing w:line="360" w:lineRule="auto"/>
        <w:ind w:right="0" w:hanging="227"/>
        <w:rPr>
          <w:rFonts w:ascii="Century Gothic" w:hAnsi="Century Gothic"/>
          <w:szCs w:val="20"/>
        </w:rPr>
      </w:pPr>
      <w:r w:rsidRPr="0099291C">
        <w:rPr>
          <w:rFonts w:ascii="Century Gothic" w:hAnsi="Century Gothic"/>
          <w:szCs w:val="20"/>
          <w:u w:val="single" w:color="181717"/>
        </w:rPr>
        <w:t>praktyczna nauka zawodu dorosłych</w:t>
      </w:r>
      <w:r w:rsidRPr="0099291C">
        <w:rPr>
          <w:rFonts w:ascii="Century Gothic" w:hAnsi="Century Gothic"/>
          <w:szCs w:val="20"/>
        </w:rPr>
        <w:t>, która trwa od 6 do 12 miesięcy, jej program uwzględnia wymagania podstawy programowej kształcenia w zawodzie lub wymagania będące podstawą egzaminu czeladniczego, kończy się egzaminem potwierdzającym kwalifikacje zawodowe lub egzaminem czeladniczym, zaś opiekun praktycznej nauki zawodu dorosłych musi posiadać kwalifikacje instruktora praktycznej nauki zawodu;</w:t>
      </w:r>
    </w:p>
    <w:p w14:paraId="3B252107" w14:textId="77777777" w:rsidR="0099291C" w:rsidRDefault="0099291C" w:rsidP="000243E2">
      <w:pPr>
        <w:numPr>
          <w:ilvl w:val="0"/>
          <w:numId w:val="22"/>
        </w:numPr>
        <w:spacing w:line="360" w:lineRule="auto"/>
        <w:ind w:right="0" w:hanging="227"/>
        <w:rPr>
          <w:rFonts w:ascii="Century Gothic" w:hAnsi="Century Gothic"/>
          <w:szCs w:val="20"/>
        </w:rPr>
      </w:pPr>
      <w:r w:rsidRPr="0099291C">
        <w:rPr>
          <w:rFonts w:ascii="Century Gothic" w:hAnsi="Century Gothic"/>
          <w:szCs w:val="20"/>
          <w:u w:val="single" w:color="181717"/>
        </w:rPr>
        <w:t>przyuczenie do pracy dorosłych</w:t>
      </w:r>
      <w:r w:rsidRPr="0099291C">
        <w:rPr>
          <w:rFonts w:ascii="Century Gothic" w:hAnsi="Century Gothic"/>
          <w:szCs w:val="20"/>
        </w:rPr>
        <w:t xml:space="preserve">, które trwa od 3 do 6 miesięcy, jego program uwzględnia wymagania pracodawcy lub standardy kwalifikacji/ kompetencji zawodowych dostępne w bazach danych prowadzonych przez ministra właściwego do spraw pracy oraz może uwzględniać wymagania podstawy programowej kształcenia w zawodzie lub wymagania będące podstawą egzaminu czeladniczego; pozwala opanować część umiejętności wymaganych w zawodzie i kończy się egzaminem sprawdzającym, przeprowadzonym przez instytucję szkoleniową lub egzaminem potwierdzającym określoną kwalifikację w </w:t>
      </w:r>
      <w:r w:rsidR="008C67DE">
        <w:rPr>
          <w:rFonts w:ascii="Century Gothic" w:hAnsi="Century Gothic"/>
          <w:szCs w:val="20"/>
        </w:rPr>
        <w:t xml:space="preserve">  </w:t>
      </w:r>
      <w:r w:rsidRPr="0099291C">
        <w:rPr>
          <w:rFonts w:ascii="Century Gothic" w:hAnsi="Century Gothic"/>
          <w:szCs w:val="20"/>
        </w:rPr>
        <w:t xml:space="preserve">zawodzie, zaś opiekun przyuczenia do pracy dorosłych musi posiadać co najmniej: wykształcenie średnie, 3-letni staż pracy w nauczanym zawodzie oraz roczne doświadczenie w sprawowaniu funkcji kierownika/opiekuna. </w:t>
      </w:r>
    </w:p>
    <w:p w14:paraId="1A70DD17" w14:textId="77777777" w:rsidR="0099291C" w:rsidRPr="0099291C" w:rsidRDefault="0099291C" w:rsidP="00511929">
      <w:pPr>
        <w:spacing w:line="360" w:lineRule="auto"/>
        <w:ind w:firstLine="0"/>
        <w:rPr>
          <w:rFonts w:ascii="Century Gothic" w:hAnsi="Century Gothic"/>
          <w:szCs w:val="20"/>
        </w:rPr>
      </w:pPr>
      <w:r w:rsidRPr="0099291C">
        <w:rPr>
          <w:rFonts w:ascii="Century Gothic" w:hAnsi="Century Gothic"/>
          <w:szCs w:val="20"/>
        </w:rPr>
        <w:t>Uczestnik przygotowania zawodowego dorosłych, który z własnej winy przerwał program lub nie przystąpił do egzaminu, na jego zakończenie jest obowiązany do zwrotu kosztów poniesionych przez urząd pracy z Funduszu Pracy. Wyjątek stanowi sytuacja, gdy powodem przerwania programu lub nieprzystąpienia do egzaminu było podjęcie zatrudnienia, innej pracy zarobkowej lub działalności gospodarczej.</w:t>
      </w:r>
    </w:p>
    <w:p w14:paraId="76DE8322" w14:textId="77777777" w:rsidR="0099291C" w:rsidRPr="0099291C" w:rsidRDefault="0099291C" w:rsidP="0099291C">
      <w:pPr>
        <w:spacing w:line="360" w:lineRule="auto"/>
        <w:rPr>
          <w:rFonts w:ascii="Century Gothic" w:hAnsi="Century Gothic"/>
          <w:szCs w:val="20"/>
        </w:rPr>
      </w:pPr>
      <w:r w:rsidRPr="0099291C">
        <w:rPr>
          <w:rFonts w:ascii="Century Gothic" w:hAnsi="Century Gothic"/>
          <w:szCs w:val="20"/>
        </w:rPr>
        <w:t xml:space="preserve">Starosta refunduje pracodawcy, z którym zawarł umowę w sprawie przygotowania zawodowego dorosłych, wydatki poniesione na uczestnika, w szczególności na materiały </w:t>
      </w:r>
      <w:r w:rsidR="0093602F">
        <w:rPr>
          <w:rFonts w:ascii="Century Gothic" w:hAnsi="Century Gothic"/>
          <w:szCs w:val="20"/>
        </w:rPr>
        <w:t xml:space="preserve">                </w:t>
      </w:r>
      <w:r w:rsidRPr="0099291C">
        <w:rPr>
          <w:rFonts w:ascii="Century Gothic" w:hAnsi="Century Gothic"/>
          <w:szCs w:val="20"/>
        </w:rPr>
        <w:t xml:space="preserve">i surowce, eksploatację maszyn i urządzeń, odzież roboczą, posiłki regeneracyjne i inne środki, </w:t>
      </w:r>
      <w:r w:rsidR="0093602F">
        <w:rPr>
          <w:rFonts w:ascii="Century Gothic" w:hAnsi="Century Gothic"/>
          <w:szCs w:val="20"/>
        </w:rPr>
        <w:t xml:space="preserve">   </w:t>
      </w:r>
      <w:r w:rsidRPr="0099291C">
        <w:rPr>
          <w:rFonts w:ascii="Century Gothic" w:hAnsi="Century Gothic"/>
          <w:szCs w:val="20"/>
        </w:rPr>
        <w:t>w wymiarze 2% przeciętnego miesięcznego wynagrodzenia za każdy pełny miesiąc realizacji programu.</w:t>
      </w:r>
    </w:p>
    <w:p w14:paraId="5159B001" w14:textId="77777777" w:rsidR="0099291C" w:rsidRPr="0099291C" w:rsidRDefault="0099291C" w:rsidP="00511929">
      <w:pPr>
        <w:spacing w:line="360" w:lineRule="auto"/>
        <w:ind w:firstLine="0"/>
        <w:rPr>
          <w:rFonts w:ascii="Century Gothic" w:hAnsi="Century Gothic"/>
          <w:szCs w:val="20"/>
        </w:rPr>
      </w:pPr>
      <w:r w:rsidRPr="0099291C">
        <w:rPr>
          <w:rFonts w:ascii="Century Gothic" w:hAnsi="Century Gothic"/>
          <w:szCs w:val="20"/>
        </w:rPr>
        <w:t>Pracodawcy przysługuje jednorazowa premia po zakończeniu przygotowania zawodowego dorosłych, jeżeli skierowany przez starostę uczestnik ukończył program i zdał odpowiedni egzamin. Premia przyznawana jest w wysokości 400 zł za każdy pełny miesiąc programu przygotowania zawodowego dorosłych, zrealizowanego dla każdego skierowanego uczestnika. Premia nie przysługuje pracodawcy, z którym umowa w sprawie realizacji przygotowania zawodowego dorosłych została rozwiązana z winy pracodawcy.</w:t>
      </w:r>
    </w:p>
    <w:p w14:paraId="78C1EB8E" w14:textId="77777777" w:rsidR="0099291C" w:rsidRDefault="0099291C" w:rsidP="0099291C">
      <w:pPr>
        <w:spacing w:after="454" w:line="360" w:lineRule="auto"/>
        <w:rPr>
          <w:rFonts w:ascii="Century Gothic" w:hAnsi="Century Gothic"/>
          <w:szCs w:val="20"/>
        </w:rPr>
      </w:pPr>
      <w:r w:rsidRPr="0099291C">
        <w:rPr>
          <w:rFonts w:ascii="Century Gothic" w:hAnsi="Century Gothic"/>
          <w:szCs w:val="20"/>
        </w:rPr>
        <w:t xml:space="preserve">Refundacja pracodawcy wydatków poniesionych na uczestnika przygotowania zawodowego dorosłych oraz premia są przyznawane na zasadach pomocy </w:t>
      </w:r>
      <w:r w:rsidRPr="0099291C">
        <w:rPr>
          <w:rFonts w:ascii="Century Gothic" w:eastAsia="Calibri" w:hAnsi="Century Gothic" w:cs="Calibri"/>
          <w:i/>
          <w:szCs w:val="20"/>
        </w:rPr>
        <w:t>de minimis</w:t>
      </w:r>
      <w:r w:rsidRPr="0099291C">
        <w:rPr>
          <w:rFonts w:ascii="Century Gothic" w:hAnsi="Century Gothic"/>
          <w:szCs w:val="20"/>
        </w:rPr>
        <w:t>.</w:t>
      </w:r>
    </w:p>
    <w:p w14:paraId="42769495" w14:textId="77777777" w:rsidR="00691C45" w:rsidRPr="0099291C" w:rsidRDefault="00691C45" w:rsidP="0099291C">
      <w:pPr>
        <w:spacing w:after="454" w:line="360" w:lineRule="auto"/>
        <w:rPr>
          <w:rFonts w:ascii="Century Gothic" w:hAnsi="Century Gothic"/>
          <w:szCs w:val="20"/>
        </w:rPr>
      </w:pPr>
    </w:p>
    <w:p w14:paraId="5A2EE47B" w14:textId="77777777" w:rsidR="001C0F59" w:rsidRPr="003B5A79" w:rsidRDefault="004D1EF6" w:rsidP="003B5A79">
      <w:pPr>
        <w:pStyle w:val="Akapitzlist"/>
        <w:numPr>
          <w:ilvl w:val="0"/>
          <w:numId w:val="57"/>
        </w:numPr>
        <w:spacing w:after="0" w:line="360" w:lineRule="auto"/>
        <w:jc w:val="left"/>
        <w:rPr>
          <w:rFonts w:ascii="Century Gothic" w:hAnsi="Century Gothic"/>
          <w:szCs w:val="20"/>
        </w:rPr>
      </w:pPr>
      <w:r w:rsidRPr="003B5A79">
        <w:rPr>
          <w:rFonts w:ascii="Century Gothic" w:eastAsia="Times New Roman" w:hAnsi="Century Gothic" w:cs="Times New Roman"/>
          <w:b/>
          <w:szCs w:val="20"/>
        </w:rPr>
        <w:lastRenderedPageBreak/>
        <w:t>Stypendium na kontynuowanie nauki.</w:t>
      </w:r>
    </w:p>
    <w:p w14:paraId="5400200B" w14:textId="77777777" w:rsidR="0099291C" w:rsidRPr="0099291C" w:rsidRDefault="0099291C" w:rsidP="00CE3237">
      <w:pPr>
        <w:spacing w:after="55" w:line="360" w:lineRule="auto"/>
        <w:rPr>
          <w:rFonts w:ascii="Century Gothic" w:hAnsi="Century Gothic"/>
          <w:szCs w:val="20"/>
        </w:rPr>
      </w:pPr>
      <w:r w:rsidRPr="0099291C">
        <w:rPr>
          <w:rFonts w:ascii="Century Gothic" w:hAnsi="Century Gothic"/>
          <w:szCs w:val="20"/>
        </w:rPr>
        <w:t>Stypendium z tytułu podjęcia dalszej nauki przysługuje bezrobotnemu po ujęciu tej formy pomocy w Indywidualnym Planie Działań (IPD). O stypendium może ubiegać się bezrobotny, który spełnia łącznie kryteria:</w:t>
      </w:r>
    </w:p>
    <w:p w14:paraId="23DA2C46" w14:textId="77777777" w:rsidR="0099291C" w:rsidRPr="0099291C" w:rsidRDefault="0099291C" w:rsidP="000243E2">
      <w:pPr>
        <w:numPr>
          <w:ilvl w:val="0"/>
          <w:numId w:val="23"/>
        </w:numPr>
        <w:spacing w:line="360" w:lineRule="auto"/>
        <w:ind w:right="0" w:hanging="227"/>
        <w:rPr>
          <w:rFonts w:ascii="Century Gothic" w:hAnsi="Century Gothic"/>
          <w:szCs w:val="20"/>
        </w:rPr>
      </w:pPr>
      <w:r w:rsidRPr="0099291C">
        <w:rPr>
          <w:rFonts w:ascii="Century Gothic" w:hAnsi="Century Gothic"/>
          <w:szCs w:val="20"/>
        </w:rPr>
        <w:t>jest bez kwalifikacji zawodowych;</w:t>
      </w:r>
    </w:p>
    <w:p w14:paraId="03E150F3" w14:textId="77777777" w:rsidR="0099291C" w:rsidRPr="0099291C" w:rsidRDefault="0099291C" w:rsidP="000243E2">
      <w:pPr>
        <w:numPr>
          <w:ilvl w:val="0"/>
          <w:numId w:val="23"/>
        </w:numPr>
        <w:spacing w:line="360" w:lineRule="auto"/>
        <w:ind w:right="0" w:hanging="227"/>
        <w:rPr>
          <w:rFonts w:ascii="Century Gothic" w:hAnsi="Century Gothic"/>
          <w:szCs w:val="20"/>
        </w:rPr>
      </w:pPr>
      <w:r w:rsidRPr="0099291C">
        <w:rPr>
          <w:rFonts w:ascii="Century Gothic" w:hAnsi="Century Gothic"/>
          <w:szCs w:val="20"/>
        </w:rPr>
        <w:t xml:space="preserve">w okresie 12 miesięcy od dnia zarejestrowania w powiatowym urzędzie pracy podjął dalszą naukę: </w:t>
      </w:r>
    </w:p>
    <w:p w14:paraId="75EB33BF" w14:textId="77777777" w:rsidR="0099291C" w:rsidRPr="0099291C" w:rsidRDefault="0099291C" w:rsidP="000243E2">
      <w:pPr>
        <w:numPr>
          <w:ilvl w:val="1"/>
          <w:numId w:val="23"/>
        </w:numPr>
        <w:spacing w:line="360" w:lineRule="auto"/>
        <w:ind w:right="0" w:hanging="227"/>
        <w:rPr>
          <w:rFonts w:ascii="Century Gothic" w:hAnsi="Century Gothic"/>
          <w:szCs w:val="20"/>
        </w:rPr>
      </w:pPr>
      <w:r w:rsidRPr="0099291C">
        <w:rPr>
          <w:rFonts w:ascii="Century Gothic" w:hAnsi="Century Gothic"/>
          <w:szCs w:val="20"/>
        </w:rPr>
        <w:t xml:space="preserve">w szkole ponadgimnazjalnej dla </w:t>
      </w:r>
      <w:r>
        <w:rPr>
          <w:rFonts w:ascii="Century Gothic" w:hAnsi="Century Gothic"/>
          <w:szCs w:val="20"/>
        </w:rPr>
        <w:t>dorosłych, publicznej lub niepu</w:t>
      </w:r>
      <w:r w:rsidRPr="0099291C">
        <w:rPr>
          <w:rFonts w:ascii="Century Gothic" w:hAnsi="Century Gothic"/>
          <w:szCs w:val="20"/>
        </w:rPr>
        <w:t xml:space="preserve">blicznej o uprawnieniach szkoły publicznej albo </w:t>
      </w:r>
    </w:p>
    <w:p w14:paraId="5B2D0C70" w14:textId="77777777" w:rsidR="0099291C" w:rsidRPr="0099291C" w:rsidRDefault="0099291C" w:rsidP="000243E2">
      <w:pPr>
        <w:numPr>
          <w:ilvl w:val="1"/>
          <w:numId w:val="23"/>
        </w:numPr>
        <w:spacing w:line="360" w:lineRule="auto"/>
        <w:ind w:right="0" w:hanging="227"/>
        <w:rPr>
          <w:rFonts w:ascii="Century Gothic" w:hAnsi="Century Gothic"/>
          <w:szCs w:val="20"/>
        </w:rPr>
      </w:pPr>
      <w:r w:rsidRPr="0099291C">
        <w:rPr>
          <w:rFonts w:ascii="Century Gothic" w:hAnsi="Century Gothic"/>
          <w:szCs w:val="20"/>
        </w:rPr>
        <w:t>w szkole wyższej na studiach niestacjonarnych;</w:t>
      </w:r>
    </w:p>
    <w:p w14:paraId="6A430DCF" w14:textId="77777777" w:rsidR="00635912" w:rsidRDefault="0099291C" w:rsidP="0099291C">
      <w:pPr>
        <w:spacing w:after="0" w:line="360" w:lineRule="auto"/>
        <w:ind w:right="1" w:firstLine="0"/>
        <w:rPr>
          <w:rFonts w:ascii="Century Gothic" w:hAnsi="Century Gothic"/>
          <w:szCs w:val="20"/>
        </w:rPr>
      </w:pPr>
      <w:r w:rsidRPr="0099291C">
        <w:rPr>
          <w:rFonts w:ascii="Century Gothic" w:hAnsi="Century Gothic"/>
          <w:szCs w:val="20"/>
        </w:rPr>
        <w:t xml:space="preserve">dysponuje dochodem na osobę w rodzinie w wysokości uprawniającej do uzyskania świadczeń </w:t>
      </w:r>
      <w:r w:rsidR="00293AC4">
        <w:rPr>
          <w:rFonts w:ascii="Century Gothic" w:hAnsi="Century Gothic"/>
          <w:szCs w:val="20"/>
        </w:rPr>
        <w:t xml:space="preserve"> </w:t>
      </w:r>
      <w:r w:rsidRPr="0099291C">
        <w:rPr>
          <w:rFonts w:ascii="Century Gothic" w:hAnsi="Century Gothic"/>
          <w:szCs w:val="20"/>
        </w:rPr>
        <w:t>z pomocy społecznej</w:t>
      </w:r>
      <w:r w:rsidR="00CE7E85">
        <w:rPr>
          <w:rFonts w:ascii="Century Gothic" w:hAnsi="Century Gothic"/>
          <w:szCs w:val="20"/>
        </w:rPr>
        <w:t>.</w:t>
      </w:r>
    </w:p>
    <w:p w14:paraId="2975B856" w14:textId="77777777" w:rsidR="0099291C" w:rsidRPr="0099291C" w:rsidRDefault="0099291C" w:rsidP="00511929">
      <w:pPr>
        <w:spacing w:after="0" w:line="360" w:lineRule="auto"/>
        <w:ind w:left="0" w:right="0" w:firstLine="0"/>
        <w:rPr>
          <w:rFonts w:ascii="Century Gothic" w:hAnsi="Century Gothic"/>
          <w:szCs w:val="20"/>
        </w:rPr>
      </w:pPr>
      <w:r w:rsidRPr="0099291C">
        <w:rPr>
          <w:rFonts w:ascii="Century Gothic" w:hAnsi="Century Gothic"/>
          <w:szCs w:val="20"/>
        </w:rPr>
        <w:t xml:space="preserve">Na wniosek bezrobotnego pozostającego w szczególnie trudnej sytuacji materialnej, starosta może przyznać mu stypendium ułatwiające powrót do systemu kształcenia i osiągnięcie kolejnego poziomu kwalifikacji. Stypendium przysługuje w okresie 12 miesięcy od dnia rozpoczęcia nauki, w wysokości 100% zasiłku dla bezrobotnych miesięcznie. Wypłata stypendium może zostać przedłużona do ukończenia nauki, zgodnie z programem nauczania. </w:t>
      </w:r>
    </w:p>
    <w:p w14:paraId="242D7191" w14:textId="77777777" w:rsidR="0099291C" w:rsidRPr="0099291C" w:rsidRDefault="0099291C" w:rsidP="005E1C2B">
      <w:pPr>
        <w:spacing w:after="0" w:line="360" w:lineRule="auto"/>
        <w:ind w:left="0" w:right="0"/>
        <w:rPr>
          <w:rFonts w:ascii="Century Gothic" w:hAnsi="Century Gothic"/>
          <w:szCs w:val="20"/>
        </w:rPr>
      </w:pPr>
      <w:r w:rsidRPr="0099291C">
        <w:rPr>
          <w:rFonts w:ascii="Century Gothic" w:hAnsi="Century Gothic"/>
          <w:szCs w:val="20"/>
        </w:rPr>
        <w:t>Osobie, która otrzymuje stypendium na kontynuowanie nauki i w trakcie tej nauki podjęła zatrudnienie, inną pracę zarobkową lub działalność gospodarczą, przysługuje stypendium w wysokości 20% zasiłku od dnia rozpoczęcia pracy. Stypendium nie przysługuje w przypadku przerwania nauki lub przekroczenia dochodu na osobę w rodzinie uprawniającego do świadczeń z pomocy społecznej (do dochodu nie wlicza się kwoty stypendium).</w:t>
      </w:r>
    </w:p>
    <w:p w14:paraId="7E6A9599" w14:textId="77777777" w:rsidR="00293AC4" w:rsidRDefault="00293AC4" w:rsidP="005E1C2B">
      <w:pPr>
        <w:spacing w:after="0" w:line="360" w:lineRule="auto"/>
        <w:ind w:left="0" w:right="0"/>
        <w:rPr>
          <w:rFonts w:ascii="Century Gothic" w:eastAsia="Times New Roman" w:hAnsi="Century Gothic" w:cs="Times New Roman"/>
          <w:b/>
          <w:szCs w:val="20"/>
        </w:rPr>
      </w:pPr>
    </w:p>
    <w:p w14:paraId="59FA0B30" w14:textId="77777777" w:rsidR="00A06806" w:rsidRPr="003B5A79" w:rsidRDefault="004D1EF6" w:rsidP="003B5A79">
      <w:pPr>
        <w:pStyle w:val="Akapitzlist"/>
        <w:numPr>
          <w:ilvl w:val="0"/>
          <w:numId w:val="57"/>
        </w:numPr>
        <w:spacing w:after="0" w:line="360" w:lineRule="auto"/>
        <w:ind w:right="0"/>
        <w:rPr>
          <w:rFonts w:ascii="Century Gothic" w:eastAsia="Times New Roman" w:hAnsi="Century Gothic" w:cs="Times New Roman"/>
          <w:b/>
          <w:szCs w:val="20"/>
        </w:rPr>
      </w:pPr>
      <w:r w:rsidRPr="003B5A79">
        <w:rPr>
          <w:rFonts w:ascii="Century Gothic" w:eastAsia="Times New Roman" w:hAnsi="Century Gothic" w:cs="Times New Roman"/>
          <w:b/>
          <w:szCs w:val="20"/>
        </w:rPr>
        <w:t>Krajowy Fundusz Szkoleniowy – KFS.</w:t>
      </w:r>
    </w:p>
    <w:p w14:paraId="688C0CF9" w14:textId="77777777" w:rsidR="00A06806" w:rsidRPr="003C4884" w:rsidRDefault="00A06806" w:rsidP="005E1C2B">
      <w:pPr>
        <w:spacing w:after="0" w:line="360" w:lineRule="auto"/>
        <w:ind w:left="0" w:right="0"/>
        <w:rPr>
          <w:rFonts w:ascii="Century Gothic" w:hAnsi="Century Gothic"/>
          <w:szCs w:val="20"/>
        </w:rPr>
      </w:pPr>
      <w:r w:rsidRPr="003C4884">
        <w:rPr>
          <w:rFonts w:ascii="Century Gothic" w:hAnsi="Century Gothic"/>
          <w:szCs w:val="20"/>
        </w:rPr>
        <w:t>Pracodawcy i pośrednio pracownicy uczestniczący w kształceniu ustawicznym.</w:t>
      </w:r>
    </w:p>
    <w:p w14:paraId="5FDA92CF" w14:textId="77777777" w:rsidR="00A06806" w:rsidRPr="00635F9C" w:rsidRDefault="00A06806" w:rsidP="00511929">
      <w:pPr>
        <w:spacing w:after="0" w:line="360" w:lineRule="auto"/>
        <w:ind w:left="0" w:right="0" w:firstLine="0"/>
        <w:rPr>
          <w:color w:val="C00000"/>
        </w:rPr>
      </w:pPr>
      <w:r w:rsidRPr="00635F9C">
        <w:rPr>
          <w:rFonts w:ascii="Century Gothic" w:hAnsi="Century Gothic"/>
          <w:szCs w:val="20"/>
        </w:rPr>
        <w:t>Od 27 maja 2014 r. wprowadzony został Krajowy F</w:t>
      </w:r>
      <w:r w:rsidR="00E36D05" w:rsidRPr="00635F9C">
        <w:rPr>
          <w:rFonts w:ascii="Century Gothic" w:hAnsi="Century Gothic"/>
          <w:szCs w:val="20"/>
        </w:rPr>
        <w:t xml:space="preserve">undusz Szkoleniowy (KFS) mający </w:t>
      </w:r>
      <w:r w:rsidRPr="00635F9C">
        <w:rPr>
          <w:rFonts w:ascii="Century Gothic" w:hAnsi="Century Gothic"/>
          <w:szCs w:val="20"/>
        </w:rPr>
        <w:t xml:space="preserve">na celu wsparcie pracodawców w podnoszeniu kwalifikacji lub kompetencji pracowników. Tworzy go pula środków pochodząca z części składki odprowadzanej przez pracodawców na Fundusz Pracy na wsparcie kształcenia ustawicznego podejmowanego z inicjatywy lub za zgodą pracodawcy. Środki te mogą być przeznaczone na dofinansowanie (na wniosek pracodawcy złożony do powiatowego urzędu pracy) kosztów: </w:t>
      </w:r>
    </w:p>
    <w:p w14:paraId="5F3EEDAF" w14:textId="77777777" w:rsidR="005E1C2B" w:rsidRPr="00635F9C" w:rsidRDefault="00A06806" w:rsidP="000243E2">
      <w:pPr>
        <w:pStyle w:val="Akapitzlist"/>
        <w:numPr>
          <w:ilvl w:val="0"/>
          <w:numId w:val="26"/>
        </w:numPr>
        <w:spacing w:after="0" w:line="360" w:lineRule="auto"/>
        <w:ind w:right="0"/>
        <w:rPr>
          <w:rFonts w:ascii="Century Gothic" w:hAnsi="Century Gothic"/>
          <w:szCs w:val="20"/>
        </w:rPr>
      </w:pPr>
      <w:r w:rsidRPr="00635F9C">
        <w:rPr>
          <w:rFonts w:ascii="Century Gothic" w:hAnsi="Century Gothic"/>
          <w:szCs w:val="20"/>
        </w:rPr>
        <w:t>określania potr</w:t>
      </w:r>
      <w:r w:rsidR="005E1C2B" w:rsidRPr="00635F9C">
        <w:rPr>
          <w:rFonts w:ascii="Century Gothic" w:hAnsi="Century Gothic"/>
          <w:szCs w:val="20"/>
        </w:rPr>
        <w:t>zeb szkoleniowych u pracodawcy;</w:t>
      </w:r>
    </w:p>
    <w:p w14:paraId="0C312E4A" w14:textId="77777777" w:rsidR="005E1C2B" w:rsidRPr="00635F9C" w:rsidRDefault="00A06806" w:rsidP="000243E2">
      <w:pPr>
        <w:pStyle w:val="Akapitzlist"/>
        <w:numPr>
          <w:ilvl w:val="0"/>
          <w:numId w:val="26"/>
        </w:numPr>
        <w:spacing w:after="0" w:line="360" w:lineRule="auto"/>
        <w:ind w:right="0"/>
        <w:rPr>
          <w:rFonts w:ascii="Century Gothic" w:hAnsi="Century Gothic"/>
          <w:szCs w:val="20"/>
        </w:rPr>
      </w:pPr>
      <w:r w:rsidRPr="00635F9C">
        <w:rPr>
          <w:rFonts w:ascii="Century Gothic" w:hAnsi="Century Gothic"/>
          <w:szCs w:val="20"/>
        </w:rPr>
        <w:t>kształcenia ustawicznego pracowników i pracodawcy (kursy, studia podyplomowe);</w:t>
      </w:r>
    </w:p>
    <w:p w14:paraId="55C98CF2" w14:textId="77777777" w:rsidR="005E1C2B" w:rsidRPr="00635F9C" w:rsidRDefault="00A06806" w:rsidP="000243E2">
      <w:pPr>
        <w:pStyle w:val="Akapitzlist"/>
        <w:numPr>
          <w:ilvl w:val="0"/>
          <w:numId w:val="26"/>
        </w:numPr>
        <w:spacing w:after="0" w:line="360" w:lineRule="auto"/>
        <w:ind w:right="0"/>
        <w:rPr>
          <w:rFonts w:ascii="Century Gothic" w:hAnsi="Century Gothic"/>
          <w:szCs w:val="20"/>
        </w:rPr>
      </w:pPr>
      <w:r w:rsidRPr="00635F9C">
        <w:rPr>
          <w:rFonts w:ascii="Century Gothic" w:hAnsi="Century Gothic"/>
          <w:szCs w:val="20"/>
        </w:rPr>
        <w:t>egzaminów umożliwiających uzyskanie świadectw, dyplomów, zaświadczeń i innych dokumentów potwierdzających kompetencje;</w:t>
      </w:r>
    </w:p>
    <w:p w14:paraId="3031055E" w14:textId="77777777" w:rsidR="005E1C2B" w:rsidRPr="00635F9C" w:rsidRDefault="00A06806" w:rsidP="000243E2">
      <w:pPr>
        <w:pStyle w:val="Akapitzlist"/>
        <w:numPr>
          <w:ilvl w:val="0"/>
          <w:numId w:val="26"/>
        </w:numPr>
        <w:spacing w:after="0" w:line="360" w:lineRule="auto"/>
        <w:ind w:right="0"/>
        <w:rPr>
          <w:rFonts w:ascii="Century Gothic" w:hAnsi="Century Gothic"/>
          <w:szCs w:val="20"/>
        </w:rPr>
      </w:pPr>
      <w:r w:rsidRPr="00635F9C">
        <w:rPr>
          <w:rFonts w:ascii="Century Gothic" w:hAnsi="Century Gothic"/>
          <w:szCs w:val="20"/>
        </w:rPr>
        <w:t>badań lekarskich i psychologicznych wymaganych dla podjęcia kształcenia lub pracy w danym zawodzie;</w:t>
      </w:r>
    </w:p>
    <w:p w14:paraId="63A7BEBD" w14:textId="77777777" w:rsidR="00A06806" w:rsidRPr="00635F9C" w:rsidRDefault="00A06806" w:rsidP="000243E2">
      <w:pPr>
        <w:pStyle w:val="Akapitzlist"/>
        <w:numPr>
          <w:ilvl w:val="0"/>
          <w:numId w:val="26"/>
        </w:numPr>
        <w:spacing w:after="0" w:line="360" w:lineRule="auto"/>
        <w:ind w:right="0"/>
        <w:rPr>
          <w:rFonts w:ascii="Century Gothic" w:hAnsi="Century Gothic"/>
          <w:szCs w:val="20"/>
        </w:rPr>
      </w:pPr>
      <w:r w:rsidRPr="00635F9C">
        <w:rPr>
          <w:rFonts w:ascii="Century Gothic" w:hAnsi="Century Gothic"/>
          <w:szCs w:val="20"/>
        </w:rPr>
        <w:t xml:space="preserve">ubezpieczenia od nieszczęśliwych wypadków uczestników projektu szkoleniowego. </w:t>
      </w:r>
    </w:p>
    <w:p w14:paraId="354D3F76" w14:textId="77777777" w:rsidR="00E2556B" w:rsidRPr="00635F9C" w:rsidRDefault="00E2556B" w:rsidP="00511929">
      <w:pPr>
        <w:spacing w:after="0" w:line="360" w:lineRule="auto"/>
        <w:ind w:left="-10" w:right="0" w:firstLine="0"/>
        <w:rPr>
          <w:rFonts w:ascii="Century Gothic" w:hAnsi="Century Gothic"/>
          <w:color w:val="C00000"/>
          <w:szCs w:val="20"/>
        </w:rPr>
      </w:pPr>
      <w:r w:rsidRPr="00635F9C">
        <w:rPr>
          <w:rFonts w:ascii="Century Gothic" w:eastAsia="Arial Unicode MS" w:hAnsi="Century Gothic" w:cs="Arial Unicode MS"/>
          <w:szCs w:val="20"/>
        </w:rPr>
        <w:lastRenderedPageBreak/>
        <w:t xml:space="preserve">Środki finansowe są kierowane do tych pracodawców, którzy zamierzają </w:t>
      </w:r>
      <w:r w:rsidRPr="00635F9C">
        <w:rPr>
          <w:rFonts w:ascii="Century Gothic" w:hAnsi="Century Gothic"/>
          <w:szCs w:val="20"/>
        </w:rPr>
        <w:t>wydatkować  środki KFS</w:t>
      </w:r>
      <w:r w:rsidRPr="00635F9C">
        <w:rPr>
          <w:rFonts w:ascii="Century Gothic" w:eastAsia="Arial Unicode MS" w:hAnsi="Century Gothic" w:cs="Arial Unicode MS"/>
          <w:szCs w:val="20"/>
        </w:rPr>
        <w:t xml:space="preserve"> zgodnie z priorytetami ustalonymi przez Ministra </w:t>
      </w:r>
      <w:r w:rsidRPr="00635F9C">
        <w:rPr>
          <w:rFonts w:ascii="Century Gothic" w:hAnsi="Century Gothic"/>
          <w:szCs w:val="20"/>
        </w:rPr>
        <w:t>Rodziny, Pracy i Polityki Społecznej w danym roku.</w:t>
      </w:r>
    </w:p>
    <w:p w14:paraId="6F8873CC" w14:textId="77777777" w:rsidR="00847B93" w:rsidRPr="00635F9C" w:rsidRDefault="00A06806" w:rsidP="00511929">
      <w:pPr>
        <w:spacing w:after="0" w:line="360" w:lineRule="auto"/>
        <w:ind w:left="0" w:right="0" w:firstLine="0"/>
        <w:rPr>
          <w:rFonts w:ascii="Century Gothic" w:hAnsi="Century Gothic"/>
          <w:color w:val="000000" w:themeColor="text1"/>
        </w:rPr>
      </w:pPr>
      <w:r w:rsidRPr="00635F9C">
        <w:rPr>
          <w:rFonts w:ascii="Century Gothic" w:hAnsi="Century Gothic"/>
          <w:szCs w:val="20"/>
        </w:rPr>
        <w:t xml:space="preserve">Dofinansowanie kształcenia ustawicznego w danym roku dla jednego uczestnika nie może przekroczyć 3-krotności średniego wynagrodzenia. Pracodawca zatrudniający do 10 osób </w:t>
      </w:r>
      <w:r w:rsidRPr="00635F9C">
        <w:rPr>
          <w:rFonts w:ascii="Century Gothic" w:hAnsi="Century Gothic"/>
          <w:color w:val="auto"/>
          <w:szCs w:val="20"/>
        </w:rPr>
        <w:t>może otrzymać dofinansowanie w wysokości 100% kosztów kształcenia ustawicznego, pozostali pracodawcy – w wysokości 80% kosztów.</w:t>
      </w:r>
      <w:r w:rsidR="00E36D05" w:rsidRPr="00635F9C">
        <w:rPr>
          <w:color w:val="auto"/>
        </w:rPr>
        <w:t xml:space="preserve"> </w:t>
      </w:r>
      <w:r w:rsidR="00E36D05" w:rsidRPr="00635F9C">
        <w:rPr>
          <w:rFonts w:ascii="Century Gothic" w:hAnsi="Century Gothic"/>
          <w:color w:val="auto"/>
        </w:rPr>
        <w:t xml:space="preserve">Jednak całość dofinansowania środkami KFS nie </w:t>
      </w:r>
      <w:r w:rsidR="00E36D05" w:rsidRPr="00635F9C">
        <w:rPr>
          <w:rFonts w:ascii="Century Gothic" w:hAnsi="Century Gothic"/>
          <w:color w:val="000000" w:themeColor="text1"/>
        </w:rPr>
        <w:t xml:space="preserve">może przekroczyć wysokości 300% przeciętnego wynagrodzenia w danym roku na jednego uczestnika. </w:t>
      </w:r>
      <w:r w:rsidRPr="00635F9C">
        <w:rPr>
          <w:rFonts w:ascii="Century Gothic" w:hAnsi="Century Gothic"/>
          <w:color w:val="000000" w:themeColor="text1"/>
          <w:szCs w:val="20"/>
        </w:rPr>
        <w:t xml:space="preserve">Przedsiębiorcom wsparcie jest udzielane na zasadach pomocy </w:t>
      </w:r>
      <w:r w:rsidRPr="00635F9C">
        <w:rPr>
          <w:rFonts w:ascii="Century Gothic" w:eastAsia="Calibri" w:hAnsi="Century Gothic" w:cs="Calibri"/>
          <w:color w:val="000000" w:themeColor="text1"/>
          <w:szCs w:val="20"/>
        </w:rPr>
        <w:t>de minimis</w:t>
      </w:r>
      <w:r w:rsidR="00E36D05" w:rsidRPr="00635F9C">
        <w:rPr>
          <w:rFonts w:ascii="Century Gothic" w:eastAsia="Calibri" w:hAnsi="Century Gothic" w:cs="Calibri"/>
          <w:color w:val="000000" w:themeColor="text1"/>
          <w:szCs w:val="20"/>
        </w:rPr>
        <w:t>.</w:t>
      </w:r>
      <w:r w:rsidR="00E36D05" w:rsidRPr="00635F9C">
        <w:rPr>
          <w:rFonts w:ascii="Century Gothic" w:hAnsi="Century Gothic"/>
          <w:color w:val="000000" w:themeColor="text1"/>
        </w:rPr>
        <w:t xml:space="preserve"> </w:t>
      </w:r>
    </w:p>
    <w:p w14:paraId="60CF4275" w14:textId="77777777" w:rsidR="00847B93" w:rsidRPr="00635F9C" w:rsidRDefault="00CB7CE6" w:rsidP="00511929">
      <w:pPr>
        <w:spacing w:after="0" w:line="360" w:lineRule="auto"/>
        <w:ind w:left="0" w:right="0" w:firstLine="0"/>
        <w:rPr>
          <w:rFonts w:ascii="Century Gothic" w:hAnsi="Century Gothic"/>
          <w:color w:val="000000" w:themeColor="text1"/>
        </w:rPr>
      </w:pPr>
      <w:r w:rsidRPr="00635F9C">
        <w:rPr>
          <w:rFonts w:ascii="Century Gothic" w:hAnsi="Century Gothic"/>
          <w:color w:val="000000" w:themeColor="text1"/>
        </w:rPr>
        <w:t xml:space="preserve">Dofinansowanie kosztów kształcenia ustawicznego ze środków KFS następuje na podstawie umowy zawartej ze starostą, która określi szczegółowo warunki wsparcia oraz obowiązki stron.  </w:t>
      </w:r>
    </w:p>
    <w:p w14:paraId="0A356B55" w14:textId="77777777" w:rsidR="004D1EF6" w:rsidRDefault="00CB7CE6" w:rsidP="005E1C2B">
      <w:pPr>
        <w:spacing w:after="0" w:line="360" w:lineRule="auto"/>
        <w:ind w:left="0" w:right="0" w:firstLine="0"/>
        <w:jc w:val="left"/>
      </w:pPr>
      <w:r w:rsidRPr="00635F9C">
        <w:t xml:space="preserve"> </w:t>
      </w:r>
    </w:p>
    <w:p w14:paraId="3E6353C7" w14:textId="77777777" w:rsidR="00293AC4" w:rsidRDefault="00293AC4" w:rsidP="005E1C2B">
      <w:pPr>
        <w:spacing w:after="0" w:line="360" w:lineRule="auto"/>
        <w:ind w:left="0" w:right="0" w:firstLine="0"/>
        <w:jc w:val="left"/>
      </w:pPr>
    </w:p>
    <w:p w14:paraId="0391C01B" w14:textId="77777777" w:rsidR="00847B93" w:rsidRPr="009B4296" w:rsidRDefault="001C0F59" w:rsidP="004561DF">
      <w:pPr>
        <w:spacing w:line="360" w:lineRule="auto"/>
        <w:ind w:left="0" w:right="0"/>
        <w:rPr>
          <w:rFonts w:ascii="Century Gothic" w:hAnsi="Century Gothic"/>
          <w:b/>
          <w:sz w:val="22"/>
        </w:rPr>
      </w:pPr>
      <w:r w:rsidRPr="009B4296">
        <w:rPr>
          <w:rFonts w:ascii="Century Gothic" w:hAnsi="Century Gothic"/>
          <w:b/>
          <w:sz w:val="22"/>
        </w:rPr>
        <w:t>2</w:t>
      </w:r>
      <w:r w:rsidR="00CB7CE6" w:rsidRPr="009B4296">
        <w:rPr>
          <w:rFonts w:ascii="Century Gothic" w:hAnsi="Century Gothic"/>
          <w:b/>
          <w:sz w:val="22"/>
        </w:rPr>
        <w:t>.4</w:t>
      </w:r>
      <w:r w:rsidR="00F775F3">
        <w:rPr>
          <w:rFonts w:ascii="Century Gothic" w:hAnsi="Century Gothic"/>
          <w:b/>
          <w:sz w:val="22"/>
        </w:rPr>
        <w:t xml:space="preserve">.   </w:t>
      </w:r>
      <w:r w:rsidR="00CB7CE6" w:rsidRPr="009B4296">
        <w:rPr>
          <w:rFonts w:ascii="Century Gothic" w:hAnsi="Century Gothic"/>
          <w:b/>
          <w:sz w:val="22"/>
        </w:rPr>
        <w:t xml:space="preserve"> INSTRUMENTY RYNKU PRACY</w:t>
      </w:r>
      <w:r w:rsidR="003B5A79">
        <w:rPr>
          <w:rFonts w:ascii="Century Gothic" w:hAnsi="Century Gothic"/>
          <w:b/>
          <w:sz w:val="22"/>
        </w:rPr>
        <w:t>.</w:t>
      </w:r>
    </w:p>
    <w:p w14:paraId="098371E0" w14:textId="77777777" w:rsidR="004561DF" w:rsidRPr="00635F9C" w:rsidRDefault="004561DF" w:rsidP="004561DF">
      <w:pPr>
        <w:spacing w:line="360" w:lineRule="auto"/>
        <w:ind w:left="0" w:right="0" w:firstLine="0"/>
        <w:rPr>
          <w:rFonts w:ascii="Century Gothic" w:hAnsi="Century Gothic"/>
          <w:b/>
        </w:rPr>
      </w:pPr>
    </w:p>
    <w:p w14:paraId="12B45C58" w14:textId="77777777" w:rsidR="00847B93" w:rsidRPr="003B5A79" w:rsidRDefault="00CB7CE6" w:rsidP="003B5A79">
      <w:pPr>
        <w:pStyle w:val="Akapitzlist"/>
        <w:numPr>
          <w:ilvl w:val="0"/>
          <w:numId w:val="57"/>
        </w:numPr>
        <w:spacing w:line="360" w:lineRule="auto"/>
        <w:ind w:right="0"/>
        <w:rPr>
          <w:rFonts w:ascii="Century Gothic" w:hAnsi="Century Gothic"/>
          <w:b/>
        </w:rPr>
      </w:pPr>
      <w:r w:rsidRPr="003B5A79">
        <w:rPr>
          <w:rFonts w:ascii="Century Gothic" w:hAnsi="Century Gothic"/>
          <w:b/>
        </w:rPr>
        <w:t xml:space="preserve">Zwrot kosztów dojazdu </w:t>
      </w:r>
    </w:p>
    <w:p w14:paraId="2C4757C3" w14:textId="77777777" w:rsidR="00847B93" w:rsidRPr="00635F9C" w:rsidRDefault="00CB7CE6" w:rsidP="00511929">
      <w:pPr>
        <w:spacing w:after="0" w:line="360" w:lineRule="auto"/>
        <w:ind w:left="0" w:right="0" w:firstLine="0"/>
        <w:rPr>
          <w:rFonts w:ascii="Century Gothic" w:hAnsi="Century Gothic"/>
        </w:rPr>
      </w:pPr>
      <w:r w:rsidRPr="00635F9C">
        <w:rPr>
          <w:rFonts w:ascii="Century Gothic" w:hAnsi="Century Gothic"/>
        </w:rPr>
        <w:t xml:space="preserve">Oprócz usług rynku pracy Ustawa o promocji zatrudnienia i instytucjach rynku pracy rozdziale 11 wymienia i opisuje instrumenty rynku pracy. Art. 44 jako pierwszy z tych instrumentów wymienia „finansowanie kosztów przejazdu do pracodawcy zgłaszającego ofertę pracy lub do miejsca pracy, odbywania stażu, przygotowania zawodowego dorosłych, odbywania zajęć w zakresie poradnictwa zawodowego lub pomocy w aktywnym poszukiwaniu pracy w związku ze skierowaniem przez powiatowy urząd pracy” refundację kosztów dojazdu otrzymują również osoby kierowane na szkolenie zawodowe. Okres finansowania dojazdów nie może być dłuższy niż 12 miesięcy, osoba bezrobotna ubiegająca się o takie wsparcie musi spełnić łącznie wymienione niżej warunki: </w:t>
      </w:r>
    </w:p>
    <w:p w14:paraId="47FEABBB" w14:textId="77777777" w:rsidR="00847B93" w:rsidRPr="00635F9C" w:rsidRDefault="00CB7CE6" w:rsidP="005E1C2B">
      <w:pPr>
        <w:numPr>
          <w:ilvl w:val="0"/>
          <w:numId w:val="1"/>
        </w:numPr>
        <w:spacing w:after="0" w:line="360" w:lineRule="auto"/>
        <w:ind w:left="0" w:right="0" w:hanging="348"/>
        <w:rPr>
          <w:rFonts w:ascii="Century Gothic" w:hAnsi="Century Gothic"/>
        </w:rPr>
      </w:pPr>
      <w:r w:rsidRPr="00635F9C">
        <w:rPr>
          <w:rFonts w:ascii="Century Gothic" w:hAnsi="Century Gothic"/>
        </w:rPr>
        <w:t xml:space="preserve">na podstawie skierowania powiatowego urzędu pracy podjęła zatrudnienie lub inną pracę zarobkową, przygotowanie zawodowe dorosłych, staż lub została skierowana na zajęcia  z zakresu poradnictwa zawodowego poza miejscem zamieszkania; </w:t>
      </w:r>
    </w:p>
    <w:p w14:paraId="100F0140" w14:textId="77777777" w:rsidR="00847B93" w:rsidRPr="00635F9C" w:rsidRDefault="00D739C0" w:rsidP="00D739C0">
      <w:pPr>
        <w:numPr>
          <w:ilvl w:val="0"/>
          <w:numId w:val="1"/>
        </w:numPr>
        <w:spacing w:after="0" w:line="360" w:lineRule="auto"/>
        <w:ind w:left="0" w:right="0" w:hanging="348"/>
        <w:rPr>
          <w:rFonts w:ascii="Century Gothic" w:hAnsi="Century Gothic"/>
        </w:rPr>
      </w:pPr>
      <w:r w:rsidRPr="00635F9C">
        <w:rPr>
          <w:rFonts w:ascii="Century Gothic" w:hAnsi="Century Gothic"/>
        </w:rPr>
        <w:t xml:space="preserve">uzyskuje </w:t>
      </w:r>
      <w:r w:rsidR="00CB7CE6" w:rsidRPr="00635F9C">
        <w:rPr>
          <w:rFonts w:ascii="Century Gothic" w:hAnsi="Century Gothic"/>
        </w:rPr>
        <w:t>wynagrodzenie w wysokości niep</w:t>
      </w:r>
      <w:r w:rsidRPr="00635F9C">
        <w:rPr>
          <w:rFonts w:ascii="Century Gothic" w:hAnsi="Century Gothic"/>
        </w:rPr>
        <w:t xml:space="preserve">rzekraczającej 200% minimalnego </w:t>
      </w:r>
      <w:r w:rsidR="00CB7CE6" w:rsidRPr="00635F9C">
        <w:rPr>
          <w:rFonts w:ascii="Century Gothic" w:hAnsi="Century Gothic"/>
        </w:rPr>
        <w:t xml:space="preserve">wynagrodzenia za pracę. </w:t>
      </w:r>
    </w:p>
    <w:p w14:paraId="2AAF9F56" w14:textId="77777777" w:rsidR="00847B93" w:rsidRPr="00635F9C" w:rsidRDefault="00CB7CE6" w:rsidP="005E1C2B">
      <w:pPr>
        <w:spacing w:after="0" w:line="360" w:lineRule="auto"/>
        <w:ind w:left="0" w:right="0"/>
        <w:rPr>
          <w:rFonts w:ascii="Century Gothic" w:hAnsi="Century Gothic"/>
        </w:rPr>
      </w:pPr>
      <w:r w:rsidRPr="00635F9C">
        <w:rPr>
          <w:rFonts w:ascii="Century Gothic" w:hAnsi="Century Gothic"/>
        </w:rPr>
        <w:t xml:space="preserve">Fakultatywnie został określony zwrot kosztów dojazdu do pracodawcy w przypadku skierowania bezrobotnego na ofertę pracy. </w:t>
      </w:r>
      <w:r w:rsidR="0093602F">
        <w:rPr>
          <w:rFonts w:ascii="Century Gothic" w:hAnsi="Century Gothic"/>
        </w:rPr>
        <w:t xml:space="preserve"> </w:t>
      </w:r>
      <w:r w:rsidRPr="00635F9C">
        <w:rPr>
          <w:rFonts w:ascii="Century Gothic" w:hAnsi="Century Gothic"/>
        </w:rPr>
        <w:t xml:space="preserve">Użycie w art. 45 ust. 3 sformułowania </w:t>
      </w:r>
      <w:r w:rsidRPr="00635F9C">
        <w:rPr>
          <w:rFonts w:ascii="Century Gothic" w:hAnsi="Century Gothic"/>
          <w:color w:val="000000" w:themeColor="text1"/>
        </w:rPr>
        <w:t xml:space="preserve">„Starosta może”, </w:t>
      </w:r>
      <w:r w:rsidRPr="00635F9C">
        <w:rPr>
          <w:rFonts w:ascii="Century Gothic" w:hAnsi="Century Gothic"/>
        </w:rPr>
        <w:t xml:space="preserve">świadczy o uznaniowym charakterze tego wsparcia, uzależnionym od środków Funduszu Pracy pozostających w dyspozycji urzędu i od celowości takiego działania. </w:t>
      </w:r>
    </w:p>
    <w:p w14:paraId="2E806ABA" w14:textId="77777777" w:rsidR="00847B93" w:rsidRPr="00635F9C" w:rsidRDefault="00CB7CE6" w:rsidP="005E1C2B">
      <w:pPr>
        <w:spacing w:after="0" w:line="360" w:lineRule="auto"/>
        <w:ind w:left="0" w:right="0" w:firstLine="0"/>
        <w:rPr>
          <w:rFonts w:ascii="Century Gothic" w:hAnsi="Century Gothic"/>
        </w:rPr>
      </w:pPr>
      <w:r w:rsidRPr="00635F9C">
        <w:rPr>
          <w:rFonts w:ascii="Century Gothic" w:hAnsi="Century Gothic"/>
          <w:b/>
        </w:rPr>
        <w:t xml:space="preserve"> </w:t>
      </w:r>
    </w:p>
    <w:p w14:paraId="0F8B3C29" w14:textId="77777777" w:rsidR="00847B93" w:rsidRPr="00635F9C" w:rsidRDefault="00CB7CE6" w:rsidP="003B5A79">
      <w:pPr>
        <w:pStyle w:val="Nagwek3"/>
        <w:numPr>
          <w:ilvl w:val="0"/>
          <w:numId w:val="57"/>
        </w:numPr>
        <w:spacing w:after="0" w:line="360" w:lineRule="auto"/>
        <w:rPr>
          <w:rFonts w:ascii="Century Gothic" w:hAnsi="Century Gothic"/>
        </w:rPr>
      </w:pPr>
      <w:r w:rsidRPr="00635F9C">
        <w:rPr>
          <w:rFonts w:ascii="Century Gothic" w:hAnsi="Century Gothic"/>
        </w:rPr>
        <w:t xml:space="preserve">Zwrot kosztów zakwaterowania </w:t>
      </w:r>
    </w:p>
    <w:p w14:paraId="6B8FBB85" w14:textId="77777777" w:rsidR="00847B93" w:rsidRPr="00635F9C" w:rsidRDefault="00CB7CE6" w:rsidP="00511929">
      <w:pPr>
        <w:spacing w:after="0" w:line="360" w:lineRule="auto"/>
        <w:ind w:left="0" w:right="0" w:firstLine="0"/>
        <w:rPr>
          <w:rFonts w:ascii="Century Gothic" w:hAnsi="Century Gothic"/>
        </w:rPr>
      </w:pPr>
      <w:r w:rsidRPr="00635F9C">
        <w:rPr>
          <w:rFonts w:ascii="Century Gothic" w:hAnsi="Century Gothic"/>
        </w:rPr>
        <w:t xml:space="preserve">Zwrot kosztów zakwaterowania to kolejny wymieniony w art. 44 instrument rynku pracy, który jest w swej konstrukcji zbliżony do finansowania kosztów dojazdu. Zgodnie z Ustawą jest to: </w:t>
      </w:r>
      <w:r w:rsidRPr="00635F9C">
        <w:rPr>
          <w:rFonts w:ascii="Century Gothic" w:hAnsi="Century Gothic"/>
        </w:rPr>
        <w:lastRenderedPageBreak/>
        <w:t xml:space="preserve">finansowanie kosztów zakwaterowania w miejscu pracy osobie, która podjęła zatrudnienie lub inną pracę zarobkową, staż, przygotowanie zawodowe dorosłych poza miejscem stałego zamieszkania, w przypadku skierowania przez powiatowy urząd pracy. Również z tej formy wsparcia osoba uprawniona może korzystać przez okres najwyżej 12 miesięcy. Przesłankami niezbędnymi do spełnienia w celu otrzymania środków (podobnie jak w przypadku finansowania kosztów dojazdu) są: </w:t>
      </w:r>
    </w:p>
    <w:p w14:paraId="0419DA3A" w14:textId="77777777" w:rsidR="00847B93" w:rsidRPr="00635F9C" w:rsidRDefault="00CB7CE6" w:rsidP="005E1C2B">
      <w:pPr>
        <w:numPr>
          <w:ilvl w:val="0"/>
          <w:numId w:val="2"/>
        </w:numPr>
        <w:spacing w:after="0" w:line="360" w:lineRule="auto"/>
        <w:ind w:left="0" w:right="0" w:hanging="348"/>
        <w:rPr>
          <w:rFonts w:ascii="Century Gothic" w:hAnsi="Century Gothic"/>
        </w:rPr>
      </w:pPr>
      <w:r w:rsidRPr="00635F9C">
        <w:rPr>
          <w:rFonts w:ascii="Century Gothic" w:hAnsi="Century Gothic"/>
        </w:rPr>
        <w:t xml:space="preserve">na podstawie skierowania powiatowego urzędu pracy osoba bezrobotna podjęła zatrudnienie lub inną pracę zarobkową, staż, przygotowanie zawodowe dorosłych poza miejscem zamieszkania w miejscowości, do której czas dojazdu i powrotu do miejsca stałego zamieszkania wynosi łącznie ponad 3 godziny dziennie; </w:t>
      </w:r>
    </w:p>
    <w:p w14:paraId="6ED58EC0" w14:textId="77777777" w:rsidR="00847B93" w:rsidRPr="00635F9C" w:rsidRDefault="00CB7CE6" w:rsidP="005E1C2B">
      <w:pPr>
        <w:numPr>
          <w:ilvl w:val="0"/>
          <w:numId w:val="2"/>
        </w:numPr>
        <w:spacing w:after="0" w:line="360" w:lineRule="auto"/>
        <w:ind w:left="0" w:right="0" w:hanging="348"/>
        <w:rPr>
          <w:rFonts w:ascii="Century Gothic" w:hAnsi="Century Gothic"/>
        </w:rPr>
      </w:pPr>
      <w:r w:rsidRPr="00635F9C">
        <w:rPr>
          <w:rFonts w:ascii="Century Gothic" w:hAnsi="Century Gothic"/>
        </w:rPr>
        <w:t xml:space="preserve">mieszka w hotelu lub wynajętym mieszkaniu w miejscowości lub w pobliżu miejscowości, w której jest zatrudniona, wykonuje inną pracę zarobkową, odbywa staż lub przygotowanie zawodowe dorosłych, </w:t>
      </w:r>
    </w:p>
    <w:p w14:paraId="11D257FC" w14:textId="77777777" w:rsidR="00847B93" w:rsidRPr="00635F9C" w:rsidRDefault="00CB7CE6" w:rsidP="005E1C2B">
      <w:pPr>
        <w:numPr>
          <w:ilvl w:val="0"/>
          <w:numId w:val="2"/>
        </w:numPr>
        <w:spacing w:after="0" w:line="360" w:lineRule="auto"/>
        <w:ind w:left="0" w:right="0" w:hanging="348"/>
        <w:rPr>
          <w:rFonts w:ascii="Century Gothic" w:hAnsi="Century Gothic"/>
        </w:rPr>
      </w:pPr>
      <w:r w:rsidRPr="00635F9C">
        <w:rPr>
          <w:rFonts w:ascii="Century Gothic" w:hAnsi="Century Gothic"/>
        </w:rPr>
        <w:t xml:space="preserve">uzyskuje wynagrodzenie w wysokości nie przekraczającej 200% minimalnego wynagrodzenia za pracę obowiązującego w miesiącu, za który jest dokonywany zwrot kosztów zakwaterowania. </w:t>
      </w:r>
    </w:p>
    <w:p w14:paraId="4D861851" w14:textId="77777777" w:rsidR="00847B93" w:rsidRPr="00635F9C" w:rsidRDefault="00CB7CE6" w:rsidP="005E1C2B">
      <w:pPr>
        <w:spacing w:after="0" w:line="360" w:lineRule="auto"/>
        <w:ind w:left="0" w:right="0" w:firstLine="0"/>
        <w:jc w:val="left"/>
        <w:rPr>
          <w:rFonts w:ascii="Century Gothic" w:hAnsi="Century Gothic"/>
        </w:rPr>
      </w:pPr>
      <w:r w:rsidRPr="00635F9C">
        <w:rPr>
          <w:rFonts w:ascii="Century Gothic" w:hAnsi="Century Gothic"/>
          <w:b/>
        </w:rPr>
        <w:t xml:space="preserve"> </w:t>
      </w:r>
    </w:p>
    <w:p w14:paraId="2C5FB6FD" w14:textId="77777777" w:rsidR="00847B93" w:rsidRPr="00635F9C" w:rsidRDefault="00CB7CE6" w:rsidP="003B5A79">
      <w:pPr>
        <w:pStyle w:val="Nagwek3"/>
        <w:numPr>
          <w:ilvl w:val="0"/>
          <w:numId w:val="57"/>
        </w:numPr>
        <w:spacing w:after="0" w:line="360" w:lineRule="auto"/>
        <w:rPr>
          <w:rFonts w:ascii="Century Gothic" w:hAnsi="Century Gothic"/>
        </w:rPr>
      </w:pPr>
      <w:r w:rsidRPr="00635F9C">
        <w:rPr>
          <w:rFonts w:ascii="Century Gothic" w:hAnsi="Century Gothic"/>
        </w:rPr>
        <w:t>Dofinansowanie podjęcia działalności gospodarczej</w:t>
      </w:r>
      <w:r w:rsidR="00D739C0" w:rsidRPr="00635F9C">
        <w:rPr>
          <w:rFonts w:ascii="Century Gothic" w:hAnsi="Century Gothic"/>
        </w:rPr>
        <w:t>.</w:t>
      </w:r>
      <w:r w:rsidRPr="00635F9C">
        <w:rPr>
          <w:rFonts w:ascii="Century Gothic" w:hAnsi="Century Gothic"/>
        </w:rPr>
        <w:t xml:space="preserve"> </w:t>
      </w:r>
    </w:p>
    <w:p w14:paraId="6EFBE066" w14:textId="77777777" w:rsidR="00847B93" w:rsidRPr="00635F9C" w:rsidRDefault="00CB7CE6" w:rsidP="00511929">
      <w:pPr>
        <w:spacing w:after="0" w:line="360" w:lineRule="auto"/>
        <w:ind w:left="0" w:right="0" w:firstLine="0"/>
        <w:rPr>
          <w:rFonts w:ascii="Century Gothic" w:hAnsi="Century Gothic"/>
        </w:rPr>
      </w:pPr>
      <w:r w:rsidRPr="00635F9C">
        <w:rPr>
          <w:rFonts w:ascii="Century Gothic" w:hAnsi="Century Gothic"/>
        </w:rPr>
        <w:t>Kolejnym instrumentem rynku pracy jest przyznanie jednorazowych środków na podjęcie działalności gospodarczej. Instrument ten funkcjonuje od 2004r. (czyli od wejścia w życie Ustawy o promocji zatrudnienia i instytucjach rynku pracy). Polega on na przyznaniu osobie bezrobotnej środków na założenie własnej firmy, w tym także na pokrycie kosztów pomocy prawnej, konsultacji i doradztwa związanego z podjęciem ww. działalności. Wysokość takiej dotacji nie może przekroczyć 6</w:t>
      </w:r>
      <w:r w:rsidR="00767C37" w:rsidRPr="00635F9C">
        <w:rPr>
          <w:rFonts w:ascii="Century Gothic" w:hAnsi="Century Gothic"/>
        </w:rPr>
        <w:t xml:space="preserve"> - </w:t>
      </w:r>
      <w:r w:rsidRPr="00635F9C">
        <w:rPr>
          <w:rFonts w:ascii="Century Gothic" w:hAnsi="Century Gothic"/>
        </w:rPr>
        <w:t>krotno</w:t>
      </w:r>
      <w:r w:rsidR="006D478B" w:rsidRPr="00635F9C">
        <w:rPr>
          <w:rFonts w:ascii="Century Gothic" w:hAnsi="Century Gothic"/>
        </w:rPr>
        <w:t xml:space="preserve">ści przeciętnego wynagrodzenia. </w:t>
      </w:r>
      <w:r w:rsidRPr="00635F9C">
        <w:rPr>
          <w:rFonts w:ascii="Century Gothic" w:hAnsi="Century Gothic"/>
        </w:rPr>
        <w:t xml:space="preserve">Warunkiem bezzwrotności udzielonego wsparcia z Funduszu Pracy, jest utrzymanie i prowadzenie działalności gospodarczej przez okres minimum 12 miesięcy. Szczegółowe zasady przyznawania środków są zawarte, w obowiązującym w PUP regulaminie, a podstawowym warunkiem uzyskania środków jest złożenie wniosku wraz z biznesplanem. Osoba bezrobotna może otrzymać dotację po spełnieniu określonych w Ustawie i Rozporządzeniu warunków. Po pozytywnej ocenie wniosku i biznes-planu, jest zawierana między osobą starającą się o środki a urzędem pracy stosowna umowa, stanowiąca podstawę do wypłacenia środków. </w:t>
      </w:r>
    </w:p>
    <w:p w14:paraId="4FDC96C0" w14:textId="77777777" w:rsidR="00847B93" w:rsidRPr="00635F9C" w:rsidRDefault="00CB7CE6" w:rsidP="005E1C2B">
      <w:pPr>
        <w:spacing w:after="0" w:line="360" w:lineRule="auto"/>
        <w:ind w:left="0" w:right="0" w:firstLine="0"/>
        <w:jc w:val="left"/>
        <w:rPr>
          <w:rFonts w:ascii="Century Gothic" w:hAnsi="Century Gothic"/>
        </w:rPr>
      </w:pPr>
      <w:r w:rsidRPr="00635F9C">
        <w:rPr>
          <w:rFonts w:ascii="Century Gothic" w:hAnsi="Century Gothic"/>
          <w:b/>
        </w:rPr>
        <w:t xml:space="preserve"> </w:t>
      </w:r>
    </w:p>
    <w:p w14:paraId="5C901A97" w14:textId="77777777" w:rsidR="00847B93" w:rsidRPr="00635F9C" w:rsidRDefault="00CB7CE6" w:rsidP="003B5A79">
      <w:pPr>
        <w:pStyle w:val="Nagwek3"/>
        <w:numPr>
          <w:ilvl w:val="0"/>
          <w:numId w:val="57"/>
        </w:numPr>
        <w:spacing w:after="0" w:line="360" w:lineRule="auto"/>
        <w:rPr>
          <w:rFonts w:ascii="Century Gothic" w:hAnsi="Century Gothic"/>
        </w:rPr>
      </w:pPr>
      <w:r w:rsidRPr="00635F9C">
        <w:rPr>
          <w:rFonts w:ascii="Century Gothic" w:hAnsi="Century Gothic"/>
        </w:rPr>
        <w:t>Dofinansowanie wyposażenia miejsca pracy</w:t>
      </w:r>
      <w:r w:rsidR="00D739C0" w:rsidRPr="00635F9C">
        <w:rPr>
          <w:rFonts w:ascii="Century Gothic" w:hAnsi="Century Gothic"/>
        </w:rPr>
        <w:t>.</w:t>
      </w:r>
      <w:r w:rsidRPr="00635F9C">
        <w:rPr>
          <w:rFonts w:ascii="Century Gothic" w:hAnsi="Century Gothic"/>
        </w:rPr>
        <w:t xml:space="preserve"> </w:t>
      </w:r>
    </w:p>
    <w:p w14:paraId="1F5900B4" w14:textId="77777777" w:rsidR="004F09B3" w:rsidRDefault="00CB7CE6" w:rsidP="00511929">
      <w:pPr>
        <w:spacing w:after="0" w:line="360" w:lineRule="auto"/>
        <w:ind w:left="0" w:right="0" w:firstLine="0"/>
        <w:rPr>
          <w:rFonts w:ascii="Century Gothic" w:hAnsi="Century Gothic"/>
        </w:rPr>
      </w:pPr>
      <w:r w:rsidRPr="00635F9C">
        <w:rPr>
          <w:rFonts w:ascii="Century Gothic" w:hAnsi="Century Gothic"/>
        </w:rPr>
        <w:t xml:space="preserve">Właściwie forma ta określana jest mianem refundacji kosztów wyposażenia lub doposażenia miejsca pracy DO KWOTY 6-cio krotności przeciętnego wynagrodzenia. Dotyczy podmiotów prowadzących już działalność gospodarczą a chcących zatrudnić osobę bezrobotną, i w tym celu starających się o ww. środki. Szczegółowe warunki przyznania refundacji (podobnie jak w przypadku poprzedniego instrumentu rynku pracy) określa regulamin. </w:t>
      </w:r>
    </w:p>
    <w:p w14:paraId="347CB7CF" w14:textId="77777777" w:rsidR="00A615D8" w:rsidRPr="00635F9C" w:rsidRDefault="00CB7CE6" w:rsidP="00511929">
      <w:pPr>
        <w:spacing w:after="0" w:line="360" w:lineRule="auto"/>
        <w:ind w:left="0" w:right="0" w:firstLine="0"/>
        <w:rPr>
          <w:rFonts w:ascii="Century Gothic" w:hAnsi="Century Gothic"/>
        </w:rPr>
      </w:pPr>
      <w:r w:rsidRPr="00635F9C">
        <w:rPr>
          <w:rFonts w:ascii="Century Gothic" w:hAnsi="Century Gothic"/>
        </w:rPr>
        <w:lastRenderedPageBreak/>
        <w:t>Niemniej jednak podmiot starający się o wyposażenie lub doposażenie stanowiska pracy musi prowadzić działalność gospodarczą prze okres min. 6 miesięcy, a także przedstawić formę zabezpieczenia zwrotu otrzymanej refundacji. Aby móc otrzymać tego rodzaju wsparcie niezbędne jest złożenie wniosku wraz z wymaganymi załącznikami. Po pozytywnej ocenie wniosku, zostaje zawarta umowa miedzy urzędem a podmiotem prowadzącym działalność gospodarczą. Firma otrzymująca refundację zobowiązuje się do utrzymania przez okres 2 lat utworzonych miejsc pracy.</w:t>
      </w:r>
    </w:p>
    <w:p w14:paraId="2FA43F71" w14:textId="77777777" w:rsidR="009907B5" w:rsidRPr="00635F9C" w:rsidRDefault="009907B5" w:rsidP="005E1C2B">
      <w:pPr>
        <w:spacing w:after="0" w:line="360" w:lineRule="auto"/>
        <w:ind w:left="0" w:right="0" w:firstLine="708"/>
        <w:rPr>
          <w:rFonts w:ascii="Century Gothic" w:hAnsi="Century Gothic"/>
        </w:rPr>
      </w:pPr>
    </w:p>
    <w:p w14:paraId="4B229137" w14:textId="77777777" w:rsidR="00847B93" w:rsidRPr="003B5A79" w:rsidRDefault="00CB7CE6" w:rsidP="003B5A79">
      <w:pPr>
        <w:spacing w:after="0" w:line="360" w:lineRule="auto"/>
        <w:ind w:left="0" w:right="0" w:firstLine="0"/>
        <w:rPr>
          <w:rFonts w:ascii="Century Gothic" w:hAnsi="Century Gothic"/>
          <w:b/>
          <w:u w:val="single"/>
        </w:rPr>
      </w:pPr>
      <w:r w:rsidRPr="003B5A79">
        <w:rPr>
          <w:rFonts w:ascii="Century Gothic" w:hAnsi="Century Gothic"/>
          <w:b/>
          <w:u w:val="single"/>
        </w:rPr>
        <w:t xml:space="preserve">Subsydiowane zatrudnienie </w:t>
      </w:r>
    </w:p>
    <w:p w14:paraId="0829C98B" w14:textId="77777777" w:rsidR="00ED6B4C" w:rsidRPr="00ED6B4C" w:rsidRDefault="00ED6B4C" w:rsidP="00511929">
      <w:pPr>
        <w:spacing w:after="0" w:line="360" w:lineRule="auto"/>
        <w:ind w:left="0" w:right="0" w:firstLine="0"/>
        <w:rPr>
          <w:rFonts w:ascii="Century Gothic" w:hAnsi="Century Gothic"/>
          <w:u w:val="single"/>
        </w:rPr>
      </w:pPr>
    </w:p>
    <w:p w14:paraId="462595D0" w14:textId="77777777" w:rsidR="00847B93" w:rsidRPr="00635F9C" w:rsidRDefault="00CB7CE6" w:rsidP="00511929">
      <w:pPr>
        <w:spacing w:after="0" w:line="360" w:lineRule="auto"/>
        <w:ind w:left="0" w:right="0" w:firstLine="0"/>
        <w:rPr>
          <w:rFonts w:ascii="Century Gothic" w:hAnsi="Century Gothic"/>
        </w:rPr>
      </w:pPr>
      <w:r w:rsidRPr="00635F9C">
        <w:rPr>
          <w:rFonts w:ascii="Century Gothic" w:hAnsi="Century Gothic"/>
        </w:rPr>
        <w:t xml:space="preserve">Ustawa o promocji zatrudnienia i instytucjach rynku pracy jako instrument rynku pracy, dotyczący wszystkich bezrobotnych wymienia również </w:t>
      </w:r>
      <w:r w:rsidRPr="00635F9C">
        <w:rPr>
          <w:rFonts w:ascii="Century Gothic" w:hAnsi="Century Gothic"/>
          <w:b/>
        </w:rPr>
        <w:t>refundowanie kosztów poniesionych z tytułu opłaconych składek na ubezpieczenia społeczne w związku z zatrudnieniem skierowanego bezrobotnego</w:t>
      </w:r>
      <w:r w:rsidRPr="00635F9C">
        <w:rPr>
          <w:rFonts w:ascii="Century Gothic" w:hAnsi="Century Gothic"/>
        </w:rPr>
        <w:t xml:space="preserve">. Refundacja może nastąpić w przypadku gdy pracodawca zatrudniał skierowanego bezrobotnego w pełnym wymiarze czasu pracy co najmniej 12 miesięcy. Po tym okresie pracodawca, na podstawie uprzednio zawartej z PUP umowy, może ubiegać się o częściowy zwrot wypłaconych składek ZUS. Warunkiem jest dalsze zatrudnianie osoby bezrobotnej. Kwota refundacji składek nie może przekroczyć 300% wysokości minimalnego wynagrodzenia. </w:t>
      </w:r>
    </w:p>
    <w:p w14:paraId="2AF12EDF" w14:textId="77777777" w:rsidR="00847B93" w:rsidRPr="00635F9C" w:rsidRDefault="00CB7CE6" w:rsidP="005E1C2B">
      <w:pPr>
        <w:spacing w:after="0" w:line="360" w:lineRule="auto"/>
        <w:ind w:left="0" w:right="0" w:firstLine="708"/>
        <w:rPr>
          <w:rFonts w:ascii="Century Gothic" w:hAnsi="Century Gothic"/>
        </w:rPr>
      </w:pPr>
      <w:r w:rsidRPr="00635F9C">
        <w:rPr>
          <w:rFonts w:ascii="Century Gothic" w:hAnsi="Century Gothic"/>
        </w:rPr>
        <w:t xml:space="preserve">Inną formą wsparcia, składająca się z dwóch instrumentów rynku pracy (robót publicznych i prac interwencyjnych), kieruje się do grup znajdujących się w szczególnej sytuacji na rynku pracy o czym była już mowa w rozdziale dotyczącym adresatów pomocy oferowanej przez publiczne służby zatrudnienia. </w:t>
      </w:r>
    </w:p>
    <w:p w14:paraId="019FE07B" w14:textId="77777777" w:rsidR="00847B93" w:rsidRPr="00635F9C" w:rsidRDefault="00CB7CE6" w:rsidP="005E1C2B">
      <w:pPr>
        <w:spacing w:after="0" w:line="360" w:lineRule="auto"/>
        <w:ind w:left="0" w:right="0" w:firstLine="0"/>
        <w:jc w:val="left"/>
        <w:rPr>
          <w:rFonts w:ascii="Century Gothic" w:hAnsi="Century Gothic"/>
        </w:rPr>
      </w:pPr>
      <w:r w:rsidRPr="00635F9C">
        <w:rPr>
          <w:rFonts w:ascii="Century Gothic" w:hAnsi="Century Gothic"/>
          <w:b/>
        </w:rPr>
        <w:t xml:space="preserve"> </w:t>
      </w:r>
    </w:p>
    <w:p w14:paraId="6D737C63" w14:textId="77777777" w:rsidR="00847B93" w:rsidRPr="00635F9C" w:rsidRDefault="00CB7CE6" w:rsidP="003B5A79">
      <w:pPr>
        <w:pStyle w:val="Nagwek3"/>
        <w:numPr>
          <w:ilvl w:val="0"/>
          <w:numId w:val="57"/>
        </w:numPr>
        <w:spacing w:after="0" w:line="360" w:lineRule="auto"/>
        <w:rPr>
          <w:rFonts w:ascii="Century Gothic" w:hAnsi="Century Gothic"/>
        </w:rPr>
      </w:pPr>
      <w:r w:rsidRPr="00635F9C">
        <w:rPr>
          <w:rFonts w:ascii="Century Gothic" w:hAnsi="Century Gothic"/>
        </w:rPr>
        <w:t xml:space="preserve">Roboty publiczne </w:t>
      </w:r>
    </w:p>
    <w:p w14:paraId="0277DA88" w14:textId="77777777" w:rsidR="00847B93" w:rsidRPr="00635F9C" w:rsidRDefault="00CB7CE6" w:rsidP="00511929">
      <w:pPr>
        <w:spacing w:after="0" w:line="360" w:lineRule="auto"/>
        <w:ind w:left="0" w:right="0" w:firstLine="0"/>
        <w:rPr>
          <w:rFonts w:ascii="Century Gothic" w:hAnsi="Century Gothic"/>
        </w:rPr>
      </w:pPr>
      <w:r w:rsidRPr="00635F9C">
        <w:rPr>
          <w:rFonts w:ascii="Century Gothic" w:hAnsi="Century Gothic"/>
        </w:rPr>
        <w:t>Jest to forma zatrudnienia subsydiowanego. Zgodnie z definicją u</w:t>
      </w:r>
      <w:r w:rsidR="009E6143" w:rsidRPr="00635F9C">
        <w:rPr>
          <w:rFonts w:ascii="Century Gothic" w:hAnsi="Century Gothic"/>
        </w:rPr>
        <w:t xml:space="preserve">stawową roboty publiczne </w:t>
      </w:r>
      <w:r w:rsidRPr="00635F9C">
        <w:rPr>
          <w:rFonts w:ascii="Century Gothic" w:hAnsi="Century Gothic"/>
        </w:rPr>
        <w:t xml:space="preserve">to: zatrudnienie bezrobotnego w okresie nie dłuższym niż 12 miesięcy przy wykonywaniu prac organizowaniu przez gminy, organizacje pozarządowe statutowo zajmujące się problematyką: ochrony środowiska, kultury, oświaty, kultury fizycznej i turystyki, opieki zdrowotnej, bezrobocia oraz pomocy społecznej, a także spółki wodne i ich związki, jeżeli prace te są finansowane lub dofinansowane ze środków samorządu terytorialnego, budżetu państwa, funduszy celowych, organizacji pozarządowych, spółek wodnych i ich związków. Między organizatorem tego instrumentu rynku pracy a urzędem (oczywiście po pozytywnym rozpatrzeniu wniosku) zawierana jest umowa, na podstawie której urząd refunduje cześć kosztów poniesionych na wynagrodzenia, nagrody oraz składki na ubezpieczenie społeczne w wysokości uzgodnionej w umowie. </w:t>
      </w:r>
    </w:p>
    <w:p w14:paraId="4B073619" w14:textId="77777777" w:rsidR="00847B93" w:rsidRPr="00635F9C" w:rsidRDefault="00CB7CE6" w:rsidP="005E1C2B">
      <w:pPr>
        <w:spacing w:after="0" w:line="360" w:lineRule="auto"/>
        <w:ind w:left="0" w:right="0" w:firstLine="0"/>
        <w:jc w:val="left"/>
      </w:pPr>
      <w:r w:rsidRPr="00635F9C">
        <w:rPr>
          <w:b/>
        </w:rPr>
        <w:t xml:space="preserve"> </w:t>
      </w:r>
    </w:p>
    <w:p w14:paraId="6EB33ABE" w14:textId="77777777" w:rsidR="00847B93" w:rsidRPr="00635F9C" w:rsidRDefault="00CB7CE6" w:rsidP="003B5A79">
      <w:pPr>
        <w:pStyle w:val="Nagwek3"/>
        <w:numPr>
          <w:ilvl w:val="0"/>
          <w:numId w:val="57"/>
        </w:numPr>
        <w:spacing w:after="0" w:line="360" w:lineRule="auto"/>
        <w:rPr>
          <w:rFonts w:ascii="Century Gothic" w:hAnsi="Century Gothic"/>
        </w:rPr>
      </w:pPr>
      <w:r w:rsidRPr="00635F9C">
        <w:rPr>
          <w:rFonts w:ascii="Century Gothic" w:hAnsi="Century Gothic"/>
        </w:rPr>
        <w:lastRenderedPageBreak/>
        <w:t xml:space="preserve">Prace interwencyjne </w:t>
      </w:r>
    </w:p>
    <w:p w14:paraId="6CE17DD0" w14:textId="77777777" w:rsidR="00EA7423" w:rsidRPr="00635F9C" w:rsidRDefault="00EA7423" w:rsidP="00511929">
      <w:pPr>
        <w:spacing w:after="0" w:line="360" w:lineRule="auto"/>
        <w:ind w:left="0" w:right="0" w:firstLine="0"/>
        <w:rPr>
          <w:rFonts w:ascii="Century Gothic" w:hAnsi="Century Gothic"/>
        </w:rPr>
      </w:pPr>
      <w:r w:rsidRPr="00635F9C">
        <w:rPr>
          <w:rFonts w:ascii="Century Gothic" w:hAnsi="Century Gothic"/>
        </w:rPr>
        <w:t xml:space="preserve">Formą wsparcia, realizowaną przez PUP w ramach wsparcia pracodawców lub przedsiębiorców, są prace interwencyjne. Istotą tej pomocy jest zatrudnienie bezrobotnego, które następuje w wyniku zawartej przez pracodawcę umowy ze Starostą. Promowanie prac interwencyjnych jako cel urzędu, a w związku z tym przekonywanie pracodawców do zatrudniania bezrobotnych, ma wymierny wpływ na </w:t>
      </w:r>
      <w:r w:rsidR="005E1C2B" w:rsidRPr="00635F9C">
        <w:rPr>
          <w:rFonts w:ascii="Century Gothic" w:hAnsi="Century Gothic"/>
        </w:rPr>
        <w:t>efektywność zatrudnieniową. Korzyść</w:t>
      </w:r>
      <w:r w:rsidRPr="00635F9C">
        <w:rPr>
          <w:rFonts w:ascii="Century Gothic" w:hAnsi="Century Gothic"/>
        </w:rPr>
        <w:t xml:space="preserve"> dla pracodawcy przy tej formie wsparcia to refundacja części kosztów na wynagrodzenie, nagrody oraz składki na ubezpieczenie społeczne skierowanych bezrobotnych w wysokości uprzednio uzgodnionej.  </w:t>
      </w:r>
    </w:p>
    <w:p w14:paraId="21A478E5" w14:textId="77777777" w:rsidR="00EA7423" w:rsidRPr="00635F9C" w:rsidRDefault="00EA7423" w:rsidP="005E1C2B">
      <w:pPr>
        <w:spacing w:after="0" w:line="360" w:lineRule="auto"/>
        <w:ind w:left="0" w:right="0"/>
        <w:rPr>
          <w:rFonts w:ascii="Century Gothic" w:hAnsi="Century Gothic"/>
        </w:rPr>
      </w:pPr>
      <w:r w:rsidRPr="00635F9C">
        <w:rPr>
          <w:rFonts w:ascii="Century Gothic" w:hAnsi="Century Gothic"/>
        </w:rPr>
        <w:t>Skierowanie do podjęcia zatrudnienia w ramach prac interwencyjnych może otrzymać każda osoba bezrobotna zarejestrowana w powiatowym urzędzie pracy – zgodnie  z indywidualnym planem działania. Bezrobotni powyżej 50 roku życia mogą korzystać z prac interwencyjnych w wydłużonym okresie, tj. przez 24 miesiące (48 miesięcy, gdy refundacja następuje za co drugi miesiąc). O organizację prac interwencyjnych może ubiegać się każdy pracodawca, który w ocenie urzędu pracy jest w stanie te prace prawidłowo przeprowadzić (np.: niebędący w stanie likwidacji oraz niezalegający z podatkami). Pracodawca zainteresowany zorganizowaniem prac interwencyjnych powinien złożyć do powiatowego urzędu pracy wniosek, w którym podane będą m.in. dane firmy, proponowana liczba bezrobotnych i okres ich zatrudnienia, miejsce</w:t>
      </w:r>
      <w:r w:rsidR="002C3662">
        <w:rPr>
          <w:rFonts w:ascii="Century Gothic" w:hAnsi="Century Gothic"/>
        </w:rPr>
        <w:t xml:space="preserve"> </w:t>
      </w:r>
      <w:r w:rsidRPr="00635F9C">
        <w:rPr>
          <w:rFonts w:ascii="Century Gothic" w:hAnsi="Century Gothic"/>
        </w:rPr>
        <w:t xml:space="preserve"> i rodzaj prac, wymogi kwalifikacyjne, a także proponowana wysokość wynagrodzenia i wysokość refundacji.  </w:t>
      </w:r>
    </w:p>
    <w:p w14:paraId="3DBEA50F" w14:textId="77777777" w:rsidR="00EA7423" w:rsidRPr="00635F9C" w:rsidRDefault="00EA7423" w:rsidP="005E1C2B">
      <w:pPr>
        <w:spacing w:after="0" w:line="360" w:lineRule="auto"/>
        <w:ind w:left="0" w:right="0" w:firstLine="0"/>
        <w:rPr>
          <w:rFonts w:ascii="Century Gothic" w:hAnsi="Century Gothic"/>
        </w:rPr>
      </w:pPr>
      <w:r w:rsidRPr="00635F9C">
        <w:rPr>
          <w:rFonts w:ascii="Century Gothic" w:hAnsi="Century Gothic"/>
        </w:rPr>
        <w:t xml:space="preserve">Refundacja może być wypłacana:  </w:t>
      </w:r>
    </w:p>
    <w:p w14:paraId="55CF0F4F" w14:textId="77777777" w:rsidR="00EA7423" w:rsidRPr="00635F9C" w:rsidRDefault="00EA7423" w:rsidP="000243E2">
      <w:pPr>
        <w:numPr>
          <w:ilvl w:val="1"/>
          <w:numId w:val="25"/>
        </w:numPr>
        <w:spacing w:after="0" w:line="360" w:lineRule="auto"/>
        <w:ind w:left="0" w:right="0" w:hanging="154"/>
        <w:rPr>
          <w:rFonts w:ascii="Century Gothic" w:hAnsi="Century Gothic"/>
        </w:rPr>
      </w:pPr>
      <w:r w:rsidRPr="00635F9C">
        <w:rPr>
          <w:rFonts w:ascii="Century Gothic" w:hAnsi="Century Gothic"/>
        </w:rPr>
        <w:t xml:space="preserve">przez okres do 6 miesięcy za zatrudnienie skierowanych bezrobotnych; wysokość refundacji nie może przekroczyć kwoty obliczanej jako iloczyn liczby zatrudnionych  w miesiącu w przeliczeniu na pełny wymiar czasu pracy oraz </w:t>
      </w:r>
      <w:hyperlink r:id="rId14">
        <w:r w:rsidRPr="00635F9C">
          <w:rPr>
            <w:rFonts w:ascii="Century Gothic" w:hAnsi="Century Gothic"/>
          </w:rPr>
          <w:t xml:space="preserve">kwoty zasiłku dla </w:t>
        </w:r>
      </w:hyperlink>
      <w:hyperlink r:id="rId15">
        <w:r w:rsidRPr="00635F9C">
          <w:rPr>
            <w:rFonts w:ascii="Century Gothic" w:hAnsi="Century Gothic"/>
          </w:rPr>
          <w:t xml:space="preserve">bezrobotnych (obowiązującej w ostatnim dniu zatrudniania każdego rozliczeniowego </w:t>
        </w:r>
      </w:hyperlink>
      <w:hyperlink r:id="rId16">
        <w:r w:rsidRPr="00635F9C">
          <w:rPr>
            <w:rFonts w:ascii="Century Gothic" w:hAnsi="Century Gothic"/>
          </w:rPr>
          <w:t>miesiąca) i składek na ubezpieczenia społeczne</w:t>
        </w:r>
      </w:hyperlink>
      <w:hyperlink r:id="rId17">
        <w:r w:rsidRPr="00635F9C">
          <w:rPr>
            <w:rFonts w:ascii="Century Gothic" w:hAnsi="Century Gothic"/>
          </w:rPr>
          <w:t xml:space="preserve"> </w:t>
        </w:r>
      </w:hyperlink>
      <w:r w:rsidRPr="00635F9C">
        <w:rPr>
          <w:rFonts w:ascii="Century Gothic" w:hAnsi="Century Gothic"/>
        </w:rPr>
        <w:t xml:space="preserve">od refundowanego wynagrodzenia;  </w:t>
      </w:r>
    </w:p>
    <w:p w14:paraId="038B21E5" w14:textId="77777777" w:rsidR="00EA7423" w:rsidRPr="00635F9C" w:rsidRDefault="00EA7423" w:rsidP="000243E2">
      <w:pPr>
        <w:numPr>
          <w:ilvl w:val="1"/>
          <w:numId w:val="25"/>
        </w:numPr>
        <w:spacing w:after="0" w:line="360" w:lineRule="auto"/>
        <w:ind w:left="0" w:right="0" w:hanging="154"/>
        <w:rPr>
          <w:rFonts w:ascii="Century Gothic" w:hAnsi="Century Gothic"/>
        </w:rPr>
      </w:pPr>
      <w:r w:rsidRPr="00635F9C">
        <w:rPr>
          <w:rFonts w:ascii="Century Gothic" w:hAnsi="Century Gothic"/>
        </w:rPr>
        <w:t xml:space="preserve">przez okres do 6 miesięcy za zatrudnienie skierowanych bezrobotnych; wysokość refundacji nie może przekroczyć </w:t>
      </w:r>
      <w:hyperlink r:id="rId18">
        <w:r w:rsidRPr="00635F9C">
          <w:rPr>
            <w:rFonts w:ascii="Century Gothic" w:hAnsi="Century Gothic"/>
          </w:rPr>
          <w:t xml:space="preserve">połowy minimalnego wynagrodzenia za pracę </w:t>
        </w:r>
      </w:hyperlink>
      <w:hyperlink r:id="rId19">
        <w:r w:rsidRPr="00635F9C">
          <w:rPr>
            <w:rFonts w:ascii="Century Gothic" w:hAnsi="Century Gothic"/>
          </w:rPr>
          <w:t xml:space="preserve"> </w:t>
        </w:r>
      </w:hyperlink>
      <w:hyperlink r:id="rId20">
        <w:r w:rsidRPr="00635F9C">
          <w:rPr>
            <w:rFonts w:ascii="Century Gothic" w:hAnsi="Century Gothic"/>
          </w:rPr>
          <w:t>i składek na ubezpieczenia społeczne</w:t>
        </w:r>
      </w:hyperlink>
      <w:hyperlink r:id="rId21">
        <w:r w:rsidRPr="00635F9C">
          <w:rPr>
            <w:rFonts w:ascii="Century Gothic" w:hAnsi="Century Gothic"/>
          </w:rPr>
          <w:t xml:space="preserve"> </w:t>
        </w:r>
      </w:hyperlink>
      <w:r w:rsidRPr="00635F9C">
        <w:rPr>
          <w:rFonts w:ascii="Century Gothic" w:hAnsi="Century Gothic"/>
        </w:rPr>
        <w:t xml:space="preserve">od refundowanego wynagrodzenia za każdą osobę bezrobotną;  </w:t>
      </w:r>
    </w:p>
    <w:p w14:paraId="0B9FF9A7" w14:textId="77777777" w:rsidR="00EA7423" w:rsidRPr="00635F9C" w:rsidRDefault="00EA7423" w:rsidP="000243E2">
      <w:pPr>
        <w:numPr>
          <w:ilvl w:val="1"/>
          <w:numId w:val="25"/>
        </w:numPr>
        <w:spacing w:after="0" w:line="360" w:lineRule="auto"/>
        <w:ind w:left="0" w:right="0" w:hanging="154"/>
        <w:rPr>
          <w:rFonts w:ascii="Century Gothic" w:hAnsi="Century Gothic"/>
        </w:rPr>
      </w:pPr>
      <w:r w:rsidRPr="00635F9C">
        <w:rPr>
          <w:rFonts w:ascii="Century Gothic" w:hAnsi="Century Gothic"/>
        </w:rPr>
        <w:t xml:space="preserve">przez okres do 6 miesięcy za zatrudnionych co najmniej w połowie wymiaru czasu pracy skierowanych bezrobotnych opiekunów osoby niepełnosprawnej; refundacja nie może przekroczyć kwoty ustalonej jako iloczyn liczby zatrudnionych w miesiącu  w przeliczeniu na pełny wymiar czasu pracy oraz kwoty połowy minimalnego wynagrodzenia za pracę;  </w:t>
      </w:r>
    </w:p>
    <w:p w14:paraId="13393CA2" w14:textId="77777777" w:rsidR="00EA7423" w:rsidRPr="00635F9C" w:rsidRDefault="00EA7423" w:rsidP="000243E2">
      <w:pPr>
        <w:numPr>
          <w:ilvl w:val="1"/>
          <w:numId w:val="25"/>
        </w:numPr>
        <w:spacing w:after="0" w:line="360" w:lineRule="auto"/>
        <w:ind w:left="0" w:right="0" w:hanging="154"/>
        <w:rPr>
          <w:rFonts w:ascii="Century Gothic" w:hAnsi="Century Gothic"/>
        </w:rPr>
      </w:pPr>
      <w:r w:rsidRPr="00635F9C">
        <w:rPr>
          <w:rFonts w:ascii="Century Gothic" w:hAnsi="Century Gothic"/>
        </w:rPr>
        <w:t xml:space="preserve">przez okres do 12 miesięcy za zatrudnienie skierowanych bezrobotnych, jeżeli zwrot obejmuje koszty poniesione za co drugi miesiąc zatrudnienia; wysokość refundacji nie może przekroczyć </w:t>
      </w:r>
      <w:hyperlink r:id="rId22">
        <w:r w:rsidRPr="00635F9C">
          <w:rPr>
            <w:rFonts w:ascii="Century Gothic" w:hAnsi="Century Gothic"/>
          </w:rPr>
          <w:t xml:space="preserve">minimalnego wynagrodzenia za pracę i składek na </w:t>
        </w:r>
      </w:hyperlink>
      <w:r w:rsidRPr="00635F9C">
        <w:rPr>
          <w:rFonts w:ascii="Century Gothic" w:hAnsi="Century Gothic"/>
        </w:rPr>
        <w:t>ubezpieczenia społeczn</w:t>
      </w:r>
      <w:hyperlink r:id="rId23">
        <w:r w:rsidRPr="00635F9C">
          <w:rPr>
            <w:rFonts w:ascii="Century Gothic" w:hAnsi="Century Gothic"/>
          </w:rPr>
          <w:t>e</w:t>
        </w:r>
      </w:hyperlink>
      <w:hyperlink r:id="rId24">
        <w:r w:rsidRPr="00635F9C">
          <w:rPr>
            <w:rFonts w:ascii="Century Gothic" w:hAnsi="Century Gothic"/>
          </w:rPr>
          <w:t xml:space="preserve"> </w:t>
        </w:r>
      </w:hyperlink>
      <w:r w:rsidRPr="00635F9C">
        <w:rPr>
          <w:rFonts w:ascii="Century Gothic" w:hAnsi="Century Gothic"/>
        </w:rPr>
        <w:t xml:space="preserve">od refundowanego wynagrodzenia za każdego bezrobotnego;  </w:t>
      </w:r>
    </w:p>
    <w:p w14:paraId="15D7D8D6" w14:textId="77777777" w:rsidR="00EA7423" w:rsidRPr="00635F9C" w:rsidRDefault="00EA7423" w:rsidP="000243E2">
      <w:pPr>
        <w:numPr>
          <w:ilvl w:val="1"/>
          <w:numId w:val="25"/>
        </w:numPr>
        <w:spacing w:after="0" w:line="360" w:lineRule="auto"/>
        <w:ind w:left="0" w:right="0" w:hanging="154"/>
        <w:rPr>
          <w:rFonts w:ascii="Century Gothic" w:hAnsi="Century Gothic"/>
        </w:rPr>
      </w:pPr>
      <w:r w:rsidRPr="00635F9C">
        <w:rPr>
          <w:rFonts w:ascii="Century Gothic" w:hAnsi="Century Gothic"/>
        </w:rPr>
        <w:lastRenderedPageBreak/>
        <w:t xml:space="preserve">przez okres do 12 miesięcy za zatrudnienie skierowanego bezrobotnego w pełnym wymiarze czasu w wysokości nieprzekraczającej </w:t>
      </w:r>
      <w:hyperlink r:id="rId25">
        <w:r w:rsidRPr="00635F9C">
          <w:rPr>
            <w:rFonts w:ascii="Century Gothic" w:hAnsi="Century Gothic"/>
          </w:rPr>
          <w:t xml:space="preserve">kwoty zasiłku (obowiązującej w </w:t>
        </w:r>
      </w:hyperlink>
      <w:hyperlink r:id="rId26">
        <w:r w:rsidRPr="00635F9C">
          <w:rPr>
            <w:rFonts w:ascii="Century Gothic" w:hAnsi="Century Gothic"/>
          </w:rPr>
          <w:t>ostatnim dniu każdego miesiąca) i składek na ubezpieczenia społeczne</w:t>
        </w:r>
      </w:hyperlink>
      <w:hyperlink r:id="rId27">
        <w:r w:rsidRPr="00635F9C">
          <w:rPr>
            <w:rFonts w:ascii="Century Gothic" w:hAnsi="Century Gothic"/>
          </w:rPr>
          <w:t xml:space="preserve"> </w:t>
        </w:r>
      </w:hyperlink>
      <w:r w:rsidRPr="00635F9C">
        <w:rPr>
          <w:rFonts w:ascii="Century Gothic" w:hAnsi="Century Gothic"/>
        </w:rPr>
        <w:t xml:space="preserve">od refundowanego wynagrodzenia;  </w:t>
      </w:r>
    </w:p>
    <w:p w14:paraId="14A6563F" w14:textId="77777777" w:rsidR="00EA7423" w:rsidRPr="00635F9C" w:rsidRDefault="00EA7423" w:rsidP="000243E2">
      <w:pPr>
        <w:numPr>
          <w:ilvl w:val="1"/>
          <w:numId w:val="25"/>
        </w:numPr>
        <w:spacing w:after="0" w:line="360" w:lineRule="auto"/>
        <w:ind w:left="0" w:right="0" w:hanging="154"/>
        <w:rPr>
          <w:rFonts w:ascii="Century Gothic" w:hAnsi="Century Gothic"/>
        </w:rPr>
      </w:pPr>
      <w:r w:rsidRPr="00635F9C">
        <w:rPr>
          <w:rFonts w:ascii="Century Gothic" w:hAnsi="Century Gothic"/>
        </w:rPr>
        <w:t xml:space="preserve">przez okres do 18 miesięcy za zatrudnienie skierowanego bezrobotnego w pełnym wymiarze czasu pracy w wysokości nieprzekraczającej </w:t>
      </w:r>
      <w:hyperlink r:id="rId28">
        <w:r w:rsidRPr="00635F9C">
          <w:rPr>
            <w:rFonts w:ascii="Century Gothic" w:hAnsi="Century Gothic"/>
          </w:rPr>
          <w:t xml:space="preserve">minimalnego wynagrodzenia </w:t>
        </w:r>
      </w:hyperlink>
      <w:hyperlink r:id="rId29">
        <w:r w:rsidRPr="00635F9C">
          <w:rPr>
            <w:rFonts w:ascii="Century Gothic" w:hAnsi="Century Gothic"/>
          </w:rPr>
          <w:t>za pracę i składek</w:t>
        </w:r>
      </w:hyperlink>
      <w:hyperlink r:id="rId30">
        <w:r w:rsidRPr="00635F9C">
          <w:rPr>
            <w:rFonts w:ascii="Century Gothic" w:hAnsi="Century Gothic"/>
            <w:b/>
          </w:rPr>
          <w:t xml:space="preserve"> </w:t>
        </w:r>
      </w:hyperlink>
      <w:r w:rsidRPr="00635F9C">
        <w:rPr>
          <w:rFonts w:ascii="Century Gothic" w:hAnsi="Century Gothic"/>
        </w:rPr>
        <w:t xml:space="preserve">na ubezpieczenia społeczne od tego wynagrodzenia, jeżeli zwrot obejmuje koszty poniesione za co drugi miesiąc;  </w:t>
      </w:r>
    </w:p>
    <w:p w14:paraId="4C4773D2" w14:textId="77777777" w:rsidR="00EA7423" w:rsidRPr="00635F9C" w:rsidRDefault="00EA7423" w:rsidP="000243E2">
      <w:pPr>
        <w:numPr>
          <w:ilvl w:val="1"/>
          <w:numId w:val="25"/>
        </w:numPr>
        <w:spacing w:after="0" w:line="360" w:lineRule="auto"/>
        <w:ind w:left="0" w:right="0" w:hanging="154"/>
        <w:rPr>
          <w:rFonts w:ascii="Century Gothic" w:hAnsi="Century Gothic"/>
        </w:rPr>
      </w:pPr>
      <w:r w:rsidRPr="00635F9C">
        <w:rPr>
          <w:rFonts w:ascii="Century Gothic" w:hAnsi="Century Gothic"/>
        </w:rPr>
        <w:t xml:space="preserve">przez okres do 24 miesięcy za zatrudnienie skierowanego bezrobotnego w wieku powyżej 50 roku życia, a nawet przez okres do 4 lat - jeżeli zwrot obejmuje koszty poniesione za co drugi miesiąc zatrudnienia takiej osoby; wysokość refundacji za skierowanie do prac interwencyjnych tej grupy osób nie może przekroczyć </w:t>
      </w:r>
      <w:hyperlink r:id="rId31">
        <w:r w:rsidRPr="00635F9C">
          <w:rPr>
            <w:rFonts w:ascii="Century Gothic" w:hAnsi="Century Gothic"/>
          </w:rPr>
          <w:t xml:space="preserve">połowy </w:t>
        </w:r>
      </w:hyperlink>
      <w:hyperlink r:id="rId32">
        <w:r w:rsidRPr="00635F9C">
          <w:rPr>
            <w:rFonts w:ascii="Century Gothic" w:hAnsi="Century Gothic"/>
          </w:rPr>
          <w:t>minimalnego wynagrodzenia za pracę i składek</w:t>
        </w:r>
      </w:hyperlink>
      <w:hyperlink r:id="rId33">
        <w:r w:rsidRPr="00635F9C">
          <w:rPr>
            <w:rFonts w:ascii="Century Gothic" w:hAnsi="Century Gothic"/>
          </w:rPr>
          <w:t xml:space="preserve"> </w:t>
        </w:r>
      </w:hyperlink>
      <w:r w:rsidRPr="00635F9C">
        <w:rPr>
          <w:rFonts w:ascii="Century Gothic" w:hAnsi="Century Gothic"/>
        </w:rPr>
        <w:t xml:space="preserve">na ubezpieczenia społeczne od refundowanego wynagrodzenia, jeśli skierowane osoby nie spełniają warunków koniecznych do nabycia prawa do świadczenia przedemerytalnego, zaś 80% - jeśli już spełniają warunki konieczne do nabycia wyżej wymienionego świadczenia przedemerytalnego.  </w:t>
      </w:r>
    </w:p>
    <w:p w14:paraId="6C331D52" w14:textId="77777777" w:rsidR="00EA7423" w:rsidRPr="00635F9C" w:rsidRDefault="00EA7423" w:rsidP="005E1C2B">
      <w:pPr>
        <w:spacing w:after="0" w:line="360" w:lineRule="auto"/>
        <w:ind w:left="0" w:right="0"/>
        <w:rPr>
          <w:rFonts w:ascii="Century Gothic" w:hAnsi="Century Gothic"/>
        </w:rPr>
      </w:pPr>
      <w:r w:rsidRPr="00635F9C">
        <w:rPr>
          <w:rFonts w:ascii="Century Gothic" w:hAnsi="Century Gothic"/>
        </w:rPr>
        <w:t xml:space="preserve">Pracodawca po zakończeniu okresu refundacji jest zobowiązany do utrzymania w zatrudnieniu skierowanego bezrobotnego przez wskazany w umowie okres po zakończeniu refundacji wynagrodzeń i składek na ubezpieczenia społeczne. W przypadku prac interwencyjnych trwających do 6 miesięcy – jest </w:t>
      </w:r>
      <w:r w:rsidR="00FF0789" w:rsidRPr="00635F9C">
        <w:rPr>
          <w:rFonts w:ascii="Century Gothic" w:hAnsi="Century Gothic"/>
        </w:rPr>
        <w:t xml:space="preserve">to okres 3 miesięcy, natomiast </w:t>
      </w:r>
      <w:r w:rsidRPr="00635F9C">
        <w:rPr>
          <w:rFonts w:ascii="Century Gothic" w:hAnsi="Century Gothic"/>
        </w:rPr>
        <w:t xml:space="preserve">w przypadku prac interwencyjnych trwających 12 miesięcy lub dłużej – jest to okres 6 miesięcy. Jeżeli pracodawca bezpośrednio po zakończeniu prac interwencyjnych trwających co najmniej 6 miesięcy zatrudniał skierowanego bezrobotnego przez okres dalszych 6 miesięcy i po upływie tego okresu dalej go zatrudnia w pełnym wymiarze czasu pracy, starosta może przyznać pracodawcy jednorazową refundację wynagrodzenia w wysokości uprzednio uzgodnionej, nie wyższej jednak niż 150% przeciętnego wynagrodzenia obowiązującego w dniu spełnienia tego warunku. Jednak ta dodatkowa refundacja musi być wpisana do umowy. </w:t>
      </w:r>
    </w:p>
    <w:p w14:paraId="7FF8D16A" w14:textId="77777777" w:rsidR="009907B5" w:rsidRPr="00635F9C" w:rsidRDefault="009907B5" w:rsidP="005E1C2B">
      <w:pPr>
        <w:spacing w:after="0" w:line="360" w:lineRule="auto"/>
        <w:ind w:left="0" w:right="0"/>
        <w:rPr>
          <w:rFonts w:ascii="Century Gothic" w:hAnsi="Century Gothic"/>
        </w:rPr>
      </w:pPr>
    </w:p>
    <w:p w14:paraId="0786CED1" w14:textId="77777777" w:rsidR="00847B93" w:rsidRPr="00635F9C" w:rsidRDefault="00CB7CE6" w:rsidP="003B5A79">
      <w:pPr>
        <w:pStyle w:val="Nagwek3"/>
        <w:numPr>
          <w:ilvl w:val="0"/>
          <w:numId w:val="57"/>
        </w:numPr>
        <w:spacing w:after="0" w:line="360" w:lineRule="auto"/>
        <w:rPr>
          <w:rFonts w:ascii="Century Gothic" w:hAnsi="Century Gothic"/>
        </w:rPr>
      </w:pPr>
      <w:r w:rsidRPr="00635F9C">
        <w:rPr>
          <w:rFonts w:ascii="Century Gothic" w:hAnsi="Century Gothic"/>
        </w:rPr>
        <w:t xml:space="preserve">Prace społecznie użyteczne </w:t>
      </w:r>
    </w:p>
    <w:p w14:paraId="59B8CC6A" w14:textId="77777777" w:rsidR="00EA7423" w:rsidRPr="00635F9C" w:rsidRDefault="00EA7423" w:rsidP="00511929">
      <w:pPr>
        <w:spacing w:after="0" w:line="360" w:lineRule="auto"/>
        <w:ind w:left="0" w:right="0" w:firstLine="0"/>
        <w:rPr>
          <w:rFonts w:ascii="Century Gothic" w:hAnsi="Century Gothic"/>
        </w:rPr>
      </w:pPr>
      <w:r w:rsidRPr="00635F9C">
        <w:rPr>
          <w:rFonts w:ascii="Century Gothic" w:hAnsi="Century Gothic"/>
        </w:rPr>
        <w:t xml:space="preserve">Prace społecznie użyteczne, jako instrument aktywizacji społeczno-zawodowej stanowią istotny element aktywnych form pomocy na rzecz osób w najtrudniejszej sytuacji na rynku pracy, które nie uzyskują zasiłku dla bezrobotnych oraz korzystają ze świadczeń pomocy społecznej. Prace społecznie użyteczne stanowią pierwszy etap w reintegracji społeczno-zawodowej beneficjentów pomocy społecznej. Prace społecznie użyteczne, organizowane są one przez gminę w jednostkach organizacyjnych pomocy społecznej, organizacjach lub instytucjach statutowo zajmujących się pomocą charytatywną lub działalnością na rzecz społeczności lokalnej. Wykonywanie prac społecznie użytecznych odbywa się na podstawie porozumienia zawartego między Urzędem Pracy a gminą, na rzecz której prace społecznie użyteczne będą wykonywane. Powiatowy Urząd Pracy refunduje gminie ze środków Funduszu </w:t>
      </w:r>
      <w:r w:rsidRPr="00635F9C">
        <w:rPr>
          <w:rFonts w:ascii="Century Gothic" w:hAnsi="Century Gothic"/>
        </w:rPr>
        <w:lastRenderedPageBreak/>
        <w:t>Pracy do 60% minimalnej kwoty świadczenia przysługującego bezrobotnemu. Świadczenie to może być w całości finansowane z budżetu gminy. Prace te mogą być wykonywane w wymiarze do 10 godzin tygodniowo. Za wykonywanie pracy w ramach prac społecznie użytecznych bezrobotnemu przysługuje świadczenie z tytułu wykonywania prac społecznie użytecznych podlegające waloryzacji. Na prace społecznie użyteczne może zostać skierowana osoba bezrobotna bez prawa do zasiłku, a jednocześnie korzystająca ze świadczeń pomocy społecznej albo uczestnicząca w wyniku skierowania przez Powiatowy Urząd Pracy w kontrakcie socjalnym, indywidualnym programie usamodzielniania, lokalnym programie pomocy społecznej lub w indywidualnym programie zatrudnienia socjalnego.</w:t>
      </w:r>
    </w:p>
    <w:p w14:paraId="2186E9F5" w14:textId="77777777" w:rsidR="007B14B9" w:rsidRPr="00635F9C" w:rsidRDefault="007B14B9" w:rsidP="0064700D">
      <w:pPr>
        <w:spacing w:after="0" w:line="360" w:lineRule="auto"/>
        <w:ind w:left="0" w:right="0" w:firstLine="698"/>
        <w:rPr>
          <w:rFonts w:ascii="Century Gothic" w:hAnsi="Century Gothic"/>
        </w:rPr>
      </w:pPr>
    </w:p>
    <w:p w14:paraId="4FCA219D" w14:textId="77777777" w:rsidR="00511929" w:rsidRPr="003B5A79" w:rsidRDefault="00FF0789" w:rsidP="003B5A79">
      <w:pPr>
        <w:pStyle w:val="Nagwek3"/>
        <w:spacing w:line="360" w:lineRule="auto"/>
        <w:rPr>
          <w:rFonts w:ascii="Century Gothic" w:hAnsi="Century Gothic"/>
          <w:b w:val="0"/>
          <w:color w:val="auto"/>
          <w:u w:val="single"/>
        </w:rPr>
      </w:pPr>
      <w:r w:rsidRPr="003B5A79">
        <w:rPr>
          <w:rFonts w:ascii="Century Gothic" w:hAnsi="Century Gothic"/>
          <w:color w:val="auto"/>
          <w:u w:val="single"/>
        </w:rPr>
        <w:t>Pozostałe i</w:t>
      </w:r>
      <w:r w:rsidR="00CB7CE6" w:rsidRPr="003B5A79">
        <w:rPr>
          <w:rFonts w:ascii="Century Gothic" w:hAnsi="Century Gothic"/>
          <w:color w:val="auto"/>
          <w:u w:val="single"/>
        </w:rPr>
        <w:t>nstrumenty aktywizacyjne</w:t>
      </w:r>
      <w:r w:rsidRPr="003B5A79">
        <w:rPr>
          <w:rFonts w:ascii="Century Gothic" w:hAnsi="Century Gothic"/>
          <w:color w:val="auto"/>
          <w:u w:val="single"/>
        </w:rPr>
        <w:t xml:space="preserve"> dla bezrobotnych do 30 roku</w:t>
      </w:r>
      <w:r w:rsidRPr="003B5A79">
        <w:rPr>
          <w:rFonts w:ascii="Century Gothic" w:hAnsi="Century Gothic"/>
          <w:b w:val="0"/>
          <w:color w:val="auto"/>
          <w:u w:val="single"/>
        </w:rPr>
        <w:t>.</w:t>
      </w:r>
      <w:r w:rsidR="00CB7CE6" w:rsidRPr="003B5A79">
        <w:rPr>
          <w:rFonts w:ascii="Century Gothic" w:hAnsi="Century Gothic"/>
          <w:b w:val="0"/>
          <w:color w:val="auto"/>
          <w:u w:val="single"/>
        </w:rPr>
        <w:t xml:space="preserve"> </w:t>
      </w:r>
    </w:p>
    <w:p w14:paraId="18785410" w14:textId="77777777" w:rsidR="003B5A79" w:rsidRPr="003B5A79" w:rsidRDefault="003B5A79" w:rsidP="003B5A79"/>
    <w:p w14:paraId="5B3D9CFD" w14:textId="77777777" w:rsidR="00847B93" w:rsidRPr="00511929" w:rsidRDefault="00FF0789" w:rsidP="00511929">
      <w:pPr>
        <w:pStyle w:val="Nagwek3"/>
        <w:spacing w:line="360" w:lineRule="auto"/>
        <w:ind w:left="-5"/>
        <w:rPr>
          <w:rFonts w:ascii="Century Gothic" w:hAnsi="Century Gothic"/>
          <w:b w:val="0"/>
          <w:color w:val="auto"/>
        </w:rPr>
      </w:pPr>
      <w:r w:rsidRPr="00511929">
        <w:rPr>
          <w:rFonts w:ascii="Century Gothic" w:hAnsi="Century Gothic"/>
          <w:b w:val="0"/>
          <w:color w:val="auto"/>
        </w:rPr>
        <w:t xml:space="preserve">Do  nowych  rozwiązań , które </w:t>
      </w:r>
      <w:r w:rsidR="00CB7CE6" w:rsidRPr="00511929">
        <w:rPr>
          <w:rFonts w:ascii="Century Gothic" w:hAnsi="Century Gothic"/>
          <w:b w:val="0"/>
          <w:color w:val="auto"/>
        </w:rPr>
        <w:t>mają  ułatwić młodym osobom wejście i powrót na rynek pracy</w:t>
      </w:r>
      <w:r w:rsidRPr="00511929">
        <w:rPr>
          <w:rFonts w:ascii="Century Gothic" w:hAnsi="Century Gothic"/>
          <w:b w:val="0"/>
          <w:color w:val="auto"/>
        </w:rPr>
        <w:t xml:space="preserve"> należą bony zatrudnieniowe oraz bony na zasiedlenie.</w:t>
      </w:r>
    </w:p>
    <w:p w14:paraId="65BC7212" w14:textId="77777777" w:rsidR="008C67DE" w:rsidRDefault="008C67DE" w:rsidP="00FF0789">
      <w:pPr>
        <w:spacing w:line="360" w:lineRule="auto"/>
        <w:ind w:left="-5" w:right="69"/>
        <w:rPr>
          <w:rFonts w:ascii="Century Gothic" w:hAnsi="Century Gothic"/>
          <w:b/>
          <w:color w:val="auto"/>
        </w:rPr>
      </w:pPr>
    </w:p>
    <w:p w14:paraId="0971066B" w14:textId="77777777" w:rsidR="00FF0789" w:rsidRPr="003B5A79" w:rsidRDefault="00CB7CE6" w:rsidP="003B5A79">
      <w:pPr>
        <w:pStyle w:val="Akapitzlist"/>
        <w:numPr>
          <w:ilvl w:val="0"/>
          <w:numId w:val="57"/>
        </w:numPr>
        <w:spacing w:line="360" w:lineRule="auto"/>
        <w:ind w:right="69"/>
        <w:rPr>
          <w:rFonts w:ascii="Century Gothic" w:hAnsi="Century Gothic"/>
          <w:b/>
          <w:color w:val="auto"/>
        </w:rPr>
      </w:pPr>
      <w:r w:rsidRPr="003B5A79">
        <w:rPr>
          <w:rFonts w:ascii="Century Gothic" w:hAnsi="Century Gothic"/>
          <w:b/>
          <w:color w:val="auto"/>
        </w:rPr>
        <w:t xml:space="preserve">Bon zatrudnieniowy </w:t>
      </w:r>
    </w:p>
    <w:p w14:paraId="500FDD3C" w14:textId="77777777" w:rsidR="00847B93" w:rsidRPr="00635F9C" w:rsidRDefault="00CB7CE6" w:rsidP="00FF0789">
      <w:pPr>
        <w:spacing w:line="360" w:lineRule="auto"/>
        <w:ind w:left="-5" w:right="69"/>
        <w:rPr>
          <w:rFonts w:ascii="Century Gothic" w:hAnsi="Century Gothic"/>
          <w:color w:val="auto"/>
        </w:rPr>
      </w:pPr>
      <w:r w:rsidRPr="00635F9C">
        <w:rPr>
          <w:rFonts w:ascii="Century Gothic" w:hAnsi="Century Gothic"/>
          <w:color w:val="auto"/>
        </w:rPr>
        <w:t xml:space="preserve"> – przyznanie bonu następuję na podstawie IPD i stanowi dla przyszłego pracodawcy gwarancję refundacji części kosztów wynagrodzenia i składek na ubezpieczenie społeczne przez </w:t>
      </w:r>
      <w:r w:rsidR="004D4C40">
        <w:rPr>
          <w:rFonts w:ascii="Century Gothic" w:hAnsi="Century Gothic"/>
          <w:color w:val="auto"/>
        </w:rPr>
        <w:t>PUP</w:t>
      </w:r>
      <w:r w:rsidRPr="00635F9C">
        <w:rPr>
          <w:rFonts w:ascii="Century Gothic" w:hAnsi="Century Gothic"/>
          <w:color w:val="auto"/>
        </w:rPr>
        <w:t xml:space="preserve">. </w:t>
      </w:r>
    </w:p>
    <w:p w14:paraId="0BA720A4" w14:textId="77777777" w:rsidR="00847B93" w:rsidRPr="00635F9C" w:rsidRDefault="00CB7CE6" w:rsidP="00FF0789">
      <w:pPr>
        <w:spacing w:line="360" w:lineRule="auto"/>
        <w:ind w:left="-5" w:right="69"/>
        <w:rPr>
          <w:rFonts w:ascii="Century Gothic" w:hAnsi="Century Gothic"/>
          <w:color w:val="auto"/>
        </w:rPr>
      </w:pPr>
      <w:r w:rsidRPr="00635F9C">
        <w:rPr>
          <w:rFonts w:ascii="Century Gothic" w:hAnsi="Century Gothic"/>
          <w:color w:val="auto"/>
        </w:rPr>
        <w:t xml:space="preserve">Realizacja bonu zatrudnieniowego następuje na podstawie umowy zawartej między starostą </w:t>
      </w:r>
      <w:r w:rsidR="0093602F">
        <w:rPr>
          <w:rFonts w:ascii="Century Gothic" w:hAnsi="Century Gothic"/>
          <w:color w:val="auto"/>
        </w:rPr>
        <w:t xml:space="preserve">        </w:t>
      </w:r>
      <w:r w:rsidRPr="00635F9C">
        <w:rPr>
          <w:rFonts w:ascii="Century Gothic" w:hAnsi="Century Gothic"/>
          <w:color w:val="auto"/>
        </w:rPr>
        <w:t xml:space="preserve">a pracodawcą ,  w ramach której :  </w:t>
      </w:r>
    </w:p>
    <w:p w14:paraId="259BDEE3" w14:textId="77777777" w:rsidR="00847B93" w:rsidRPr="00635F9C" w:rsidRDefault="00CB7CE6" w:rsidP="00607197">
      <w:pPr>
        <w:numPr>
          <w:ilvl w:val="0"/>
          <w:numId w:val="3"/>
        </w:numPr>
        <w:spacing w:line="360" w:lineRule="auto"/>
        <w:ind w:right="69" w:hanging="122"/>
        <w:rPr>
          <w:rFonts w:ascii="Century Gothic" w:hAnsi="Century Gothic"/>
          <w:color w:val="auto"/>
        </w:rPr>
      </w:pPr>
      <w:r w:rsidRPr="00635F9C">
        <w:rPr>
          <w:rFonts w:ascii="Century Gothic" w:hAnsi="Century Gothic"/>
          <w:color w:val="auto"/>
        </w:rPr>
        <w:t xml:space="preserve">pracodawca zobowiązany jest do zatrudnienia bezrobotnego przez 18 miesięcy; </w:t>
      </w:r>
    </w:p>
    <w:p w14:paraId="67C283DA" w14:textId="77777777" w:rsidR="00847B93" w:rsidRPr="00635F9C" w:rsidRDefault="00CB7CE6" w:rsidP="00607197">
      <w:pPr>
        <w:numPr>
          <w:ilvl w:val="0"/>
          <w:numId w:val="3"/>
        </w:numPr>
        <w:spacing w:line="360" w:lineRule="auto"/>
        <w:ind w:right="69" w:hanging="122"/>
        <w:rPr>
          <w:rFonts w:ascii="Century Gothic" w:hAnsi="Century Gothic"/>
          <w:color w:val="auto"/>
        </w:rPr>
      </w:pPr>
      <w:r w:rsidRPr="00635F9C">
        <w:rPr>
          <w:rFonts w:ascii="Century Gothic" w:hAnsi="Century Gothic"/>
          <w:color w:val="auto"/>
        </w:rPr>
        <w:t xml:space="preserve">starosta refunduje pracodawcy część kosztów wynagrodzenia i na ubezpieczenie społeczne przez  okres 12 miesięcy, w wysokości 100% kwoty zasiłku. </w:t>
      </w:r>
    </w:p>
    <w:p w14:paraId="2C4936C9" w14:textId="77777777" w:rsidR="00847B93" w:rsidRPr="00635F9C" w:rsidRDefault="00CB7CE6" w:rsidP="00FF0789">
      <w:pPr>
        <w:spacing w:line="360" w:lineRule="auto"/>
        <w:ind w:left="-5" w:right="69"/>
        <w:rPr>
          <w:rFonts w:ascii="Century Gothic" w:hAnsi="Century Gothic"/>
          <w:color w:val="auto"/>
        </w:rPr>
      </w:pPr>
      <w:r w:rsidRPr="00635F9C">
        <w:rPr>
          <w:rFonts w:ascii="Century Gothic" w:hAnsi="Century Gothic"/>
          <w:color w:val="auto"/>
        </w:rPr>
        <w:t>Dodatkowo pracodawca zobowiązany jest do dalszego utrzymania zatrudnienia, przez okres</w:t>
      </w:r>
      <w:r w:rsidR="0093602F">
        <w:rPr>
          <w:rFonts w:ascii="Century Gothic" w:hAnsi="Century Gothic"/>
          <w:color w:val="auto"/>
        </w:rPr>
        <w:t xml:space="preserve">        </w:t>
      </w:r>
      <w:r w:rsidRPr="00635F9C">
        <w:rPr>
          <w:rFonts w:ascii="Century Gothic" w:hAnsi="Century Gothic"/>
          <w:color w:val="auto"/>
        </w:rPr>
        <w:t xml:space="preserve"> 6 miesięcy, po zakończeniu refundacji. </w:t>
      </w:r>
    </w:p>
    <w:p w14:paraId="0FC788C6" w14:textId="77777777" w:rsidR="00511929" w:rsidRDefault="00511929" w:rsidP="00FF0789">
      <w:pPr>
        <w:spacing w:line="360" w:lineRule="auto"/>
        <w:ind w:left="-5" w:right="69"/>
        <w:rPr>
          <w:rFonts w:ascii="Century Gothic" w:hAnsi="Century Gothic"/>
          <w:b/>
          <w:color w:val="auto"/>
        </w:rPr>
      </w:pPr>
    </w:p>
    <w:p w14:paraId="74D6DFE7" w14:textId="77777777" w:rsidR="00FF0789" w:rsidRPr="003B5A79" w:rsidRDefault="00CB7CE6" w:rsidP="003B5A79">
      <w:pPr>
        <w:pStyle w:val="Akapitzlist"/>
        <w:numPr>
          <w:ilvl w:val="0"/>
          <w:numId w:val="57"/>
        </w:numPr>
        <w:spacing w:line="360" w:lineRule="auto"/>
        <w:ind w:right="69"/>
        <w:rPr>
          <w:rFonts w:ascii="Century Gothic" w:hAnsi="Century Gothic"/>
          <w:color w:val="auto"/>
        </w:rPr>
      </w:pPr>
      <w:r w:rsidRPr="003B5A79">
        <w:rPr>
          <w:rFonts w:ascii="Century Gothic" w:hAnsi="Century Gothic"/>
          <w:b/>
          <w:color w:val="auto"/>
        </w:rPr>
        <w:t>Bon na zasiedlenie</w:t>
      </w:r>
      <w:r w:rsidRPr="003B5A79">
        <w:rPr>
          <w:rFonts w:ascii="Century Gothic" w:hAnsi="Century Gothic"/>
          <w:color w:val="auto"/>
        </w:rPr>
        <w:t xml:space="preserve"> </w:t>
      </w:r>
    </w:p>
    <w:p w14:paraId="7258A829" w14:textId="77777777" w:rsidR="00847B93" w:rsidRPr="00635F9C" w:rsidRDefault="00CB7CE6" w:rsidP="00FF0789">
      <w:pPr>
        <w:spacing w:line="360" w:lineRule="auto"/>
        <w:ind w:left="-5" w:right="69"/>
        <w:rPr>
          <w:rFonts w:ascii="Century Gothic" w:hAnsi="Century Gothic"/>
          <w:color w:val="auto"/>
        </w:rPr>
      </w:pPr>
      <w:r w:rsidRPr="00635F9C">
        <w:rPr>
          <w:rFonts w:ascii="Century Gothic" w:hAnsi="Century Gothic"/>
          <w:color w:val="auto"/>
        </w:rPr>
        <w:t xml:space="preserve">Starosta może przyznać osobie bezrobotnej bon na zasiedlenie w związku z podjęciem – poza miejscem dotychczasowego zamieszkania - zatrudnienia, innej pracy zarobkowej lub działalności gospodarczej, jeżeli : </w:t>
      </w:r>
    </w:p>
    <w:p w14:paraId="4E3827DA" w14:textId="77777777" w:rsidR="00B32BCE" w:rsidRDefault="00B32BCE" w:rsidP="00B32BCE">
      <w:pPr>
        <w:spacing w:line="360" w:lineRule="auto"/>
        <w:ind w:right="69" w:firstLine="0"/>
        <w:rPr>
          <w:rFonts w:ascii="Century Gothic" w:hAnsi="Century Gothic"/>
          <w:color w:val="auto"/>
        </w:rPr>
      </w:pPr>
      <w:r>
        <w:rPr>
          <w:rFonts w:ascii="Century Gothic" w:hAnsi="Century Gothic"/>
          <w:color w:val="auto"/>
        </w:rPr>
        <w:t xml:space="preserve">- </w:t>
      </w:r>
      <w:r w:rsidR="00CB7CE6" w:rsidRPr="00635F9C">
        <w:rPr>
          <w:rFonts w:ascii="Century Gothic" w:hAnsi="Century Gothic"/>
          <w:color w:val="auto"/>
        </w:rPr>
        <w:t xml:space="preserve">za ich wykonywanie otrzymuje ona wynagrodzenie lub przychód w wysokości co najmniej minimalnego wynagrodzenia za płacę brutto miesięcznie oraz z tego tytułu podlegał ubezpieczeniom społecznym; </w:t>
      </w:r>
    </w:p>
    <w:p w14:paraId="5B5DB2E1" w14:textId="77777777" w:rsidR="00847B93" w:rsidRPr="00635F9C" w:rsidRDefault="00B32BCE" w:rsidP="00B32BCE">
      <w:pPr>
        <w:spacing w:line="360" w:lineRule="auto"/>
        <w:ind w:right="69" w:firstLine="0"/>
        <w:rPr>
          <w:rFonts w:ascii="Century Gothic" w:hAnsi="Century Gothic"/>
          <w:color w:val="auto"/>
        </w:rPr>
      </w:pPr>
      <w:r>
        <w:rPr>
          <w:rFonts w:ascii="Century Gothic" w:hAnsi="Century Gothic"/>
          <w:color w:val="auto"/>
        </w:rPr>
        <w:t xml:space="preserve">- </w:t>
      </w:r>
      <w:r w:rsidR="00CB7CE6" w:rsidRPr="00635F9C">
        <w:rPr>
          <w:rFonts w:ascii="Century Gothic" w:hAnsi="Century Gothic"/>
          <w:color w:val="auto"/>
        </w:rPr>
        <w:t xml:space="preserve">odległość od miejsca dotychczasowego zamieszkania do miejscowości, w której mieszka w związku z podjęciem zatrudnienia, innej pracy zarobkowej lub działalności gospodarczej wynosi co najmniej 80 km lub czas dojazdu do tej miejscowości i powrotu do miejsca dotychczasowego zamieszkania przekracza łącznie co  najmniej 3 godziny dziennie.  </w:t>
      </w:r>
    </w:p>
    <w:p w14:paraId="34A45607" w14:textId="77777777" w:rsidR="00847B93" w:rsidRPr="00635F9C" w:rsidRDefault="00B32BCE" w:rsidP="00B32BCE">
      <w:pPr>
        <w:spacing w:line="360" w:lineRule="auto"/>
        <w:ind w:right="69" w:firstLine="0"/>
        <w:rPr>
          <w:rFonts w:ascii="Century Gothic" w:hAnsi="Century Gothic"/>
          <w:color w:val="auto"/>
        </w:rPr>
      </w:pPr>
      <w:r>
        <w:rPr>
          <w:rFonts w:ascii="Century Gothic" w:hAnsi="Century Gothic"/>
          <w:color w:val="auto"/>
        </w:rPr>
        <w:lastRenderedPageBreak/>
        <w:t xml:space="preserve">- </w:t>
      </w:r>
      <w:r w:rsidR="00CB7CE6" w:rsidRPr="00635F9C">
        <w:rPr>
          <w:rFonts w:ascii="Century Gothic" w:hAnsi="Century Gothic"/>
          <w:color w:val="auto"/>
        </w:rPr>
        <w:t xml:space="preserve">pozostaje ona w zatrudnieniu, innej pracy zarobkowej lub prowadzi działalność przez okres co najmniej   6 miesięcy. </w:t>
      </w:r>
    </w:p>
    <w:p w14:paraId="1F8520CA" w14:textId="77777777" w:rsidR="00847B93" w:rsidRPr="00635F9C" w:rsidRDefault="00CB7CE6" w:rsidP="00FF0789">
      <w:pPr>
        <w:spacing w:line="360" w:lineRule="auto"/>
        <w:ind w:left="-5" w:right="69"/>
        <w:rPr>
          <w:rFonts w:ascii="Century Gothic" w:hAnsi="Century Gothic"/>
          <w:color w:val="auto"/>
        </w:rPr>
      </w:pPr>
      <w:r w:rsidRPr="00635F9C">
        <w:rPr>
          <w:rFonts w:ascii="Century Gothic" w:hAnsi="Century Gothic"/>
          <w:color w:val="auto"/>
        </w:rPr>
        <w:t xml:space="preserve">Bon na zasiedlenie przyznawany jest  w wysokości określonej w umowie, nie wyższej jednak niż 200 % przeciętnego wynagrodzenia.  </w:t>
      </w:r>
    </w:p>
    <w:p w14:paraId="51479B7B" w14:textId="77777777" w:rsidR="0093602F" w:rsidRDefault="00CB7CE6">
      <w:pPr>
        <w:spacing w:after="12" w:line="259" w:lineRule="auto"/>
        <w:ind w:left="0" w:right="0" w:firstLine="0"/>
        <w:jc w:val="left"/>
        <w:rPr>
          <w:b/>
        </w:rPr>
      </w:pPr>
      <w:r w:rsidRPr="00635F9C">
        <w:rPr>
          <w:b/>
        </w:rPr>
        <w:t xml:space="preserve"> </w:t>
      </w:r>
    </w:p>
    <w:p w14:paraId="43249D11" w14:textId="77777777" w:rsidR="0093602F" w:rsidRDefault="0093602F">
      <w:pPr>
        <w:spacing w:after="12" w:line="259" w:lineRule="auto"/>
        <w:ind w:left="0" w:right="0" w:firstLine="0"/>
        <w:jc w:val="left"/>
        <w:rPr>
          <w:b/>
        </w:rPr>
      </w:pPr>
    </w:p>
    <w:p w14:paraId="6EAA77C7" w14:textId="77777777" w:rsidR="0093602F" w:rsidRDefault="0093602F">
      <w:pPr>
        <w:spacing w:after="12" w:line="259" w:lineRule="auto"/>
        <w:ind w:left="0" w:right="0" w:firstLine="0"/>
        <w:jc w:val="left"/>
        <w:rPr>
          <w:b/>
        </w:rPr>
      </w:pPr>
    </w:p>
    <w:p w14:paraId="1CC20EFF" w14:textId="77777777" w:rsidR="00847B93" w:rsidRPr="009735D3" w:rsidRDefault="009B4296" w:rsidP="00EB2E6E">
      <w:pPr>
        <w:ind w:right="69"/>
        <w:rPr>
          <w:rFonts w:ascii="Century Gothic" w:hAnsi="Century Gothic"/>
          <w:sz w:val="22"/>
        </w:rPr>
      </w:pPr>
      <w:r w:rsidRPr="009735D3">
        <w:rPr>
          <w:rFonts w:ascii="Century Gothic" w:hAnsi="Century Gothic"/>
          <w:b/>
          <w:sz w:val="22"/>
        </w:rPr>
        <w:t>2.</w:t>
      </w:r>
      <w:r w:rsidR="00305E43" w:rsidRPr="009735D3">
        <w:rPr>
          <w:rFonts w:ascii="Century Gothic" w:hAnsi="Century Gothic"/>
          <w:b/>
          <w:sz w:val="22"/>
        </w:rPr>
        <w:t>5</w:t>
      </w:r>
      <w:r w:rsidR="00F775F3">
        <w:rPr>
          <w:rFonts w:ascii="Century Gothic" w:hAnsi="Century Gothic"/>
          <w:b/>
          <w:sz w:val="22"/>
        </w:rPr>
        <w:t xml:space="preserve">.   </w:t>
      </w:r>
      <w:r w:rsidR="00305E43" w:rsidRPr="009735D3">
        <w:rPr>
          <w:rFonts w:ascii="Century Gothic" w:hAnsi="Century Gothic"/>
          <w:b/>
          <w:sz w:val="22"/>
        </w:rPr>
        <w:t xml:space="preserve"> INNA DZIAL</w:t>
      </w:r>
      <w:r w:rsidR="00CB7CE6" w:rsidRPr="009735D3">
        <w:rPr>
          <w:rFonts w:ascii="Century Gothic" w:hAnsi="Century Gothic"/>
          <w:b/>
          <w:sz w:val="22"/>
        </w:rPr>
        <w:t>ALNOŚĆ</w:t>
      </w:r>
      <w:r w:rsidR="00CB7CE6" w:rsidRPr="009735D3">
        <w:rPr>
          <w:rFonts w:ascii="Century Gothic" w:hAnsi="Century Gothic"/>
          <w:sz w:val="22"/>
        </w:rPr>
        <w:t xml:space="preserve"> </w:t>
      </w:r>
      <w:r w:rsidR="00CB7CE6" w:rsidRPr="009735D3">
        <w:rPr>
          <w:rFonts w:ascii="Century Gothic" w:hAnsi="Century Gothic"/>
          <w:b/>
          <w:sz w:val="22"/>
        </w:rPr>
        <w:t xml:space="preserve">URZĘDÓW PRACY. </w:t>
      </w:r>
    </w:p>
    <w:p w14:paraId="5BC6104C" w14:textId="77777777" w:rsidR="00847B93" w:rsidRPr="00635F9C" w:rsidRDefault="00CB7CE6" w:rsidP="007B14B9">
      <w:pPr>
        <w:spacing w:after="15" w:line="360" w:lineRule="auto"/>
        <w:ind w:left="708" w:right="0" w:firstLine="0"/>
        <w:rPr>
          <w:rFonts w:ascii="Century Gothic" w:hAnsi="Century Gothic"/>
        </w:rPr>
      </w:pPr>
      <w:r w:rsidRPr="00635F9C">
        <w:rPr>
          <w:rFonts w:ascii="Century Gothic" w:hAnsi="Century Gothic"/>
        </w:rPr>
        <w:t xml:space="preserve"> </w:t>
      </w:r>
    </w:p>
    <w:p w14:paraId="586C0E45" w14:textId="77777777" w:rsidR="00847B93" w:rsidRPr="00635F9C" w:rsidRDefault="00CB7CE6" w:rsidP="00511929">
      <w:pPr>
        <w:spacing w:line="360" w:lineRule="auto"/>
        <w:ind w:left="-15" w:right="69" w:firstLine="0"/>
        <w:rPr>
          <w:rFonts w:ascii="Century Gothic" w:hAnsi="Century Gothic"/>
        </w:rPr>
      </w:pPr>
      <w:r w:rsidRPr="00635F9C">
        <w:rPr>
          <w:rFonts w:ascii="Century Gothic" w:hAnsi="Century Gothic"/>
        </w:rPr>
        <w:t xml:space="preserve">Poza aktywnymi formami przeciwdziałania bezrobociu, które zostały opisane powyżej, urzędy pracy prowadzą również inne zadania ustawowe samorządu powiatu w zakresie polityki rynku pracy. </w:t>
      </w:r>
    </w:p>
    <w:p w14:paraId="446C6507" w14:textId="77777777" w:rsidR="00847B93" w:rsidRPr="00635F9C" w:rsidRDefault="00CB7CE6" w:rsidP="007B14B9">
      <w:pPr>
        <w:spacing w:line="360" w:lineRule="auto"/>
        <w:ind w:left="-5" w:right="69"/>
        <w:rPr>
          <w:rFonts w:ascii="Century Gothic" w:hAnsi="Century Gothic"/>
        </w:rPr>
      </w:pPr>
      <w:r w:rsidRPr="00635F9C">
        <w:rPr>
          <w:rFonts w:ascii="Century Gothic" w:hAnsi="Century Gothic"/>
        </w:rPr>
        <w:t xml:space="preserve">Między innymi są to: </w:t>
      </w:r>
    </w:p>
    <w:p w14:paraId="0D6C8FF8" w14:textId="77777777" w:rsidR="00847B93" w:rsidRPr="00635F9C" w:rsidRDefault="00CB7CE6" w:rsidP="000243E2">
      <w:pPr>
        <w:numPr>
          <w:ilvl w:val="0"/>
          <w:numId w:val="4"/>
        </w:numPr>
        <w:spacing w:line="360" w:lineRule="auto"/>
        <w:ind w:right="69" w:hanging="348"/>
        <w:rPr>
          <w:rFonts w:ascii="Century Gothic" w:hAnsi="Century Gothic"/>
        </w:rPr>
      </w:pPr>
      <w:r w:rsidRPr="00635F9C">
        <w:rPr>
          <w:rFonts w:ascii="Century Gothic" w:hAnsi="Century Gothic"/>
        </w:rPr>
        <w:t>Rejestrowanie bezrobotnych i poszukujących pracy oraz wydawanie decyzji obejmujących całość zagadnień związanych z ustaleniem statutu osoby bezrobotnej</w:t>
      </w:r>
      <w:r w:rsidR="007B14B9" w:rsidRPr="00635F9C">
        <w:rPr>
          <w:rFonts w:ascii="Century Gothic" w:hAnsi="Century Gothic"/>
        </w:rPr>
        <w:t>,</w:t>
      </w:r>
      <w:r w:rsidRPr="00635F9C">
        <w:rPr>
          <w:rFonts w:ascii="Century Gothic" w:hAnsi="Century Gothic"/>
        </w:rPr>
        <w:t xml:space="preserve"> </w:t>
      </w:r>
    </w:p>
    <w:p w14:paraId="18DBC914" w14:textId="77777777" w:rsidR="00847B93" w:rsidRPr="00635F9C" w:rsidRDefault="00CB7CE6" w:rsidP="000243E2">
      <w:pPr>
        <w:numPr>
          <w:ilvl w:val="0"/>
          <w:numId w:val="4"/>
        </w:numPr>
        <w:spacing w:line="360" w:lineRule="auto"/>
        <w:ind w:right="69" w:hanging="348"/>
        <w:rPr>
          <w:rFonts w:ascii="Century Gothic" w:hAnsi="Century Gothic"/>
        </w:rPr>
      </w:pPr>
      <w:r w:rsidRPr="00635F9C">
        <w:rPr>
          <w:rFonts w:ascii="Century Gothic" w:hAnsi="Century Gothic"/>
        </w:rPr>
        <w:t>Inicjowanie, organizowanie i finansowanie projektów lokalnych i inny</w:t>
      </w:r>
      <w:r w:rsidR="007B14B9" w:rsidRPr="00635F9C">
        <w:rPr>
          <w:rFonts w:ascii="Century Gothic" w:hAnsi="Century Gothic"/>
        </w:rPr>
        <w:t>ch działań na rzecz aktywizacji,</w:t>
      </w:r>
    </w:p>
    <w:p w14:paraId="42BDCFA5" w14:textId="77777777" w:rsidR="00847B93" w:rsidRPr="00635F9C" w:rsidRDefault="00CB7CE6" w:rsidP="000243E2">
      <w:pPr>
        <w:numPr>
          <w:ilvl w:val="0"/>
          <w:numId w:val="4"/>
        </w:numPr>
        <w:spacing w:line="360" w:lineRule="auto"/>
        <w:ind w:right="69" w:hanging="348"/>
        <w:rPr>
          <w:rFonts w:ascii="Century Gothic" w:hAnsi="Century Gothic"/>
        </w:rPr>
      </w:pPr>
      <w:r w:rsidRPr="00635F9C">
        <w:rPr>
          <w:rFonts w:ascii="Century Gothic" w:hAnsi="Century Gothic"/>
        </w:rPr>
        <w:t>Opracowywanie analiz i sprawozdań</w:t>
      </w:r>
      <w:r w:rsidR="007B14B9" w:rsidRPr="00635F9C">
        <w:rPr>
          <w:rFonts w:ascii="Century Gothic" w:hAnsi="Century Gothic"/>
        </w:rPr>
        <w:t>,</w:t>
      </w:r>
      <w:r w:rsidRPr="00635F9C">
        <w:rPr>
          <w:rFonts w:ascii="Century Gothic" w:hAnsi="Century Gothic"/>
        </w:rPr>
        <w:t xml:space="preserve"> </w:t>
      </w:r>
    </w:p>
    <w:p w14:paraId="06D3BC72" w14:textId="77777777" w:rsidR="00847B93" w:rsidRPr="00635F9C" w:rsidRDefault="00CB7CE6" w:rsidP="000243E2">
      <w:pPr>
        <w:numPr>
          <w:ilvl w:val="0"/>
          <w:numId w:val="4"/>
        </w:numPr>
        <w:spacing w:line="360" w:lineRule="auto"/>
        <w:ind w:right="69" w:hanging="348"/>
        <w:rPr>
          <w:rFonts w:ascii="Century Gothic" w:hAnsi="Century Gothic"/>
        </w:rPr>
      </w:pPr>
      <w:r w:rsidRPr="00635F9C">
        <w:rPr>
          <w:rFonts w:ascii="Century Gothic" w:hAnsi="Century Gothic"/>
        </w:rPr>
        <w:t>Inicjowanie i realizowanie programów zwolnień monitorowanych</w:t>
      </w:r>
      <w:r w:rsidR="007B14B9" w:rsidRPr="00635F9C">
        <w:rPr>
          <w:rFonts w:ascii="Century Gothic" w:hAnsi="Century Gothic"/>
        </w:rPr>
        <w:t>,</w:t>
      </w:r>
      <w:r w:rsidRPr="00635F9C">
        <w:rPr>
          <w:rFonts w:ascii="Century Gothic" w:hAnsi="Century Gothic"/>
        </w:rPr>
        <w:t xml:space="preserve">  </w:t>
      </w:r>
    </w:p>
    <w:p w14:paraId="03F10A2E" w14:textId="77777777" w:rsidR="00847B93" w:rsidRPr="00635F9C" w:rsidRDefault="00CB7CE6" w:rsidP="000243E2">
      <w:pPr>
        <w:numPr>
          <w:ilvl w:val="0"/>
          <w:numId w:val="4"/>
        </w:numPr>
        <w:spacing w:line="360" w:lineRule="auto"/>
        <w:ind w:right="69" w:hanging="348"/>
        <w:rPr>
          <w:rFonts w:ascii="Century Gothic" w:hAnsi="Century Gothic"/>
        </w:rPr>
      </w:pPr>
      <w:r w:rsidRPr="00635F9C">
        <w:rPr>
          <w:rFonts w:ascii="Century Gothic" w:hAnsi="Century Gothic"/>
        </w:rPr>
        <w:t>Współdziałanie z Powiatową Radą Rynku Pracy w zakresie promocji zatrudnienia oraz wykorzystania środków Funduszu Pracy</w:t>
      </w:r>
      <w:r w:rsidR="007B14B9" w:rsidRPr="00635F9C">
        <w:rPr>
          <w:rFonts w:ascii="Century Gothic" w:hAnsi="Century Gothic"/>
        </w:rPr>
        <w:t>,</w:t>
      </w:r>
      <w:r w:rsidRPr="00635F9C">
        <w:rPr>
          <w:rFonts w:ascii="Century Gothic" w:hAnsi="Century Gothic"/>
        </w:rPr>
        <w:t xml:space="preserve"> </w:t>
      </w:r>
    </w:p>
    <w:p w14:paraId="512032FE" w14:textId="77777777" w:rsidR="00847B93" w:rsidRPr="00635F9C" w:rsidRDefault="00CB7CE6" w:rsidP="000243E2">
      <w:pPr>
        <w:numPr>
          <w:ilvl w:val="0"/>
          <w:numId w:val="4"/>
        </w:numPr>
        <w:spacing w:line="360" w:lineRule="auto"/>
        <w:ind w:right="69" w:hanging="348"/>
        <w:rPr>
          <w:rFonts w:ascii="Century Gothic" w:hAnsi="Century Gothic"/>
        </w:rPr>
      </w:pPr>
      <w:r w:rsidRPr="00635F9C">
        <w:rPr>
          <w:rFonts w:ascii="Century Gothic" w:hAnsi="Century Gothic"/>
        </w:rPr>
        <w:t>Współpraca z gminami w zakresie upowszechniania ofert pracy, upowszechniania informacji o usługach poradnictwa zawodowego i szkoleniach, organizacji robót publicznych oraz zatrudnienia socjalnego</w:t>
      </w:r>
      <w:r w:rsidR="007B14B9" w:rsidRPr="00635F9C">
        <w:rPr>
          <w:rFonts w:ascii="Century Gothic" w:hAnsi="Century Gothic"/>
        </w:rPr>
        <w:t>,</w:t>
      </w:r>
      <w:r w:rsidRPr="00635F9C">
        <w:rPr>
          <w:rFonts w:ascii="Century Gothic" w:hAnsi="Century Gothic"/>
        </w:rPr>
        <w:t xml:space="preserve"> </w:t>
      </w:r>
    </w:p>
    <w:p w14:paraId="5B512186" w14:textId="77777777" w:rsidR="00847B93" w:rsidRPr="00635F9C" w:rsidRDefault="00CB7CE6" w:rsidP="000243E2">
      <w:pPr>
        <w:numPr>
          <w:ilvl w:val="0"/>
          <w:numId w:val="4"/>
        </w:numPr>
        <w:spacing w:line="360" w:lineRule="auto"/>
        <w:ind w:right="69" w:hanging="348"/>
        <w:rPr>
          <w:rFonts w:ascii="Century Gothic" w:hAnsi="Century Gothic"/>
        </w:rPr>
      </w:pPr>
      <w:r w:rsidRPr="00635F9C">
        <w:rPr>
          <w:rFonts w:ascii="Century Gothic" w:hAnsi="Century Gothic"/>
        </w:rPr>
        <w:t>Współpraca z Wojewódzkim Urzędem Pracy w zakresie świadczenia podstawowych usług rynku pracy</w:t>
      </w:r>
      <w:r w:rsidR="007B14B9" w:rsidRPr="00635F9C">
        <w:rPr>
          <w:rFonts w:ascii="Century Gothic" w:hAnsi="Century Gothic"/>
        </w:rPr>
        <w:t>,</w:t>
      </w:r>
      <w:r w:rsidRPr="00635F9C">
        <w:rPr>
          <w:rFonts w:ascii="Century Gothic" w:hAnsi="Century Gothic"/>
        </w:rPr>
        <w:t xml:space="preserve"> </w:t>
      </w:r>
    </w:p>
    <w:p w14:paraId="527FF70F" w14:textId="77777777" w:rsidR="00847B93" w:rsidRPr="00635F9C" w:rsidRDefault="00CB7CE6" w:rsidP="000243E2">
      <w:pPr>
        <w:numPr>
          <w:ilvl w:val="0"/>
          <w:numId w:val="4"/>
        </w:numPr>
        <w:spacing w:line="360" w:lineRule="auto"/>
        <w:ind w:right="69" w:hanging="348"/>
        <w:rPr>
          <w:rFonts w:ascii="Century Gothic" w:hAnsi="Century Gothic"/>
        </w:rPr>
      </w:pPr>
      <w:r w:rsidRPr="00635F9C">
        <w:rPr>
          <w:rFonts w:ascii="Century Gothic" w:hAnsi="Century Gothic"/>
        </w:rPr>
        <w:t xml:space="preserve">Przyznawanie i wypłacanie zasiłków oraz innych świadczeń z tytułu bezrobocia.  </w:t>
      </w:r>
    </w:p>
    <w:p w14:paraId="1235CB13" w14:textId="77777777" w:rsidR="004561DF" w:rsidRPr="00635F9C" w:rsidRDefault="007B14B9" w:rsidP="000243E2">
      <w:pPr>
        <w:pStyle w:val="Akapitzlist"/>
        <w:numPr>
          <w:ilvl w:val="0"/>
          <w:numId w:val="27"/>
        </w:numPr>
        <w:spacing w:line="360" w:lineRule="auto"/>
        <w:ind w:right="0"/>
        <w:rPr>
          <w:rFonts w:ascii="Century Gothic" w:hAnsi="Century Gothic"/>
          <w:szCs w:val="20"/>
        </w:rPr>
      </w:pPr>
      <w:r w:rsidRPr="00635F9C">
        <w:rPr>
          <w:rFonts w:ascii="Century Gothic" w:hAnsi="Century Gothic"/>
          <w:szCs w:val="20"/>
        </w:rPr>
        <w:t xml:space="preserve">Rejestrowanie oświadczeń o powierzeniu wykonywania pracy cudzoziemcowi, </w:t>
      </w:r>
      <w:r w:rsidR="004561DF" w:rsidRPr="00635F9C">
        <w:rPr>
          <w:rFonts w:ascii="Century Gothic" w:hAnsi="Century Gothic"/>
          <w:szCs w:val="20"/>
        </w:rPr>
        <w:t xml:space="preserve">wydawanie zezwoleń na pracę sezonową , </w:t>
      </w:r>
    </w:p>
    <w:p w14:paraId="34BC5C76" w14:textId="77777777" w:rsidR="00966FA9" w:rsidRPr="00635F9C" w:rsidRDefault="004561DF" w:rsidP="000243E2">
      <w:pPr>
        <w:pStyle w:val="Akapitzlist"/>
        <w:numPr>
          <w:ilvl w:val="0"/>
          <w:numId w:val="27"/>
        </w:numPr>
        <w:spacing w:line="360" w:lineRule="auto"/>
        <w:ind w:right="0"/>
        <w:rPr>
          <w:rFonts w:ascii="Century Gothic" w:hAnsi="Century Gothic"/>
          <w:szCs w:val="20"/>
        </w:rPr>
      </w:pPr>
      <w:r w:rsidRPr="00635F9C">
        <w:rPr>
          <w:rFonts w:ascii="Century Gothic" w:hAnsi="Century Gothic"/>
          <w:szCs w:val="20"/>
        </w:rPr>
        <w:t xml:space="preserve">Rozpatrywanie </w:t>
      </w:r>
      <w:r w:rsidRPr="00635F9C">
        <w:rPr>
          <w:rFonts w:ascii="Century Gothic" w:hAnsi="Century Gothic" w:cs="Arial Narrow"/>
          <w:szCs w:val="20"/>
        </w:rPr>
        <w:t>wniosków o wydanie informacji starosty na temat możliwości zaspokojenia potrzeb kadrowych podmiotu powierzającego wykonanie pracy cudzoziemcowi w oparciu o rejestry bezrobotnych i poszukujących pracy.</w:t>
      </w:r>
    </w:p>
    <w:p w14:paraId="3933FC6D" w14:textId="77777777" w:rsidR="007B14B9" w:rsidRPr="00635F9C" w:rsidRDefault="007B14B9" w:rsidP="007B14B9"/>
    <w:p w14:paraId="1A67A81C" w14:textId="77777777" w:rsidR="003F679F" w:rsidRDefault="003F679F" w:rsidP="003F679F">
      <w:pPr>
        <w:spacing w:after="18" w:line="259" w:lineRule="auto"/>
        <w:ind w:left="0" w:right="0" w:firstLine="0"/>
        <w:jc w:val="left"/>
        <w:rPr>
          <w:color w:val="FF0000"/>
        </w:rPr>
      </w:pPr>
    </w:p>
    <w:p w14:paraId="15A8EABA" w14:textId="77777777" w:rsidR="008E223A" w:rsidRDefault="008E223A" w:rsidP="003F679F">
      <w:pPr>
        <w:spacing w:after="18" w:line="259" w:lineRule="auto"/>
        <w:ind w:left="0" w:right="0" w:firstLine="0"/>
        <w:jc w:val="left"/>
        <w:rPr>
          <w:color w:val="FF0000"/>
        </w:rPr>
      </w:pPr>
    </w:p>
    <w:p w14:paraId="0C41B006" w14:textId="77777777" w:rsidR="00953409" w:rsidRDefault="00953409" w:rsidP="003F679F">
      <w:pPr>
        <w:spacing w:after="18" w:line="259" w:lineRule="auto"/>
        <w:ind w:left="0" w:right="0" w:firstLine="0"/>
        <w:jc w:val="left"/>
        <w:rPr>
          <w:color w:val="FF0000"/>
        </w:rPr>
      </w:pPr>
    </w:p>
    <w:p w14:paraId="4F0A9079" w14:textId="77777777" w:rsidR="00953409" w:rsidRDefault="00953409" w:rsidP="003F679F">
      <w:pPr>
        <w:spacing w:after="18" w:line="259" w:lineRule="auto"/>
        <w:ind w:left="0" w:right="0" w:firstLine="0"/>
        <w:jc w:val="left"/>
        <w:rPr>
          <w:color w:val="FF0000"/>
        </w:rPr>
      </w:pPr>
    </w:p>
    <w:p w14:paraId="635557EF" w14:textId="77777777" w:rsidR="00953409" w:rsidRDefault="00953409" w:rsidP="003F679F">
      <w:pPr>
        <w:spacing w:after="18" w:line="259" w:lineRule="auto"/>
        <w:ind w:left="0" w:right="0" w:firstLine="0"/>
        <w:jc w:val="left"/>
        <w:rPr>
          <w:color w:val="FF0000"/>
        </w:rPr>
      </w:pPr>
    </w:p>
    <w:p w14:paraId="5C1B4DD4" w14:textId="77777777" w:rsidR="00953409" w:rsidRDefault="00953409" w:rsidP="003F679F">
      <w:pPr>
        <w:spacing w:after="18" w:line="259" w:lineRule="auto"/>
        <w:ind w:left="0" w:right="0" w:firstLine="0"/>
        <w:jc w:val="left"/>
        <w:rPr>
          <w:color w:val="FF0000"/>
        </w:rPr>
      </w:pPr>
    </w:p>
    <w:p w14:paraId="1E85AE56" w14:textId="77777777" w:rsidR="00953409" w:rsidRDefault="00953409" w:rsidP="003F679F">
      <w:pPr>
        <w:spacing w:after="18" w:line="259" w:lineRule="auto"/>
        <w:ind w:left="0" w:right="0" w:firstLine="0"/>
        <w:jc w:val="left"/>
        <w:rPr>
          <w:color w:val="FF0000"/>
        </w:rPr>
      </w:pPr>
    </w:p>
    <w:p w14:paraId="097DD770" w14:textId="77777777" w:rsidR="00953409" w:rsidRDefault="00953409" w:rsidP="003F679F">
      <w:pPr>
        <w:spacing w:after="18" w:line="259" w:lineRule="auto"/>
        <w:ind w:left="0" w:right="0" w:firstLine="0"/>
        <w:jc w:val="left"/>
        <w:rPr>
          <w:color w:val="FF0000"/>
        </w:rPr>
      </w:pPr>
    </w:p>
    <w:p w14:paraId="3BBE8E06" w14:textId="77777777" w:rsidR="00847B93" w:rsidRPr="009735D3" w:rsidRDefault="00F642EC" w:rsidP="00731FB5">
      <w:pPr>
        <w:pStyle w:val="Nagwek1"/>
        <w:spacing w:line="360" w:lineRule="auto"/>
        <w:ind w:left="-5" w:right="0"/>
        <w:rPr>
          <w:rFonts w:ascii="Century Gothic" w:hAnsi="Century Gothic"/>
        </w:rPr>
      </w:pPr>
      <w:r>
        <w:rPr>
          <w:rFonts w:ascii="Century Gothic" w:hAnsi="Century Gothic"/>
        </w:rPr>
        <w:lastRenderedPageBreak/>
        <w:t>Rozdział 3</w:t>
      </w:r>
      <w:r w:rsidR="00CB7CE6" w:rsidRPr="009735D3">
        <w:rPr>
          <w:rFonts w:ascii="Century Gothic" w:hAnsi="Century Gothic"/>
        </w:rPr>
        <w:t xml:space="preserve"> </w:t>
      </w:r>
    </w:p>
    <w:p w14:paraId="185B47B6" w14:textId="77777777" w:rsidR="00847B93" w:rsidRPr="009735D3" w:rsidRDefault="00CB7CE6" w:rsidP="00731FB5">
      <w:pPr>
        <w:pStyle w:val="Nagwek2"/>
        <w:spacing w:line="360" w:lineRule="auto"/>
        <w:ind w:left="-5"/>
        <w:rPr>
          <w:rFonts w:ascii="Century Gothic" w:hAnsi="Century Gothic"/>
          <w:sz w:val="22"/>
        </w:rPr>
      </w:pPr>
      <w:r w:rsidRPr="009735D3">
        <w:rPr>
          <w:rFonts w:ascii="Century Gothic" w:hAnsi="Century Gothic"/>
          <w:sz w:val="22"/>
        </w:rPr>
        <w:t>CELE I DZIAŁANIA W ZAKRESIE PRZECIWDZIAŁANIA BEZROBOCIU ORAZ AKTYWIZACJI LO</w:t>
      </w:r>
      <w:r w:rsidR="00D07872">
        <w:rPr>
          <w:rFonts w:ascii="Century Gothic" w:hAnsi="Century Gothic"/>
          <w:sz w:val="22"/>
        </w:rPr>
        <w:t>KALNEGO RYNKU PRACY NA LATA 2021</w:t>
      </w:r>
      <w:r w:rsidRPr="009735D3">
        <w:rPr>
          <w:rFonts w:ascii="Century Gothic" w:hAnsi="Century Gothic"/>
          <w:sz w:val="22"/>
        </w:rPr>
        <w:t>-202</w:t>
      </w:r>
      <w:r w:rsidR="00D07872">
        <w:rPr>
          <w:rFonts w:ascii="Century Gothic" w:hAnsi="Century Gothic"/>
          <w:sz w:val="22"/>
        </w:rPr>
        <w:t>8</w:t>
      </w:r>
      <w:r w:rsidR="004D4C40">
        <w:rPr>
          <w:rFonts w:ascii="Century Gothic" w:hAnsi="Century Gothic"/>
          <w:sz w:val="22"/>
        </w:rPr>
        <w:t>.</w:t>
      </w:r>
      <w:r w:rsidRPr="009735D3">
        <w:rPr>
          <w:rFonts w:ascii="Century Gothic" w:hAnsi="Century Gothic"/>
          <w:sz w:val="22"/>
        </w:rPr>
        <w:t xml:space="preserve"> </w:t>
      </w:r>
    </w:p>
    <w:p w14:paraId="00DAC832" w14:textId="77777777" w:rsidR="00ED6B4C" w:rsidRDefault="00CB7CE6" w:rsidP="00731FB5">
      <w:pPr>
        <w:spacing w:after="185" w:line="360" w:lineRule="auto"/>
        <w:ind w:left="0" w:right="0" w:firstLine="0"/>
        <w:jc w:val="left"/>
        <w:rPr>
          <w:rFonts w:ascii="Century Gothic" w:hAnsi="Century Gothic"/>
          <w:b/>
          <w:szCs w:val="20"/>
        </w:rPr>
      </w:pPr>
      <w:r w:rsidRPr="00731FB5">
        <w:rPr>
          <w:rFonts w:ascii="Century Gothic" w:hAnsi="Century Gothic"/>
          <w:b/>
          <w:szCs w:val="20"/>
        </w:rPr>
        <w:t xml:space="preserve"> </w:t>
      </w:r>
    </w:p>
    <w:p w14:paraId="643EC6AE" w14:textId="77777777" w:rsidR="00847B93" w:rsidRPr="00731FB5" w:rsidRDefault="00ED6B4C" w:rsidP="00F775F3">
      <w:pPr>
        <w:spacing w:after="185" w:line="360" w:lineRule="auto"/>
        <w:ind w:left="0" w:right="0" w:firstLine="0"/>
        <w:rPr>
          <w:rFonts w:ascii="Century Gothic" w:hAnsi="Century Gothic"/>
          <w:szCs w:val="20"/>
        </w:rPr>
      </w:pPr>
      <w:r>
        <w:rPr>
          <w:rFonts w:ascii="Century Gothic" w:hAnsi="Century Gothic"/>
          <w:b/>
          <w:szCs w:val="20"/>
        </w:rPr>
        <w:t xml:space="preserve">3.1. </w:t>
      </w:r>
      <w:r w:rsidR="00F775F3">
        <w:rPr>
          <w:rFonts w:ascii="Century Gothic" w:hAnsi="Century Gothic"/>
          <w:b/>
          <w:szCs w:val="20"/>
        </w:rPr>
        <w:t xml:space="preserve">  </w:t>
      </w:r>
      <w:r w:rsidR="002C3662">
        <w:rPr>
          <w:rFonts w:ascii="Century Gothic" w:hAnsi="Century Gothic"/>
          <w:b/>
          <w:szCs w:val="20"/>
        </w:rPr>
        <w:t xml:space="preserve">CELE I DZIAŁANIA W ZAKRESIE PRZECIWDZIAŁANIA BEZROBOCIU ORAZ AKTYWIZACJI LOKALNEGO RYNKU PRACY NA LATA 2021-2028. </w:t>
      </w:r>
      <w:r w:rsidR="002C3662" w:rsidRPr="00731FB5">
        <w:rPr>
          <w:rFonts w:ascii="Century Gothic" w:hAnsi="Century Gothic"/>
          <w:szCs w:val="20"/>
        </w:rPr>
        <w:t xml:space="preserve"> </w:t>
      </w:r>
    </w:p>
    <w:p w14:paraId="5758FAF8" w14:textId="77777777" w:rsidR="00985DC7" w:rsidRPr="00985DC7" w:rsidRDefault="00CB7CE6" w:rsidP="00511929">
      <w:pPr>
        <w:autoSpaceDE w:val="0"/>
        <w:autoSpaceDN w:val="0"/>
        <w:adjustRightInd w:val="0"/>
        <w:spacing w:after="0" w:line="360" w:lineRule="auto"/>
        <w:rPr>
          <w:rFonts w:ascii="Century Gothic" w:eastAsia="Arial Unicode MS" w:hAnsi="Century Gothic" w:cs="Arial Unicode MS"/>
          <w:szCs w:val="20"/>
        </w:rPr>
      </w:pPr>
      <w:r w:rsidRPr="00985DC7">
        <w:rPr>
          <w:rFonts w:ascii="Century Gothic" w:hAnsi="Century Gothic"/>
          <w:szCs w:val="20"/>
        </w:rPr>
        <w:t>Rozwijanie i promowanie zatrudnienia oraz aktywnej polityki rynku pracy wymaga wzięcia pod uwagę różnych płaszczyzn i ścierających się ze sobą zależności. Istotne jest uwzględnienie nie tylko polityki publicznych służb zatrudnienia, ale także zmian i tendencji zachodzących na płaszczyźnie przedsiębiorczości, wykluczenia społecznego i edukacji.</w:t>
      </w:r>
      <w:r w:rsidR="00B72BD8" w:rsidRPr="00985DC7">
        <w:rPr>
          <w:rFonts w:ascii="Century Gothic" w:hAnsi="Century Gothic"/>
          <w:szCs w:val="20"/>
        </w:rPr>
        <w:t xml:space="preserve"> </w:t>
      </w:r>
    </w:p>
    <w:p w14:paraId="0BA0E7C5" w14:textId="77777777" w:rsidR="0093602F" w:rsidRDefault="00985DC7" w:rsidP="004D4C40">
      <w:pPr>
        <w:autoSpaceDE w:val="0"/>
        <w:autoSpaceDN w:val="0"/>
        <w:adjustRightInd w:val="0"/>
        <w:spacing w:after="0" w:line="360" w:lineRule="auto"/>
        <w:ind w:firstLine="0"/>
        <w:rPr>
          <w:rFonts w:ascii="Century Gothic" w:eastAsia="Arial Unicode MS" w:hAnsi="Century Gothic" w:cs="Arial Unicode MS"/>
          <w:szCs w:val="20"/>
        </w:rPr>
      </w:pPr>
      <w:r w:rsidRPr="00985DC7">
        <w:rPr>
          <w:rFonts w:ascii="Century Gothic" w:eastAsia="Arial Unicode MS" w:hAnsi="Century Gothic" w:cs="Arial Unicode MS"/>
          <w:szCs w:val="20"/>
        </w:rPr>
        <w:t>Niezwykle ważnym elementem prowadzących do osiągnięcia celu głównego jest współpraca z uczestnikami rynku pracy, do którego należą trzy sektory tj. pracodawcy, organizacje pozarządowe, jednostki samorządu terytorialnego. Tylko dzięki zaangażowaniu wszystkich podmiotów w promocję zatrudnienia możliwe będzie osiągnięcie celów operacyjnych na w</w:t>
      </w:r>
      <w:r w:rsidR="004D4C40">
        <w:rPr>
          <w:rFonts w:ascii="Century Gothic" w:eastAsia="Arial Unicode MS" w:hAnsi="Century Gothic" w:cs="Arial Unicode MS"/>
          <w:szCs w:val="20"/>
        </w:rPr>
        <w:t xml:space="preserve">szystkich trzech płaszczyznach. </w:t>
      </w:r>
      <w:r w:rsidRPr="00985DC7">
        <w:rPr>
          <w:rFonts w:ascii="Century Gothic" w:eastAsia="Arial Unicode MS" w:hAnsi="Century Gothic" w:cs="Arial Unicode MS"/>
          <w:szCs w:val="20"/>
        </w:rPr>
        <w:t xml:space="preserve">Celem głównym </w:t>
      </w:r>
      <w:r>
        <w:rPr>
          <w:rFonts w:ascii="Century Gothic" w:eastAsia="Arial Unicode MS" w:hAnsi="Century Gothic" w:cs="Arial Unicode MS"/>
          <w:szCs w:val="20"/>
        </w:rPr>
        <w:t>P</w:t>
      </w:r>
      <w:r w:rsidR="00235EAA">
        <w:rPr>
          <w:rFonts w:ascii="Century Gothic" w:eastAsia="Arial Unicode MS" w:hAnsi="Century Gothic" w:cs="Arial Unicode MS"/>
          <w:szCs w:val="20"/>
        </w:rPr>
        <w:t>rogramu jest</w:t>
      </w:r>
      <w:r w:rsidR="008D5BC0">
        <w:rPr>
          <w:rFonts w:ascii="Century Gothic" w:eastAsia="Arial Unicode MS" w:hAnsi="Century Gothic" w:cs="Arial Unicode MS"/>
          <w:szCs w:val="20"/>
        </w:rPr>
        <w:t xml:space="preserve"> </w:t>
      </w:r>
      <w:r w:rsidR="00E6543E" w:rsidRPr="004D4C40">
        <w:rPr>
          <w:rFonts w:ascii="Century Gothic" w:eastAsia="Arial Unicode MS" w:hAnsi="Century Gothic" w:cs="Arial Unicode MS"/>
          <w:szCs w:val="20"/>
        </w:rPr>
        <w:t xml:space="preserve">Przeciwdziałanie Bezrobociu i Aktywizacja Lokalnego Rynku Pracy. </w:t>
      </w:r>
      <w:r w:rsidR="008D5BC0" w:rsidRPr="004D4C40">
        <w:rPr>
          <w:rFonts w:ascii="Century Gothic" w:eastAsia="Arial Unicode MS" w:hAnsi="Century Gothic" w:cs="Arial Unicode MS"/>
          <w:szCs w:val="20"/>
        </w:rPr>
        <w:t xml:space="preserve"> </w:t>
      </w:r>
    </w:p>
    <w:p w14:paraId="36E824B8" w14:textId="77777777" w:rsidR="008E223A" w:rsidRPr="004D4C40" w:rsidRDefault="008E223A" w:rsidP="004D4C40">
      <w:pPr>
        <w:autoSpaceDE w:val="0"/>
        <w:autoSpaceDN w:val="0"/>
        <w:adjustRightInd w:val="0"/>
        <w:spacing w:after="0" w:line="360" w:lineRule="auto"/>
        <w:ind w:firstLine="0"/>
        <w:rPr>
          <w:rFonts w:ascii="Century Gothic" w:eastAsia="Arial Unicode MS" w:hAnsi="Century Gothic" w:cs="Arial Unicode MS"/>
          <w:szCs w:val="20"/>
        </w:rPr>
      </w:pPr>
    </w:p>
    <w:p w14:paraId="02D56A82" w14:textId="77777777" w:rsidR="00235EAA" w:rsidRDefault="00E6543E" w:rsidP="008D5BC0">
      <w:pPr>
        <w:autoSpaceDE w:val="0"/>
        <w:autoSpaceDN w:val="0"/>
        <w:adjustRightInd w:val="0"/>
        <w:spacing w:after="0" w:line="360" w:lineRule="auto"/>
        <w:rPr>
          <w:rFonts w:ascii="Century Gothic" w:eastAsia="Arial Unicode MS" w:hAnsi="Century Gothic" w:cs="Arial Unicode MS"/>
          <w:szCs w:val="20"/>
        </w:rPr>
      </w:pPr>
      <w:r w:rsidRPr="00E6543E">
        <w:rPr>
          <w:rFonts w:ascii="Century Gothic" w:eastAsia="Arial Unicode MS" w:hAnsi="Century Gothic" w:cs="Arial Unicode MS"/>
          <w:szCs w:val="20"/>
        </w:rPr>
        <w:t xml:space="preserve">Dla realizacji celu </w:t>
      </w:r>
      <w:r>
        <w:rPr>
          <w:rFonts w:ascii="Century Gothic" w:eastAsia="Arial Unicode MS" w:hAnsi="Century Gothic" w:cs="Arial Unicode MS"/>
          <w:szCs w:val="20"/>
        </w:rPr>
        <w:t xml:space="preserve">głównego </w:t>
      </w:r>
      <w:r w:rsidRPr="00E6543E">
        <w:rPr>
          <w:rFonts w:ascii="Century Gothic" w:eastAsia="Arial Unicode MS" w:hAnsi="Century Gothic" w:cs="Arial Unicode MS"/>
          <w:szCs w:val="20"/>
        </w:rPr>
        <w:t xml:space="preserve">wypracowano cztery </w:t>
      </w:r>
      <w:r w:rsidR="00CA4BE3">
        <w:rPr>
          <w:rFonts w:ascii="Century Gothic" w:eastAsia="Arial Unicode MS" w:hAnsi="Century Gothic" w:cs="Arial Unicode MS"/>
          <w:szCs w:val="20"/>
        </w:rPr>
        <w:t xml:space="preserve">cele </w:t>
      </w:r>
      <w:r w:rsidRPr="00E6543E">
        <w:rPr>
          <w:rFonts w:ascii="Century Gothic" w:eastAsia="Arial Unicode MS" w:hAnsi="Century Gothic" w:cs="Arial Unicode MS"/>
          <w:szCs w:val="20"/>
        </w:rPr>
        <w:t>operacyjne</w:t>
      </w:r>
      <w:r w:rsidR="00235EAA">
        <w:rPr>
          <w:rFonts w:ascii="Century Gothic" w:eastAsia="Arial Unicode MS" w:hAnsi="Century Gothic" w:cs="Arial Unicode MS"/>
          <w:szCs w:val="20"/>
        </w:rPr>
        <w:t>:</w:t>
      </w:r>
    </w:p>
    <w:p w14:paraId="5063B187" w14:textId="77777777" w:rsidR="00EF35E4" w:rsidRPr="008D5BC0" w:rsidRDefault="00EF35E4" w:rsidP="008D5BC0">
      <w:pPr>
        <w:autoSpaceDE w:val="0"/>
        <w:autoSpaceDN w:val="0"/>
        <w:adjustRightInd w:val="0"/>
        <w:spacing w:after="0" w:line="360" w:lineRule="auto"/>
        <w:rPr>
          <w:rFonts w:ascii="Century Gothic" w:eastAsia="Arial Unicode MS" w:hAnsi="Century Gothic" w:cs="Arial Unicode MS"/>
          <w:b/>
          <w:szCs w:val="20"/>
        </w:rPr>
      </w:pPr>
    </w:p>
    <w:p w14:paraId="1B9E59A5" w14:textId="77777777" w:rsidR="00235EAA" w:rsidRPr="00EF35E4" w:rsidRDefault="00E6543E" w:rsidP="000243E2">
      <w:pPr>
        <w:pStyle w:val="Akapitzlist"/>
        <w:numPr>
          <w:ilvl w:val="0"/>
          <w:numId w:val="53"/>
        </w:numPr>
        <w:autoSpaceDE w:val="0"/>
        <w:autoSpaceDN w:val="0"/>
        <w:adjustRightInd w:val="0"/>
        <w:spacing w:after="0" w:line="360" w:lineRule="auto"/>
        <w:jc w:val="left"/>
        <w:rPr>
          <w:rFonts w:ascii="Century Gothic" w:eastAsia="Arial Unicode MS" w:hAnsi="Century Gothic" w:cs="Arial Unicode MS"/>
          <w:b/>
          <w:szCs w:val="20"/>
        </w:rPr>
      </w:pPr>
      <w:r w:rsidRPr="00EF35E4">
        <w:rPr>
          <w:rFonts w:ascii="Century Gothic" w:eastAsia="Arial Unicode MS" w:hAnsi="Century Gothic" w:cs="Arial Unicode MS"/>
          <w:b/>
          <w:szCs w:val="20"/>
        </w:rPr>
        <w:t>Działania publicznych słu</w:t>
      </w:r>
      <w:r w:rsidRPr="00EF35E4">
        <w:rPr>
          <w:rFonts w:ascii="Century Gothic" w:eastAsia="Arial Unicode MS" w:hAnsi="Century Gothic" w:cs="Calibri"/>
          <w:b/>
          <w:szCs w:val="20"/>
        </w:rPr>
        <w:t>ż</w:t>
      </w:r>
      <w:r w:rsidRPr="00EF35E4">
        <w:rPr>
          <w:rFonts w:ascii="Century Gothic" w:eastAsia="Arial Unicode MS" w:hAnsi="Century Gothic" w:cs="Arial Unicode MS"/>
          <w:b/>
          <w:szCs w:val="20"/>
        </w:rPr>
        <w:t>b zatrudnienia na rzecz rynku pracy.</w:t>
      </w:r>
    </w:p>
    <w:p w14:paraId="24E1D201" w14:textId="77777777" w:rsidR="00235EAA" w:rsidRPr="00EF35E4" w:rsidRDefault="00235EAA" w:rsidP="000243E2">
      <w:pPr>
        <w:pStyle w:val="Akapitzlist"/>
        <w:numPr>
          <w:ilvl w:val="0"/>
          <w:numId w:val="53"/>
        </w:numPr>
        <w:autoSpaceDE w:val="0"/>
        <w:autoSpaceDN w:val="0"/>
        <w:adjustRightInd w:val="0"/>
        <w:spacing w:after="0" w:line="360" w:lineRule="auto"/>
        <w:jc w:val="left"/>
        <w:rPr>
          <w:rFonts w:ascii="Century Gothic" w:eastAsia="Arial Unicode MS" w:hAnsi="Century Gothic" w:cs="Arial Unicode MS"/>
          <w:b/>
          <w:szCs w:val="20"/>
        </w:rPr>
      </w:pPr>
      <w:r w:rsidRPr="00EF35E4">
        <w:rPr>
          <w:rFonts w:ascii="Century Gothic" w:eastAsia="Arial Unicode MS" w:hAnsi="Century Gothic" w:cs="Arial Unicode MS"/>
          <w:b/>
          <w:szCs w:val="20"/>
        </w:rPr>
        <w:t>Wsparcie działa</w:t>
      </w:r>
      <w:r w:rsidRPr="00EF35E4">
        <w:rPr>
          <w:rFonts w:ascii="Century Gothic" w:eastAsia="Arial Unicode MS" w:hAnsi="Century Gothic" w:cs="Calibri"/>
          <w:b/>
          <w:szCs w:val="20"/>
        </w:rPr>
        <w:t>ń</w:t>
      </w:r>
      <w:r w:rsidRPr="00EF35E4">
        <w:rPr>
          <w:rFonts w:ascii="Century Gothic" w:eastAsia="Arial Unicode MS" w:hAnsi="Century Gothic" w:cs="Arial Unicode MS"/>
          <w:b/>
          <w:szCs w:val="20"/>
        </w:rPr>
        <w:t xml:space="preserve"> zwi</w:t>
      </w:r>
      <w:r w:rsidRPr="00EF35E4">
        <w:rPr>
          <w:rFonts w:ascii="Century Gothic" w:eastAsia="Arial Unicode MS" w:hAnsi="Century Gothic" w:cs="Calibri"/>
          <w:b/>
          <w:szCs w:val="20"/>
        </w:rPr>
        <w:t>ą</w:t>
      </w:r>
      <w:r w:rsidRPr="00EF35E4">
        <w:rPr>
          <w:rFonts w:ascii="Century Gothic" w:eastAsia="Arial Unicode MS" w:hAnsi="Century Gothic" w:cs="Arial Unicode MS"/>
          <w:b/>
          <w:szCs w:val="20"/>
        </w:rPr>
        <w:t>zanych z tworzeniem nowych miejsc pracy i rozpocz</w:t>
      </w:r>
      <w:r w:rsidRPr="00EF35E4">
        <w:rPr>
          <w:rFonts w:ascii="Century Gothic" w:eastAsia="Arial Unicode MS" w:hAnsi="Century Gothic" w:cs="Calibri"/>
          <w:b/>
          <w:szCs w:val="20"/>
        </w:rPr>
        <w:t>ę</w:t>
      </w:r>
      <w:r w:rsidRPr="00EF35E4">
        <w:rPr>
          <w:rFonts w:ascii="Century Gothic" w:eastAsia="Arial Unicode MS" w:hAnsi="Century Gothic" w:cs="Arial Unicode MS"/>
          <w:b/>
          <w:szCs w:val="20"/>
        </w:rPr>
        <w:t>ciem nowej dzia</w:t>
      </w:r>
      <w:r w:rsidRPr="00EF35E4">
        <w:rPr>
          <w:rFonts w:ascii="Century Gothic" w:eastAsia="Malgun Gothic Semilight" w:hAnsi="Century Gothic" w:cs="Malgun Gothic Semilight"/>
          <w:b/>
          <w:szCs w:val="20"/>
        </w:rPr>
        <w:t>ł</w:t>
      </w:r>
      <w:r w:rsidRPr="00EF35E4">
        <w:rPr>
          <w:rFonts w:ascii="Century Gothic" w:eastAsia="Arial Unicode MS" w:hAnsi="Century Gothic" w:cs="Arial Unicode MS"/>
          <w:b/>
          <w:szCs w:val="20"/>
        </w:rPr>
        <w:t>alno</w:t>
      </w:r>
      <w:r w:rsidRPr="00EF35E4">
        <w:rPr>
          <w:rFonts w:ascii="Century Gothic" w:eastAsia="Arial Unicode MS" w:hAnsi="Century Gothic" w:cs="Calibri"/>
          <w:b/>
          <w:szCs w:val="20"/>
        </w:rPr>
        <w:t>ś</w:t>
      </w:r>
      <w:r w:rsidRPr="00EF35E4">
        <w:rPr>
          <w:rFonts w:ascii="Century Gothic" w:eastAsia="Arial Unicode MS" w:hAnsi="Century Gothic" w:cs="Arial Unicode MS"/>
          <w:b/>
          <w:szCs w:val="20"/>
        </w:rPr>
        <w:t>ci gospodarczej.</w:t>
      </w:r>
    </w:p>
    <w:p w14:paraId="064239A6" w14:textId="77777777" w:rsidR="00235EAA" w:rsidRPr="00EF35E4" w:rsidRDefault="00E6543E" w:rsidP="000243E2">
      <w:pPr>
        <w:pStyle w:val="Akapitzlist"/>
        <w:numPr>
          <w:ilvl w:val="0"/>
          <w:numId w:val="53"/>
        </w:numPr>
        <w:autoSpaceDE w:val="0"/>
        <w:autoSpaceDN w:val="0"/>
        <w:adjustRightInd w:val="0"/>
        <w:spacing w:after="0" w:line="360" w:lineRule="auto"/>
        <w:jc w:val="left"/>
        <w:rPr>
          <w:rFonts w:ascii="Century Gothic" w:eastAsia="Arial Unicode MS" w:hAnsi="Century Gothic" w:cs="Arial Unicode MS"/>
          <w:b/>
          <w:szCs w:val="20"/>
        </w:rPr>
      </w:pPr>
      <w:r w:rsidRPr="00EF35E4">
        <w:rPr>
          <w:rFonts w:ascii="Century Gothic" w:eastAsia="Arial Unicode MS" w:hAnsi="Century Gothic" w:cs="Arial Unicode MS"/>
          <w:b/>
          <w:szCs w:val="20"/>
        </w:rPr>
        <w:t>Wsparcie działa</w:t>
      </w:r>
      <w:r w:rsidRPr="00EF35E4">
        <w:rPr>
          <w:rFonts w:ascii="Century Gothic" w:eastAsia="Arial Unicode MS" w:hAnsi="Century Gothic" w:cs="Calibri"/>
          <w:b/>
          <w:szCs w:val="20"/>
        </w:rPr>
        <w:t>ń</w:t>
      </w:r>
      <w:r w:rsidRPr="00EF35E4">
        <w:rPr>
          <w:rFonts w:ascii="Century Gothic" w:eastAsia="Arial Unicode MS" w:hAnsi="Century Gothic" w:cs="Arial Unicode MS"/>
          <w:b/>
          <w:szCs w:val="20"/>
        </w:rPr>
        <w:t xml:space="preserve"> zwi</w:t>
      </w:r>
      <w:r w:rsidRPr="00EF35E4">
        <w:rPr>
          <w:rFonts w:ascii="Century Gothic" w:eastAsia="Arial Unicode MS" w:hAnsi="Century Gothic" w:cs="Calibri"/>
          <w:b/>
          <w:szCs w:val="20"/>
        </w:rPr>
        <w:t>ą</w:t>
      </w:r>
      <w:r w:rsidRPr="00EF35E4">
        <w:rPr>
          <w:rFonts w:ascii="Century Gothic" w:eastAsia="Arial Unicode MS" w:hAnsi="Century Gothic" w:cs="Arial Unicode MS"/>
          <w:b/>
          <w:szCs w:val="20"/>
        </w:rPr>
        <w:t>zanych z uzyskiwaniem kwalifikacji zawodowych.</w:t>
      </w:r>
    </w:p>
    <w:p w14:paraId="35AA3B25" w14:textId="77777777" w:rsidR="00E6543E" w:rsidRPr="00235EAA" w:rsidRDefault="00E6543E" w:rsidP="000243E2">
      <w:pPr>
        <w:pStyle w:val="Akapitzlist"/>
        <w:numPr>
          <w:ilvl w:val="0"/>
          <w:numId w:val="53"/>
        </w:numPr>
        <w:autoSpaceDE w:val="0"/>
        <w:autoSpaceDN w:val="0"/>
        <w:adjustRightInd w:val="0"/>
        <w:spacing w:after="0" w:line="360" w:lineRule="auto"/>
        <w:jc w:val="left"/>
        <w:rPr>
          <w:rFonts w:ascii="Century Gothic" w:eastAsia="Arial Unicode MS" w:hAnsi="Century Gothic" w:cs="Arial Unicode MS"/>
          <w:szCs w:val="20"/>
        </w:rPr>
      </w:pPr>
      <w:r w:rsidRPr="00EF35E4">
        <w:rPr>
          <w:rFonts w:ascii="Century Gothic" w:eastAsia="Arial Unicode MS" w:hAnsi="Century Gothic" w:cs="Arial Unicode MS"/>
          <w:b/>
          <w:szCs w:val="20"/>
        </w:rPr>
        <w:t xml:space="preserve">Aktywizacja osób </w:t>
      </w:r>
      <w:r w:rsidR="00235EAA" w:rsidRPr="00EF35E4">
        <w:rPr>
          <w:rFonts w:ascii="Century Gothic" w:eastAsia="Arial Unicode MS" w:hAnsi="Century Gothic" w:cs="Arial Unicode MS"/>
          <w:b/>
          <w:szCs w:val="20"/>
        </w:rPr>
        <w:t>bezrobotnych b</w:t>
      </w:r>
      <w:r w:rsidR="00235EAA" w:rsidRPr="00EF35E4">
        <w:rPr>
          <w:rFonts w:ascii="Century Gothic" w:eastAsia="Arial Unicode MS" w:hAnsi="Century Gothic" w:cs="Calibri"/>
          <w:b/>
          <w:szCs w:val="20"/>
        </w:rPr>
        <w:t>ędących w szczególnej sytuacji na rynku pracy</w:t>
      </w:r>
      <w:r w:rsidRPr="00235EAA">
        <w:rPr>
          <w:rFonts w:ascii="Century Gothic" w:eastAsia="Arial Unicode MS" w:hAnsi="Century Gothic" w:cs="Arial Unicode MS"/>
          <w:szCs w:val="20"/>
        </w:rPr>
        <w:t>.</w:t>
      </w:r>
    </w:p>
    <w:p w14:paraId="5EABC9DD" w14:textId="77777777" w:rsidR="008D5BC0" w:rsidRPr="00C35A16" w:rsidRDefault="008D5BC0" w:rsidP="008D5BC0">
      <w:pPr>
        <w:spacing w:after="0" w:line="360" w:lineRule="auto"/>
        <w:ind w:left="0" w:right="17" w:firstLine="0"/>
        <w:jc w:val="center"/>
        <w:rPr>
          <w:rFonts w:ascii="Century Gothic" w:hAnsi="Century Gothic"/>
        </w:rPr>
      </w:pPr>
    </w:p>
    <w:p w14:paraId="7F6C11CD" w14:textId="77777777" w:rsidR="008D5BC0" w:rsidRPr="00731FB5" w:rsidRDefault="008D5BC0" w:rsidP="008D5BC0">
      <w:pPr>
        <w:spacing w:line="360" w:lineRule="auto"/>
        <w:ind w:right="0"/>
        <w:rPr>
          <w:rFonts w:ascii="Century Gothic" w:hAnsi="Century Gothic"/>
        </w:rPr>
      </w:pPr>
      <w:r w:rsidRPr="00731FB5">
        <w:rPr>
          <w:rFonts w:ascii="Century Gothic" w:hAnsi="Century Gothic"/>
        </w:rPr>
        <w:t>W ramach realizacji powyższych celów będzie prowadzona polityka równych szans na rynku pracy dla wszystkich mieszkańców powiatu goleniowskiego. Grupami docelowymi dla działań urzędu będą w szczególności te grupy, które znajdują się w najtrudniejszej sytuacji na rynku pracy. Sytuacja ta oceniania będzie poprzez obserwację</w:t>
      </w:r>
      <w:r w:rsidR="00D55E52">
        <w:rPr>
          <w:rFonts w:ascii="Century Gothic" w:hAnsi="Century Gothic"/>
        </w:rPr>
        <w:t xml:space="preserve"> i analizę</w:t>
      </w:r>
      <w:r w:rsidR="004A0ACE">
        <w:rPr>
          <w:rFonts w:ascii="Century Gothic" w:hAnsi="Century Gothic"/>
        </w:rPr>
        <w:t xml:space="preserve"> zachodzących  zmian </w:t>
      </w:r>
      <w:r w:rsidR="00D55E52">
        <w:rPr>
          <w:rFonts w:ascii="Century Gothic" w:hAnsi="Century Gothic"/>
        </w:rPr>
        <w:t xml:space="preserve"> na  lokalnym</w:t>
      </w:r>
      <w:r w:rsidRPr="00731FB5">
        <w:rPr>
          <w:rFonts w:ascii="Century Gothic" w:hAnsi="Century Gothic"/>
        </w:rPr>
        <w:t xml:space="preserve"> rynku pracy. W zależności od </w:t>
      </w:r>
      <w:r w:rsidR="004A0ACE">
        <w:rPr>
          <w:rFonts w:ascii="Century Gothic" w:hAnsi="Century Gothic"/>
        </w:rPr>
        <w:t xml:space="preserve">wyników </w:t>
      </w:r>
      <w:r w:rsidRPr="00731FB5">
        <w:rPr>
          <w:rFonts w:ascii="Century Gothic" w:hAnsi="Century Gothic"/>
        </w:rPr>
        <w:t xml:space="preserve">obserwacji, jak i od realizowanych w danym okresie projektów, działania będą skupiały się na konkretnych grupach docelowych. </w:t>
      </w:r>
    </w:p>
    <w:p w14:paraId="6FF3E29A" w14:textId="77777777" w:rsidR="00E06C4B" w:rsidRDefault="008D5BC0" w:rsidP="008D5BC0">
      <w:pPr>
        <w:spacing w:line="360" w:lineRule="auto"/>
        <w:ind w:left="-5" w:right="0"/>
        <w:rPr>
          <w:rFonts w:ascii="Century Gothic" w:hAnsi="Century Gothic"/>
        </w:rPr>
      </w:pPr>
      <w:r w:rsidRPr="00731FB5">
        <w:rPr>
          <w:rFonts w:ascii="Century Gothic" w:hAnsi="Century Gothic"/>
        </w:rPr>
        <w:t>Zgodnie z zapisami Ustawy o promocji zatrudnienia i instytucjach rynku pracy do zadań P</w:t>
      </w:r>
      <w:r w:rsidR="00E06C4B">
        <w:rPr>
          <w:rFonts w:ascii="Century Gothic" w:hAnsi="Century Gothic"/>
        </w:rPr>
        <w:t xml:space="preserve">UP   </w:t>
      </w:r>
      <w:r w:rsidRPr="00731FB5">
        <w:rPr>
          <w:rFonts w:ascii="Century Gothic" w:hAnsi="Century Gothic"/>
        </w:rPr>
        <w:t xml:space="preserve"> należy </w:t>
      </w:r>
      <w:r w:rsidRPr="004A0ACE">
        <w:rPr>
          <w:rFonts w:ascii="Century Gothic" w:hAnsi="Century Gothic"/>
        </w:rPr>
        <w:t>aktywizacja zawodowa bezrobotnych</w:t>
      </w:r>
      <w:r w:rsidR="004A0ACE">
        <w:rPr>
          <w:rFonts w:ascii="Century Gothic" w:hAnsi="Century Gothic"/>
        </w:rPr>
        <w:t>, która w Powiatowym Programie Przeciwdziałania Bezrobociu oraz Aktywizacji Lokalnego Rynku Pracy</w:t>
      </w:r>
      <w:r w:rsidR="00E06C4B">
        <w:rPr>
          <w:rFonts w:ascii="Century Gothic" w:hAnsi="Century Gothic"/>
        </w:rPr>
        <w:t xml:space="preserve"> stanowi je</w:t>
      </w:r>
      <w:r w:rsidR="004A0ACE">
        <w:rPr>
          <w:rFonts w:ascii="Century Gothic" w:hAnsi="Century Gothic"/>
        </w:rPr>
        <w:t xml:space="preserve">go główny cel </w:t>
      </w:r>
      <w:r w:rsidR="00E06C4B">
        <w:rPr>
          <w:rFonts w:ascii="Century Gothic" w:hAnsi="Century Gothic"/>
        </w:rPr>
        <w:t>w</w:t>
      </w:r>
      <w:r w:rsidR="004A0ACE">
        <w:rPr>
          <w:rFonts w:ascii="Century Gothic" w:hAnsi="Century Gothic"/>
        </w:rPr>
        <w:t xml:space="preserve"> </w:t>
      </w:r>
      <w:r w:rsidR="00E06C4B">
        <w:rPr>
          <w:rFonts w:ascii="Century Gothic" w:hAnsi="Century Gothic"/>
        </w:rPr>
        <w:t>zmniejszeniu</w:t>
      </w:r>
      <w:r w:rsidR="002C3662">
        <w:rPr>
          <w:rFonts w:ascii="Century Gothic" w:hAnsi="Century Gothic"/>
        </w:rPr>
        <w:t xml:space="preserve"> </w:t>
      </w:r>
      <w:r w:rsidR="004A0ACE">
        <w:rPr>
          <w:rFonts w:ascii="Century Gothic" w:hAnsi="Century Gothic"/>
        </w:rPr>
        <w:t xml:space="preserve">i </w:t>
      </w:r>
      <w:r w:rsidR="00E06C4B">
        <w:rPr>
          <w:rFonts w:ascii="Century Gothic" w:hAnsi="Century Gothic"/>
        </w:rPr>
        <w:t>przeciwdziałaniu bezrobocia</w:t>
      </w:r>
      <w:r w:rsidR="004A0ACE">
        <w:rPr>
          <w:rFonts w:ascii="Century Gothic" w:hAnsi="Century Gothic"/>
        </w:rPr>
        <w:t>.</w:t>
      </w:r>
      <w:r w:rsidRPr="00731FB5">
        <w:rPr>
          <w:rFonts w:ascii="Century Gothic" w:hAnsi="Century Gothic"/>
        </w:rPr>
        <w:t xml:space="preserve"> </w:t>
      </w:r>
    </w:p>
    <w:p w14:paraId="7A4914F8" w14:textId="77777777" w:rsidR="008D5BC0" w:rsidRDefault="008D5BC0" w:rsidP="002C3662">
      <w:pPr>
        <w:spacing w:line="360" w:lineRule="auto"/>
        <w:ind w:left="-5" w:right="0"/>
        <w:rPr>
          <w:rFonts w:ascii="Century Gothic" w:hAnsi="Century Gothic"/>
        </w:rPr>
      </w:pPr>
      <w:r w:rsidRPr="00731FB5">
        <w:rPr>
          <w:rFonts w:ascii="Century Gothic" w:hAnsi="Century Gothic"/>
        </w:rPr>
        <w:lastRenderedPageBreak/>
        <w:t>W związku z tym Powiatowy Urząd Pracy w Goleniowie będzie kładł szczególny nacisk na działania związane z pośrednictwem pracy, poradnictwem zawodowym i informacją zawodową oraz działania związane z pomocą w aktywnym poszukiwaniu pracy w celu przygotowania osób bezrobotnych do sprawnego poruszania się na rynku pracy. Umożliwi to klientom PUP nabycie umiejętności poszukiwania informacji o wolnych miejscach pracy w kraju lub za granicą, zaś w przypadku konieczności przekwalifikowania – uzyskanie informacji o zawodach deficytowych</w:t>
      </w:r>
      <w:r w:rsidR="003939D3">
        <w:rPr>
          <w:rFonts w:ascii="Century Gothic" w:hAnsi="Century Gothic"/>
        </w:rPr>
        <w:t xml:space="preserve"> </w:t>
      </w:r>
      <w:r w:rsidRPr="00731FB5">
        <w:rPr>
          <w:rFonts w:ascii="Century Gothic" w:hAnsi="Century Gothic"/>
        </w:rPr>
        <w:t xml:space="preserve">i nadwyżkowych. Ponadto pracownicy urzędu będą </w:t>
      </w:r>
      <w:r w:rsidR="00E06C4B">
        <w:rPr>
          <w:rFonts w:ascii="Century Gothic" w:hAnsi="Century Gothic"/>
        </w:rPr>
        <w:t>upo</w:t>
      </w:r>
      <w:r w:rsidRPr="00731FB5">
        <w:rPr>
          <w:rFonts w:ascii="Century Gothic" w:hAnsi="Century Gothic"/>
        </w:rPr>
        <w:t xml:space="preserve">wszechniać informacje </w:t>
      </w:r>
      <w:r w:rsidR="00E06C4B">
        <w:rPr>
          <w:rFonts w:ascii="Century Gothic" w:hAnsi="Century Gothic"/>
        </w:rPr>
        <w:t>na temat</w:t>
      </w:r>
      <w:r w:rsidRPr="00731FB5">
        <w:rPr>
          <w:rFonts w:ascii="Century Gothic" w:hAnsi="Century Gothic"/>
        </w:rPr>
        <w:t xml:space="preserve"> pomocy oferowanej przez inne instytucje działające na rzecz osó</w:t>
      </w:r>
      <w:r w:rsidR="002C3662">
        <w:rPr>
          <w:rFonts w:ascii="Century Gothic" w:hAnsi="Century Gothic"/>
        </w:rPr>
        <w:t xml:space="preserve">b poszukujących pracy. </w:t>
      </w:r>
      <w:r w:rsidR="00E06C4B">
        <w:rPr>
          <w:rFonts w:ascii="Century Gothic" w:hAnsi="Century Gothic"/>
        </w:rPr>
        <w:t>PUP</w:t>
      </w:r>
      <w:r w:rsidRPr="00731FB5">
        <w:rPr>
          <w:rFonts w:ascii="Century Gothic" w:hAnsi="Century Gothic"/>
        </w:rPr>
        <w:t xml:space="preserve"> będzie zmierzał do indywidualizacji świadczonych usług, co przyczyni się do</w:t>
      </w:r>
      <w:r w:rsidR="00E06C4B">
        <w:rPr>
          <w:rFonts w:ascii="Century Gothic" w:hAnsi="Century Gothic"/>
        </w:rPr>
        <w:t xml:space="preserve"> poprawy ich jakości oraz doprowadzi do zwiększenia  aktywności</w:t>
      </w:r>
      <w:r w:rsidRPr="00731FB5">
        <w:rPr>
          <w:rFonts w:ascii="Century Gothic" w:hAnsi="Century Gothic"/>
        </w:rPr>
        <w:t xml:space="preserve"> zawodowej osób bezrobotnych</w:t>
      </w:r>
      <w:r w:rsidR="00E06C4B">
        <w:rPr>
          <w:rFonts w:ascii="Century Gothic" w:hAnsi="Century Gothic"/>
        </w:rPr>
        <w:t xml:space="preserve"> i spadku bezrobocia </w:t>
      </w:r>
      <w:r w:rsidRPr="00731FB5">
        <w:rPr>
          <w:rFonts w:ascii="Century Gothic" w:hAnsi="Century Gothic"/>
        </w:rPr>
        <w:t xml:space="preserve">na terenie powiatu.  </w:t>
      </w:r>
    </w:p>
    <w:p w14:paraId="60B66501" w14:textId="77777777" w:rsidR="003939D3" w:rsidRDefault="003939D3" w:rsidP="00125E1B">
      <w:pPr>
        <w:ind w:left="0" w:right="69" w:firstLine="0"/>
      </w:pPr>
    </w:p>
    <w:tbl>
      <w:tblPr>
        <w:tblStyle w:val="Tabelasiatki5ciemnaakcent4"/>
        <w:tblpPr w:leftFromText="141" w:rightFromText="141" w:vertAnchor="text" w:horzAnchor="margin" w:tblpY="160"/>
        <w:tblW w:w="9209" w:type="dxa"/>
        <w:tblLayout w:type="fixed"/>
        <w:tblLook w:val="04A0" w:firstRow="1" w:lastRow="0" w:firstColumn="1" w:lastColumn="0" w:noHBand="0" w:noVBand="1"/>
      </w:tblPr>
      <w:tblGrid>
        <w:gridCol w:w="2689"/>
        <w:gridCol w:w="6520"/>
      </w:tblGrid>
      <w:tr w:rsidR="006D2A25" w14:paraId="18005056" w14:textId="77777777" w:rsidTr="00FA1D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Pr>
          <w:p w14:paraId="504DBB64" w14:textId="77777777" w:rsidR="006D2A25" w:rsidRDefault="006D2A25" w:rsidP="006D2A25">
            <w:pPr>
              <w:spacing w:after="4" w:line="360" w:lineRule="auto"/>
              <w:ind w:right="78"/>
              <w:jc w:val="center"/>
              <w:rPr>
                <w:rFonts w:ascii="Century Gothic" w:hAnsi="Century Gothic"/>
                <w:color w:val="FFFFFF" w:themeColor="background1"/>
              </w:rPr>
            </w:pPr>
          </w:p>
          <w:p w14:paraId="511AD7F9" w14:textId="77777777" w:rsidR="006D2A25" w:rsidRPr="00CE3EAF" w:rsidRDefault="003F679F" w:rsidP="004D4C40">
            <w:pPr>
              <w:spacing w:after="4" w:line="360" w:lineRule="auto"/>
              <w:ind w:right="78"/>
              <w:jc w:val="center"/>
              <w:rPr>
                <w:rFonts w:ascii="Century Gothic" w:hAnsi="Century Gothic"/>
                <w:color w:val="auto"/>
                <w:sz w:val="28"/>
                <w:szCs w:val="28"/>
              </w:rPr>
            </w:pPr>
            <w:r w:rsidRPr="00CE3EAF">
              <w:rPr>
                <w:rFonts w:ascii="Century Gothic" w:hAnsi="Century Gothic"/>
                <w:color w:val="auto"/>
                <w:sz w:val="28"/>
                <w:szCs w:val="28"/>
              </w:rPr>
              <w:t>Celem głównym P</w:t>
            </w:r>
            <w:r w:rsidR="006D2A25" w:rsidRPr="00CE3EAF">
              <w:rPr>
                <w:rFonts w:ascii="Century Gothic" w:hAnsi="Century Gothic"/>
                <w:color w:val="auto"/>
                <w:sz w:val="28"/>
                <w:szCs w:val="28"/>
              </w:rPr>
              <w:t>rogramu jest:</w:t>
            </w:r>
          </w:p>
          <w:p w14:paraId="0DDC53D6" w14:textId="77777777" w:rsidR="00FA1D84" w:rsidRDefault="00E6543E" w:rsidP="00691C45">
            <w:pPr>
              <w:spacing w:after="4" w:line="276" w:lineRule="auto"/>
              <w:ind w:right="78"/>
              <w:jc w:val="center"/>
              <w:rPr>
                <w:rFonts w:ascii="Century Gothic" w:hAnsi="Century Gothic"/>
                <w:color w:val="FFFFFF" w:themeColor="background1"/>
                <w:sz w:val="28"/>
                <w:szCs w:val="28"/>
              </w:rPr>
            </w:pPr>
            <w:r w:rsidRPr="00CE3EAF">
              <w:rPr>
                <w:rFonts w:ascii="Century Gothic" w:hAnsi="Century Gothic"/>
                <w:color w:val="FFFFFF" w:themeColor="background1"/>
                <w:sz w:val="28"/>
                <w:szCs w:val="28"/>
              </w:rPr>
              <w:t>Przeciwdziałanie Bezrobociu i Aktywizacja Lokalnego</w:t>
            </w:r>
          </w:p>
          <w:p w14:paraId="5888ED31" w14:textId="77777777" w:rsidR="006D2A25" w:rsidRPr="00E6543E" w:rsidRDefault="00E6543E" w:rsidP="00691C45">
            <w:pPr>
              <w:spacing w:after="4" w:line="276" w:lineRule="auto"/>
              <w:ind w:right="78"/>
              <w:jc w:val="center"/>
              <w:rPr>
                <w:rFonts w:ascii="Century Gothic" w:hAnsi="Century Gothic"/>
                <w:color w:val="FFFFFF" w:themeColor="background1"/>
                <w:sz w:val="24"/>
                <w:szCs w:val="24"/>
              </w:rPr>
            </w:pPr>
            <w:r w:rsidRPr="00CE3EAF">
              <w:rPr>
                <w:rFonts w:ascii="Century Gothic" w:hAnsi="Century Gothic"/>
                <w:color w:val="FFFFFF" w:themeColor="background1"/>
                <w:sz w:val="28"/>
                <w:szCs w:val="28"/>
              </w:rPr>
              <w:t xml:space="preserve"> Rynku Pracy</w:t>
            </w:r>
          </w:p>
        </w:tc>
      </w:tr>
      <w:tr w:rsidR="002714EA" w14:paraId="066DAB55"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Pr>
          <w:p w14:paraId="5F16BD6B" w14:textId="77777777" w:rsidR="00FA1D84" w:rsidRPr="002714EA" w:rsidRDefault="002714EA" w:rsidP="00FA1D84">
            <w:pPr>
              <w:spacing w:before="240" w:line="480" w:lineRule="auto"/>
              <w:ind w:left="0" w:right="17" w:firstLine="0"/>
              <w:jc w:val="center"/>
              <w:rPr>
                <w:rFonts w:ascii="Century Gothic" w:hAnsi="Century Gothic"/>
                <w:color w:val="FFFFFF" w:themeColor="background1"/>
                <w:sz w:val="22"/>
              </w:rPr>
            </w:pPr>
            <w:r w:rsidRPr="00EE63FC">
              <w:rPr>
                <w:rFonts w:ascii="Century Gothic" w:hAnsi="Century Gothic"/>
                <w:color w:val="auto"/>
                <w:sz w:val="22"/>
              </w:rPr>
              <w:t xml:space="preserve">Cel operacyjny I : </w:t>
            </w:r>
            <w:r w:rsidR="00097952" w:rsidRPr="00EE63FC">
              <w:rPr>
                <w:rFonts w:ascii="Century Gothic" w:hAnsi="Century Gothic"/>
                <w:color w:val="auto"/>
                <w:sz w:val="22"/>
              </w:rPr>
              <w:t xml:space="preserve"> </w:t>
            </w:r>
            <w:r w:rsidRPr="002714EA">
              <w:rPr>
                <w:rFonts w:ascii="Century Gothic" w:hAnsi="Century Gothic"/>
                <w:color w:val="FFFFFF" w:themeColor="background1"/>
                <w:sz w:val="22"/>
              </w:rPr>
              <w:t>Działania publicznych służb zatrudnienia na rzecz rynku pracy</w:t>
            </w:r>
          </w:p>
        </w:tc>
      </w:tr>
      <w:tr w:rsidR="00223ABF" w14:paraId="2A455BB9"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3852A037" w14:textId="77777777" w:rsidR="00223ABF" w:rsidRPr="008D5BC0" w:rsidRDefault="00223ABF" w:rsidP="00CE3EAF">
            <w:pPr>
              <w:spacing w:before="240" w:after="0" w:line="360" w:lineRule="auto"/>
              <w:ind w:left="-5" w:right="0"/>
              <w:jc w:val="center"/>
              <w:rPr>
                <w:rFonts w:ascii="Century Gothic" w:hAnsi="Century Gothic"/>
                <w:szCs w:val="20"/>
              </w:rPr>
            </w:pPr>
            <w:r w:rsidRPr="008D5BC0">
              <w:rPr>
                <w:rFonts w:ascii="Century Gothic" w:hAnsi="Century Gothic"/>
                <w:szCs w:val="20"/>
              </w:rPr>
              <w:t>Cel</w:t>
            </w:r>
            <w:r w:rsidR="00EE63FC" w:rsidRPr="008D5BC0">
              <w:rPr>
                <w:rFonts w:ascii="Century Gothic" w:hAnsi="Century Gothic"/>
                <w:szCs w:val="20"/>
              </w:rPr>
              <w:t>e</w:t>
            </w:r>
            <w:r w:rsidR="002714EA" w:rsidRPr="008D5BC0">
              <w:rPr>
                <w:rFonts w:ascii="Century Gothic" w:hAnsi="Century Gothic"/>
                <w:szCs w:val="20"/>
              </w:rPr>
              <w:t xml:space="preserve"> szczegółow</w:t>
            </w:r>
            <w:r w:rsidR="00EE63FC" w:rsidRPr="008D5BC0">
              <w:rPr>
                <w:rFonts w:ascii="Century Gothic" w:hAnsi="Century Gothic"/>
                <w:szCs w:val="20"/>
              </w:rPr>
              <w:t>e</w:t>
            </w:r>
          </w:p>
        </w:tc>
        <w:tc>
          <w:tcPr>
            <w:tcW w:w="6520" w:type="dxa"/>
          </w:tcPr>
          <w:p w14:paraId="54D92AA2" w14:textId="77777777" w:rsidR="00223ABF" w:rsidRPr="008D5BC0" w:rsidRDefault="002714EA" w:rsidP="002714EA">
            <w:pPr>
              <w:spacing w:before="240" w:line="250" w:lineRule="auto"/>
              <w:ind w:left="-5" w:right="205"/>
              <w:jc w:val="center"/>
              <w:cnfStyle w:val="000000000000" w:firstRow="0" w:lastRow="0" w:firstColumn="0" w:lastColumn="0" w:oddVBand="0" w:evenVBand="0" w:oddHBand="0" w:evenHBand="0" w:firstRowFirstColumn="0" w:firstRowLastColumn="0" w:lastRowFirstColumn="0" w:lastRowLastColumn="0"/>
              <w:rPr>
                <w:rFonts w:ascii="Century Gothic" w:hAnsi="Century Gothic"/>
                <w:b/>
                <w:szCs w:val="20"/>
              </w:rPr>
            </w:pPr>
            <w:r w:rsidRPr="008D5BC0">
              <w:rPr>
                <w:rFonts w:ascii="Century Gothic" w:hAnsi="Century Gothic"/>
                <w:b/>
                <w:szCs w:val="20"/>
              </w:rPr>
              <w:t>Planowane działania</w:t>
            </w:r>
          </w:p>
        </w:tc>
      </w:tr>
      <w:tr w:rsidR="002206AE" w14:paraId="524B10C9"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1DC9E00" w14:textId="77777777" w:rsidR="00CA4BE3" w:rsidRDefault="00CA4BE3" w:rsidP="00CA4BE3">
            <w:pPr>
              <w:pStyle w:val="Akapitzlist"/>
              <w:spacing w:after="0" w:line="276" w:lineRule="auto"/>
              <w:ind w:left="360" w:right="0" w:firstLine="0"/>
              <w:jc w:val="left"/>
              <w:rPr>
                <w:rFonts w:ascii="Century Gothic" w:hAnsi="Century Gothic"/>
                <w:b w:val="0"/>
                <w:sz w:val="18"/>
                <w:szCs w:val="18"/>
              </w:rPr>
            </w:pPr>
          </w:p>
          <w:p w14:paraId="47A63F04" w14:textId="77777777" w:rsidR="002206AE" w:rsidRPr="00CA4BE3" w:rsidRDefault="002206AE" w:rsidP="00CA4BE3">
            <w:pPr>
              <w:pStyle w:val="Akapitzlist"/>
              <w:numPr>
                <w:ilvl w:val="0"/>
                <w:numId w:val="33"/>
              </w:numPr>
              <w:spacing w:after="0" w:line="276" w:lineRule="auto"/>
              <w:ind w:left="360" w:right="0"/>
              <w:jc w:val="left"/>
              <w:rPr>
                <w:rFonts w:ascii="Century Gothic" w:hAnsi="Century Gothic"/>
                <w:sz w:val="18"/>
                <w:szCs w:val="18"/>
              </w:rPr>
            </w:pPr>
            <w:r w:rsidRPr="00CA4BE3">
              <w:rPr>
                <w:rFonts w:ascii="Century Gothic" w:hAnsi="Century Gothic"/>
                <w:sz w:val="18"/>
                <w:szCs w:val="18"/>
              </w:rPr>
              <w:t>Realizacja działań aktywizujących wynikających z ustawy promocji zatrudnienia</w:t>
            </w:r>
          </w:p>
          <w:p w14:paraId="4FCC4E33" w14:textId="77777777" w:rsidR="00E829C9" w:rsidRDefault="00CA4BE3" w:rsidP="00CA4BE3">
            <w:pPr>
              <w:spacing w:after="0" w:line="276" w:lineRule="auto"/>
              <w:ind w:right="0"/>
              <w:jc w:val="left"/>
              <w:rPr>
                <w:rFonts w:ascii="Century Gothic" w:hAnsi="Century Gothic"/>
                <w:sz w:val="18"/>
                <w:szCs w:val="18"/>
              </w:rPr>
            </w:pPr>
            <w:r w:rsidRPr="00CA4BE3">
              <w:rPr>
                <w:rFonts w:ascii="Century Gothic" w:hAnsi="Century Gothic"/>
                <w:sz w:val="18"/>
                <w:szCs w:val="18"/>
              </w:rPr>
              <w:t xml:space="preserve">     </w:t>
            </w:r>
            <w:r w:rsidR="00FA1D84">
              <w:rPr>
                <w:rFonts w:ascii="Century Gothic" w:hAnsi="Century Gothic"/>
                <w:sz w:val="18"/>
                <w:szCs w:val="18"/>
              </w:rPr>
              <w:t xml:space="preserve"> </w:t>
            </w:r>
            <w:r w:rsidRPr="00CA4BE3">
              <w:rPr>
                <w:rFonts w:ascii="Century Gothic" w:hAnsi="Century Gothic"/>
                <w:sz w:val="18"/>
                <w:szCs w:val="18"/>
              </w:rPr>
              <w:t xml:space="preserve"> </w:t>
            </w:r>
            <w:r w:rsidR="002206AE" w:rsidRPr="00CA4BE3">
              <w:rPr>
                <w:rFonts w:ascii="Century Gothic" w:hAnsi="Century Gothic"/>
                <w:sz w:val="18"/>
                <w:szCs w:val="18"/>
              </w:rPr>
              <w:t xml:space="preserve">i instytucjach rynku </w:t>
            </w:r>
          </w:p>
          <w:p w14:paraId="6BE0DAE2" w14:textId="77777777" w:rsidR="002206AE" w:rsidRPr="00CA4BE3" w:rsidRDefault="00E829C9" w:rsidP="00CA4BE3">
            <w:pPr>
              <w:spacing w:after="0" w:line="276" w:lineRule="auto"/>
              <w:ind w:right="0"/>
              <w:jc w:val="left"/>
              <w:rPr>
                <w:rFonts w:ascii="Century Gothic" w:hAnsi="Century Gothic"/>
                <w:sz w:val="18"/>
                <w:szCs w:val="18"/>
              </w:rPr>
            </w:pPr>
            <w:r>
              <w:rPr>
                <w:rFonts w:ascii="Century Gothic" w:hAnsi="Century Gothic"/>
                <w:sz w:val="18"/>
                <w:szCs w:val="18"/>
              </w:rPr>
              <w:t xml:space="preserve">   </w:t>
            </w:r>
            <w:r w:rsidR="00FA1D84">
              <w:rPr>
                <w:rFonts w:ascii="Century Gothic" w:hAnsi="Century Gothic"/>
                <w:sz w:val="18"/>
                <w:szCs w:val="18"/>
              </w:rPr>
              <w:t xml:space="preserve">  </w:t>
            </w:r>
            <w:r>
              <w:rPr>
                <w:rFonts w:ascii="Century Gothic" w:hAnsi="Century Gothic"/>
                <w:sz w:val="18"/>
                <w:szCs w:val="18"/>
              </w:rPr>
              <w:t xml:space="preserve">  </w:t>
            </w:r>
            <w:r w:rsidR="002206AE" w:rsidRPr="00CA4BE3">
              <w:rPr>
                <w:rFonts w:ascii="Century Gothic" w:hAnsi="Century Gothic"/>
                <w:sz w:val="18"/>
                <w:szCs w:val="18"/>
              </w:rPr>
              <w:t>pracy</w:t>
            </w:r>
          </w:p>
        </w:tc>
        <w:tc>
          <w:tcPr>
            <w:tcW w:w="6520" w:type="dxa"/>
          </w:tcPr>
          <w:p w14:paraId="2C3A0092" w14:textId="77777777" w:rsidR="008D5BC0" w:rsidRDefault="002206AE" w:rsidP="00C17BB0">
            <w:pPr>
              <w:numPr>
                <w:ilvl w:val="0"/>
                <w:numId w:val="31"/>
              </w:numPr>
              <w:autoSpaceDE w:val="0"/>
              <w:autoSpaceDN w:val="0"/>
              <w:adjustRightInd w:val="0"/>
              <w:spacing w:before="240"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 xml:space="preserve">prowadzenie szeroko rozumianego poradnictwa zawodowego </w:t>
            </w:r>
          </w:p>
          <w:p w14:paraId="4834AD3E" w14:textId="77777777" w:rsidR="002206AE" w:rsidRPr="002206AE" w:rsidRDefault="002206AE" w:rsidP="00C17BB0">
            <w:pPr>
              <w:autoSpaceDE w:val="0"/>
              <w:autoSpaceDN w:val="0"/>
              <w:adjustRightInd w:val="0"/>
              <w:spacing w:after="0" w:line="240" w:lineRule="auto"/>
              <w:ind w:left="360" w:right="0"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i pośrednictwa pracy;</w:t>
            </w:r>
          </w:p>
          <w:p w14:paraId="27E6F2F3" w14:textId="77777777" w:rsidR="002206AE" w:rsidRPr="002206AE" w:rsidRDefault="002206AE" w:rsidP="00C17BB0">
            <w:pPr>
              <w:numPr>
                <w:ilvl w:val="0"/>
                <w:numId w:val="31"/>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promowanie i świadczenie usług EURES;</w:t>
            </w:r>
          </w:p>
          <w:p w14:paraId="62031C6E" w14:textId="77777777" w:rsidR="002206AE" w:rsidRPr="002206AE" w:rsidRDefault="002206AE" w:rsidP="00C17BB0">
            <w:pPr>
              <w:numPr>
                <w:ilvl w:val="0"/>
                <w:numId w:val="31"/>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organizacja i finansowanie szkoleń;</w:t>
            </w:r>
          </w:p>
          <w:p w14:paraId="2C66A518" w14:textId="77777777" w:rsidR="002206AE" w:rsidRPr="002206AE" w:rsidRDefault="002206AE" w:rsidP="00C17BB0">
            <w:pPr>
              <w:numPr>
                <w:ilvl w:val="0"/>
                <w:numId w:val="31"/>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inicjowanie i finansowanie zatrudnienia w postaci prac interwencyjnych, robót publicznych, prac społecznie użytecznych oraz stażu i przygotowania zawodowego dorosłych;</w:t>
            </w:r>
          </w:p>
          <w:p w14:paraId="78D84A3B" w14:textId="77777777" w:rsidR="002206AE" w:rsidRPr="002206AE" w:rsidRDefault="002206AE" w:rsidP="00C17BB0">
            <w:pPr>
              <w:numPr>
                <w:ilvl w:val="0"/>
                <w:numId w:val="31"/>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refundacja kosztów doposażenia i wyposażenia stanowiska pracy dla skierowanego bezrobotnego;</w:t>
            </w:r>
          </w:p>
          <w:p w14:paraId="1CA4A256" w14:textId="77777777" w:rsidR="002206AE" w:rsidRPr="002206AE" w:rsidRDefault="002206AE" w:rsidP="00C17BB0">
            <w:pPr>
              <w:numPr>
                <w:ilvl w:val="0"/>
                <w:numId w:val="31"/>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jednorazowe środki na podjęcie działalności gospodarczej, w tym na pokrycie kosztów pomocy prawnej, konsultacji i doradztwa związanej z podjęciem tej działalności;</w:t>
            </w:r>
          </w:p>
          <w:p w14:paraId="72F47C1B" w14:textId="77777777" w:rsidR="002206AE" w:rsidRPr="002206AE" w:rsidRDefault="002206AE" w:rsidP="00C17BB0">
            <w:pPr>
              <w:numPr>
                <w:ilvl w:val="0"/>
                <w:numId w:val="31"/>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stypendia dla osób podejmujących dalszą naukę zgodnie z ww. ustawą;</w:t>
            </w:r>
          </w:p>
          <w:p w14:paraId="284A00DC" w14:textId="77777777" w:rsidR="002206AE" w:rsidRPr="002206AE" w:rsidRDefault="003939D3" w:rsidP="00C17BB0">
            <w:pPr>
              <w:numPr>
                <w:ilvl w:val="0"/>
                <w:numId w:val="31"/>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realizacja </w:t>
            </w:r>
            <w:r w:rsidR="002206AE" w:rsidRPr="002206AE">
              <w:rPr>
                <w:rFonts w:ascii="Century Gothic" w:eastAsia="Arial Unicode MS" w:hAnsi="Century Gothic" w:cs="Arial Unicode MS"/>
                <w:sz w:val="18"/>
                <w:szCs w:val="18"/>
              </w:rPr>
              <w:t>dodatk</w:t>
            </w:r>
            <w:r w:rsidR="00E829C9">
              <w:rPr>
                <w:rFonts w:ascii="Century Gothic" w:eastAsia="Arial Unicode MS" w:hAnsi="Century Gothic" w:cs="Arial Unicode MS"/>
                <w:sz w:val="18"/>
                <w:szCs w:val="18"/>
              </w:rPr>
              <w:t xml:space="preserve">owych instrumentów adresowanych </w:t>
            </w:r>
            <w:r w:rsidR="002206AE" w:rsidRPr="002206AE">
              <w:rPr>
                <w:rFonts w:ascii="Century Gothic" w:eastAsia="Arial Unicode MS" w:hAnsi="Century Gothic" w:cs="Arial Unicode MS"/>
                <w:sz w:val="18"/>
                <w:szCs w:val="18"/>
              </w:rPr>
              <w:t>do bezrobotnych do 30 roku życia</w:t>
            </w:r>
            <w:r w:rsidR="002206AE">
              <w:rPr>
                <w:rFonts w:ascii="Century Gothic" w:eastAsia="Arial Unicode MS" w:hAnsi="Century Gothic" w:cs="Arial Unicode MS"/>
                <w:sz w:val="18"/>
                <w:szCs w:val="18"/>
              </w:rPr>
              <w:t xml:space="preserve"> (</w:t>
            </w:r>
            <w:r w:rsidR="002206AE" w:rsidRPr="002206AE">
              <w:rPr>
                <w:rFonts w:ascii="Century Gothic" w:eastAsia="Arial Unicode MS" w:hAnsi="Century Gothic" w:cs="Arial Unicode MS"/>
                <w:sz w:val="18"/>
                <w:szCs w:val="18"/>
              </w:rPr>
              <w:t>m.in.</w:t>
            </w:r>
            <w:r w:rsidR="002206AE">
              <w:rPr>
                <w:rFonts w:ascii="Century Gothic" w:eastAsia="Arial Unicode MS" w:hAnsi="Century Gothic" w:cs="Arial Unicode MS"/>
                <w:sz w:val="18"/>
                <w:szCs w:val="18"/>
              </w:rPr>
              <w:t xml:space="preserve"> bony szkoleniowe lub </w:t>
            </w:r>
            <w:r w:rsidR="002206AE" w:rsidRPr="002206AE">
              <w:rPr>
                <w:rFonts w:ascii="Century Gothic" w:eastAsia="Arial Unicode MS" w:hAnsi="Century Gothic" w:cs="Arial Unicode MS"/>
                <w:sz w:val="18"/>
                <w:szCs w:val="18"/>
              </w:rPr>
              <w:t xml:space="preserve"> </w:t>
            </w:r>
            <w:r w:rsidR="00E829C9">
              <w:rPr>
                <w:rFonts w:ascii="Century Gothic" w:eastAsia="Arial Unicode MS" w:hAnsi="Century Gothic" w:cs="Arial Unicode MS"/>
                <w:sz w:val="18"/>
                <w:szCs w:val="18"/>
              </w:rPr>
              <w:t xml:space="preserve">                      </w:t>
            </w:r>
            <w:r w:rsidR="002206AE" w:rsidRPr="002206AE">
              <w:rPr>
                <w:rFonts w:ascii="Century Gothic" w:eastAsia="Arial Unicode MS" w:hAnsi="Century Gothic" w:cs="Arial Unicode MS"/>
                <w:sz w:val="18"/>
                <w:szCs w:val="18"/>
              </w:rPr>
              <w:t>na zasied</w:t>
            </w:r>
            <w:r w:rsidR="002206AE">
              <w:rPr>
                <w:rFonts w:ascii="Century Gothic" w:eastAsia="Arial Unicode MS" w:hAnsi="Century Gothic" w:cs="Arial Unicode MS"/>
                <w:sz w:val="18"/>
                <w:szCs w:val="18"/>
              </w:rPr>
              <w:t>lenie,) oraz do</w:t>
            </w:r>
            <w:r w:rsidR="002206AE" w:rsidRPr="002206AE">
              <w:rPr>
                <w:rFonts w:ascii="Century Gothic" w:eastAsia="Arial Unicode MS" w:hAnsi="Century Gothic" w:cs="Arial Unicode MS"/>
                <w:sz w:val="18"/>
                <w:szCs w:val="18"/>
              </w:rPr>
              <w:t xml:space="preserve"> osób bezrobotnych zaliczanych do grupy </w:t>
            </w:r>
            <w:r w:rsidR="005F0F71">
              <w:rPr>
                <w:rFonts w:ascii="Century Gothic" w:eastAsia="Arial Unicode MS" w:hAnsi="Century Gothic" w:cs="Arial Unicode MS"/>
                <w:sz w:val="18"/>
                <w:szCs w:val="18"/>
              </w:rPr>
              <w:t xml:space="preserve">    </w:t>
            </w:r>
            <w:r w:rsidR="002206AE" w:rsidRPr="002206AE">
              <w:rPr>
                <w:rFonts w:ascii="Century Gothic" w:eastAsia="Arial Unicode MS" w:hAnsi="Century Gothic" w:cs="Arial Unicode MS"/>
                <w:sz w:val="18"/>
                <w:szCs w:val="18"/>
              </w:rPr>
              <w:t>50+</w:t>
            </w:r>
          </w:p>
          <w:p w14:paraId="3A0FC4E0" w14:textId="77777777" w:rsidR="002206AE" w:rsidRDefault="002206AE" w:rsidP="00C17BB0">
            <w:pPr>
              <w:numPr>
                <w:ilvl w:val="0"/>
                <w:numId w:val="31"/>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inicjowanie </w:t>
            </w:r>
            <w:r w:rsidRPr="002206AE">
              <w:rPr>
                <w:rFonts w:ascii="Century Gothic" w:eastAsia="Arial Unicode MS" w:hAnsi="Century Gothic" w:cs="Arial Unicode MS"/>
                <w:sz w:val="18"/>
                <w:szCs w:val="18"/>
              </w:rPr>
              <w:t xml:space="preserve">programów </w:t>
            </w:r>
            <w:r>
              <w:rPr>
                <w:rFonts w:ascii="Century Gothic" w:eastAsia="Arial Unicode MS" w:hAnsi="Century Gothic" w:cs="Arial Unicode MS"/>
                <w:sz w:val="18"/>
                <w:szCs w:val="18"/>
              </w:rPr>
              <w:t>specjal</w:t>
            </w:r>
            <w:r w:rsidRPr="002206AE">
              <w:rPr>
                <w:rFonts w:ascii="Century Gothic" w:eastAsia="Arial Unicode MS" w:hAnsi="Century Gothic" w:cs="Arial Unicode MS"/>
                <w:sz w:val="18"/>
                <w:szCs w:val="18"/>
              </w:rPr>
              <w:t>nych przy współpracy jednostek samorządu terytorialnego;</w:t>
            </w:r>
          </w:p>
          <w:p w14:paraId="0A008DC2" w14:textId="77777777" w:rsidR="00B5289B" w:rsidRPr="002206AE" w:rsidRDefault="00B5289B" w:rsidP="00C17BB0">
            <w:pPr>
              <w:autoSpaceDE w:val="0"/>
              <w:autoSpaceDN w:val="0"/>
              <w:adjustRightInd w:val="0"/>
              <w:spacing w:after="0" w:line="240" w:lineRule="auto"/>
              <w:ind w:left="360" w:right="0"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p>
        </w:tc>
      </w:tr>
      <w:tr w:rsidR="002206AE" w14:paraId="68910C28"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24CFC989" w14:textId="77777777" w:rsidR="002206AE" w:rsidRPr="00CA4BE3" w:rsidRDefault="002206AE" w:rsidP="00CA4BE3">
            <w:pPr>
              <w:pStyle w:val="Akapitzlist"/>
              <w:numPr>
                <w:ilvl w:val="0"/>
                <w:numId w:val="33"/>
              </w:numPr>
              <w:autoSpaceDE w:val="0"/>
              <w:autoSpaceDN w:val="0"/>
              <w:adjustRightInd w:val="0"/>
              <w:spacing w:before="240" w:after="0" w:line="240" w:lineRule="auto"/>
              <w:ind w:left="360" w:right="0"/>
              <w:rPr>
                <w:rFonts w:ascii="Century Gothic" w:eastAsia="Arial Unicode MS" w:hAnsi="Century Gothic" w:cs="Arial Unicode MS"/>
                <w:sz w:val="18"/>
                <w:szCs w:val="18"/>
              </w:rPr>
            </w:pPr>
            <w:r w:rsidRPr="00CA4BE3">
              <w:rPr>
                <w:rFonts w:ascii="Century Gothic" w:eastAsia="Arial Unicode MS" w:hAnsi="Century Gothic" w:cs="Arial Unicode MS"/>
                <w:sz w:val="18"/>
                <w:szCs w:val="18"/>
              </w:rPr>
              <w:t>Standaryzacja usług</w:t>
            </w:r>
          </w:p>
          <w:p w14:paraId="5273506E" w14:textId="77777777" w:rsidR="002206AE" w:rsidRPr="00CA4BE3" w:rsidRDefault="00CA4BE3" w:rsidP="00CA4BE3">
            <w:pPr>
              <w:autoSpaceDE w:val="0"/>
              <w:autoSpaceDN w:val="0"/>
              <w:adjustRightInd w:val="0"/>
              <w:spacing w:after="0" w:line="240" w:lineRule="auto"/>
              <w:ind w:right="0"/>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2206AE" w:rsidRPr="00CA4BE3">
              <w:rPr>
                <w:rFonts w:ascii="Century Gothic" w:eastAsia="Arial Unicode MS" w:hAnsi="Century Gothic" w:cs="Arial Unicode MS"/>
                <w:sz w:val="18"/>
                <w:szCs w:val="18"/>
              </w:rPr>
              <w:t>świadczonych przez</w:t>
            </w:r>
          </w:p>
          <w:p w14:paraId="2CE166A0" w14:textId="77777777" w:rsidR="002206AE" w:rsidRPr="00CA4BE3" w:rsidRDefault="00CA4BE3" w:rsidP="00CA4BE3">
            <w:pPr>
              <w:autoSpaceDE w:val="0"/>
              <w:autoSpaceDN w:val="0"/>
              <w:adjustRightInd w:val="0"/>
              <w:spacing w:after="0" w:line="240" w:lineRule="auto"/>
              <w:ind w:right="0"/>
              <w:rPr>
                <w:rFonts w:ascii="Century Gothic" w:eastAsia="Arial Unicode MS" w:hAnsi="Century Gothic" w:cs="Arial Unicode MS"/>
                <w:bCs w:val="0"/>
                <w:sz w:val="18"/>
                <w:szCs w:val="18"/>
              </w:rPr>
            </w:pPr>
            <w:r>
              <w:rPr>
                <w:rFonts w:ascii="Century Gothic" w:eastAsia="Arial Unicode MS" w:hAnsi="Century Gothic" w:cs="Arial Unicode MS"/>
                <w:sz w:val="18"/>
                <w:szCs w:val="18"/>
              </w:rPr>
              <w:t xml:space="preserve">       </w:t>
            </w:r>
            <w:r w:rsidR="002206AE" w:rsidRPr="00CA4BE3">
              <w:rPr>
                <w:rFonts w:ascii="Century Gothic" w:eastAsia="Arial Unicode MS" w:hAnsi="Century Gothic" w:cs="Arial Unicode MS"/>
                <w:sz w:val="18"/>
                <w:szCs w:val="18"/>
              </w:rPr>
              <w:t>PUP w Goleniowie</w:t>
            </w:r>
          </w:p>
        </w:tc>
        <w:tc>
          <w:tcPr>
            <w:tcW w:w="6520" w:type="dxa"/>
          </w:tcPr>
          <w:p w14:paraId="5E2AD9B8" w14:textId="77777777" w:rsidR="002206AE" w:rsidRPr="002206AE" w:rsidRDefault="002206AE" w:rsidP="00C17BB0">
            <w:pPr>
              <w:numPr>
                <w:ilvl w:val="0"/>
                <w:numId w:val="32"/>
              </w:numPr>
              <w:autoSpaceDE w:val="0"/>
              <w:autoSpaceDN w:val="0"/>
              <w:adjustRightInd w:val="0"/>
              <w:spacing w:before="240"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realizacja aktów prawnych w sprawie standardów usług rynku pracy;</w:t>
            </w:r>
          </w:p>
          <w:p w14:paraId="2CEF60A1" w14:textId="77777777" w:rsidR="002206AE" w:rsidRPr="002206AE" w:rsidRDefault="002206AE" w:rsidP="00C17BB0">
            <w:pPr>
              <w:numPr>
                <w:ilvl w:val="0"/>
                <w:numId w:val="32"/>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dostosowanie zakresu i form świadczonych usług do obowiązującego stanu prawnego;</w:t>
            </w:r>
          </w:p>
          <w:p w14:paraId="765AD2D5" w14:textId="77777777" w:rsidR="002206AE" w:rsidRPr="002206AE" w:rsidRDefault="002206AE" w:rsidP="00C17BB0">
            <w:pPr>
              <w:numPr>
                <w:ilvl w:val="0"/>
                <w:numId w:val="32"/>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lastRenderedPageBreak/>
              <w:t>zagwarantowanie środków niezbędnych do wdrożenia standardów;</w:t>
            </w:r>
          </w:p>
          <w:p w14:paraId="1557271F" w14:textId="77777777" w:rsidR="002206AE" w:rsidRPr="002206AE" w:rsidRDefault="002206AE" w:rsidP="00C17BB0">
            <w:pPr>
              <w:numPr>
                <w:ilvl w:val="0"/>
                <w:numId w:val="32"/>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2206AE">
              <w:rPr>
                <w:rFonts w:ascii="Century Gothic" w:eastAsia="Arial Unicode MS" w:hAnsi="Century Gothic" w:cs="Arial Unicode MS"/>
                <w:sz w:val="18"/>
                <w:szCs w:val="18"/>
              </w:rPr>
              <w:t>monitoring wdrażania standardów;</w:t>
            </w:r>
          </w:p>
          <w:p w14:paraId="4B849FE9" w14:textId="77777777" w:rsidR="00B5289B" w:rsidRDefault="00803046" w:rsidP="00C17BB0">
            <w:pPr>
              <w:numPr>
                <w:ilvl w:val="0"/>
                <w:numId w:val="32"/>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podnoszenie jakości </w:t>
            </w:r>
            <w:r w:rsidR="002206AE" w:rsidRPr="002206AE">
              <w:rPr>
                <w:rFonts w:ascii="Century Gothic" w:eastAsia="Arial Unicode MS" w:hAnsi="Century Gothic" w:cs="Arial Unicode MS"/>
                <w:sz w:val="18"/>
                <w:szCs w:val="18"/>
              </w:rPr>
              <w:t>świadczonych usług;</w:t>
            </w:r>
          </w:p>
          <w:p w14:paraId="39F78AB5" w14:textId="77777777" w:rsidR="00CA4BE3" w:rsidRPr="00CA4BE3" w:rsidRDefault="00CA4BE3" w:rsidP="00C17BB0">
            <w:pPr>
              <w:autoSpaceDE w:val="0"/>
              <w:autoSpaceDN w:val="0"/>
              <w:adjustRightInd w:val="0"/>
              <w:spacing w:after="0" w:line="240" w:lineRule="auto"/>
              <w:ind w:left="360" w:right="0" w:firstLine="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tc>
      </w:tr>
      <w:tr w:rsidR="0059455C" w14:paraId="44AD87D2"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1F8C4289" w14:textId="77777777" w:rsidR="0059455C" w:rsidRPr="00CA4BE3" w:rsidRDefault="0059455C" w:rsidP="00CA4BE3">
            <w:pPr>
              <w:pStyle w:val="Akapitzlist"/>
              <w:numPr>
                <w:ilvl w:val="0"/>
                <w:numId w:val="33"/>
              </w:numPr>
              <w:autoSpaceDE w:val="0"/>
              <w:autoSpaceDN w:val="0"/>
              <w:adjustRightInd w:val="0"/>
              <w:spacing w:before="240" w:after="0" w:line="240" w:lineRule="auto"/>
              <w:ind w:left="360"/>
              <w:rPr>
                <w:rFonts w:ascii="Century Gothic" w:eastAsia="Arial Unicode MS" w:hAnsi="Century Gothic" w:cs="Arial Unicode MS"/>
                <w:sz w:val="18"/>
                <w:szCs w:val="18"/>
              </w:rPr>
            </w:pPr>
            <w:r w:rsidRPr="00CA4BE3">
              <w:rPr>
                <w:rFonts w:ascii="Century Gothic" w:eastAsia="Arial Unicode MS" w:hAnsi="Century Gothic" w:cs="Arial Unicode MS"/>
                <w:sz w:val="18"/>
                <w:szCs w:val="18"/>
              </w:rPr>
              <w:lastRenderedPageBreak/>
              <w:t>Wspieranie dialogu</w:t>
            </w:r>
          </w:p>
          <w:p w14:paraId="62E139BD" w14:textId="77777777" w:rsidR="00E829C9" w:rsidRDefault="00CA4BE3" w:rsidP="00CA4BE3">
            <w:pPr>
              <w:autoSpaceDE w:val="0"/>
              <w:autoSpaceDN w:val="0"/>
              <w:adjustRightInd w:val="0"/>
              <w:spacing w:after="0" w:line="240" w:lineRule="auto"/>
              <w:rPr>
                <w:rFonts w:ascii="Century Gothic" w:eastAsia="Arial Unicode MS" w:hAnsi="Century Gothic" w:cs="Arial Unicode MS"/>
                <w:sz w:val="18"/>
                <w:szCs w:val="18"/>
              </w:rPr>
            </w:pPr>
            <w:r w:rsidRPr="00CA4BE3">
              <w:rPr>
                <w:rFonts w:ascii="Century Gothic" w:eastAsia="Arial Unicode MS" w:hAnsi="Century Gothic" w:cs="Arial Unicode MS"/>
                <w:sz w:val="18"/>
                <w:szCs w:val="18"/>
              </w:rPr>
              <w:t xml:space="preserve">       społecznego i </w:t>
            </w:r>
            <w:r w:rsidR="00E829C9">
              <w:rPr>
                <w:rFonts w:ascii="Century Gothic" w:eastAsia="Arial Unicode MS" w:hAnsi="Century Gothic" w:cs="Arial Unicode MS"/>
                <w:sz w:val="18"/>
                <w:szCs w:val="18"/>
              </w:rPr>
              <w:t xml:space="preserve">      </w:t>
            </w:r>
          </w:p>
          <w:p w14:paraId="7570FBCC" w14:textId="77777777" w:rsidR="00E829C9" w:rsidRDefault="00E829C9" w:rsidP="00C17BB0">
            <w:pPr>
              <w:autoSpaceDE w:val="0"/>
              <w:autoSpaceDN w:val="0"/>
              <w:adjustRightInd w:val="0"/>
              <w:spacing w:after="0" w:line="240" w:lineRule="auto"/>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budowanie                 </w:t>
            </w:r>
          </w:p>
          <w:p w14:paraId="0A78AFC8" w14:textId="77777777" w:rsidR="0059455C" w:rsidRPr="00E829C9" w:rsidRDefault="00E829C9" w:rsidP="00E829C9">
            <w:pPr>
              <w:autoSpaceDE w:val="0"/>
              <w:autoSpaceDN w:val="0"/>
              <w:adjustRightInd w:val="0"/>
              <w:spacing w:after="0" w:line="240" w:lineRule="auto"/>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59455C" w:rsidRPr="00CA4BE3">
              <w:rPr>
                <w:rFonts w:ascii="Century Gothic" w:eastAsia="Arial Unicode MS" w:hAnsi="Century Gothic" w:cs="Arial Unicode MS"/>
                <w:sz w:val="18"/>
                <w:szCs w:val="18"/>
              </w:rPr>
              <w:t>partnerstwa</w:t>
            </w:r>
          </w:p>
          <w:p w14:paraId="52FC4A12" w14:textId="77777777" w:rsidR="0059455C" w:rsidRPr="0059455C" w:rsidRDefault="0059455C" w:rsidP="0059455C">
            <w:pPr>
              <w:autoSpaceDE w:val="0"/>
              <w:autoSpaceDN w:val="0"/>
              <w:adjustRightInd w:val="0"/>
              <w:spacing w:after="0" w:line="240" w:lineRule="auto"/>
              <w:rPr>
                <w:rFonts w:ascii="Century Gothic" w:eastAsia="Arial Unicode MS" w:hAnsi="Century Gothic" w:cs="Arial Unicode MS"/>
                <w:b w:val="0"/>
                <w:bCs w:val="0"/>
                <w:sz w:val="18"/>
                <w:szCs w:val="18"/>
              </w:rPr>
            </w:pPr>
          </w:p>
        </w:tc>
        <w:tc>
          <w:tcPr>
            <w:tcW w:w="6520" w:type="dxa"/>
          </w:tcPr>
          <w:p w14:paraId="33B27A25" w14:textId="77777777" w:rsidR="0059455C" w:rsidRPr="000D2C10" w:rsidRDefault="0059455C" w:rsidP="00C17BB0">
            <w:pPr>
              <w:pStyle w:val="Akapitzlist"/>
              <w:numPr>
                <w:ilvl w:val="0"/>
                <w:numId w:val="38"/>
              </w:numPr>
              <w:autoSpaceDE w:val="0"/>
              <w:autoSpaceDN w:val="0"/>
              <w:adjustRightInd w:val="0"/>
              <w:spacing w:before="240"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utrzymanie kontaktu z innymi powiatowymi urzędami pracy;</w:t>
            </w:r>
          </w:p>
          <w:p w14:paraId="61049C9B" w14:textId="77777777" w:rsidR="0059455C" w:rsidRPr="0059455C" w:rsidRDefault="0059455C" w:rsidP="00C17BB0">
            <w:pPr>
              <w:numPr>
                <w:ilvl w:val="0"/>
                <w:numId w:val="3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59455C">
              <w:rPr>
                <w:rFonts w:ascii="Century Gothic" w:eastAsia="Arial Unicode MS" w:hAnsi="Century Gothic" w:cs="Arial Unicode MS"/>
                <w:sz w:val="18"/>
                <w:szCs w:val="18"/>
              </w:rPr>
              <w:t>inicjowanie powstawania partnerstw lokalnych na rzecz zatrudnienia i rozwoju;</w:t>
            </w:r>
          </w:p>
          <w:p w14:paraId="08F8C4DF" w14:textId="77777777" w:rsidR="008D5BC0" w:rsidRPr="00B5289B" w:rsidRDefault="00803046" w:rsidP="00C17BB0">
            <w:pPr>
              <w:numPr>
                <w:ilvl w:val="0"/>
                <w:numId w:val="3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Arial Unicode MS" w:eastAsia="Arial Unicode MS" w:hAnsi="Arial Unicode MS" w:cs="Arial Unicode MS"/>
                <w:sz w:val="18"/>
                <w:szCs w:val="18"/>
              </w:rPr>
            </w:pPr>
            <w:r>
              <w:rPr>
                <w:rFonts w:ascii="Century Gothic" w:eastAsia="Arial Unicode MS" w:hAnsi="Century Gothic" w:cs="Arial Unicode MS"/>
                <w:sz w:val="18"/>
                <w:szCs w:val="18"/>
              </w:rPr>
              <w:t>podejmowanie wspólnych inicjatyw z partnerami rynku pracy w wymiarze lokalnym</w:t>
            </w:r>
            <w:r w:rsidR="0059455C" w:rsidRPr="0059455C">
              <w:rPr>
                <w:rFonts w:ascii="Century Gothic" w:eastAsia="Arial Unicode MS" w:hAnsi="Century Gothic" w:cs="Arial Unicode MS"/>
                <w:sz w:val="18"/>
                <w:szCs w:val="18"/>
              </w:rPr>
              <w:t>;</w:t>
            </w:r>
          </w:p>
          <w:p w14:paraId="4AA55B54" w14:textId="77777777" w:rsidR="00B5289B" w:rsidRPr="008D5BC0" w:rsidRDefault="00B5289B" w:rsidP="00C17BB0">
            <w:pPr>
              <w:autoSpaceDE w:val="0"/>
              <w:autoSpaceDN w:val="0"/>
              <w:adjustRightInd w:val="0"/>
              <w:spacing w:after="0" w:line="240" w:lineRule="auto"/>
              <w:ind w:left="360" w:right="0" w:firstLine="0"/>
              <w:jc w:val="left"/>
              <w:cnfStyle w:val="000000100000" w:firstRow="0" w:lastRow="0" w:firstColumn="0" w:lastColumn="0" w:oddVBand="0" w:evenVBand="0" w:oddHBand="1" w:evenHBand="0" w:firstRowFirstColumn="0" w:firstRowLastColumn="0" w:lastRowFirstColumn="0" w:lastRowLastColumn="0"/>
              <w:rPr>
                <w:rFonts w:ascii="Arial Unicode MS" w:eastAsia="Arial Unicode MS" w:hAnsi="Arial Unicode MS" w:cs="Arial Unicode MS"/>
                <w:sz w:val="18"/>
                <w:szCs w:val="18"/>
              </w:rPr>
            </w:pPr>
          </w:p>
        </w:tc>
      </w:tr>
      <w:tr w:rsidR="000D2C10" w14:paraId="4F612017"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5040691E" w14:textId="77777777" w:rsidR="00CA4BE3" w:rsidRDefault="00CA4BE3" w:rsidP="00CA4BE3">
            <w:pPr>
              <w:pStyle w:val="Akapitzlist"/>
              <w:autoSpaceDE w:val="0"/>
              <w:autoSpaceDN w:val="0"/>
              <w:adjustRightInd w:val="0"/>
              <w:spacing w:after="0" w:line="240" w:lineRule="auto"/>
              <w:ind w:left="360" w:firstLine="0"/>
              <w:rPr>
                <w:rFonts w:ascii="Century Gothic" w:eastAsia="Arial Unicode MS" w:hAnsi="Century Gothic" w:cs="Arial Unicode MS"/>
                <w:sz w:val="18"/>
                <w:szCs w:val="18"/>
              </w:rPr>
            </w:pPr>
          </w:p>
          <w:p w14:paraId="520D77F8" w14:textId="77777777" w:rsidR="000D2C10" w:rsidRPr="00CA4BE3" w:rsidRDefault="000D2C10" w:rsidP="00CA4BE3">
            <w:pPr>
              <w:pStyle w:val="Akapitzlist"/>
              <w:numPr>
                <w:ilvl w:val="0"/>
                <w:numId w:val="33"/>
              </w:numPr>
              <w:autoSpaceDE w:val="0"/>
              <w:autoSpaceDN w:val="0"/>
              <w:adjustRightInd w:val="0"/>
              <w:spacing w:after="0" w:line="240" w:lineRule="auto"/>
              <w:ind w:left="360"/>
              <w:jc w:val="left"/>
              <w:rPr>
                <w:rFonts w:ascii="Century Gothic" w:eastAsia="Arial Unicode MS" w:hAnsi="Century Gothic" w:cs="Arial Unicode MS"/>
                <w:sz w:val="18"/>
                <w:szCs w:val="18"/>
              </w:rPr>
            </w:pPr>
            <w:r w:rsidRPr="00CA4BE3">
              <w:rPr>
                <w:rFonts w:ascii="Century Gothic" w:eastAsia="Arial Unicode MS" w:hAnsi="Century Gothic" w:cs="Arial Unicode MS"/>
                <w:sz w:val="18"/>
                <w:szCs w:val="18"/>
              </w:rPr>
              <w:t>Identyfikowanie</w:t>
            </w:r>
            <w:r w:rsidR="00CA4BE3">
              <w:rPr>
                <w:rFonts w:ascii="Century Gothic" w:eastAsia="Arial Unicode MS" w:hAnsi="Century Gothic" w:cs="Arial Unicode MS"/>
                <w:sz w:val="18"/>
                <w:szCs w:val="18"/>
              </w:rPr>
              <w:t xml:space="preserve"> </w:t>
            </w:r>
            <w:r w:rsidRPr="00CA4BE3">
              <w:rPr>
                <w:rFonts w:ascii="Century Gothic" w:eastAsia="Arial Unicode MS" w:hAnsi="Century Gothic" w:cs="Arial Unicode MS"/>
                <w:sz w:val="18"/>
                <w:szCs w:val="18"/>
              </w:rPr>
              <w:t>potrzeb i trendów</w:t>
            </w:r>
            <w:r w:rsidR="00CA4BE3">
              <w:rPr>
                <w:rFonts w:ascii="Century Gothic" w:eastAsia="Arial Unicode MS" w:hAnsi="Century Gothic" w:cs="Arial Unicode MS"/>
                <w:sz w:val="18"/>
                <w:szCs w:val="18"/>
              </w:rPr>
              <w:t xml:space="preserve"> panujących </w:t>
            </w:r>
            <w:r w:rsidRPr="00CA4BE3">
              <w:rPr>
                <w:rFonts w:ascii="Century Gothic" w:eastAsia="Arial Unicode MS" w:hAnsi="Century Gothic" w:cs="Arial Unicode MS"/>
                <w:sz w:val="18"/>
                <w:szCs w:val="18"/>
              </w:rPr>
              <w:t>na rynku</w:t>
            </w:r>
            <w:r w:rsidR="00CA4BE3">
              <w:rPr>
                <w:rFonts w:ascii="Century Gothic" w:eastAsia="Arial Unicode MS" w:hAnsi="Century Gothic" w:cs="Arial Unicode MS"/>
                <w:sz w:val="18"/>
                <w:szCs w:val="18"/>
              </w:rPr>
              <w:t xml:space="preserve"> </w:t>
            </w:r>
            <w:r w:rsidRPr="00CA4BE3">
              <w:rPr>
                <w:rFonts w:ascii="Century Gothic" w:eastAsia="Arial Unicode MS" w:hAnsi="Century Gothic" w:cs="Arial Unicode MS"/>
                <w:sz w:val="18"/>
                <w:szCs w:val="18"/>
              </w:rPr>
              <w:t>pracy</w:t>
            </w:r>
          </w:p>
          <w:p w14:paraId="69C0374A" w14:textId="77777777" w:rsidR="000D2C10" w:rsidRPr="000D2C10" w:rsidRDefault="000D2C10" w:rsidP="000D2C10">
            <w:pPr>
              <w:autoSpaceDE w:val="0"/>
              <w:autoSpaceDN w:val="0"/>
              <w:adjustRightInd w:val="0"/>
              <w:spacing w:after="0" w:line="240" w:lineRule="auto"/>
              <w:rPr>
                <w:rFonts w:ascii="Century Gothic" w:eastAsia="Arial Unicode MS" w:hAnsi="Century Gothic" w:cs="Arial Unicode MS"/>
                <w:b w:val="0"/>
                <w:bCs w:val="0"/>
                <w:sz w:val="18"/>
                <w:szCs w:val="18"/>
              </w:rPr>
            </w:pPr>
          </w:p>
        </w:tc>
        <w:tc>
          <w:tcPr>
            <w:tcW w:w="6520" w:type="dxa"/>
          </w:tcPr>
          <w:p w14:paraId="0E15F5B1" w14:textId="77777777" w:rsidR="000D2C10" w:rsidRPr="000D2C10" w:rsidRDefault="000D2C10" w:rsidP="00C17BB0">
            <w:pPr>
              <w:numPr>
                <w:ilvl w:val="0"/>
                <w:numId w:val="34"/>
              </w:numPr>
              <w:autoSpaceDE w:val="0"/>
              <w:autoSpaceDN w:val="0"/>
              <w:adjustRightInd w:val="0"/>
              <w:spacing w:before="240"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badanie potrzeb szkoleniow</w:t>
            </w:r>
            <w:r w:rsidR="00E829C9">
              <w:rPr>
                <w:rFonts w:ascii="Century Gothic" w:eastAsia="Arial Unicode MS" w:hAnsi="Century Gothic" w:cs="Arial Unicode MS"/>
                <w:sz w:val="18"/>
                <w:szCs w:val="18"/>
              </w:rPr>
              <w:t>ych wśród osób zarejestrowanych</w:t>
            </w:r>
            <w:r w:rsidR="005F0F71">
              <w:rPr>
                <w:rFonts w:ascii="Century Gothic" w:eastAsia="Arial Unicode MS" w:hAnsi="Century Gothic" w:cs="Arial Unicode MS"/>
                <w:sz w:val="18"/>
                <w:szCs w:val="18"/>
              </w:rPr>
              <w:t xml:space="preserve"> </w:t>
            </w:r>
            <w:r w:rsidRPr="000D2C10">
              <w:rPr>
                <w:rFonts w:ascii="Century Gothic" w:eastAsia="Arial Unicode MS" w:hAnsi="Century Gothic" w:cs="Arial Unicode MS"/>
                <w:sz w:val="18"/>
                <w:szCs w:val="18"/>
              </w:rPr>
              <w:t>w PUP;</w:t>
            </w:r>
          </w:p>
          <w:p w14:paraId="7B7F38AD" w14:textId="77777777" w:rsidR="000D2C10" w:rsidRPr="000D2C10" w:rsidRDefault="000D2C10" w:rsidP="00C17BB0">
            <w:pPr>
              <w:numPr>
                <w:ilvl w:val="0"/>
                <w:numId w:val="34"/>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diagnozowanie potrzeb pracodawców;</w:t>
            </w:r>
          </w:p>
          <w:p w14:paraId="5AAE3996" w14:textId="77777777" w:rsidR="000D2C10" w:rsidRPr="000D2C10" w:rsidRDefault="000D2C10" w:rsidP="00C17BB0">
            <w:pPr>
              <w:numPr>
                <w:ilvl w:val="0"/>
                <w:numId w:val="34"/>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inicjowanie badań w zakresie diagnozowania potrzeb lokalnego rynku pracy;</w:t>
            </w:r>
          </w:p>
          <w:p w14:paraId="68E40954" w14:textId="77777777" w:rsidR="000D2C10" w:rsidRDefault="000D2C10" w:rsidP="00C17BB0">
            <w:pPr>
              <w:numPr>
                <w:ilvl w:val="0"/>
                <w:numId w:val="34"/>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prognozowanie kierunków rozwoju rynku pracy;</w:t>
            </w:r>
          </w:p>
          <w:p w14:paraId="0F46D38E" w14:textId="77777777" w:rsidR="000D2C10" w:rsidRPr="000D2C10" w:rsidRDefault="000D2C10" w:rsidP="00C17BB0">
            <w:pPr>
              <w:numPr>
                <w:ilvl w:val="0"/>
                <w:numId w:val="34"/>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monitoring zawodów deficytowych i nadwyżkowych;</w:t>
            </w:r>
          </w:p>
          <w:p w14:paraId="2B2EA19D" w14:textId="77777777" w:rsidR="000D2C10" w:rsidRDefault="000D2C10" w:rsidP="00C17BB0">
            <w:pPr>
              <w:numPr>
                <w:ilvl w:val="0"/>
                <w:numId w:val="34"/>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prowadzenie statystyk dotyczących rynku pracy;</w:t>
            </w:r>
          </w:p>
          <w:p w14:paraId="36FAD243" w14:textId="77777777" w:rsidR="00B5289B" w:rsidRPr="000D2C10" w:rsidRDefault="00B5289B" w:rsidP="00C17BB0">
            <w:pPr>
              <w:autoSpaceDE w:val="0"/>
              <w:autoSpaceDN w:val="0"/>
              <w:adjustRightInd w:val="0"/>
              <w:spacing w:after="0" w:line="240" w:lineRule="auto"/>
              <w:ind w:left="360" w:right="0" w:firstLine="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tc>
      </w:tr>
      <w:tr w:rsidR="000D2C10" w14:paraId="5FA22B53"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C1904B2" w14:textId="77777777" w:rsidR="000D2C10" w:rsidRPr="00E829C9" w:rsidRDefault="000D2C10" w:rsidP="000D2C10">
            <w:pPr>
              <w:autoSpaceDE w:val="0"/>
              <w:autoSpaceDN w:val="0"/>
              <w:adjustRightInd w:val="0"/>
              <w:spacing w:after="0" w:line="240" w:lineRule="auto"/>
              <w:rPr>
                <w:rFonts w:ascii="Century Gothic" w:eastAsia="Arial Unicode MS" w:hAnsi="Century Gothic" w:cs="Arial Unicode MS"/>
                <w:sz w:val="18"/>
                <w:szCs w:val="18"/>
              </w:rPr>
            </w:pPr>
          </w:p>
          <w:p w14:paraId="46D6018C" w14:textId="77777777" w:rsidR="000D2C10" w:rsidRPr="00E829C9" w:rsidRDefault="000D2C10" w:rsidP="00E829C9">
            <w:pPr>
              <w:pStyle w:val="Akapitzlist"/>
              <w:numPr>
                <w:ilvl w:val="0"/>
                <w:numId w:val="33"/>
              </w:numPr>
              <w:autoSpaceDE w:val="0"/>
              <w:autoSpaceDN w:val="0"/>
              <w:adjustRightInd w:val="0"/>
              <w:spacing w:after="0" w:line="240" w:lineRule="auto"/>
              <w:ind w:left="360" w:right="0"/>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Podnoszenie</w:t>
            </w:r>
          </w:p>
          <w:p w14:paraId="1B062C62" w14:textId="77777777" w:rsidR="000D2C10" w:rsidRPr="00E829C9" w:rsidRDefault="00E829C9" w:rsidP="000D2C10">
            <w:pPr>
              <w:autoSpaceDE w:val="0"/>
              <w:autoSpaceDN w:val="0"/>
              <w:adjustRightInd w:val="0"/>
              <w:spacing w:after="0" w:line="240" w:lineRule="auto"/>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0D2C10" w:rsidRPr="00E829C9">
              <w:rPr>
                <w:rFonts w:ascii="Century Gothic" w:eastAsia="Arial Unicode MS" w:hAnsi="Century Gothic" w:cs="Arial Unicode MS"/>
                <w:sz w:val="18"/>
                <w:szCs w:val="18"/>
              </w:rPr>
              <w:t>kwalifikacji przez</w:t>
            </w:r>
          </w:p>
          <w:p w14:paraId="56E15AE1" w14:textId="77777777" w:rsidR="00803046" w:rsidRPr="00E829C9" w:rsidRDefault="000D2C10" w:rsidP="00803046">
            <w:pPr>
              <w:autoSpaceDE w:val="0"/>
              <w:autoSpaceDN w:val="0"/>
              <w:adjustRightInd w:val="0"/>
              <w:spacing w:after="0" w:line="240" w:lineRule="auto"/>
              <w:jc w:val="left"/>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 xml:space="preserve">       pracowników PUP</w:t>
            </w:r>
            <w:r w:rsidR="00803046" w:rsidRPr="00E829C9">
              <w:rPr>
                <w:rFonts w:ascii="Century Gothic" w:eastAsia="Arial Unicode MS" w:hAnsi="Century Gothic" w:cs="Arial Unicode MS"/>
                <w:sz w:val="18"/>
                <w:szCs w:val="18"/>
              </w:rPr>
              <w:t xml:space="preserve">,    </w:t>
            </w:r>
          </w:p>
          <w:p w14:paraId="1E685B2F" w14:textId="77777777" w:rsidR="008B5583" w:rsidRPr="00E829C9" w:rsidRDefault="00803046" w:rsidP="008B5583">
            <w:pPr>
              <w:autoSpaceDE w:val="0"/>
              <w:autoSpaceDN w:val="0"/>
              <w:adjustRightInd w:val="0"/>
              <w:spacing w:after="0" w:line="240" w:lineRule="auto"/>
              <w:jc w:val="left"/>
              <w:rPr>
                <w:rFonts w:ascii="Century Gothic" w:eastAsia="Arial Unicode MS" w:hAnsi="Century Gothic" w:cs="Arial Unicode MS"/>
                <w:bCs w:val="0"/>
                <w:sz w:val="18"/>
                <w:szCs w:val="18"/>
              </w:rPr>
            </w:pPr>
            <w:r w:rsidRPr="00E829C9">
              <w:rPr>
                <w:rFonts w:ascii="Century Gothic" w:eastAsia="Arial Unicode MS" w:hAnsi="Century Gothic" w:cs="Arial Unicode MS"/>
                <w:sz w:val="18"/>
                <w:szCs w:val="18"/>
              </w:rPr>
              <w:t xml:space="preserve">               </w:t>
            </w:r>
          </w:p>
          <w:p w14:paraId="247ECDB4" w14:textId="77777777" w:rsidR="000D2C10" w:rsidRPr="00E829C9" w:rsidRDefault="000D2C10" w:rsidP="00803046">
            <w:pPr>
              <w:autoSpaceDE w:val="0"/>
              <w:autoSpaceDN w:val="0"/>
              <w:adjustRightInd w:val="0"/>
              <w:spacing w:after="0" w:line="240" w:lineRule="auto"/>
              <w:ind w:left="0" w:firstLine="0"/>
              <w:jc w:val="left"/>
              <w:rPr>
                <w:rFonts w:ascii="Century Gothic" w:eastAsia="Arial Unicode MS" w:hAnsi="Century Gothic" w:cs="Arial Unicode MS"/>
                <w:sz w:val="18"/>
                <w:szCs w:val="18"/>
              </w:rPr>
            </w:pPr>
          </w:p>
        </w:tc>
        <w:tc>
          <w:tcPr>
            <w:tcW w:w="6520" w:type="dxa"/>
          </w:tcPr>
          <w:p w14:paraId="2FA62BA3" w14:textId="77777777" w:rsidR="000D2C10" w:rsidRPr="000D2C10" w:rsidRDefault="000D2C10" w:rsidP="000243E2">
            <w:pPr>
              <w:numPr>
                <w:ilvl w:val="0"/>
                <w:numId w:val="35"/>
              </w:numPr>
              <w:autoSpaceDE w:val="0"/>
              <w:autoSpaceDN w:val="0"/>
              <w:adjustRightInd w:val="0"/>
              <w:spacing w:before="240"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diagnozowanie potrzeb szkoleniowych pracowników PUP;</w:t>
            </w:r>
          </w:p>
          <w:p w14:paraId="14E4DD5D" w14:textId="77777777" w:rsidR="000D2C10" w:rsidRPr="000D2C10" w:rsidRDefault="000D2C10" w:rsidP="000243E2">
            <w:pPr>
              <w:numPr>
                <w:ilvl w:val="0"/>
                <w:numId w:val="35"/>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przeprowadzanie szkoleń wewnętrznych,</w:t>
            </w:r>
          </w:p>
          <w:p w14:paraId="2B0D07C3" w14:textId="77777777" w:rsidR="000D2C10" w:rsidRDefault="000D2C10" w:rsidP="000243E2">
            <w:pPr>
              <w:numPr>
                <w:ilvl w:val="0"/>
                <w:numId w:val="35"/>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podnoszenie kwalifikacji w ramach szkoleń zewnętrznych;</w:t>
            </w:r>
          </w:p>
          <w:p w14:paraId="2DEF888D" w14:textId="77777777" w:rsidR="008B5583" w:rsidRDefault="008B5583" w:rsidP="008B5583">
            <w:pPr>
              <w:pStyle w:val="Akapitzlist"/>
              <w:numPr>
                <w:ilvl w:val="0"/>
                <w:numId w:val="35"/>
              </w:numPr>
              <w:autoSpaceDE w:val="0"/>
              <w:autoSpaceDN w:val="0"/>
              <w:adjustRightInd w:val="0"/>
              <w:spacing w:after="0" w:line="240" w:lineRule="auto"/>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8B5583">
              <w:rPr>
                <w:rFonts w:ascii="Century Gothic" w:eastAsia="Arial Unicode MS" w:hAnsi="Century Gothic" w:cs="Arial Unicode MS"/>
                <w:sz w:val="18"/>
                <w:szCs w:val="18"/>
              </w:rPr>
              <w:t>wprowadzanie zmian organizacyjnych w obrębie</w:t>
            </w:r>
            <w:r>
              <w:rPr>
                <w:rFonts w:ascii="Century Gothic" w:eastAsia="Arial Unicode MS" w:hAnsi="Century Gothic" w:cs="Arial Unicode MS"/>
                <w:sz w:val="18"/>
                <w:szCs w:val="18"/>
              </w:rPr>
              <w:t xml:space="preserve"> urzędu ukierunkowanych na wzrost efektywności świadczonych usług</w:t>
            </w:r>
          </w:p>
          <w:p w14:paraId="5956525A" w14:textId="77777777" w:rsidR="00B5289B" w:rsidRPr="008B5583" w:rsidRDefault="00B5289B" w:rsidP="00B5289B">
            <w:pPr>
              <w:pStyle w:val="Akapitzlist"/>
              <w:autoSpaceDE w:val="0"/>
              <w:autoSpaceDN w:val="0"/>
              <w:adjustRightInd w:val="0"/>
              <w:spacing w:after="0" w:line="240" w:lineRule="auto"/>
              <w:ind w:left="360"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p>
        </w:tc>
      </w:tr>
      <w:tr w:rsidR="000D2C10" w:rsidRPr="0062463C" w14:paraId="6A2A5013"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6B64E6D1" w14:textId="77777777" w:rsidR="00FA1D84" w:rsidRDefault="00FA1D84" w:rsidP="00FA1D84">
            <w:pPr>
              <w:pStyle w:val="Akapitzlist"/>
              <w:autoSpaceDE w:val="0"/>
              <w:autoSpaceDN w:val="0"/>
              <w:adjustRightInd w:val="0"/>
              <w:spacing w:after="0" w:line="240" w:lineRule="auto"/>
              <w:ind w:left="360" w:right="0" w:firstLine="0"/>
              <w:rPr>
                <w:rFonts w:ascii="Century Gothic" w:eastAsia="Arial Unicode MS" w:hAnsi="Century Gothic" w:cs="Arial Unicode MS"/>
                <w:sz w:val="18"/>
                <w:szCs w:val="18"/>
              </w:rPr>
            </w:pPr>
          </w:p>
          <w:p w14:paraId="18F7CDB3" w14:textId="77777777" w:rsidR="000D2C10" w:rsidRPr="00E829C9" w:rsidRDefault="000D2C10" w:rsidP="00E829C9">
            <w:pPr>
              <w:pStyle w:val="Akapitzlist"/>
              <w:numPr>
                <w:ilvl w:val="0"/>
                <w:numId w:val="33"/>
              </w:numPr>
              <w:autoSpaceDE w:val="0"/>
              <w:autoSpaceDN w:val="0"/>
              <w:adjustRightInd w:val="0"/>
              <w:spacing w:after="0" w:line="240" w:lineRule="auto"/>
              <w:ind w:left="360" w:right="0"/>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Pozyskiwanie</w:t>
            </w:r>
          </w:p>
          <w:p w14:paraId="759B038C" w14:textId="77777777" w:rsidR="00BA2772" w:rsidRPr="00E829C9" w:rsidRDefault="00E829C9" w:rsidP="000D2C10">
            <w:pPr>
              <w:autoSpaceDE w:val="0"/>
              <w:autoSpaceDN w:val="0"/>
              <w:adjustRightInd w:val="0"/>
              <w:spacing w:after="0" w:line="240" w:lineRule="auto"/>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0D2C10" w:rsidRPr="00E829C9">
              <w:rPr>
                <w:rFonts w:ascii="Century Gothic" w:eastAsia="Arial Unicode MS" w:hAnsi="Century Gothic" w:cs="Arial Unicode MS"/>
                <w:sz w:val="18"/>
                <w:szCs w:val="18"/>
              </w:rPr>
              <w:t xml:space="preserve">dodatkowych </w:t>
            </w:r>
          </w:p>
          <w:p w14:paraId="56E4028D" w14:textId="77777777" w:rsidR="000D2C10" w:rsidRPr="00E829C9" w:rsidRDefault="00BA2772" w:rsidP="00E829C9">
            <w:pPr>
              <w:autoSpaceDE w:val="0"/>
              <w:autoSpaceDN w:val="0"/>
              <w:adjustRightInd w:val="0"/>
              <w:spacing w:after="0" w:line="240" w:lineRule="auto"/>
              <w:jc w:val="left"/>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 xml:space="preserve">       </w:t>
            </w:r>
            <w:r w:rsidR="00E829C9">
              <w:rPr>
                <w:rFonts w:ascii="Century Gothic" w:eastAsia="Arial Unicode MS" w:hAnsi="Century Gothic" w:cs="Arial Unicode MS"/>
                <w:sz w:val="18"/>
                <w:szCs w:val="18"/>
              </w:rPr>
              <w:t xml:space="preserve">środków </w:t>
            </w:r>
            <w:r w:rsidR="000D2C10" w:rsidRPr="00E829C9">
              <w:rPr>
                <w:rFonts w:ascii="Century Gothic" w:eastAsia="Arial Unicode MS" w:hAnsi="Century Gothic" w:cs="Arial Unicode MS"/>
                <w:sz w:val="18"/>
                <w:szCs w:val="18"/>
              </w:rPr>
              <w:t>na działania</w:t>
            </w:r>
          </w:p>
          <w:p w14:paraId="0442BC42" w14:textId="77777777" w:rsidR="00E829C9" w:rsidRDefault="00E829C9" w:rsidP="00E829C9">
            <w:pPr>
              <w:autoSpaceDE w:val="0"/>
              <w:autoSpaceDN w:val="0"/>
              <w:adjustRightInd w:val="0"/>
              <w:spacing w:after="0" w:line="240" w:lineRule="auto"/>
              <w:ind w:right="0"/>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podejmowane przez   </w:t>
            </w:r>
          </w:p>
          <w:p w14:paraId="0F3CEC13" w14:textId="77777777" w:rsidR="000D2C10" w:rsidRPr="00E829C9" w:rsidRDefault="00E829C9" w:rsidP="00E829C9">
            <w:pPr>
              <w:autoSpaceDE w:val="0"/>
              <w:autoSpaceDN w:val="0"/>
              <w:adjustRightInd w:val="0"/>
              <w:spacing w:after="0" w:line="240" w:lineRule="auto"/>
              <w:ind w:right="0"/>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0D2C10" w:rsidRPr="00E829C9">
              <w:rPr>
                <w:rFonts w:ascii="Century Gothic" w:eastAsia="Arial Unicode MS" w:hAnsi="Century Gothic" w:cs="Arial Unicode MS"/>
                <w:sz w:val="18"/>
                <w:szCs w:val="18"/>
              </w:rPr>
              <w:t>urząd</w:t>
            </w:r>
          </w:p>
          <w:p w14:paraId="2F393BF1" w14:textId="77777777" w:rsidR="000D2C10" w:rsidRPr="00E829C9" w:rsidRDefault="000D2C10" w:rsidP="000D2C10">
            <w:pPr>
              <w:autoSpaceDE w:val="0"/>
              <w:autoSpaceDN w:val="0"/>
              <w:adjustRightInd w:val="0"/>
              <w:spacing w:after="0" w:line="240" w:lineRule="auto"/>
              <w:rPr>
                <w:rFonts w:ascii="Century Gothic" w:eastAsia="Arial Unicode MS" w:hAnsi="Century Gothic" w:cs="Arial Unicode MS"/>
                <w:bCs w:val="0"/>
                <w:sz w:val="18"/>
                <w:szCs w:val="18"/>
              </w:rPr>
            </w:pPr>
          </w:p>
        </w:tc>
        <w:tc>
          <w:tcPr>
            <w:tcW w:w="6520" w:type="dxa"/>
          </w:tcPr>
          <w:p w14:paraId="41BD5861" w14:textId="77777777" w:rsidR="000D2C10" w:rsidRPr="000D2C10" w:rsidRDefault="000D2C10" w:rsidP="00C17BB0">
            <w:pPr>
              <w:numPr>
                <w:ilvl w:val="0"/>
                <w:numId w:val="36"/>
              </w:numPr>
              <w:autoSpaceDE w:val="0"/>
              <w:autoSpaceDN w:val="0"/>
              <w:adjustRightInd w:val="0"/>
              <w:spacing w:before="240"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opracowywanie i realizacja projektów współfinansowanych z funduszy unijnych;</w:t>
            </w:r>
          </w:p>
          <w:p w14:paraId="17F45430" w14:textId="77777777" w:rsidR="000D2C10" w:rsidRPr="000D2C10" w:rsidRDefault="000D2C10" w:rsidP="00C17BB0">
            <w:pPr>
              <w:numPr>
                <w:ilvl w:val="0"/>
                <w:numId w:val="36"/>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 xml:space="preserve">przygotowywanie oraz wdrażanie programów regionalnych </w:t>
            </w:r>
            <w:r w:rsidR="005F0F71">
              <w:rPr>
                <w:rFonts w:ascii="Century Gothic" w:eastAsia="Arial Unicode MS" w:hAnsi="Century Gothic" w:cs="Arial Unicode MS"/>
                <w:sz w:val="18"/>
                <w:szCs w:val="18"/>
              </w:rPr>
              <w:t xml:space="preserve">             </w:t>
            </w:r>
            <w:r w:rsidR="00E829C9">
              <w:rPr>
                <w:rFonts w:ascii="Century Gothic" w:eastAsia="Arial Unicode MS" w:hAnsi="Century Gothic" w:cs="Arial Unicode MS"/>
                <w:sz w:val="18"/>
                <w:szCs w:val="18"/>
              </w:rPr>
              <w:t xml:space="preserve">       </w:t>
            </w:r>
            <w:r w:rsidR="005F0F71">
              <w:rPr>
                <w:rFonts w:ascii="Century Gothic" w:eastAsia="Arial Unicode MS" w:hAnsi="Century Gothic" w:cs="Arial Unicode MS"/>
                <w:sz w:val="18"/>
                <w:szCs w:val="18"/>
              </w:rPr>
              <w:t xml:space="preserve">    </w:t>
            </w:r>
            <w:r w:rsidRPr="000D2C10">
              <w:rPr>
                <w:rFonts w:ascii="Century Gothic" w:eastAsia="Arial Unicode MS" w:hAnsi="Century Gothic" w:cs="Arial Unicode MS"/>
                <w:sz w:val="18"/>
                <w:szCs w:val="18"/>
              </w:rPr>
              <w:t>i krajowych mających na celu przeciwdziałanie bezrobociu;</w:t>
            </w:r>
          </w:p>
          <w:p w14:paraId="134E6BD7" w14:textId="77777777" w:rsidR="000D2C10" w:rsidRPr="000D2C10" w:rsidRDefault="000D2C10" w:rsidP="00C17BB0">
            <w:pPr>
              <w:numPr>
                <w:ilvl w:val="0"/>
                <w:numId w:val="36"/>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 xml:space="preserve">pozyskiwanie środków z „rezerwy” Ministra </w:t>
            </w:r>
            <w:r w:rsidR="009A4CFB">
              <w:rPr>
                <w:rFonts w:ascii="Century Gothic" w:eastAsia="Arial Unicode MS" w:hAnsi="Century Gothic" w:cs="Arial Unicode MS"/>
                <w:sz w:val="18"/>
                <w:szCs w:val="18"/>
              </w:rPr>
              <w:t>Rodziny</w:t>
            </w:r>
            <w:r w:rsidRPr="000D2C10">
              <w:rPr>
                <w:rFonts w:ascii="Century Gothic" w:eastAsia="Arial Unicode MS" w:hAnsi="Century Gothic" w:cs="Arial Unicode MS"/>
                <w:sz w:val="18"/>
                <w:szCs w:val="18"/>
              </w:rPr>
              <w:t xml:space="preserve"> i Pol</w:t>
            </w:r>
            <w:r w:rsidR="005F0F71">
              <w:rPr>
                <w:rFonts w:ascii="Century Gothic" w:eastAsia="Arial Unicode MS" w:hAnsi="Century Gothic" w:cs="Arial Unicode MS"/>
                <w:sz w:val="18"/>
                <w:szCs w:val="18"/>
              </w:rPr>
              <w:t xml:space="preserve">ityki Społecznej oraz „rezerwy” </w:t>
            </w:r>
            <w:r w:rsidRPr="000D2C10">
              <w:rPr>
                <w:rFonts w:ascii="Century Gothic" w:eastAsia="Arial Unicode MS" w:hAnsi="Century Gothic" w:cs="Arial Unicode MS"/>
                <w:sz w:val="18"/>
                <w:szCs w:val="18"/>
              </w:rPr>
              <w:t>samorządu województwa zachodniopomorskiego;</w:t>
            </w:r>
          </w:p>
          <w:p w14:paraId="428BC5A3" w14:textId="77777777" w:rsidR="00B5289B" w:rsidRPr="00CE3EAF" w:rsidRDefault="000D2C10" w:rsidP="00C17BB0">
            <w:pPr>
              <w:numPr>
                <w:ilvl w:val="0"/>
                <w:numId w:val="36"/>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bCs/>
                <w:sz w:val="18"/>
                <w:szCs w:val="18"/>
              </w:rPr>
              <w:t xml:space="preserve">przygotowywanie oraz wdrażanie programów pilotażowych </w:t>
            </w:r>
            <w:r w:rsidR="00E829C9">
              <w:rPr>
                <w:rFonts w:ascii="Century Gothic" w:eastAsia="Arial Unicode MS" w:hAnsi="Century Gothic" w:cs="Arial Unicode MS"/>
                <w:bCs/>
                <w:sz w:val="18"/>
                <w:szCs w:val="18"/>
              </w:rPr>
              <w:t xml:space="preserve">                        </w:t>
            </w:r>
            <w:r w:rsidRPr="000D2C10">
              <w:rPr>
                <w:rFonts w:ascii="Century Gothic" w:eastAsia="Arial Unicode MS" w:hAnsi="Century Gothic" w:cs="Arial Unicode MS"/>
                <w:bCs/>
                <w:sz w:val="18"/>
                <w:szCs w:val="18"/>
              </w:rPr>
              <w:t>i specjalnych;</w:t>
            </w:r>
          </w:p>
          <w:p w14:paraId="0729D057" w14:textId="77777777" w:rsidR="00CE3EAF" w:rsidRPr="00671432" w:rsidRDefault="00CE3EAF" w:rsidP="00CE3EAF">
            <w:pPr>
              <w:autoSpaceDE w:val="0"/>
              <w:autoSpaceDN w:val="0"/>
              <w:adjustRightInd w:val="0"/>
              <w:spacing w:after="0" w:line="240" w:lineRule="auto"/>
              <w:ind w:left="360" w:right="0" w:firstLine="0"/>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tc>
      </w:tr>
      <w:tr w:rsidR="000D2C10" w:rsidRPr="0062463C" w14:paraId="6402A7EC"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44EEB20" w14:textId="77777777" w:rsidR="00E829C9" w:rsidRPr="00E829C9" w:rsidRDefault="00E829C9" w:rsidP="00E829C9">
            <w:pPr>
              <w:autoSpaceDE w:val="0"/>
              <w:autoSpaceDN w:val="0"/>
              <w:adjustRightInd w:val="0"/>
              <w:spacing w:after="0" w:line="240" w:lineRule="auto"/>
              <w:ind w:right="0"/>
              <w:rPr>
                <w:rFonts w:ascii="Century Gothic" w:eastAsia="Arial Unicode MS" w:hAnsi="Century Gothic" w:cs="Arial Unicode MS"/>
                <w:sz w:val="18"/>
                <w:szCs w:val="18"/>
              </w:rPr>
            </w:pPr>
          </w:p>
          <w:p w14:paraId="129F1EFE" w14:textId="77777777" w:rsidR="000D2C10" w:rsidRPr="00E829C9" w:rsidRDefault="000D2C10" w:rsidP="00E829C9">
            <w:pPr>
              <w:pStyle w:val="Akapitzlist"/>
              <w:numPr>
                <w:ilvl w:val="0"/>
                <w:numId w:val="33"/>
              </w:numPr>
              <w:autoSpaceDE w:val="0"/>
              <w:autoSpaceDN w:val="0"/>
              <w:adjustRightInd w:val="0"/>
              <w:spacing w:after="0" w:line="240" w:lineRule="auto"/>
              <w:ind w:left="360" w:right="0"/>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Promocja usług</w:t>
            </w:r>
          </w:p>
          <w:p w14:paraId="7D74AD31" w14:textId="77777777" w:rsidR="000D2C10" w:rsidRPr="00E829C9" w:rsidRDefault="00E829C9" w:rsidP="000D2C10">
            <w:pPr>
              <w:autoSpaceDE w:val="0"/>
              <w:autoSpaceDN w:val="0"/>
              <w:adjustRightInd w:val="0"/>
              <w:spacing w:after="0" w:line="240" w:lineRule="auto"/>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0D2C10" w:rsidRPr="00E829C9">
              <w:rPr>
                <w:rFonts w:ascii="Century Gothic" w:eastAsia="Arial Unicode MS" w:hAnsi="Century Gothic" w:cs="Arial Unicode MS"/>
                <w:sz w:val="18"/>
                <w:szCs w:val="18"/>
              </w:rPr>
              <w:t>publicznych służb</w:t>
            </w:r>
          </w:p>
          <w:p w14:paraId="0025367A" w14:textId="77777777" w:rsidR="000D2C10" w:rsidRPr="00E829C9" w:rsidRDefault="000D2C10" w:rsidP="000D2C10">
            <w:pPr>
              <w:autoSpaceDE w:val="0"/>
              <w:autoSpaceDN w:val="0"/>
              <w:adjustRightInd w:val="0"/>
              <w:spacing w:after="0" w:line="240" w:lineRule="auto"/>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 xml:space="preserve">       zatrudnienia</w:t>
            </w:r>
          </w:p>
          <w:p w14:paraId="2EA79B99" w14:textId="77777777" w:rsidR="000D2C10" w:rsidRPr="00E829C9" w:rsidRDefault="000D2C10" w:rsidP="000D2C10">
            <w:pPr>
              <w:autoSpaceDE w:val="0"/>
              <w:autoSpaceDN w:val="0"/>
              <w:adjustRightInd w:val="0"/>
              <w:spacing w:after="0" w:line="240" w:lineRule="auto"/>
              <w:rPr>
                <w:rFonts w:ascii="Century Gothic" w:eastAsia="Arial Unicode MS" w:hAnsi="Century Gothic" w:cs="Arial Unicode MS"/>
                <w:bCs w:val="0"/>
                <w:sz w:val="18"/>
                <w:szCs w:val="18"/>
              </w:rPr>
            </w:pPr>
          </w:p>
        </w:tc>
        <w:tc>
          <w:tcPr>
            <w:tcW w:w="6520" w:type="dxa"/>
          </w:tcPr>
          <w:p w14:paraId="6F08F5AD" w14:textId="77777777" w:rsidR="000D2C10" w:rsidRPr="000D2C10" w:rsidRDefault="000D2C10" w:rsidP="00C17BB0">
            <w:pPr>
              <w:numPr>
                <w:ilvl w:val="0"/>
                <w:numId w:val="37"/>
              </w:numPr>
              <w:autoSpaceDE w:val="0"/>
              <w:autoSpaceDN w:val="0"/>
              <w:adjustRightInd w:val="0"/>
              <w:spacing w:before="240"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 xml:space="preserve">opracowanie i wydanie ulotek informacyjnych o usługach </w:t>
            </w:r>
            <w:r w:rsidR="00E829C9">
              <w:rPr>
                <w:rFonts w:ascii="Century Gothic" w:eastAsia="Arial Unicode MS" w:hAnsi="Century Gothic" w:cs="Arial Unicode MS"/>
                <w:sz w:val="18"/>
                <w:szCs w:val="18"/>
              </w:rPr>
              <w:t xml:space="preserve">                            </w:t>
            </w:r>
            <w:r w:rsidRPr="000D2C10">
              <w:rPr>
                <w:rFonts w:ascii="Century Gothic" w:eastAsia="Arial Unicode MS" w:hAnsi="Century Gothic" w:cs="Arial Unicode MS"/>
                <w:sz w:val="18"/>
                <w:szCs w:val="18"/>
              </w:rPr>
              <w:t>i instrumentach rynku pracy oferowanych przez PUP;</w:t>
            </w:r>
          </w:p>
          <w:p w14:paraId="45C5E5CF" w14:textId="77777777" w:rsidR="000D2C10" w:rsidRPr="000D2C10" w:rsidRDefault="000D2C10" w:rsidP="00C17BB0">
            <w:pPr>
              <w:numPr>
                <w:ilvl w:val="0"/>
                <w:numId w:val="37"/>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promocja działań PUP w lokalnych mediach;</w:t>
            </w:r>
          </w:p>
          <w:p w14:paraId="540E08B2" w14:textId="77777777" w:rsidR="000D2C10" w:rsidRPr="000D2C10" w:rsidRDefault="000D2C10" w:rsidP="00C17BB0">
            <w:pPr>
              <w:numPr>
                <w:ilvl w:val="0"/>
                <w:numId w:val="37"/>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informowa</w:t>
            </w:r>
            <w:r w:rsidR="00E829C9">
              <w:rPr>
                <w:rFonts w:ascii="Century Gothic" w:eastAsia="Arial Unicode MS" w:hAnsi="Century Gothic" w:cs="Arial Unicode MS"/>
                <w:sz w:val="18"/>
                <w:szCs w:val="18"/>
              </w:rPr>
              <w:t xml:space="preserve">nie otoczenia instytucjonalnego </w:t>
            </w:r>
            <w:r w:rsidRPr="000D2C10">
              <w:rPr>
                <w:rFonts w:ascii="Century Gothic" w:eastAsia="Arial Unicode MS" w:hAnsi="Century Gothic" w:cs="Arial Unicode MS"/>
                <w:sz w:val="18"/>
                <w:szCs w:val="18"/>
              </w:rPr>
              <w:t>o zadaniach realizowanych przez urząd;</w:t>
            </w:r>
          </w:p>
          <w:p w14:paraId="39706DFB" w14:textId="77777777" w:rsidR="000D2C10" w:rsidRDefault="000D2C10" w:rsidP="00C17BB0">
            <w:pPr>
              <w:numPr>
                <w:ilvl w:val="0"/>
                <w:numId w:val="37"/>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D2C10">
              <w:rPr>
                <w:rFonts w:ascii="Century Gothic" w:eastAsia="Arial Unicode MS" w:hAnsi="Century Gothic" w:cs="Arial Unicode MS"/>
                <w:sz w:val="18"/>
                <w:szCs w:val="18"/>
              </w:rPr>
              <w:t>promocja działalności PUP za pomocą strony internetowej;</w:t>
            </w:r>
          </w:p>
          <w:p w14:paraId="2937FD71" w14:textId="77777777" w:rsidR="00BA2772" w:rsidRPr="000D2C10" w:rsidRDefault="00BA2772" w:rsidP="00BA2772">
            <w:pPr>
              <w:autoSpaceDE w:val="0"/>
              <w:autoSpaceDN w:val="0"/>
              <w:adjustRightInd w:val="0"/>
              <w:spacing w:after="0" w:line="240" w:lineRule="auto"/>
              <w:ind w:left="360" w:right="0" w:firstLine="0"/>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p>
        </w:tc>
      </w:tr>
      <w:tr w:rsidR="00097952" w:rsidRPr="0062463C" w14:paraId="1E5552AE" w14:textId="77777777" w:rsidTr="00FA1D84">
        <w:tc>
          <w:tcPr>
            <w:cnfStyle w:val="001000000000" w:firstRow="0" w:lastRow="0" w:firstColumn="1" w:lastColumn="0" w:oddVBand="0" w:evenVBand="0" w:oddHBand="0" w:evenHBand="0" w:firstRowFirstColumn="0" w:firstRowLastColumn="0" w:lastRowFirstColumn="0" w:lastRowLastColumn="0"/>
            <w:tcW w:w="9209" w:type="dxa"/>
            <w:gridSpan w:val="2"/>
          </w:tcPr>
          <w:p w14:paraId="54F0FAB3" w14:textId="77777777" w:rsidR="00097952" w:rsidRPr="00097952" w:rsidRDefault="00097952" w:rsidP="00097952">
            <w:pPr>
              <w:spacing w:after="0" w:line="276" w:lineRule="auto"/>
              <w:jc w:val="left"/>
              <w:rPr>
                <w:rFonts w:ascii="Century Gothic" w:hAnsi="Century Gothic"/>
                <w:color w:val="FFFFFF" w:themeColor="background1"/>
                <w:sz w:val="22"/>
              </w:rPr>
            </w:pPr>
          </w:p>
          <w:p w14:paraId="3BCE896F" w14:textId="77777777" w:rsidR="00FA1D84" w:rsidRDefault="00097952" w:rsidP="008D5BC0">
            <w:pPr>
              <w:spacing w:after="0" w:line="276" w:lineRule="auto"/>
              <w:jc w:val="center"/>
              <w:rPr>
                <w:rFonts w:ascii="Century Gothic" w:eastAsia="Arial Unicode MS" w:hAnsi="Century Gothic" w:cs="Arial Unicode MS"/>
                <w:color w:val="FFFFFF" w:themeColor="background1"/>
                <w:sz w:val="22"/>
              </w:rPr>
            </w:pPr>
            <w:r w:rsidRPr="008D5BC0">
              <w:rPr>
                <w:rFonts w:ascii="Century Gothic" w:hAnsi="Century Gothic"/>
                <w:color w:val="auto"/>
                <w:sz w:val="22"/>
              </w:rPr>
              <w:t>Cel operacyjny II :</w:t>
            </w:r>
            <w:r w:rsidRPr="008D5BC0">
              <w:rPr>
                <w:rFonts w:ascii="Arial Unicode MS" w:eastAsia="Arial Unicode MS" w:hAnsi="Arial Unicode MS" w:cs="Arial Unicode MS"/>
                <w:b w:val="0"/>
                <w:i/>
                <w:color w:val="auto"/>
                <w:sz w:val="22"/>
              </w:rPr>
              <w:t xml:space="preserve">  </w:t>
            </w:r>
            <w:r w:rsidR="008D5BC0" w:rsidRPr="008D5BC0">
              <w:rPr>
                <w:rFonts w:ascii="Arial Unicode MS" w:eastAsia="Arial Unicode MS" w:hAnsi="Arial Unicode MS" w:cs="Arial Unicode MS"/>
                <w:b w:val="0"/>
                <w:i/>
                <w:color w:val="auto"/>
                <w:sz w:val="22"/>
              </w:rPr>
              <w:t xml:space="preserve"> </w:t>
            </w:r>
            <w:r w:rsidR="00FA1D84">
              <w:rPr>
                <w:rFonts w:ascii="Arial Unicode MS" w:eastAsia="Arial Unicode MS" w:hAnsi="Arial Unicode MS" w:cs="Arial Unicode MS"/>
                <w:b w:val="0"/>
                <w:i/>
                <w:color w:val="auto"/>
                <w:sz w:val="22"/>
              </w:rPr>
              <w:t xml:space="preserve"> </w:t>
            </w:r>
            <w:r w:rsidRPr="00097952">
              <w:rPr>
                <w:rFonts w:ascii="Century Gothic" w:eastAsia="Arial Unicode MS" w:hAnsi="Century Gothic" w:cs="Arial Unicode MS"/>
                <w:color w:val="FFFFFF" w:themeColor="background1"/>
                <w:sz w:val="22"/>
              </w:rPr>
              <w:t>WSPARCIE DZIAŁAŃ ZWIĄZANYCH  Z TWORZENIEM</w:t>
            </w:r>
          </w:p>
          <w:p w14:paraId="7D7B2A15" w14:textId="77777777" w:rsidR="00FA1D84" w:rsidRDefault="00097952" w:rsidP="00FA1D84">
            <w:pPr>
              <w:spacing w:after="0" w:line="276" w:lineRule="auto"/>
              <w:jc w:val="center"/>
              <w:rPr>
                <w:rFonts w:ascii="Century Gothic" w:eastAsia="Arial Unicode MS" w:hAnsi="Century Gothic" w:cs="Arial Unicode MS"/>
                <w:color w:val="FFFFFF" w:themeColor="background1"/>
                <w:sz w:val="22"/>
              </w:rPr>
            </w:pPr>
            <w:r w:rsidRPr="00097952">
              <w:rPr>
                <w:rFonts w:ascii="Century Gothic" w:eastAsia="Arial Unicode MS" w:hAnsi="Century Gothic" w:cs="Arial Unicode MS"/>
                <w:color w:val="FFFFFF" w:themeColor="background1"/>
                <w:sz w:val="22"/>
              </w:rPr>
              <w:t xml:space="preserve">  </w:t>
            </w:r>
            <w:r w:rsidR="00FA1D84">
              <w:rPr>
                <w:rFonts w:ascii="Century Gothic" w:eastAsia="Arial Unicode MS" w:hAnsi="Century Gothic" w:cs="Arial Unicode MS"/>
                <w:color w:val="FFFFFF" w:themeColor="background1"/>
                <w:sz w:val="22"/>
              </w:rPr>
              <w:t xml:space="preserve">                                     </w:t>
            </w:r>
            <w:r w:rsidRPr="00097952">
              <w:rPr>
                <w:rFonts w:ascii="Century Gothic" w:eastAsia="Arial Unicode MS" w:hAnsi="Century Gothic" w:cs="Arial Unicode MS"/>
                <w:color w:val="FFFFFF" w:themeColor="background1"/>
                <w:sz w:val="22"/>
              </w:rPr>
              <w:t>NOWYCH</w:t>
            </w:r>
            <w:r w:rsidR="00FA1D84">
              <w:rPr>
                <w:rFonts w:ascii="Century Gothic" w:eastAsia="Arial Unicode MS" w:hAnsi="Century Gothic" w:cs="Arial Unicode MS"/>
                <w:color w:val="FFFFFF" w:themeColor="background1"/>
                <w:sz w:val="22"/>
              </w:rPr>
              <w:t xml:space="preserve"> </w:t>
            </w:r>
            <w:r w:rsidRPr="00097952">
              <w:rPr>
                <w:rFonts w:ascii="Century Gothic" w:eastAsia="Arial Unicode MS" w:hAnsi="Century Gothic" w:cs="Arial Unicode MS"/>
                <w:color w:val="FFFFFF" w:themeColor="background1"/>
                <w:sz w:val="22"/>
              </w:rPr>
              <w:t xml:space="preserve">MIEJSC PRACY I ROZPOCZĘCIEM  NOWEJ </w:t>
            </w:r>
          </w:p>
          <w:p w14:paraId="790A61C2" w14:textId="77777777" w:rsidR="00FA1D84" w:rsidRPr="00FA1D84" w:rsidRDefault="00FA1D84" w:rsidP="00FA1D84">
            <w:pPr>
              <w:spacing w:after="0" w:line="360" w:lineRule="auto"/>
              <w:jc w:val="center"/>
              <w:rPr>
                <w:rFonts w:ascii="Arial Unicode MS" w:eastAsia="Arial Unicode MS" w:hAnsi="Arial Unicode MS" w:cs="Arial Unicode MS"/>
                <w:b w:val="0"/>
                <w:i/>
                <w:color w:val="FFFFFF" w:themeColor="background1"/>
                <w:sz w:val="22"/>
              </w:rPr>
            </w:pPr>
            <w:r>
              <w:rPr>
                <w:rFonts w:ascii="Century Gothic" w:eastAsia="Arial Unicode MS" w:hAnsi="Century Gothic" w:cs="Arial Unicode MS"/>
                <w:color w:val="FFFFFF" w:themeColor="background1"/>
                <w:sz w:val="22"/>
              </w:rPr>
              <w:t xml:space="preserve">     </w:t>
            </w:r>
            <w:r w:rsidR="00097952" w:rsidRPr="00097952">
              <w:rPr>
                <w:rFonts w:ascii="Century Gothic" w:eastAsia="Arial Unicode MS" w:hAnsi="Century Gothic" w:cs="Arial Unicode MS"/>
                <w:color w:val="FFFFFF" w:themeColor="background1"/>
                <w:sz w:val="22"/>
              </w:rPr>
              <w:t>DZIAŁALNOŚCI</w:t>
            </w:r>
            <w:r w:rsidR="008D5BC0">
              <w:rPr>
                <w:rFonts w:ascii="Century Gothic" w:eastAsia="Arial Unicode MS" w:hAnsi="Century Gothic" w:cs="Arial Unicode MS"/>
                <w:color w:val="FFFFFF" w:themeColor="background1"/>
                <w:sz w:val="22"/>
              </w:rPr>
              <w:t xml:space="preserve"> </w:t>
            </w:r>
            <w:r w:rsidR="00097952" w:rsidRPr="00097952">
              <w:rPr>
                <w:rFonts w:ascii="Century Gothic" w:eastAsia="Arial Unicode MS" w:hAnsi="Century Gothic" w:cs="Arial Unicode MS"/>
                <w:color w:val="FFFFFF" w:themeColor="background1"/>
                <w:sz w:val="22"/>
              </w:rPr>
              <w:t>GOSPODARCZEJ</w:t>
            </w:r>
            <w:r w:rsidR="00097952" w:rsidRPr="00097952">
              <w:rPr>
                <w:rFonts w:ascii="Arial Unicode MS" w:eastAsia="Arial Unicode MS" w:hAnsi="Arial Unicode MS" w:cs="Arial Unicode MS"/>
                <w:b w:val="0"/>
                <w:i/>
                <w:color w:val="FFFFFF" w:themeColor="background1"/>
                <w:sz w:val="22"/>
              </w:rPr>
              <w:t xml:space="preserve"> </w:t>
            </w:r>
          </w:p>
        </w:tc>
      </w:tr>
      <w:tr w:rsidR="00097952" w:rsidRPr="0062463C" w14:paraId="5AB4AC00"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A5192C9" w14:textId="77777777" w:rsidR="00097952" w:rsidRPr="00E829C9" w:rsidRDefault="00097952" w:rsidP="00EF5EE4">
            <w:pPr>
              <w:spacing w:before="240" w:after="0" w:line="360" w:lineRule="auto"/>
              <w:ind w:left="-5" w:right="0"/>
              <w:jc w:val="center"/>
              <w:rPr>
                <w:rFonts w:ascii="Century Gothic" w:hAnsi="Century Gothic"/>
                <w:szCs w:val="20"/>
              </w:rPr>
            </w:pPr>
            <w:r w:rsidRPr="00E829C9">
              <w:rPr>
                <w:rFonts w:ascii="Century Gothic" w:hAnsi="Century Gothic"/>
                <w:szCs w:val="20"/>
              </w:rPr>
              <w:t>Cel</w:t>
            </w:r>
            <w:r w:rsidR="00EF5EE4" w:rsidRPr="00E829C9">
              <w:rPr>
                <w:rFonts w:ascii="Century Gothic" w:hAnsi="Century Gothic"/>
                <w:szCs w:val="20"/>
              </w:rPr>
              <w:t>e</w:t>
            </w:r>
            <w:r w:rsidRPr="00E829C9">
              <w:rPr>
                <w:rFonts w:ascii="Century Gothic" w:hAnsi="Century Gothic"/>
                <w:szCs w:val="20"/>
              </w:rPr>
              <w:t xml:space="preserve"> szczegółow</w:t>
            </w:r>
            <w:r w:rsidR="00EF5EE4" w:rsidRPr="00E829C9">
              <w:rPr>
                <w:rFonts w:ascii="Century Gothic" w:hAnsi="Century Gothic"/>
                <w:szCs w:val="20"/>
              </w:rPr>
              <w:t>e</w:t>
            </w:r>
          </w:p>
        </w:tc>
        <w:tc>
          <w:tcPr>
            <w:tcW w:w="6520" w:type="dxa"/>
          </w:tcPr>
          <w:p w14:paraId="3678FDFD" w14:textId="77777777" w:rsidR="00097952" w:rsidRPr="008D5BC0" w:rsidRDefault="00097952" w:rsidP="00097952">
            <w:pPr>
              <w:spacing w:before="240" w:line="250" w:lineRule="auto"/>
              <w:ind w:left="-5" w:right="205"/>
              <w:jc w:val="center"/>
              <w:cnfStyle w:val="000000100000" w:firstRow="0" w:lastRow="0" w:firstColumn="0" w:lastColumn="0" w:oddVBand="0" w:evenVBand="0" w:oddHBand="1" w:evenHBand="0" w:firstRowFirstColumn="0" w:firstRowLastColumn="0" w:lastRowFirstColumn="0" w:lastRowLastColumn="0"/>
              <w:rPr>
                <w:rFonts w:ascii="Century Gothic" w:hAnsi="Century Gothic"/>
                <w:b/>
                <w:szCs w:val="20"/>
              </w:rPr>
            </w:pPr>
            <w:r w:rsidRPr="008D5BC0">
              <w:rPr>
                <w:rFonts w:ascii="Century Gothic" w:hAnsi="Century Gothic"/>
                <w:b/>
                <w:szCs w:val="20"/>
              </w:rPr>
              <w:t>Planowane działania</w:t>
            </w:r>
          </w:p>
        </w:tc>
      </w:tr>
      <w:tr w:rsidR="00097952" w:rsidRPr="0062463C" w14:paraId="46D25917"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603754B7" w14:textId="77777777" w:rsidR="00EF35E4" w:rsidRDefault="00EF35E4" w:rsidP="00EF35E4">
            <w:pPr>
              <w:autoSpaceDE w:val="0"/>
              <w:autoSpaceDN w:val="0"/>
              <w:adjustRightInd w:val="0"/>
              <w:spacing w:after="0" w:line="240" w:lineRule="auto"/>
              <w:rPr>
                <w:rFonts w:ascii="Century Gothic" w:eastAsia="Arial Unicode MS" w:hAnsi="Century Gothic" w:cs="Arial Unicode MS"/>
                <w:sz w:val="18"/>
                <w:szCs w:val="18"/>
              </w:rPr>
            </w:pPr>
          </w:p>
          <w:p w14:paraId="45B9CCB8" w14:textId="77777777" w:rsidR="00EF35E4" w:rsidRDefault="00EF35E4" w:rsidP="00EF35E4">
            <w:pPr>
              <w:autoSpaceDE w:val="0"/>
              <w:autoSpaceDN w:val="0"/>
              <w:adjustRightInd w:val="0"/>
              <w:spacing w:after="0" w:line="240" w:lineRule="auto"/>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1.  </w:t>
            </w:r>
            <w:r w:rsidR="00097952" w:rsidRPr="00EF35E4">
              <w:rPr>
                <w:rFonts w:ascii="Century Gothic" w:eastAsia="Arial Unicode MS" w:hAnsi="Century Gothic" w:cs="Arial Unicode MS"/>
                <w:sz w:val="18"/>
                <w:szCs w:val="18"/>
              </w:rPr>
              <w:t>Wspieranie</w:t>
            </w:r>
            <w:r w:rsidR="006F7045" w:rsidRPr="00EF35E4">
              <w:rPr>
                <w:rFonts w:ascii="Century Gothic" w:eastAsia="Arial Unicode MS" w:hAnsi="Century Gothic" w:cs="Arial Unicode MS"/>
                <w:sz w:val="18"/>
                <w:szCs w:val="18"/>
              </w:rPr>
              <w:t xml:space="preserve"> </w:t>
            </w:r>
            <w:r>
              <w:rPr>
                <w:rFonts w:ascii="Century Gothic" w:eastAsia="Arial Unicode MS" w:hAnsi="Century Gothic" w:cs="Arial Unicode MS"/>
                <w:sz w:val="18"/>
                <w:szCs w:val="18"/>
              </w:rPr>
              <w:t xml:space="preserve">  </w:t>
            </w:r>
          </w:p>
          <w:p w14:paraId="03EF7954" w14:textId="77777777" w:rsidR="00097952" w:rsidRPr="00EF35E4" w:rsidRDefault="00EF35E4" w:rsidP="00EF35E4">
            <w:pPr>
              <w:autoSpaceDE w:val="0"/>
              <w:autoSpaceDN w:val="0"/>
              <w:adjustRightInd w:val="0"/>
              <w:spacing w:after="0" w:line="240" w:lineRule="auto"/>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097952" w:rsidRPr="00EF35E4">
              <w:rPr>
                <w:rFonts w:ascii="Century Gothic" w:eastAsia="Arial Unicode MS" w:hAnsi="Century Gothic" w:cs="Arial Unicode MS"/>
                <w:sz w:val="18"/>
                <w:szCs w:val="18"/>
              </w:rPr>
              <w:t>samozatrudnienia,</w:t>
            </w:r>
          </w:p>
          <w:p w14:paraId="150E2DC3" w14:textId="77777777" w:rsid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6F7045" w:rsidRPr="00EF35E4">
              <w:rPr>
                <w:rFonts w:ascii="Century Gothic" w:eastAsia="Arial Unicode MS" w:hAnsi="Century Gothic" w:cs="Arial Unicode MS"/>
                <w:sz w:val="18"/>
                <w:szCs w:val="18"/>
              </w:rPr>
              <w:t xml:space="preserve">Sektora </w:t>
            </w:r>
            <w:r w:rsidR="00097952" w:rsidRPr="00EF35E4">
              <w:rPr>
                <w:rFonts w:ascii="Century Gothic" w:eastAsia="Arial Unicode MS" w:hAnsi="Century Gothic" w:cs="Arial Unicode MS"/>
                <w:sz w:val="18"/>
                <w:szCs w:val="18"/>
              </w:rPr>
              <w:t>MŚ</w:t>
            </w:r>
            <w:r w:rsidR="006F7045" w:rsidRPr="00EF35E4">
              <w:rPr>
                <w:rFonts w:ascii="Century Gothic" w:eastAsia="Arial Unicode MS" w:hAnsi="Century Gothic" w:cs="Arial Unicode MS"/>
                <w:sz w:val="18"/>
                <w:szCs w:val="18"/>
              </w:rPr>
              <w:t xml:space="preserve">P i </w:t>
            </w:r>
            <w:r>
              <w:rPr>
                <w:rFonts w:ascii="Century Gothic" w:eastAsia="Arial Unicode MS" w:hAnsi="Century Gothic" w:cs="Arial Unicode MS"/>
                <w:sz w:val="18"/>
                <w:szCs w:val="18"/>
              </w:rPr>
              <w:t xml:space="preserve"> </w:t>
            </w:r>
          </w:p>
          <w:p w14:paraId="5BFE45B0" w14:textId="77777777" w:rsidR="00097952" w:rsidRP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097952" w:rsidRPr="00EF35E4">
              <w:rPr>
                <w:rFonts w:ascii="Century Gothic" w:eastAsia="Arial Unicode MS" w:hAnsi="Century Gothic" w:cs="Arial Unicode MS"/>
                <w:sz w:val="18"/>
                <w:szCs w:val="18"/>
              </w:rPr>
              <w:t>podmiotów</w:t>
            </w:r>
          </w:p>
          <w:p w14:paraId="44C46573" w14:textId="77777777" w:rsidR="00097952" w:rsidRPr="00EF35E4" w:rsidRDefault="00EF35E4" w:rsidP="00EF35E4">
            <w:pPr>
              <w:autoSpaceDE w:val="0"/>
              <w:autoSpaceDN w:val="0"/>
              <w:adjustRightInd w:val="0"/>
              <w:spacing w:after="0" w:line="240" w:lineRule="auto"/>
              <w:rPr>
                <w:rFonts w:ascii="Century Gothic" w:eastAsia="Arial Unicode MS" w:hAnsi="Century Gothic" w:cs="Arial Unicode MS"/>
                <w:sz w:val="18"/>
                <w:szCs w:val="18"/>
              </w:rPr>
            </w:pPr>
            <w:r>
              <w:rPr>
                <w:rFonts w:ascii="Century Gothic" w:eastAsia="Arial Unicode MS" w:hAnsi="Century Gothic" w:cs="Arial Unicode MS"/>
                <w:sz w:val="18"/>
                <w:szCs w:val="18"/>
              </w:rPr>
              <w:lastRenderedPageBreak/>
              <w:t xml:space="preserve">     </w:t>
            </w:r>
            <w:r w:rsidR="00097952" w:rsidRPr="00EF35E4">
              <w:rPr>
                <w:rFonts w:ascii="Century Gothic" w:eastAsia="Arial Unicode MS" w:hAnsi="Century Gothic" w:cs="Arial Unicode MS"/>
                <w:sz w:val="18"/>
                <w:szCs w:val="18"/>
              </w:rPr>
              <w:t>ekonomii społecznej</w:t>
            </w:r>
          </w:p>
          <w:p w14:paraId="3D74D7ED" w14:textId="77777777" w:rsidR="00097952" w:rsidRPr="00E829C9" w:rsidRDefault="00097952" w:rsidP="00097952">
            <w:pPr>
              <w:autoSpaceDE w:val="0"/>
              <w:autoSpaceDN w:val="0"/>
              <w:adjustRightInd w:val="0"/>
              <w:spacing w:after="0" w:line="240" w:lineRule="auto"/>
              <w:rPr>
                <w:rFonts w:ascii="Century Gothic" w:eastAsia="Arial Unicode MS" w:hAnsi="Century Gothic" w:cs="Arial Unicode MS"/>
                <w:bCs w:val="0"/>
                <w:sz w:val="18"/>
                <w:szCs w:val="18"/>
              </w:rPr>
            </w:pPr>
          </w:p>
        </w:tc>
        <w:tc>
          <w:tcPr>
            <w:tcW w:w="6520" w:type="dxa"/>
          </w:tcPr>
          <w:p w14:paraId="468C6F32" w14:textId="77777777" w:rsidR="00097952" w:rsidRDefault="00BA2772" w:rsidP="00C17BB0">
            <w:pPr>
              <w:pStyle w:val="Akapitzlist"/>
              <w:numPr>
                <w:ilvl w:val="0"/>
                <w:numId w:val="54"/>
              </w:numPr>
              <w:autoSpaceDE w:val="0"/>
              <w:autoSpaceDN w:val="0"/>
              <w:adjustRightInd w:val="0"/>
              <w:spacing w:before="240"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lastRenderedPageBreak/>
              <w:t>wspieranie osób podejmujących działalność gospodarczą poprzez</w:t>
            </w:r>
            <w:r w:rsidR="00EF5EE4">
              <w:rPr>
                <w:rFonts w:ascii="Century Gothic" w:eastAsia="Arial Unicode MS" w:hAnsi="Century Gothic" w:cs="Arial Unicode MS"/>
                <w:sz w:val="18"/>
                <w:szCs w:val="18"/>
              </w:rPr>
              <w:t xml:space="preserve"> przyznanie </w:t>
            </w:r>
            <w:r w:rsidR="00097952" w:rsidRPr="00BA2772">
              <w:rPr>
                <w:rFonts w:ascii="Century Gothic" w:eastAsia="Arial Unicode MS" w:hAnsi="Century Gothic" w:cs="Arial Unicode MS"/>
                <w:sz w:val="18"/>
                <w:szCs w:val="18"/>
              </w:rPr>
              <w:t>jednorazowych środków na podjęcie działalności gospodarczej;</w:t>
            </w:r>
          </w:p>
          <w:p w14:paraId="1492B1AD" w14:textId="77777777" w:rsidR="00691C45" w:rsidRPr="00BA2772" w:rsidRDefault="00691C45" w:rsidP="00691C45">
            <w:pPr>
              <w:pStyle w:val="Akapitzlist"/>
              <w:autoSpaceDE w:val="0"/>
              <w:autoSpaceDN w:val="0"/>
              <w:adjustRightInd w:val="0"/>
              <w:spacing w:before="240" w:after="0" w:line="240" w:lineRule="auto"/>
              <w:ind w:left="360" w:right="0" w:firstLine="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5AB6EB86" w14:textId="77777777" w:rsidR="00097952" w:rsidRPr="006F7045" w:rsidRDefault="00097952" w:rsidP="00C17BB0">
            <w:pPr>
              <w:numPr>
                <w:ilvl w:val="0"/>
                <w:numId w:val="39"/>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lastRenderedPageBreak/>
              <w:t>prowadzenie szkoleń z zakresu przedsiębiorczości dla bezrobotnych i poszukujących pracy;</w:t>
            </w:r>
          </w:p>
          <w:p w14:paraId="36765DEE" w14:textId="77777777" w:rsidR="00097952" w:rsidRPr="006F7045" w:rsidRDefault="00097952" w:rsidP="00C17BB0">
            <w:pPr>
              <w:numPr>
                <w:ilvl w:val="0"/>
                <w:numId w:val="39"/>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promowanie idei ekonomii społecznej;</w:t>
            </w:r>
          </w:p>
          <w:p w14:paraId="75FE3CAA" w14:textId="77777777" w:rsidR="00097952" w:rsidRPr="006F7045" w:rsidRDefault="00097952" w:rsidP="00C17BB0">
            <w:pPr>
              <w:numPr>
                <w:ilvl w:val="0"/>
                <w:numId w:val="39"/>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pozyskiwanie środków na zatrudnienie wspierane;</w:t>
            </w:r>
          </w:p>
          <w:p w14:paraId="356A315B" w14:textId="77777777" w:rsidR="00FA1D84" w:rsidRDefault="00097952" w:rsidP="00C17BB0">
            <w:pPr>
              <w:numPr>
                <w:ilvl w:val="0"/>
                <w:numId w:val="39"/>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współpraca z samorządami lokalnymi i przedsiębiorcami w zakresie szkoleń osób przewidzianych do zatrudnienia w ramach nowych inwestycji realizowanych przez przedsiębiorców;</w:t>
            </w:r>
          </w:p>
          <w:p w14:paraId="45F4439B" w14:textId="77777777" w:rsidR="00C17BB0" w:rsidRPr="00FA1D84" w:rsidRDefault="00C17BB0" w:rsidP="00C17BB0">
            <w:pPr>
              <w:autoSpaceDE w:val="0"/>
              <w:autoSpaceDN w:val="0"/>
              <w:adjustRightInd w:val="0"/>
              <w:spacing w:after="0" w:line="240" w:lineRule="auto"/>
              <w:ind w:left="360" w:right="0" w:firstLine="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tc>
      </w:tr>
      <w:tr w:rsidR="00097952" w:rsidRPr="0062463C" w14:paraId="21A379BC"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EB0A1A6" w14:textId="77777777" w:rsidR="00097952" w:rsidRPr="00EF35E4" w:rsidRDefault="00EF35E4" w:rsidP="00EF35E4">
            <w:pPr>
              <w:autoSpaceDE w:val="0"/>
              <w:autoSpaceDN w:val="0"/>
              <w:adjustRightInd w:val="0"/>
              <w:spacing w:before="240"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lastRenderedPageBreak/>
              <w:t xml:space="preserve">2. </w:t>
            </w:r>
            <w:r w:rsidRPr="00EF35E4">
              <w:rPr>
                <w:rFonts w:ascii="Century Gothic" w:eastAsia="Arial Unicode MS" w:hAnsi="Century Gothic" w:cs="Arial Unicode MS"/>
                <w:sz w:val="18"/>
                <w:szCs w:val="18"/>
              </w:rPr>
              <w:t xml:space="preserve">Promowanie </w:t>
            </w:r>
            <w:r w:rsidR="00097952" w:rsidRPr="00EF35E4">
              <w:rPr>
                <w:rFonts w:ascii="Century Gothic" w:eastAsia="Arial Unicode MS" w:hAnsi="Century Gothic" w:cs="Arial Unicode MS"/>
                <w:sz w:val="18"/>
                <w:szCs w:val="18"/>
              </w:rPr>
              <w:t>lokalnych</w:t>
            </w:r>
          </w:p>
          <w:p w14:paraId="29360C10" w14:textId="77777777" w:rsidR="00097952" w:rsidRPr="00EF35E4" w:rsidRDefault="00EF35E4" w:rsidP="00EF35E4">
            <w:pPr>
              <w:autoSpaceDE w:val="0"/>
              <w:autoSpaceDN w:val="0"/>
              <w:adjustRightInd w:val="0"/>
              <w:spacing w:after="0" w:line="240" w:lineRule="auto"/>
              <w:jc w:val="left"/>
              <w:rPr>
                <w:rFonts w:ascii="Century Gothic" w:eastAsia="Arial Unicode MS" w:hAnsi="Century Gothic" w:cs="Arial Unicode MS"/>
                <w:bCs w:val="0"/>
                <w:sz w:val="18"/>
                <w:szCs w:val="18"/>
              </w:rPr>
            </w:pPr>
            <w:r>
              <w:rPr>
                <w:rFonts w:ascii="Century Gothic" w:eastAsia="Arial Unicode MS" w:hAnsi="Century Gothic" w:cs="Arial Unicode MS"/>
                <w:sz w:val="18"/>
                <w:szCs w:val="18"/>
              </w:rPr>
              <w:t xml:space="preserve">    </w:t>
            </w:r>
            <w:r w:rsidR="00097952" w:rsidRPr="00EF35E4">
              <w:rPr>
                <w:rFonts w:ascii="Century Gothic" w:eastAsia="Arial Unicode MS" w:hAnsi="Century Gothic" w:cs="Arial Unicode MS"/>
                <w:sz w:val="18"/>
                <w:szCs w:val="18"/>
              </w:rPr>
              <w:t xml:space="preserve">Przedsiębiorstw </w:t>
            </w:r>
          </w:p>
        </w:tc>
        <w:tc>
          <w:tcPr>
            <w:tcW w:w="6520" w:type="dxa"/>
          </w:tcPr>
          <w:p w14:paraId="1979827A" w14:textId="77777777" w:rsidR="00CE3EAF" w:rsidRPr="00CE3EAF" w:rsidRDefault="00097952" w:rsidP="00CE3EAF">
            <w:pPr>
              <w:numPr>
                <w:ilvl w:val="0"/>
                <w:numId w:val="40"/>
              </w:numPr>
              <w:autoSpaceDE w:val="0"/>
              <w:autoSpaceDN w:val="0"/>
              <w:adjustRightInd w:val="0"/>
              <w:spacing w:before="240" w:after="0" w:line="240" w:lineRule="auto"/>
              <w:ind w:right="0"/>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 xml:space="preserve">promowanie produktów lokalnych i przedsiębiorstw w ramach partnerstwa; </w:t>
            </w:r>
          </w:p>
          <w:p w14:paraId="658F52CB" w14:textId="77777777" w:rsidR="00097952" w:rsidRDefault="00097952" w:rsidP="000243E2">
            <w:pPr>
              <w:numPr>
                <w:ilvl w:val="0"/>
                <w:numId w:val="40"/>
              </w:numPr>
              <w:autoSpaceDE w:val="0"/>
              <w:autoSpaceDN w:val="0"/>
              <w:adjustRightInd w:val="0"/>
              <w:spacing w:after="0" w:line="240" w:lineRule="auto"/>
              <w:ind w:right="0"/>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umieszczanie informacji o współpracujących z PUP pracodawcach na stronie internetowej;</w:t>
            </w:r>
          </w:p>
          <w:p w14:paraId="466812BB" w14:textId="77777777" w:rsidR="003939D3" w:rsidRPr="006F7045" w:rsidRDefault="003939D3" w:rsidP="003939D3">
            <w:pPr>
              <w:autoSpaceDE w:val="0"/>
              <w:autoSpaceDN w:val="0"/>
              <w:adjustRightInd w:val="0"/>
              <w:spacing w:after="0" w:line="240" w:lineRule="auto"/>
              <w:ind w:left="360" w:right="0" w:firstLine="0"/>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p>
        </w:tc>
      </w:tr>
      <w:tr w:rsidR="00097952" w:rsidRPr="0062463C" w14:paraId="65F5390F"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1781E70F" w14:textId="77777777" w:rsidR="006F7045" w:rsidRPr="00E829C9" w:rsidRDefault="006F7045" w:rsidP="006F7045">
            <w:pPr>
              <w:pStyle w:val="Akapitzlist"/>
              <w:autoSpaceDE w:val="0"/>
              <w:autoSpaceDN w:val="0"/>
              <w:adjustRightInd w:val="0"/>
              <w:spacing w:after="0" w:line="240" w:lineRule="auto"/>
              <w:ind w:firstLine="0"/>
              <w:jc w:val="left"/>
              <w:rPr>
                <w:rFonts w:ascii="Century Gothic" w:eastAsia="Arial Unicode MS" w:hAnsi="Century Gothic" w:cs="Arial Unicode MS"/>
                <w:sz w:val="18"/>
                <w:szCs w:val="18"/>
              </w:rPr>
            </w:pPr>
          </w:p>
          <w:p w14:paraId="6D89E20B" w14:textId="77777777" w:rsid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3. </w:t>
            </w:r>
            <w:r w:rsidR="00097952" w:rsidRPr="00EF35E4">
              <w:rPr>
                <w:rFonts w:ascii="Century Gothic" w:eastAsia="Arial Unicode MS" w:hAnsi="Century Gothic" w:cs="Arial Unicode MS"/>
                <w:sz w:val="18"/>
                <w:szCs w:val="18"/>
              </w:rPr>
              <w:t>Dostosowanie oferty</w:t>
            </w:r>
            <w:r w:rsidR="006F7045" w:rsidRPr="00EF35E4">
              <w:rPr>
                <w:rFonts w:ascii="Century Gothic" w:eastAsia="Arial Unicode MS" w:hAnsi="Century Gothic" w:cs="Arial Unicode MS"/>
                <w:sz w:val="18"/>
                <w:szCs w:val="18"/>
              </w:rPr>
              <w:t xml:space="preserve"> </w:t>
            </w:r>
            <w:r>
              <w:rPr>
                <w:rFonts w:ascii="Century Gothic" w:eastAsia="Arial Unicode MS" w:hAnsi="Century Gothic" w:cs="Arial Unicode MS"/>
                <w:sz w:val="18"/>
                <w:szCs w:val="18"/>
              </w:rPr>
              <w:t xml:space="preserve"> </w:t>
            </w:r>
          </w:p>
          <w:p w14:paraId="5DB1B7A8" w14:textId="77777777" w:rsid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097952" w:rsidRPr="00EF35E4">
              <w:rPr>
                <w:rFonts w:ascii="Century Gothic" w:eastAsia="Arial Unicode MS" w:hAnsi="Century Gothic" w:cs="Arial Unicode MS"/>
                <w:sz w:val="18"/>
                <w:szCs w:val="18"/>
              </w:rPr>
              <w:t xml:space="preserve">Pośrednictwa pracy do </w:t>
            </w:r>
            <w:r>
              <w:rPr>
                <w:rFonts w:ascii="Century Gothic" w:eastAsia="Arial Unicode MS" w:hAnsi="Century Gothic" w:cs="Arial Unicode MS"/>
                <w:sz w:val="18"/>
                <w:szCs w:val="18"/>
              </w:rPr>
              <w:t xml:space="preserve"> </w:t>
            </w:r>
          </w:p>
          <w:p w14:paraId="05DF8505" w14:textId="77777777" w:rsidR="00097952" w:rsidRP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097952" w:rsidRPr="00EF35E4">
              <w:rPr>
                <w:rFonts w:ascii="Century Gothic" w:eastAsia="Arial Unicode MS" w:hAnsi="Century Gothic" w:cs="Arial Unicode MS"/>
                <w:sz w:val="18"/>
                <w:szCs w:val="18"/>
              </w:rPr>
              <w:t>potrzeb pracodawców</w:t>
            </w:r>
          </w:p>
          <w:p w14:paraId="6AFED440" w14:textId="77777777" w:rsidR="00097952" w:rsidRPr="00E829C9" w:rsidRDefault="00097952" w:rsidP="006F7045">
            <w:pPr>
              <w:autoSpaceDE w:val="0"/>
              <w:autoSpaceDN w:val="0"/>
              <w:adjustRightInd w:val="0"/>
              <w:spacing w:after="0" w:line="240" w:lineRule="auto"/>
              <w:jc w:val="left"/>
              <w:rPr>
                <w:rFonts w:ascii="Century Gothic" w:eastAsia="Arial Unicode MS" w:hAnsi="Century Gothic" w:cs="Arial Unicode MS"/>
                <w:bCs w:val="0"/>
                <w:sz w:val="18"/>
                <w:szCs w:val="18"/>
              </w:rPr>
            </w:pPr>
          </w:p>
        </w:tc>
        <w:tc>
          <w:tcPr>
            <w:tcW w:w="6520" w:type="dxa"/>
          </w:tcPr>
          <w:p w14:paraId="4D21875F" w14:textId="77777777" w:rsidR="00EF5EE4" w:rsidRDefault="00EF5EE4" w:rsidP="00C17BB0">
            <w:pPr>
              <w:numPr>
                <w:ilvl w:val="0"/>
                <w:numId w:val="41"/>
              </w:numPr>
              <w:autoSpaceDE w:val="0"/>
              <w:autoSpaceDN w:val="0"/>
              <w:adjustRightInd w:val="0"/>
              <w:spacing w:before="240"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promocja zatrudnienia oraz aktywnych instrumentów służących łagodzeniu skutków bezrobocia i aktywizacji zawodowej;</w:t>
            </w:r>
          </w:p>
          <w:p w14:paraId="1A53258D" w14:textId="77777777" w:rsidR="00097952" w:rsidRPr="006F7045" w:rsidRDefault="00097952" w:rsidP="00C17BB0">
            <w:pPr>
              <w:numPr>
                <w:ilvl w:val="0"/>
                <w:numId w:val="41"/>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informowanie pracodawców o zasadach funkcjonowania pośrednictwa pracy w urzędzie;</w:t>
            </w:r>
          </w:p>
          <w:p w14:paraId="02D44421" w14:textId="77777777" w:rsidR="00ED6B4C" w:rsidRPr="00ED6B4C" w:rsidRDefault="00097952" w:rsidP="00C17BB0">
            <w:pPr>
              <w:numPr>
                <w:ilvl w:val="0"/>
                <w:numId w:val="41"/>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zachęcanie pracodawców do korzystania z pośrednictwa pracy;</w:t>
            </w:r>
          </w:p>
          <w:p w14:paraId="2446586B" w14:textId="77777777" w:rsidR="00097952" w:rsidRPr="006F7045" w:rsidRDefault="00097952" w:rsidP="00C17BB0">
            <w:pPr>
              <w:numPr>
                <w:ilvl w:val="0"/>
                <w:numId w:val="41"/>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pomoc pracodawcom w procesie rekrutacji pracowników</w:t>
            </w:r>
          </w:p>
          <w:p w14:paraId="39BABDB7" w14:textId="77777777" w:rsidR="00097952" w:rsidRPr="006F7045" w:rsidRDefault="00097952" w:rsidP="00C17BB0">
            <w:pPr>
              <w:numPr>
                <w:ilvl w:val="0"/>
                <w:numId w:val="41"/>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organizowanie giełd i targów pracy;</w:t>
            </w:r>
          </w:p>
          <w:p w14:paraId="4C0CF2D7" w14:textId="77777777" w:rsidR="00097952" w:rsidRPr="006F7045" w:rsidRDefault="00097952" w:rsidP="00C17BB0">
            <w:pPr>
              <w:numPr>
                <w:ilvl w:val="0"/>
                <w:numId w:val="41"/>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diagnozowanie potrzeb rynku pracy;</w:t>
            </w:r>
          </w:p>
          <w:p w14:paraId="27CD0862" w14:textId="77777777" w:rsidR="00097952" w:rsidRDefault="00097952" w:rsidP="00C17BB0">
            <w:pPr>
              <w:numPr>
                <w:ilvl w:val="0"/>
                <w:numId w:val="41"/>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prowadzenie zewnętrznego pośrednictwa pracy;</w:t>
            </w:r>
          </w:p>
          <w:p w14:paraId="7FC76F1D" w14:textId="77777777" w:rsidR="00B5289B" w:rsidRDefault="00097952" w:rsidP="00C17BB0">
            <w:pPr>
              <w:numPr>
                <w:ilvl w:val="0"/>
                <w:numId w:val="41"/>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6F7045">
              <w:rPr>
                <w:rFonts w:ascii="Century Gothic" w:eastAsia="Arial Unicode MS" w:hAnsi="Century Gothic" w:cs="Arial Unicode MS"/>
                <w:sz w:val="18"/>
                <w:szCs w:val="18"/>
              </w:rPr>
              <w:t>oferowanie i w miarę potrzeb wdrażanie pr</w:t>
            </w:r>
            <w:r w:rsidR="00E829C9">
              <w:rPr>
                <w:rFonts w:ascii="Century Gothic" w:eastAsia="Arial Unicode MS" w:hAnsi="Century Gothic" w:cs="Arial Unicode MS"/>
                <w:sz w:val="18"/>
                <w:szCs w:val="18"/>
              </w:rPr>
              <w:t>ogramów zwolnień monitorowanych</w:t>
            </w:r>
          </w:p>
          <w:p w14:paraId="20FEB1BC" w14:textId="77777777" w:rsidR="00ED6B4C" w:rsidRPr="00E829C9" w:rsidRDefault="00ED6B4C" w:rsidP="00ED6B4C">
            <w:pPr>
              <w:autoSpaceDE w:val="0"/>
              <w:autoSpaceDN w:val="0"/>
              <w:adjustRightInd w:val="0"/>
              <w:spacing w:after="0" w:line="240" w:lineRule="auto"/>
              <w:ind w:left="360" w:right="0" w:firstLine="0"/>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tc>
      </w:tr>
      <w:tr w:rsidR="006477A8" w:rsidRPr="0062463C" w14:paraId="2B072CB9"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Pr>
          <w:p w14:paraId="0B9AE465" w14:textId="77777777" w:rsidR="008D5BC0" w:rsidRDefault="006477A8" w:rsidP="008D5BC0">
            <w:pPr>
              <w:spacing w:before="240" w:after="12" w:line="276" w:lineRule="auto"/>
              <w:ind w:right="0"/>
              <w:jc w:val="center"/>
              <w:rPr>
                <w:rFonts w:ascii="Century Gothic" w:eastAsia="Arial Unicode MS" w:hAnsi="Century Gothic" w:cs="Calibri"/>
                <w:color w:val="FFFFFF" w:themeColor="background1"/>
                <w:sz w:val="22"/>
              </w:rPr>
            </w:pPr>
            <w:r w:rsidRPr="008D5BC0">
              <w:rPr>
                <w:rFonts w:ascii="Century Gothic" w:hAnsi="Century Gothic"/>
                <w:color w:val="auto"/>
                <w:sz w:val="22"/>
              </w:rPr>
              <w:t>Cel operacyjny III:</w:t>
            </w:r>
            <w:r w:rsidRPr="008D5BC0">
              <w:rPr>
                <w:rFonts w:ascii="Century Gothic" w:eastAsia="Arial Unicode MS" w:hAnsi="Century Gothic" w:cs="Arial Unicode MS"/>
                <w:b w:val="0"/>
                <w:i/>
                <w:color w:val="auto"/>
                <w:sz w:val="22"/>
              </w:rPr>
              <w:t xml:space="preserve">  </w:t>
            </w:r>
            <w:r w:rsidRPr="006F7045">
              <w:rPr>
                <w:rFonts w:ascii="Century Gothic" w:eastAsia="Arial Unicode MS" w:hAnsi="Century Gothic" w:cs="Arial Unicode MS"/>
                <w:color w:val="FFFFFF" w:themeColor="background1"/>
                <w:sz w:val="22"/>
              </w:rPr>
              <w:t>WSPARCIE DZIAŁA</w:t>
            </w:r>
            <w:r w:rsidRPr="006F7045">
              <w:rPr>
                <w:rFonts w:ascii="Century Gothic" w:eastAsia="Arial Unicode MS" w:hAnsi="Century Gothic" w:cs="Calibri"/>
                <w:color w:val="FFFFFF" w:themeColor="background1"/>
                <w:sz w:val="22"/>
              </w:rPr>
              <w:t xml:space="preserve">Ń ZWIĄZANYCH Z UZYSKANIEM </w:t>
            </w:r>
          </w:p>
          <w:p w14:paraId="5038B867" w14:textId="77777777" w:rsidR="006477A8" w:rsidRPr="008D5BC0" w:rsidRDefault="008D5BC0" w:rsidP="00E829C9">
            <w:pPr>
              <w:spacing w:after="12" w:line="360" w:lineRule="auto"/>
              <w:ind w:right="0"/>
              <w:jc w:val="center"/>
              <w:rPr>
                <w:rFonts w:ascii="Century Gothic" w:eastAsia="Arial Unicode MS" w:hAnsi="Century Gothic" w:cs="Calibri"/>
                <w:color w:val="FFFFFF" w:themeColor="background1"/>
                <w:sz w:val="22"/>
              </w:rPr>
            </w:pPr>
            <w:r>
              <w:rPr>
                <w:rFonts w:ascii="Century Gothic" w:eastAsia="Arial Unicode MS" w:hAnsi="Century Gothic" w:cs="Calibri"/>
                <w:color w:val="FFFFFF" w:themeColor="background1"/>
                <w:sz w:val="22"/>
              </w:rPr>
              <w:t xml:space="preserve">   </w:t>
            </w:r>
            <w:r w:rsidR="006477A8" w:rsidRPr="006F7045">
              <w:rPr>
                <w:rFonts w:ascii="Century Gothic" w:eastAsia="Arial Unicode MS" w:hAnsi="Century Gothic" w:cs="Calibri"/>
                <w:color w:val="FFFFFF" w:themeColor="background1"/>
                <w:sz w:val="22"/>
              </w:rPr>
              <w:t>KWALIFIKACJI</w:t>
            </w:r>
            <w:r>
              <w:rPr>
                <w:rFonts w:ascii="Century Gothic" w:eastAsia="Arial Unicode MS" w:hAnsi="Century Gothic" w:cs="Calibri"/>
                <w:color w:val="FFFFFF" w:themeColor="background1"/>
                <w:sz w:val="22"/>
              </w:rPr>
              <w:t xml:space="preserve"> </w:t>
            </w:r>
            <w:r w:rsidR="006477A8" w:rsidRPr="006F7045">
              <w:rPr>
                <w:rFonts w:ascii="Century Gothic" w:eastAsia="Arial Unicode MS" w:hAnsi="Century Gothic" w:cs="Calibri"/>
                <w:color w:val="FFFFFF" w:themeColor="background1"/>
                <w:sz w:val="22"/>
              </w:rPr>
              <w:t>ZAWODOWYCH</w:t>
            </w:r>
          </w:p>
        </w:tc>
      </w:tr>
      <w:tr w:rsidR="006477A8" w:rsidRPr="0062463C" w14:paraId="394E60EA"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4D4B7EDC" w14:textId="77777777" w:rsidR="006477A8" w:rsidRPr="008D5BC0" w:rsidRDefault="006477A8" w:rsidP="00EF5EE4">
            <w:pPr>
              <w:spacing w:before="240" w:after="0" w:line="360" w:lineRule="auto"/>
              <w:ind w:left="-5" w:right="0"/>
              <w:jc w:val="center"/>
              <w:rPr>
                <w:rFonts w:ascii="Century Gothic" w:hAnsi="Century Gothic"/>
                <w:szCs w:val="20"/>
              </w:rPr>
            </w:pPr>
            <w:r w:rsidRPr="008D5BC0">
              <w:rPr>
                <w:rFonts w:ascii="Century Gothic" w:hAnsi="Century Gothic"/>
                <w:szCs w:val="20"/>
              </w:rPr>
              <w:t>Cel</w:t>
            </w:r>
            <w:r w:rsidR="00EF5EE4" w:rsidRPr="008D5BC0">
              <w:rPr>
                <w:rFonts w:ascii="Century Gothic" w:hAnsi="Century Gothic"/>
                <w:szCs w:val="20"/>
              </w:rPr>
              <w:t>e</w:t>
            </w:r>
            <w:r w:rsidRPr="008D5BC0">
              <w:rPr>
                <w:rFonts w:ascii="Century Gothic" w:hAnsi="Century Gothic"/>
                <w:szCs w:val="20"/>
              </w:rPr>
              <w:t xml:space="preserve"> szczegółow</w:t>
            </w:r>
            <w:r w:rsidR="00EF5EE4" w:rsidRPr="008D5BC0">
              <w:rPr>
                <w:rFonts w:ascii="Century Gothic" w:hAnsi="Century Gothic"/>
                <w:szCs w:val="20"/>
              </w:rPr>
              <w:t>e</w:t>
            </w:r>
          </w:p>
        </w:tc>
        <w:tc>
          <w:tcPr>
            <w:tcW w:w="6520" w:type="dxa"/>
          </w:tcPr>
          <w:p w14:paraId="644EACF7" w14:textId="77777777" w:rsidR="006477A8" w:rsidRPr="008D5BC0" w:rsidRDefault="006477A8" w:rsidP="006477A8">
            <w:pPr>
              <w:spacing w:before="240" w:line="250" w:lineRule="auto"/>
              <w:ind w:left="-5" w:right="205"/>
              <w:jc w:val="center"/>
              <w:cnfStyle w:val="000000000000" w:firstRow="0" w:lastRow="0" w:firstColumn="0" w:lastColumn="0" w:oddVBand="0" w:evenVBand="0" w:oddHBand="0" w:evenHBand="0" w:firstRowFirstColumn="0" w:firstRowLastColumn="0" w:lastRowFirstColumn="0" w:lastRowLastColumn="0"/>
              <w:rPr>
                <w:rFonts w:ascii="Century Gothic" w:hAnsi="Century Gothic"/>
                <w:b/>
                <w:szCs w:val="20"/>
              </w:rPr>
            </w:pPr>
            <w:r w:rsidRPr="008D5BC0">
              <w:rPr>
                <w:rFonts w:ascii="Century Gothic" w:hAnsi="Century Gothic"/>
                <w:b/>
                <w:szCs w:val="20"/>
              </w:rPr>
              <w:t>Planowane działania</w:t>
            </w:r>
          </w:p>
        </w:tc>
      </w:tr>
      <w:tr w:rsidR="006F7045" w:rsidRPr="0062463C" w14:paraId="39C8BD07"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EE8BB0A" w14:textId="77777777" w:rsidR="00EF35E4" w:rsidRDefault="00EF35E4" w:rsidP="00EF35E4">
            <w:pPr>
              <w:pStyle w:val="Akapitzlist"/>
              <w:autoSpaceDE w:val="0"/>
              <w:autoSpaceDN w:val="0"/>
              <w:adjustRightInd w:val="0"/>
              <w:spacing w:after="0" w:line="240" w:lineRule="auto"/>
              <w:ind w:left="360" w:right="0" w:firstLine="0"/>
              <w:jc w:val="left"/>
              <w:rPr>
                <w:rFonts w:ascii="Century Gothic" w:eastAsia="Arial Unicode MS" w:hAnsi="Century Gothic" w:cs="Arial Unicode MS"/>
                <w:sz w:val="18"/>
                <w:szCs w:val="18"/>
              </w:rPr>
            </w:pPr>
          </w:p>
          <w:p w14:paraId="115C33CB" w14:textId="77777777" w:rsidR="006F7045" w:rsidRPr="00E829C9" w:rsidRDefault="006F7045" w:rsidP="00EF35E4">
            <w:pPr>
              <w:pStyle w:val="Akapitzlist"/>
              <w:numPr>
                <w:ilvl w:val="0"/>
                <w:numId w:val="47"/>
              </w:numPr>
              <w:autoSpaceDE w:val="0"/>
              <w:autoSpaceDN w:val="0"/>
              <w:adjustRightInd w:val="0"/>
              <w:spacing w:after="0" w:line="240" w:lineRule="auto"/>
              <w:ind w:left="360" w:right="0"/>
              <w:jc w:val="left"/>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Współpraca PUP</w:t>
            </w:r>
          </w:p>
          <w:p w14:paraId="193BBF53" w14:textId="77777777" w:rsid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6F7045" w:rsidRPr="00EF35E4">
              <w:rPr>
                <w:rFonts w:ascii="Century Gothic" w:eastAsia="Arial Unicode MS" w:hAnsi="Century Gothic" w:cs="Arial Unicode MS"/>
                <w:sz w:val="18"/>
                <w:szCs w:val="18"/>
              </w:rPr>
              <w:t xml:space="preserve">z jednostkami </w:t>
            </w:r>
            <w:r>
              <w:rPr>
                <w:rFonts w:ascii="Century Gothic" w:eastAsia="Arial Unicode MS" w:hAnsi="Century Gothic" w:cs="Arial Unicode MS"/>
                <w:sz w:val="18"/>
                <w:szCs w:val="18"/>
              </w:rPr>
              <w:t xml:space="preserve"> </w:t>
            </w:r>
          </w:p>
          <w:p w14:paraId="24279F0F" w14:textId="77777777" w:rsidR="006F7045" w:rsidRP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6F7045" w:rsidRPr="00EF35E4">
              <w:rPr>
                <w:rFonts w:ascii="Century Gothic" w:eastAsia="Arial Unicode MS" w:hAnsi="Century Gothic" w:cs="Arial Unicode MS"/>
                <w:sz w:val="18"/>
                <w:szCs w:val="18"/>
              </w:rPr>
              <w:t>oświatowymi</w:t>
            </w:r>
          </w:p>
          <w:p w14:paraId="1F0DB601" w14:textId="77777777" w:rsidR="006F7045" w:rsidRPr="00E829C9" w:rsidRDefault="006F7045" w:rsidP="00EF35E4">
            <w:pPr>
              <w:autoSpaceDE w:val="0"/>
              <w:autoSpaceDN w:val="0"/>
              <w:adjustRightInd w:val="0"/>
              <w:spacing w:after="0" w:line="240" w:lineRule="auto"/>
              <w:jc w:val="left"/>
              <w:rPr>
                <w:rFonts w:ascii="Century Gothic" w:eastAsia="Arial Unicode MS" w:hAnsi="Century Gothic" w:cs="Arial Unicode MS"/>
                <w:sz w:val="18"/>
                <w:szCs w:val="18"/>
              </w:rPr>
            </w:pPr>
          </w:p>
        </w:tc>
        <w:tc>
          <w:tcPr>
            <w:tcW w:w="6520" w:type="dxa"/>
          </w:tcPr>
          <w:p w14:paraId="6C0BF6A3" w14:textId="77777777" w:rsidR="00EF35E4" w:rsidRDefault="00EF35E4" w:rsidP="00EF35E4">
            <w:pPr>
              <w:autoSpaceDE w:val="0"/>
              <w:autoSpaceDN w:val="0"/>
              <w:adjustRightInd w:val="0"/>
              <w:spacing w:after="0" w:line="240" w:lineRule="auto"/>
              <w:ind w:left="360" w:right="0"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p>
          <w:p w14:paraId="2201C6D9" w14:textId="77777777" w:rsidR="006F7045" w:rsidRPr="000C1A97" w:rsidRDefault="006F7045" w:rsidP="00EF35E4">
            <w:pPr>
              <w:numPr>
                <w:ilvl w:val="0"/>
                <w:numId w:val="43"/>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prowadzenie przez doradców zawodowych zajęć i prelekcji w szkołach na temat lokalnego rynku pracy;</w:t>
            </w:r>
          </w:p>
          <w:p w14:paraId="39364195" w14:textId="77777777" w:rsidR="006F7045" w:rsidRPr="000C1A97" w:rsidRDefault="006F7045" w:rsidP="00EF35E4">
            <w:pPr>
              <w:numPr>
                <w:ilvl w:val="0"/>
                <w:numId w:val="43"/>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wydawanie opinii o nowych kierunkach kształcenia;</w:t>
            </w:r>
          </w:p>
          <w:p w14:paraId="717EC74B" w14:textId="77777777" w:rsidR="006F7045" w:rsidRDefault="006F7045" w:rsidP="00EF35E4">
            <w:pPr>
              <w:numPr>
                <w:ilvl w:val="0"/>
                <w:numId w:val="43"/>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udzielania informacji oraz udostępnianie materiałów uczniom szkół powiatu goleniowskiego;</w:t>
            </w:r>
          </w:p>
          <w:p w14:paraId="27B0841B" w14:textId="77777777" w:rsidR="00B5289B" w:rsidRPr="000C1A97" w:rsidRDefault="00B5289B" w:rsidP="00EF35E4">
            <w:pPr>
              <w:autoSpaceDE w:val="0"/>
              <w:autoSpaceDN w:val="0"/>
              <w:adjustRightInd w:val="0"/>
              <w:spacing w:after="0" w:line="240" w:lineRule="auto"/>
              <w:ind w:left="360" w:right="0" w:firstLine="0"/>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p>
        </w:tc>
      </w:tr>
      <w:tr w:rsidR="006F7045" w:rsidRPr="0062463C" w14:paraId="0922CD0A"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65087861" w14:textId="77777777" w:rsidR="00EF35E4" w:rsidRDefault="00EF35E4" w:rsidP="00EF35E4">
            <w:pPr>
              <w:pStyle w:val="Akapitzlist"/>
              <w:autoSpaceDE w:val="0"/>
              <w:autoSpaceDN w:val="0"/>
              <w:adjustRightInd w:val="0"/>
              <w:spacing w:after="0" w:line="240" w:lineRule="auto"/>
              <w:ind w:left="360" w:right="0" w:firstLine="0"/>
              <w:jc w:val="left"/>
              <w:rPr>
                <w:rFonts w:ascii="Century Gothic" w:eastAsia="Arial Unicode MS" w:hAnsi="Century Gothic" w:cs="Arial Unicode MS"/>
                <w:sz w:val="18"/>
                <w:szCs w:val="18"/>
              </w:rPr>
            </w:pPr>
          </w:p>
          <w:p w14:paraId="10FEFBFB" w14:textId="77777777" w:rsidR="006F7045" w:rsidRPr="00E829C9" w:rsidRDefault="006F7045" w:rsidP="00EF35E4">
            <w:pPr>
              <w:pStyle w:val="Akapitzlist"/>
              <w:numPr>
                <w:ilvl w:val="0"/>
                <w:numId w:val="47"/>
              </w:numPr>
              <w:autoSpaceDE w:val="0"/>
              <w:autoSpaceDN w:val="0"/>
              <w:adjustRightInd w:val="0"/>
              <w:spacing w:after="0" w:line="240" w:lineRule="auto"/>
              <w:ind w:left="360" w:right="0"/>
              <w:jc w:val="left"/>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Badanie potrzeb edukacyjnych</w:t>
            </w:r>
          </w:p>
          <w:p w14:paraId="21157E63" w14:textId="77777777" w:rsid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6F7045" w:rsidRPr="00EF35E4">
              <w:rPr>
                <w:rFonts w:ascii="Century Gothic" w:eastAsia="Arial Unicode MS" w:hAnsi="Century Gothic" w:cs="Arial Unicode MS"/>
                <w:sz w:val="18"/>
                <w:szCs w:val="18"/>
              </w:rPr>
              <w:t xml:space="preserve">z uwzględnieniem </w:t>
            </w:r>
            <w:r>
              <w:rPr>
                <w:rFonts w:ascii="Century Gothic" w:eastAsia="Arial Unicode MS" w:hAnsi="Century Gothic" w:cs="Arial Unicode MS"/>
                <w:sz w:val="18"/>
                <w:szCs w:val="18"/>
              </w:rPr>
              <w:t xml:space="preserve">  </w:t>
            </w:r>
          </w:p>
          <w:p w14:paraId="509E6A44" w14:textId="77777777" w:rsid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6F7045" w:rsidRPr="00EF35E4">
              <w:rPr>
                <w:rFonts w:ascii="Century Gothic" w:eastAsia="Arial Unicode MS" w:hAnsi="Century Gothic" w:cs="Arial Unicode MS"/>
                <w:sz w:val="18"/>
                <w:szCs w:val="18"/>
              </w:rPr>
              <w:t>zmian</w:t>
            </w:r>
            <w:r w:rsidR="000C1A97" w:rsidRPr="00EF35E4">
              <w:rPr>
                <w:rFonts w:ascii="Century Gothic" w:eastAsia="Arial Unicode MS" w:hAnsi="Century Gothic" w:cs="Arial Unicode MS"/>
                <w:sz w:val="18"/>
                <w:szCs w:val="18"/>
              </w:rPr>
              <w:t xml:space="preserve"> </w:t>
            </w:r>
            <w:r w:rsidR="006F7045" w:rsidRPr="00EF35E4">
              <w:rPr>
                <w:rFonts w:ascii="Century Gothic" w:eastAsia="Arial Unicode MS" w:hAnsi="Century Gothic" w:cs="Arial Unicode MS"/>
                <w:sz w:val="18"/>
                <w:szCs w:val="18"/>
              </w:rPr>
              <w:t xml:space="preserve">zachodzących </w:t>
            </w:r>
            <w:r>
              <w:rPr>
                <w:rFonts w:ascii="Century Gothic" w:eastAsia="Arial Unicode MS" w:hAnsi="Century Gothic" w:cs="Arial Unicode MS"/>
                <w:sz w:val="18"/>
                <w:szCs w:val="18"/>
              </w:rPr>
              <w:t xml:space="preserve"> </w:t>
            </w:r>
          </w:p>
          <w:p w14:paraId="685F856C" w14:textId="77777777" w:rsidR="006F7045" w:rsidRP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6F7045" w:rsidRPr="00EF35E4">
              <w:rPr>
                <w:rFonts w:ascii="Century Gothic" w:eastAsia="Arial Unicode MS" w:hAnsi="Century Gothic" w:cs="Arial Unicode MS"/>
                <w:sz w:val="18"/>
                <w:szCs w:val="18"/>
              </w:rPr>
              <w:t>na rynku pracy</w:t>
            </w:r>
          </w:p>
        </w:tc>
        <w:tc>
          <w:tcPr>
            <w:tcW w:w="6520" w:type="dxa"/>
          </w:tcPr>
          <w:p w14:paraId="338E6E74" w14:textId="77777777" w:rsidR="00EF35E4" w:rsidRDefault="00EF35E4" w:rsidP="00EF35E4">
            <w:pPr>
              <w:autoSpaceDE w:val="0"/>
              <w:autoSpaceDN w:val="0"/>
              <w:adjustRightInd w:val="0"/>
              <w:spacing w:after="0" w:line="240" w:lineRule="auto"/>
              <w:ind w:left="360" w:right="0" w:firstLine="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p w14:paraId="7A303965" w14:textId="77777777" w:rsidR="006F7045" w:rsidRPr="000B2D0C" w:rsidRDefault="000B2D0C" w:rsidP="00EF35E4">
            <w:pPr>
              <w:numPr>
                <w:ilvl w:val="0"/>
                <w:numId w:val="44"/>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monitoring zawodów deficytowych i nadwyżkowych oraz określenie potrzeb szkoleniowych;</w:t>
            </w:r>
          </w:p>
          <w:p w14:paraId="2716CF0E" w14:textId="77777777" w:rsidR="006F7045" w:rsidRPr="000C1A97" w:rsidRDefault="006F7045" w:rsidP="00EF35E4">
            <w:pPr>
              <w:numPr>
                <w:ilvl w:val="0"/>
                <w:numId w:val="44"/>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ankietowanie lokalnych pracodawców w zakresie oceny kwalifikacji pracowników i kandydatów do pracy;</w:t>
            </w:r>
          </w:p>
          <w:p w14:paraId="31120D33" w14:textId="77777777" w:rsidR="006F7045" w:rsidRDefault="006F7045" w:rsidP="00EF35E4">
            <w:pPr>
              <w:numPr>
                <w:ilvl w:val="0"/>
                <w:numId w:val="44"/>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badanie aktywności zawodowej absolwentów poszczególnych szkół;</w:t>
            </w:r>
          </w:p>
          <w:p w14:paraId="1C913173" w14:textId="77777777" w:rsidR="00FA1D84" w:rsidRPr="00671432" w:rsidRDefault="00FA1D84" w:rsidP="00EF35E4">
            <w:pPr>
              <w:autoSpaceDE w:val="0"/>
              <w:autoSpaceDN w:val="0"/>
              <w:adjustRightInd w:val="0"/>
              <w:spacing w:after="0" w:line="240" w:lineRule="auto"/>
              <w:ind w:left="360" w:right="0" w:firstLine="0"/>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tc>
      </w:tr>
      <w:tr w:rsidR="006F7045" w:rsidRPr="0062463C" w14:paraId="1E9C1405"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1720BE52" w14:textId="77777777" w:rsidR="006F7045" w:rsidRPr="00EF35E4" w:rsidRDefault="00EF35E4" w:rsidP="00EF35E4">
            <w:pPr>
              <w:autoSpaceDE w:val="0"/>
              <w:autoSpaceDN w:val="0"/>
              <w:adjustRightInd w:val="0"/>
              <w:spacing w:before="240"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3.   </w:t>
            </w:r>
            <w:r w:rsidR="006F7045" w:rsidRPr="00EF35E4">
              <w:rPr>
                <w:rFonts w:ascii="Century Gothic" w:eastAsia="Arial Unicode MS" w:hAnsi="Century Gothic" w:cs="Arial Unicode MS"/>
                <w:sz w:val="18"/>
                <w:szCs w:val="18"/>
              </w:rPr>
              <w:t>Promocja kształcenia</w:t>
            </w:r>
          </w:p>
          <w:p w14:paraId="5E32006A" w14:textId="77777777" w:rsidR="006F7045" w:rsidRP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6F7045" w:rsidRPr="00EF35E4">
              <w:rPr>
                <w:rFonts w:ascii="Century Gothic" w:eastAsia="Arial Unicode MS" w:hAnsi="Century Gothic" w:cs="Arial Unicode MS"/>
                <w:sz w:val="18"/>
                <w:szCs w:val="18"/>
              </w:rPr>
              <w:t>ustawicznego</w:t>
            </w:r>
          </w:p>
        </w:tc>
        <w:tc>
          <w:tcPr>
            <w:tcW w:w="6520" w:type="dxa"/>
          </w:tcPr>
          <w:p w14:paraId="3F46DE4A" w14:textId="77777777" w:rsidR="006F7045" w:rsidRPr="000C1A97" w:rsidRDefault="006F7045" w:rsidP="00C17BB0">
            <w:pPr>
              <w:numPr>
                <w:ilvl w:val="0"/>
                <w:numId w:val="45"/>
              </w:numPr>
              <w:autoSpaceDE w:val="0"/>
              <w:autoSpaceDN w:val="0"/>
              <w:adjustRightInd w:val="0"/>
              <w:spacing w:before="240"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przyznawanie środków z Krajowego Funduszu Szkoleniowego</w:t>
            </w:r>
          </w:p>
          <w:p w14:paraId="1CCA996C" w14:textId="77777777" w:rsidR="006F7045" w:rsidRPr="000C1A97" w:rsidRDefault="006F7045" w:rsidP="00C17BB0">
            <w:pPr>
              <w:numPr>
                <w:ilvl w:val="0"/>
                <w:numId w:val="45"/>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rozpowszechnianie informacji o możliwościach skorzystania z bezpłatnych szkoleń;</w:t>
            </w:r>
          </w:p>
          <w:p w14:paraId="236C843A" w14:textId="77777777" w:rsidR="006F7045" w:rsidRPr="000C1A97" w:rsidRDefault="006F7045" w:rsidP="00C17BB0">
            <w:pPr>
              <w:numPr>
                <w:ilvl w:val="0"/>
                <w:numId w:val="45"/>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zachęcanie do podejmowania studiów dla osób pracujących współfinansowanych z funduszy strukturalnych;</w:t>
            </w:r>
          </w:p>
          <w:p w14:paraId="15195D32" w14:textId="77777777" w:rsidR="006F7045" w:rsidRDefault="006F7045" w:rsidP="00C17BB0">
            <w:pPr>
              <w:numPr>
                <w:ilvl w:val="0"/>
                <w:numId w:val="45"/>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poprawa jakości kształcenia ustawicznego</w:t>
            </w:r>
            <w:r w:rsidR="000C1A97">
              <w:rPr>
                <w:rFonts w:ascii="Century Gothic" w:eastAsia="Arial Unicode MS" w:hAnsi="Century Gothic" w:cs="Arial Unicode MS"/>
                <w:sz w:val="18"/>
                <w:szCs w:val="18"/>
              </w:rPr>
              <w:t xml:space="preserve"> </w:t>
            </w:r>
            <w:r w:rsidRPr="000C1A97">
              <w:rPr>
                <w:rFonts w:ascii="Century Gothic" w:eastAsia="Arial Unicode MS" w:hAnsi="Century Gothic" w:cs="Arial Unicode MS"/>
                <w:sz w:val="18"/>
                <w:szCs w:val="18"/>
              </w:rPr>
              <w:t>dorosłych, dostosowanie do aktualnych potrzeb rynku pracy;</w:t>
            </w:r>
          </w:p>
          <w:p w14:paraId="0918FC84" w14:textId="77777777" w:rsidR="000B2D0C" w:rsidRPr="000C1A97" w:rsidRDefault="000B2D0C" w:rsidP="00EE63FC">
            <w:pPr>
              <w:autoSpaceDE w:val="0"/>
              <w:autoSpaceDN w:val="0"/>
              <w:adjustRightInd w:val="0"/>
              <w:spacing w:after="0" w:line="240" w:lineRule="auto"/>
              <w:ind w:left="360" w:right="0" w:firstLine="0"/>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p>
        </w:tc>
      </w:tr>
      <w:tr w:rsidR="00FA1D84" w:rsidRPr="0062463C" w14:paraId="38A50EA4" w14:textId="77777777" w:rsidTr="00F775F3">
        <w:trPr>
          <w:trHeight w:val="1266"/>
        </w:trPr>
        <w:tc>
          <w:tcPr>
            <w:cnfStyle w:val="001000000000" w:firstRow="0" w:lastRow="0" w:firstColumn="1" w:lastColumn="0" w:oddVBand="0" w:evenVBand="0" w:oddHBand="0" w:evenHBand="0" w:firstRowFirstColumn="0" w:firstRowLastColumn="0" w:lastRowFirstColumn="0" w:lastRowLastColumn="0"/>
            <w:tcW w:w="2689" w:type="dxa"/>
          </w:tcPr>
          <w:p w14:paraId="64B8C2E7" w14:textId="77777777" w:rsidR="00FA1D84" w:rsidRPr="00EF35E4" w:rsidRDefault="00EF35E4" w:rsidP="00EF35E4">
            <w:pPr>
              <w:autoSpaceDE w:val="0"/>
              <w:autoSpaceDN w:val="0"/>
              <w:adjustRightInd w:val="0"/>
              <w:spacing w:before="240"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lastRenderedPageBreak/>
              <w:t xml:space="preserve">4.   </w:t>
            </w:r>
            <w:r w:rsidR="00FA1D84" w:rsidRPr="00EF35E4">
              <w:rPr>
                <w:rFonts w:ascii="Century Gothic" w:eastAsia="Arial Unicode MS" w:hAnsi="Century Gothic" w:cs="Arial Unicode MS"/>
                <w:sz w:val="18"/>
                <w:szCs w:val="18"/>
              </w:rPr>
              <w:t>Rozwój współpracy ze</w:t>
            </w:r>
          </w:p>
          <w:p w14:paraId="1F1A15E0" w14:textId="77777777" w:rsidR="00FA1D84" w:rsidRP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FA1D84" w:rsidRPr="00EF35E4">
              <w:rPr>
                <w:rFonts w:ascii="Century Gothic" w:eastAsia="Arial Unicode MS" w:hAnsi="Century Gothic" w:cs="Arial Unicode MS"/>
                <w:sz w:val="18"/>
                <w:szCs w:val="18"/>
              </w:rPr>
              <w:t>szkołami w zakresie</w:t>
            </w:r>
          </w:p>
          <w:p w14:paraId="46C5F2D0" w14:textId="77777777" w:rsid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FA1D84" w:rsidRPr="00EF35E4">
              <w:rPr>
                <w:rFonts w:ascii="Century Gothic" w:eastAsia="Arial Unicode MS" w:hAnsi="Century Gothic" w:cs="Arial Unicode MS"/>
                <w:sz w:val="18"/>
                <w:szCs w:val="18"/>
              </w:rPr>
              <w:t xml:space="preserve">poradnictwa </w:t>
            </w:r>
            <w:r>
              <w:rPr>
                <w:rFonts w:ascii="Century Gothic" w:eastAsia="Arial Unicode MS" w:hAnsi="Century Gothic" w:cs="Arial Unicode MS"/>
                <w:sz w:val="18"/>
                <w:szCs w:val="18"/>
              </w:rPr>
              <w:t xml:space="preserve">  </w:t>
            </w:r>
          </w:p>
          <w:p w14:paraId="3300F77F" w14:textId="77777777" w:rsidR="00FA1D84" w:rsidRPr="00EF35E4" w:rsidRDefault="00EF35E4" w:rsidP="00EF35E4">
            <w:pPr>
              <w:autoSpaceDE w:val="0"/>
              <w:autoSpaceDN w:val="0"/>
              <w:adjustRightInd w:val="0"/>
              <w:spacing w:after="0" w:line="240" w:lineRule="auto"/>
              <w:jc w:val="left"/>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FA1D84" w:rsidRPr="00EF35E4">
              <w:rPr>
                <w:rFonts w:ascii="Century Gothic" w:eastAsia="Arial Unicode MS" w:hAnsi="Century Gothic" w:cs="Arial Unicode MS"/>
                <w:sz w:val="18"/>
                <w:szCs w:val="18"/>
              </w:rPr>
              <w:t>zawodowego</w:t>
            </w:r>
          </w:p>
        </w:tc>
        <w:tc>
          <w:tcPr>
            <w:tcW w:w="6520" w:type="dxa"/>
          </w:tcPr>
          <w:p w14:paraId="4723861F" w14:textId="77777777" w:rsidR="00FA1D84" w:rsidRDefault="00FA1D84" w:rsidP="00C17BB0">
            <w:pPr>
              <w:numPr>
                <w:ilvl w:val="0"/>
                <w:numId w:val="46"/>
              </w:numPr>
              <w:autoSpaceDE w:val="0"/>
              <w:autoSpaceDN w:val="0"/>
              <w:adjustRightInd w:val="0"/>
              <w:spacing w:before="240"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0C1A97">
              <w:rPr>
                <w:rFonts w:ascii="Century Gothic" w:eastAsia="Arial Unicode MS" w:hAnsi="Century Gothic" w:cs="Arial Unicode MS"/>
                <w:sz w:val="18"/>
                <w:szCs w:val="18"/>
              </w:rPr>
              <w:t>promowanie idei doradztwa zawodowego wśród władz samorządowych;</w:t>
            </w:r>
          </w:p>
          <w:p w14:paraId="38DD3BF0" w14:textId="77777777" w:rsidR="00FA1D84" w:rsidRDefault="00FA1D84" w:rsidP="00C17BB0">
            <w:pPr>
              <w:numPr>
                <w:ilvl w:val="0"/>
                <w:numId w:val="46"/>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wsparcie merytoryczne szkolnych doradców zawodowych;</w:t>
            </w:r>
          </w:p>
          <w:p w14:paraId="1A513683" w14:textId="77777777" w:rsidR="00FA1D84" w:rsidRPr="000C1A97" w:rsidRDefault="00FA1D84" w:rsidP="00953409">
            <w:pPr>
              <w:autoSpaceDE w:val="0"/>
              <w:autoSpaceDN w:val="0"/>
              <w:adjustRightInd w:val="0"/>
              <w:spacing w:after="0" w:line="240" w:lineRule="auto"/>
              <w:ind w:left="0" w:right="0" w:firstLine="0"/>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tc>
      </w:tr>
      <w:tr w:rsidR="00FA1D84" w:rsidRPr="0062463C" w14:paraId="0A1FA551" w14:textId="77777777" w:rsidTr="00C17B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tcPr>
          <w:p w14:paraId="2F2F7542" w14:textId="77777777" w:rsidR="00FA1D84" w:rsidRDefault="00FA1D84" w:rsidP="00FA1D84">
            <w:pPr>
              <w:spacing w:after="12" w:line="240" w:lineRule="auto"/>
              <w:ind w:right="0"/>
              <w:jc w:val="center"/>
              <w:rPr>
                <w:rFonts w:ascii="Century Gothic" w:hAnsi="Century Gothic"/>
                <w:color w:val="auto"/>
                <w:sz w:val="22"/>
              </w:rPr>
            </w:pPr>
          </w:p>
          <w:p w14:paraId="4AB229FC" w14:textId="77777777" w:rsidR="00FA1D84" w:rsidRDefault="00FA1D84" w:rsidP="00FA1D84">
            <w:pPr>
              <w:spacing w:after="12" w:line="240" w:lineRule="auto"/>
              <w:ind w:right="0"/>
              <w:jc w:val="center"/>
              <w:rPr>
                <w:rFonts w:ascii="Century Gothic" w:hAnsi="Century Gothic"/>
                <w:color w:val="FFFFFF" w:themeColor="background1"/>
                <w:sz w:val="22"/>
              </w:rPr>
            </w:pPr>
            <w:r w:rsidRPr="008D5BC0">
              <w:rPr>
                <w:rFonts w:ascii="Century Gothic" w:hAnsi="Century Gothic"/>
                <w:color w:val="auto"/>
                <w:sz w:val="22"/>
              </w:rPr>
              <w:t xml:space="preserve">Cel operacyjny IV : </w:t>
            </w:r>
            <w:r>
              <w:rPr>
                <w:rFonts w:ascii="Century Gothic" w:hAnsi="Century Gothic"/>
                <w:color w:val="auto"/>
                <w:sz w:val="22"/>
              </w:rPr>
              <w:t xml:space="preserve"> </w:t>
            </w:r>
            <w:r w:rsidRPr="008D5BC0">
              <w:rPr>
                <w:rFonts w:ascii="Century Gothic" w:hAnsi="Century Gothic"/>
                <w:color w:val="auto"/>
                <w:sz w:val="22"/>
              </w:rPr>
              <w:t xml:space="preserve"> </w:t>
            </w:r>
            <w:r>
              <w:rPr>
                <w:rFonts w:ascii="Century Gothic" w:hAnsi="Century Gothic"/>
                <w:color w:val="FFFFFF" w:themeColor="background1"/>
                <w:sz w:val="22"/>
              </w:rPr>
              <w:t>AKTYWIZACJA OSÓB BEZROBOTNYCH BĘDĄCYCH W</w:t>
            </w:r>
          </w:p>
          <w:p w14:paraId="30018D8D" w14:textId="77777777" w:rsidR="00FA1D84" w:rsidRDefault="00FA1D84" w:rsidP="00C17BB0">
            <w:pPr>
              <w:spacing w:line="240" w:lineRule="auto"/>
              <w:ind w:left="-5" w:right="205"/>
              <w:jc w:val="center"/>
              <w:rPr>
                <w:rFonts w:ascii="Century Gothic" w:hAnsi="Century Gothic"/>
                <w:color w:val="FFFFFF" w:themeColor="background1"/>
                <w:sz w:val="22"/>
              </w:rPr>
            </w:pPr>
            <w:r>
              <w:rPr>
                <w:rFonts w:ascii="Century Gothic" w:hAnsi="Century Gothic"/>
                <w:color w:val="FFFFFF" w:themeColor="background1"/>
                <w:sz w:val="22"/>
              </w:rPr>
              <w:t xml:space="preserve">           SZCZEGÓLNEJ SYTUACJI NA RYNKU</w:t>
            </w:r>
          </w:p>
          <w:p w14:paraId="46A02E5E" w14:textId="77777777" w:rsidR="00C17BB0" w:rsidRPr="00C17BB0" w:rsidRDefault="00C17BB0" w:rsidP="00C17BB0">
            <w:pPr>
              <w:spacing w:line="240" w:lineRule="auto"/>
              <w:ind w:left="-5" w:right="205"/>
              <w:jc w:val="center"/>
              <w:rPr>
                <w:rFonts w:ascii="Century Gothic" w:hAnsi="Century Gothic"/>
                <w:color w:val="FFFFFF" w:themeColor="background1"/>
                <w:sz w:val="22"/>
              </w:rPr>
            </w:pPr>
          </w:p>
        </w:tc>
      </w:tr>
      <w:tr w:rsidR="00EF5EE4" w:rsidRPr="0062463C" w14:paraId="50514FB7"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7B15CDBE" w14:textId="77777777" w:rsidR="00EF5EE4" w:rsidRPr="008D5BC0" w:rsidRDefault="00EF5EE4" w:rsidP="00EF5EE4">
            <w:pPr>
              <w:spacing w:before="240" w:after="0" w:line="360" w:lineRule="auto"/>
              <w:ind w:left="-5" w:right="0"/>
              <w:jc w:val="center"/>
              <w:rPr>
                <w:rFonts w:ascii="Century Gothic" w:hAnsi="Century Gothic"/>
                <w:szCs w:val="20"/>
              </w:rPr>
            </w:pPr>
            <w:r w:rsidRPr="008D5BC0">
              <w:rPr>
                <w:rFonts w:ascii="Century Gothic" w:hAnsi="Century Gothic"/>
                <w:szCs w:val="20"/>
              </w:rPr>
              <w:t>Cele szczegółowe</w:t>
            </w:r>
          </w:p>
        </w:tc>
        <w:tc>
          <w:tcPr>
            <w:tcW w:w="6520" w:type="dxa"/>
          </w:tcPr>
          <w:p w14:paraId="0E82F081" w14:textId="77777777" w:rsidR="00EF5EE4" w:rsidRPr="008D5BC0" w:rsidRDefault="00EF5EE4" w:rsidP="00EF5EE4">
            <w:pPr>
              <w:spacing w:before="240" w:line="250" w:lineRule="auto"/>
              <w:ind w:left="-5" w:right="205"/>
              <w:jc w:val="center"/>
              <w:cnfStyle w:val="000000000000" w:firstRow="0" w:lastRow="0" w:firstColumn="0" w:lastColumn="0" w:oddVBand="0" w:evenVBand="0" w:oddHBand="0" w:evenHBand="0" w:firstRowFirstColumn="0" w:firstRowLastColumn="0" w:lastRowFirstColumn="0" w:lastRowLastColumn="0"/>
              <w:rPr>
                <w:rFonts w:ascii="Century Gothic" w:hAnsi="Century Gothic"/>
                <w:b/>
                <w:szCs w:val="20"/>
              </w:rPr>
            </w:pPr>
            <w:r w:rsidRPr="008D5BC0">
              <w:rPr>
                <w:rFonts w:ascii="Century Gothic" w:hAnsi="Century Gothic"/>
                <w:b/>
                <w:szCs w:val="20"/>
              </w:rPr>
              <w:t>Planowane działania</w:t>
            </w:r>
          </w:p>
        </w:tc>
      </w:tr>
      <w:tr w:rsidR="00EF5EE4" w:rsidRPr="00C35A16" w14:paraId="4FFF2084"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A6C0AED" w14:textId="77777777" w:rsidR="00EF35E4" w:rsidRDefault="00EF35E4" w:rsidP="00EF35E4">
            <w:pPr>
              <w:pStyle w:val="Akapitzlist"/>
              <w:autoSpaceDE w:val="0"/>
              <w:autoSpaceDN w:val="0"/>
              <w:adjustRightInd w:val="0"/>
              <w:spacing w:after="0" w:line="240" w:lineRule="auto"/>
              <w:ind w:left="360" w:right="0" w:firstLine="0"/>
              <w:jc w:val="left"/>
              <w:rPr>
                <w:rFonts w:ascii="Century Gothic" w:eastAsia="Arial Unicode MS" w:hAnsi="Century Gothic" w:cs="Arial Unicode MS"/>
                <w:sz w:val="18"/>
                <w:szCs w:val="18"/>
              </w:rPr>
            </w:pPr>
          </w:p>
          <w:p w14:paraId="7DEC1211" w14:textId="77777777" w:rsidR="00EF5EE4" w:rsidRPr="00E829C9" w:rsidRDefault="00EF5EE4" w:rsidP="00EF35E4">
            <w:pPr>
              <w:pStyle w:val="Akapitzlist"/>
              <w:numPr>
                <w:ilvl w:val="0"/>
                <w:numId w:val="52"/>
              </w:numPr>
              <w:autoSpaceDE w:val="0"/>
              <w:autoSpaceDN w:val="0"/>
              <w:adjustRightInd w:val="0"/>
              <w:spacing w:after="0" w:line="240" w:lineRule="auto"/>
              <w:ind w:right="0"/>
              <w:jc w:val="left"/>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 xml:space="preserve">Aktywizacja osób bezrobotnych będących w szczególnej sytuacji </w:t>
            </w:r>
          </w:p>
          <w:p w14:paraId="647E0C90" w14:textId="77777777" w:rsidR="00EF5EE4" w:rsidRPr="00EF35E4" w:rsidRDefault="00EF35E4" w:rsidP="00EF35E4">
            <w:pPr>
              <w:autoSpaceDE w:val="0"/>
              <w:autoSpaceDN w:val="0"/>
              <w:adjustRightInd w:val="0"/>
              <w:spacing w:after="0" w:line="240" w:lineRule="auto"/>
              <w:ind w:left="0" w:right="0" w:firstLine="0"/>
              <w:jc w:val="left"/>
              <w:rPr>
                <w:rFonts w:ascii="Century Gothic" w:eastAsia="Arial Unicode MS" w:hAnsi="Century Gothic" w:cs="Arial Unicode MS"/>
                <w:b w:val="0"/>
                <w:sz w:val="18"/>
                <w:szCs w:val="18"/>
              </w:rPr>
            </w:pPr>
            <w:r>
              <w:rPr>
                <w:rFonts w:ascii="Century Gothic" w:eastAsia="Arial Unicode MS" w:hAnsi="Century Gothic" w:cs="Arial Unicode MS"/>
                <w:sz w:val="18"/>
                <w:szCs w:val="18"/>
              </w:rPr>
              <w:t xml:space="preserve">       </w:t>
            </w:r>
            <w:r w:rsidR="00EF5EE4" w:rsidRPr="00EF35E4">
              <w:rPr>
                <w:rFonts w:ascii="Century Gothic" w:eastAsia="Arial Unicode MS" w:hAnsi="Century Gothic" w:cs="Arial Unicode MS"/>
                <w:sz w:val="18"/>
                <w:szCs w:val="18"/>
              </w:rPr>
              <w:t>na rynku</w:t>
            </w:r>
          </w:p>
        </w:tc>
        <w:tc>
          <w:tcPr>
            <w:tcW w:w="6520" w:type="dxa"/>
          </w:tcPr>
          <w:p w14:paraId="52B4C9DA" w14:textId="77777777" w:rsidR="00EF5EE4" w:rsidRDefault="00EF5EE4" w:rsidP="00C17BB0">
            <w:pPr>
              <w:numPr>
                <w:ilvl w:val="0"/>
                <w:numId w:val="48"/>
              </w:numPr>
              <w:autoSpaceDE w:val="0"/>
              <w:autoSpaceDN w:val="0"/>
              <w:adjustRightInd w:val="0"/>
              <w:spacing w:before="240"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priorytetowe traktowanie problemu aktywizacji osób biernych zawodowo i bezrobotnych;</w:t>
            </w:r>
          </w:p>
          <w:p w14:paraId="7CB08C5B" w14:textId="77777777" w:rsidR="00EF5EE4" w:rsidRDefault="00EF5EE4" w:rsidP="00C17BB0">
            <w:pPr>
              <w:numPr>
                <w:ilvl w:val="0"/>
                <w:numId w:val="4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podejmowanie działań na rzecz ograniczenia bezrobocia             (staże, prace interwencyjne, roboty publiczne, prace społecznie użyteczne i szkolenia);</w:t>
            </w:r>
          </w:p>
          <w:p w14:paraId="1C0568EF" w14:textId="77777777" w:rsidR="00EF35E4" w:rsidRDefault="00EF5EE4" w:rsidP="00C17BB0">
            <w:pPr>
              <w:numPr>
                <w:ilvl w:val="0"/>
                <w:numId w:val="4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rozwój poradnictwa zawodowego i pośrednictwa pracy     </w:t>
            </w:r>
          </w:p>
          <w:p w14:paraId="169765A1" w14:textId="77777777" w:rsidR="00EF5EE4" w:rsidRDefault="00EF5EE4" w:rsidP="00EF35E4">
            <w:pPr>
              <w:autoSpaceDE w:val="0"/>
              <w:autoSpaceDN w:val="0"/>
              <w:adjustRightInd w:val="0"/>
              <w:spacing w:after="0" w:line="240" w:lineRule="auto"/>
              <w:ind w:left="360" w:right="0"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w:t>
            </w:r>
            <w:r w:rsidRPr="00417BBF">
              <w:rPr>
                <w:rFonts w:ascii="Century Gothic" w:eastAsia="Arial Unicode MS" w:hAnsi="Century Gothic" w:cs="Arial Unicode MS"/>
                <w:sz w:val="18"/>
                <w:szCs w:val="18"/>
              </w:rPr>
              <w:t>świadczenie zindywidualizowanych usług poradnictwa zawodowego</w:t>
            </w:r>
            <w:r>
              <w:rPr>
                <w:rFonts w:ascii="Century Gothic" w:eastAsia="Arial Unicode MS" w:hAnsi="Century Gothic" w:cs="Arial Unicode MS"/>
                <w:sz w:val="18"/>
                <w:szCs w:val="18"/>
              </w:rPr>
              <w:t xml:space="preserve">) </w:t>
            </w:r>
            <w:r w:rsidRPr="00417BBF">
              <w:rPr>
                <w:rFonts w:ascii="Century Gothic" w:eastAsia="Arial Unicode MS" w:hAnsi="Century Gothic" w:cs="Arial Unicode MS"/>
                <w:sz w:val="18"/>
                <w:szCs w:val="18"/>
              </w:rPr>
              <w:t>;</w:t>
            </w:r>
          </w:p>
          <w:p w14:paraId="49228BEF" w14:textId="77777777" w:rsidR="00EF5EE4" w:rsidRDefault="00EF5EE4" w:rsidP="00C17BB0">
            <w:pPr>
              <w:numPr>
                <w:ilvl w:val="0"/>
                <w:numId w:val="4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5A16">
              <w:rPr>
                <w:rFonts w:ascii="Century Gothic" w:eastAsia="Arial Unicode MS" w:hAnsi="Century Gothic" w:cs="Arial Unicode MS"/>
                <w:sz w:val="18"/>
                <w:szCs w:val="18"/>
              </w:rPr>
              <w:t>organizowanie i prowadzenie szkoleń z zakresu aktywnego poszukiwania pracy;</w:t>
            </w:r>
          </w:p>
          <w:p w14:paraId="4D5F1D60" w14:textId="77777777" w:rsidR="00EF5EE4" w:rsidRPr="00C35A16" w:rsidRDefault="00EF5EE4" w:rsidP="00C17BB0">
            <w:pPr>
              <w:numPr>
                <w:ilvl w:val="0"/>
                <w:numId w:val="4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5A16">
              <w:rPr>
                <w:rFonts w:ascii="Century Gothic" w:eastAsia="Arial Unicode MS" w:hAnsi="Century Gothic" w:cs="Arial Unicode MS"/>
                <w:sz w:val="18"/>
                <w:szCs w:val="18"/>
              </w:rPr>
              <w:t>prowadzenie zajęć aktywizacyjnych we współpracy z  organizacjami pozarządowymi;</w:t>
            </w:r>
          </w:p>
          <w:p w14:paraId="54F6C5A3" w14:textId="77777777" w:rsidR="00EF5EE4" w:rsidRDefault="00EF5EE4" w:rsidP="00C17BB0">
            <w:pPr>
              <w:numPr>
                <w:ilvl w:val="0"/>
                <w:numId w:val="4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5A16">
              <w:rPr>
                <w:rFonts w:ascii="Century Gothic" w:eastAsia="Arial Unicode MS" w:hAnsi="Century Gothic" w:cs="Arial Unicode MS"/>
                <w:sz w:val="18"/>
                <w:szCs w:val="18"/>
              </w:rPr>
              <w:t>reintegracja społeczna i zawodowa poprzez samozatrudnienie i zatrudnienie wspierane;</w:t>
            </w:r>
          </w:p>
          <w:p w14:paraId="1A08EF49" w14:textId="77777777" w:rsidR="00EF5EE4" w:rsidRDefault="00EF5EE4" w:rsidP="00C17BB0">
            <w:pPr>
              <w:numPr>
                <w:ilvl w:val="0"/>
                <w:numId w:val="4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poprawa dostępności do rynku pracy;</w:t>
            </w:r>
          </w:p>
          <w:p w14:paraId="63D07AAA" w14:textId="77777777" w:rsidR="00EF5EE4" w:rsidRDefault="00EF5EE4" w:rsidP="00C17BB0">
            <w:pPr>
              <w:numPr>
                <w:ilvl w:val="0"/>
                <w:numId w:val="4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promocja adaptacyjności i mobilności rynku pracy;</w:t>
            </w:r>
          </w:p>
          <w:p w14:paraId="4FFEBFF9" w14:textId="77777777" w:rsidR="00B5289B" w:rsidRDefault="00EF5EE4" w:rsidP="00C17BB0">
            <w:pPr>
              <w:numPr>
                <w:ilvl w:val="0"/>
                <w:numId w:val="48"/>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Pr>
                <w:rFonts w:ascii="Century Gothic" w:eastAsia="Arial Unicode MS" w:hAnsi="Century Gothic" w:cs="Arial Unicode MS"/>
                <w:sz w:val="18"/>
                <w:szCs w:val="18"/>
              </w:rPr>
              <w:t>rozwój społeczeństwa informacyjnego;</w:t>
            </w:r>
          </w:p>
          <w:p w14:paraId="7B1782BA" w14:textId="77777777" w:rsidR="00ED6B4C" w:rsidRPr="00E829C9" w:rsidRDefault="00ED6B4C" w:rsidP="00C17BB0">
            <w:pPr>
              <w:autoSpaceDE w:val="0"/>
              <w:autoSpaceDN w:val="0"/>
              <w:adjustRightInd w:val="0"/>
              <w:spacing w:after="0" w:line="240" w:lineRule="auto"/>
              <w:ind w:left="360" w:right="0" w:firstLine="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p>
        </w:tc>
      </w:tr>
      <w:tr w:rsidR="00EF5EE4" w:rsidRPr="00C35A16" w14:paraId="089C9643" w14:textId="77777777" w:rsidTr="00FA1D84">
        <w:tc>
          <w:tcPr>
            <w:cnfStyle w:val="001000000000" w:firstRow="0" w:lastRow="0" w:firstColumn="1" w:lastColumn="0" w:oddVBand="0" w:evenVBand="0" w:oddHBand="0" w:evenHBand="0" w:firstRowFirstColumn="0" w:firstRowLastColumn="0" w:lastRowFirstColumn="0" w:lastRowLastColumn="0"/>
            <w:tcW w:w="2689" w:type="dxa"/>
          </w:tcPr>
          <w:p w14:paraId="098F470A" w14:textId="77777777" w:rsidR="00EF5EE4" w:rsidRPr="00E829C9" w:rsidRDefault="00EF5EE4" w:rsidP="00EF5EE4">
            <w:pPr>
              <w:pStyle w:val="Akapitzlist"/>
              <w:numPr>
                <w:ilvl w:val="0"/>
                <w:numId w:val="52"/>
              </w:numPr>
              <w:autoSpaceDE w:val="0"/>
              <w:autoSpaceDN w:val="0"/>
              <w:adjustRightInd w:val="0"/>
              <w:spacing w:before="240" w:after="0" w:line="240" w:lineRule="auto"/>
              <w:jc w:val="left"/>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Pozyskiwanie środków na rzecz aktywizacji tej grupy osób bezrobotnych na rynku pracy</w:t>
            </w:r>
          </w:p>
        </w:tc>
        <w:tc>
          <w:tcPr>
            <w:tcW w:w="6520" w:type="dxa"/>
          </w:tcPr>
          <w:p w14:paraId="58A5115D" w14:textId="77777777" w:rsidR="00EF5EE4" w:rsidRPr="00C35A16" w:rsidRDefault="00EF5EE4" w:rsidP="00C17BB0">
            <w:pPr>
              <w:numPr>
                <w:ilvl w:val="0"/>
                <w:numId w:val="49"/>
              </w:numPr>
              <w:autoSpaceDE w:val="0"/>
              <w:autoSpaceDN w:val="0"/>
              <w:adjustRightInd w:val="0"/>
              <w:spacing w:before="240"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5A16">
              <w:rPr>
                <w:rFonts w:ascii="Century Gothic" w:eastAsia="Arial Unicode MS" w:hAnsi="Century Gothic" w:cs="Arial Unicode MS"/>
                <w:sz w:val="18"/>
                <w:szCs w:val="18"/>
              </w:rPr>
              <w:t>zdobywanie i przekazywanie informacji o możliwości pozyskiwania środków zewnętrznych, programy specjalne, programy regionalne i programy resortowe;</w:t>
            </w:r>
          </w:p>
          <w:p w14:paraId="4F98089B" w14:textId="77777777" w:rsidR="00EF5EE4" w:rsidRDefault="00EF5EE4" w:rsidP="00C17BB0">
            <w:pPr>
              <w:numPr>
                <w:ilvl w:val="0"/>
                <w:numId w:val="49"/>
              </w:numPr>
              <w:autoSpaceDE w:val="0"/>
              <w:autoSpaceDN w:val="0"/>
              <w:adjustRightInd w:val="0"/>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r w:rsidRPr="00C35A16">
              <w:rPr>
                <w:rFonts w:ascii="Century Gothic" w:eastAsia="Arial Unicode MS" w:hAnsi="Century Gothic" w:cs="Arial Unicode MS"/>
                <w:sz w:val="18"/>
                <w:szCs w:val="18"/>
              </w:rPr>
              <w:t>przygotowanie i wdrażanie projektów samodzielnie bądź w partnerstwie z innymi instytucjami statutowo zajmującymi się tą problematyką;</w:t>
            </w:r>
          </w:p>
          <w:p w14:paraId="168F0AC3" w14:textId="77777777" w:rsidR="00B5289B" w:rsidRPr="00C35A16" w:rsidRDefault="00B5289B" w:rsidP="00C17BB0">
            <w:pPr>
              <w:autoSpaceDE w:val="0"/>
              <w:autoSpaceDN w:val="0"/>
              <w:adjustRightInd w:val="0"/>
              <w:spacing w:after="0" w:line="240" w:lineRule="auto"/>
              <w:ind w:left="360" w:right="0" w:firstLine="0"/>
              <w:jc w:val="left"/>
              <w:cnfStyle w:val="000000000000" w:firstRow="0" w:lastRow="0" w:firstColumn="0" w:lastColumn="0" w:oddVBand="0" w:evenVBand="0" w:oddHBand="0" w:evenHBand="0" w:firstRowFirstColumn="0" w:firstRowLastColumn="0" w:lastRowFirstColumn="0" w:lastRowLastColumn="0"/>
              <w:rPr>
                <w:rFonts w:ascii="Century Gothic" w:eastAsia="Arial Unicode MS" w:hAnsi="Century Gothic" w:cs="Arial Unicode MS"/>
                <w:sz w:val="18"/>
                <w:szCs w:val="18"/>
              </w:rPr>
            </w:pPr>
          </w:p>
        </w:tc>
      </w:tr>
      <w:tr w:rsidR="00EF5EE4" w:rsidRPr="00C35A16" w14:paraId="06E170BD" w14:textId="77777777" w:rsidTr="00FA1D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A3D3D63" w14:textId="77777777" w:rsidR="00EF5EE4" w:rsidRPr="00E829C9" w:rsidRDefault="00EF5EE4" w:rsidP="00EF5EE4">
            <w:pPr>
              <w:pStyle w:val="Akapitzlist"/>
              <w:numPr>
                <w:ilvl w:val="0"/>
                <w:numId w:val="52"/>
              </w:numPr>
              <w:autoSpaceDE w:val="0"/>
              <w:autoSpaceDN w:val="0"/>
              <w:adjustRightInd w:val="0"/>
              <w:spacing w:before="240" w:after="0" w:line="240" w:lineRule="auto"/>
              <w:jc w:val="left"/>
              <w:rPr>
                <w:rFonts w:ascii="Century Gothic" w:eastAsia="Arial Unicode MS" w:hAnsi="Century Gothic" w:cs="Arial Unicode MS"/>
                <w:sz w:val="18"/>
                <w:szCs w:val="18"/>
              </w:rPr>
            </w:pPr>
            <w:r w:rsidRPr="00E829C9">
              <w:rPr>
                <w:rFonts w:ascii="Century Gothic" w:eastAsia="Arial Unicode MS" w:hAnsi="Century Gothic" w:cs="Arial Unicode MS"/>
                <w:sz w:val="18"/>
                <w:szCs w:val="18"/>
              </w:rPr>
              <w:t>Promocja i wykorzystywanie</w:t>
            </w:r>
          </w:p>
          <w:p w14:paraId="1A68EFE2" w14:textId="77777777" w:rsidR="00EF5EE4" w:rsidRPr="00E829C9" w:rsidRDefault="00EF35E4" w:rsidP="00EF5EE4">
            <w:pPr>
              <w:autoSpaceDE w:val="0"/>
              <w:autoSpaceDN w:val="0"/>
              <w:adjustRightInd w:val="0"/>
              <w:spacing w:after="0" w:line="240" w:lineRule="auto"/>
              <w:rPr>
                <w:rFonts w:ascii="Century Gothic" w:eastAsia="Arial Unicode MS" w:hAnsi="Century Gothic" w:cs="Arial Unicode MS"/>
                <w:sz w:val="18"/>
                <w:szCs w:val="18"/>
              </w:rPr>
            </w:pPr>
            <w:r>
              <w:rPr>
                <w:rFonts w:ascii="Century Gothic" w:eastAsia="Arial Unicode MS" w:hAnsi="Century Gothic" w:cs="Arial Unicode MS"/>
                <w:sz w:val="18"/>
                <w:szCs w:val="18"/>
              </w:rPr>
              <w:t xml:space="preserve">      </w:t>
            </w:r>
            <w:r w:rsidR="00EF5EE4" w:rsidRPr="00E829C9">
              <w:rPr>
                <w:rFonts w:ascii="Century Gothic" w:eastAsia="Arial Unicode MS" w:hAnsi="Century Gothic" w:cs="Arial Unicode MS"/>
                <w:sz w:val="18"/>
                <w:szCs w:val="18"/>
              </w:rPr>
              <w:t xml:space="preserve"> dobrych praktyk</w:t>
            </w:r>
          </w:p>
          <w:p w14:paraId="46C780C0" w14:textId="77777777" w:rsidR="00EF5EE4" w:rsidRPr="00E829C9" w:rsidRDefault="00EF5EE4" w:rsidP="00EF5EE4">
            <w:pPr>
              <w:autoSpaceDE w:val="0"/>
              <w:autoSpaceDN w:val="0"/>
              <w:adjustRightInd w:val="0"/>
              <w:spacing w:after="0" w:line="240" w:lineRule="auto"/>
              <w:rPr>
                <w:rFonts w:ascii="Century Gothic" w:eastAsia="Arial Unicode MS" w:hAnsi="Century Gothic" w:cs="Arial Unicode MS"/>
                <w:bCs w:val="0"/>
                <w:sz w:val="18"/>
                <w:szCs w:val="18"/>
              </w:rPr>
            </w:pPr>
          </w:p>
        </w:tc>
        <w:tc>
          <w:tcPr>
            <w:tcW w:w="6520" w:type="dxa"/>
          </w:tcPr>
          <w:p w14:paraId="6EA322CF" w14:textId="77777777" w:rsidR="00EF5EE4" w:rsidRPr="00C35A16" w:rsidRDefault="00EF5EE4" w:rsidP="00C17BB0">
            <w:pPr>
              <w:numPr>
                <w:ilvl w:val="0"/>
                <w:numId w:val="50"/>
              </w:numPr>
              <w:autoSpaceDE w:val="0"/>
              <w:autoSpaceDN w:val="0"/>
              <w:adjustRightInd w:val="0"/>
              <w:spacing w:before="240"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5A16">
              <w:rPr>
                <w:rFonts w:ascii="Century Gothic" w:eastAsia="Arial Unicode MS" w:hAnsi="Century Gothic" w:cs="Arial Unicode MS"/>
                <w:sz w:val="18"/>
                <w:szCs w:val="18"/>
              </w:rPr>
              <w:t>pozyskiwanie i rozpowszechnianie informacji o innowacyjnych projektach realizowanych tej grupy poszukujących pracy;</w:t>
            </w:r>
          </w:p>
          <w:p w14:paraId="037B4FF8" w14:textId="77777777" w:rsidR="00EF5EE4" w:rsidRPr="00C35A16" w:rsidRDefault="00EF5EE4" w:rsidP="00C17BB0">
            <w:pPr>
              <w:numPr>
                <w:ilvl w:val="0"/>
                <w:numId w:val="50"/>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5A16">
              <w:rPr>
                <w:rFonts w:ascii="Century Gothic" w:eastAsia="Arial Unicode MS" w:hAnsi="Century Gothic" w:cs="Arial Unicode MS"/>
                <w:sz w:val="18"/>
                <w:szCs w:val="18"/>
              </w:rPr>
              <w:t>zastosowanie nowych innowacyjnych metod pracy i form aktywizacji na podstawie sprawdzonych narzędzi i technik pracy;</w:t>
            </w:r>
          </w:p>
          <w:p w14:paraId="2CB79ECF" w14:textId="77777777" w:rsidR="00EF5EE4" w:rsidRDefault="00EF5EE4" w:rsidP="00C17BB0">
            <w:pPr>
              <w:numPr>
                <w:ilvl w:val="0"/>
                <w:numId w:val="50"/>
              </w:numPr>
              <w:autoSpaceDE w:val="0"/>
              <w:autoSpaceDN w:val="0"/>
              <w:adjustRightInd w:val="0"/>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r w:rsidRPr="00C35A16">
              <w:rPr>
                <w:rFonts w:ascii="Century Gothic" w:eastAsia="Arial Unicode MS" w:hAnsi="Century Gothic" w:cs="Arial Unicode MS"/>
                <w:sz w:val="18"/>
                <w:szCs w:val="18"/>
              </w:rPr>
              <w:t>rozpowszechnianie dobrych praktyk wypracowanych przez urząd;</w:t>
            </w:r>
          </w:p>
          <w:p w14:paraId="1B542A24" w14:textId="77777777" w:rsidR="00EF5EE4" w:rsidRPr="00C35A16" w:rsidRDefault="00EF5EE4" w:rsidP="00EF5EE4">
            <w:pPr>
              <w:autoSpaceDE w:val="0"/>
              <w:autoSpaceDN w:val="0"/>
              <w:adjustRightInd w:val="0"/>
              <w:spacing w:after="0" w:line="240" w:lineRule="auto"/>
              <w:ind w:left="360" w:right="0" w:firstLine="0"/>
              <w:cnfStyle w:val="000000100000" w:firstRow="0" w:lastRow="0" w:firstColumn="0" w:lastColumn="0" w:oddVBand="0" w:evenVBand="0" w:oddHBand="1" w:evenHBand="0" w:firstRowFirstColumn="0" w:firstRowLastColumn="0" w:lastRowFirstColumn="0" w:lastRowLastColumn="0"/>
              <w:rPr>
                <w:rFonts w:ascii="Century Gothic" w:eastAsia="Arial Unicode MS" w:hAnsi="Century Gothic" w:cs="Arial Unicode MS"/>
                <w:sz w:val="18"/>
                <w:szCs w:val="18"/>
              </w:rPr>
            </w:pPr>
          </w:p>
        </w:tc>
      </w:tr>
    </w:tbl>
    <w:p w14:paraId="11AEA4FB" w14:textId="77777777" w:rsidR="00847B93" w:rsidRPr="00C35A16" w:rsidRDefault="00847B93">
      <w:pPr>
        <w:spacing w:after="1" w:line="259" w:lineRule="auto"/>
        <w:ind w:left="0" w:right="17" w:firstLine="0"/>
        <w:jc w:val="center"/>
        <w:rPr>
          <w:rFonts w:ascii="Century Gothic" w:hAnsi="Century Gothic"/>
          <w:sz w:val="16"/>
          <w:szCs w:val="16"/>
        </w:rPr>
      </w:pPr>
    </w:p>
    <w:p w14:paraId="73FBEC00" w14:textId="77777777" w:rsidR="00511929" w:rsidRDefault="00511929" w:rsidP="009F0394">
      <w:pPr>
        <w:spacing w:after="13" w:line="360" w:lineRule="auto"/>
        <w:ind w:left="-5" w:right="0"/>
        <w:rPr>
          <w:rFonts w:ascii="Century Gothic" w:hAnsi="Century Gothic"/>
          <w:b/>
          <w:szCs w:val="20"/>
        </w:rPr>
      </w:pPr>
    </w:p>
    <w:p w14:paraId="2299AC65" w14:textId="77777777" w:rsidR="00E669E5" w:rsidRPr="009F0394" w:rsidRDefault="00F642EC" w:rsidP="009F0394">
      <w:pPr>
        <w:spacing w:after="13" w:line="360" w:lineRule="auto"/>
        <w:ind w:left="-5" w:right="0"/>
        <w:rPr>
          <w:rFonts w:ascii="Century Gothic" w:hAnsi="Century Gothic"/>
          <w:szCs w:val="20"/>
        </w:rPr>
      </w:pPr>
      <w:r>
        <w:rPr>
          <w:rFonts w:ascii="Century Gothic" w:hAnsi="Century Gothic"/>
          <w:b/>
          <w:szCs w:val="20"/>
        </w:rPr>
        <w:t>3</w:t>
      </w:r>
      <w:r w:rsidR="00E669E5" w:rsidRPr="009F0394">
        <w:rPr>
          <w:rFonts w:ascii="Century Gothic" w:hAnsi="Century Gothic"/>
          <w:b/>
          <w:szCs w:val="20"/>
        </w:rPr>
        <w:t xml:space="preserve">.2. </w:t>
      </w:r>
      <w:r w:rsidR="00F775F3">
        <w:rPr>
          <w:rFonts w:ascii="Century Gothic" w:hAnsi="Century Gothic"/>
          <w:b/>
          <w:szCs w:val="20"/>
        </w:rPr>
        <w:t xml:space="preserve">   </w:t>
      </w:r>
      <w:r w:rsidR="00E669E5" w:rsidRPr="009F0394">
        <w:rPr>
          <w:rFonts w:ascii="Century Gothic" w:hAnsi="Century Gothic"/>
          <w:b/>
          <w:szCs w:val="20"/>
        </w:rPr>
        <w:t xml:space="preserve">ŹRÓDŁA  FINANSOWANIA  DZIAŁAŃ  ZAŁOŻONYCH  W  PROGRAMIE. </w:t>
      </w:r>
    </w:p>
    <w:p w14:paraId="7C7763D9" w14:textId="77777777" w:rsidR="00E669E5" w:rsidRPr="009F0394" w:rsidRDefault="00E669E5" w:rsidP="009F0394">
      <w:pPr>
        <w:spacing w:after="6" w:line="360" w:lineRule="auto"/>
        <w:ind w:left="0" w:right="0" w:firstLine="0"/>
        <w:jc w:val="left"/>
        <w:rPr>
          <w:rFonts w:ascii="Century Gothic" w:hAnsi="Century Gothic"/>
          <w:szCs w:val="20"/>
        </w:rPr>
      </w:pPr>
      <w:r w:rsidRPr="009F0394">
        <w:rPr>
          <w:rFonts w:ascii="Century Gothic" w:hAnsi="Century Gothic"/>
          <w:b/>
          <w:szCs w:val="20"/>
        </w:rPr>
        <w:t xml:space="preserve"> </w:t>
      </w:r>
    </w:p>
    <w:p w14:paraId="0B3E6EC7" w14:textId="77777777" w:rsidR="00E669E5" w:rsidRPr="009F0394" w:rsidRDefault="00E669E5" w:rsidP="009F0394">
      <w:pPr>
        <w:spacing w:line="360" w:lineRule="auto"/>
        <w:ind w:left="-5" w:right="69"/>
        <w:rPr>
          <w:rFonts w:ascii="Century Gothic" w:hAnsi="Century Gothic"/>
          <w:szCs w:val="20"/>
        </w:rPr>
      </w:pPr>
      <w:r w:rsidRPr="009F0394">
        <w:rPr>
          <w:rFonts w:ascii="Century Gothic" w:hAnsi="Century Gothic"/>
          <w:szCs w:val="20"/>
        </w:rPr>
        <w:t xml:space="preserve">Do podstawowych źródeł finansowania należeć będą: </w:t>
      </w:r>
    </w:p>
    <w:p w14:paraId="752C6DFB" w14:textId="77777777" w:rsidR="00E669E5" w:rsidRPr="009F0394" w:rsidRDefault="00E669E5" w:rsidP="000243E2">
      <w:pPr>
        <w:numPr>
          <w:ilvl w:val="0"/>
          <w:numId w:val="9"/>
        </w:numPr>
        <w:spacing w:line="360" w:lineRule="auto"/>
        <w:ind w:right="69" w:hanging="122"/>
        <w:rPr>
          <w:rFonts w:ascii="Century Gothic" w:hAnsi="Century Gothic"/>
          <w:szCs w:val="20"/>
        </w:rPr>
      </w:pPr>
      <w:r w:rsidRPr="009F0394">
        <w:rPr>
          <w:rFonts w:ascii="Century Gothic" w:hAnsi="Century Gothic"/>
          <w:szCs w:val="20"/>
        </w:rPr>
        <w:t xml:space="preserve">środki Funduszu Pracy, </w:t>
      </w:r>
    </w:p>
    <w:p w14:paraId="44841E09" w14:textId="77777777" w:rsidR="00E669E5" w:rsidRPr="009F0394" w:rsidRDefault="00E669E5" w:rsidP="000243E2">
      <w:pPr>
        <w:numPr>
          <w:ilvl w:val="0"/>
          <w:numId w:val="9"/>
        </w:numPr>
        <w:spacing w:line="360" w:lineRule="auto"/>
        <w:ind w:right="69" w:hanging="122"/>
        <w:rPr>
          <w:rFonts w:ascii="Century Gothic" w:hAnsi="Century Gothic"/>
          <w:szCs w:val="20"/>
        </w:rPr>
      </w:pPr>
      <w:r w:rsidRPr="009F0394">
        <w:rPr>
          <w:rFonts w:ascii="Century Gothic" w:hAnsi="Century Gothic"/>
          <w:szCs w:val="20"/>
        </w:rPr>
        <w:t xml:space="preserve">fundusze unijne, </w:t>
      </w:r>
    </w:p>
    <w:p w14:paraId="1B810FD2" w14:textId="77777777" w:rsidR="00E669E5" w:rsidRPr="009F0394" w:rsidRDefault="00E669E5" w:rsidP="000243E2">
      <w:pPr>
        <w:numPr>
          <w:ilvl w:val="0"/>
          <w:numId w:val="9"/>
        </w:numPr>
        <w:spacing w:line="360" w:lineRule="auto"/>
        <w:ind w:right="69" w:hanging="122"/>
        <w:rPr>
          <w:rFonts w:ascii="Century Gothic" w:hAnsi="Century Gothic"/>
          <w:szCs w:val="20"/>
        </w:rPr>
      </w:pPr>
      <w:r w:rsidRPr="009F0394">
        <w:rPr>
          <w:rFonts w:ascii="Century Gothic" w:hAnsi="Century Gothic"/>
          <w:szCs w:val="20"/>
        </w:rPr>
        <w:t xml:space="preserve">Państwowy Fundusz Rehabilitacji Osób Niepełnosprawnych, </w:t>
      </w:r>
    </w:p>
    <w:p w14:paraId="4148A8E1" w14:textId="77777777" w:rsidR="00E669E5" w:rsidRPr="009F0394" w:rsidRDefault="00E669E5" w:rsidP="000243E2">
      <w:pPr>
        <w:numPr>
          <w:ilvl w:val="0"/>
          <w:numId w:val="9"/>
        </w:numPr>
        <w:spacing w:line="360" w:lineRule="auto"/>
        <w:ind w:right="69" w:hanging="122"/>
        <w:rPr>
          <w:rFonts w:ascii="Century Gothic" w:hAnsi="Century Gothic"/>
          <w:szCs w:val="20"/>
        </w:rPr>
      </w:pPr>
      <w:r w:rsidRPr="009F0394">
        <w:rPr>
          <w:rFonts w:ascii="Century Gothic" w:hAnsi="Century Gothic"/>
          <w:szCs w:val="20"/>
        </w:rPr>
        <w:t xml:space="preserve">środki pochodzące z budżetu samorządu powiatowego, </w:t>
      </w:r>
    </w:p>
    <w:p w14:paraId="1B83A56B" w14:textId="77777777" w:rsidR="00E669E5" w:rsidRPr="009F0394" w:rsidRDefault="00E669E5" w:rsidP="000243E2">
      <w:pPr>
        <w:numPr>
          <w:ilvl w:val="0"/>
          <w:numId w:val="9"/>
        </w:numPr>
        <w:spacing w:line="360" w:lineRule="auto"/>
        <w:ind w:right="69" w:hanging="122"/>
        <w:rPr>
          <w:rFonts w:ascii="Century Gothic" w:hAnsi="Century Gothic"/>
          <w:szCs w:val="20"/>
        </w:rPr>
      </w:pPr>
      <w:r w:rsidRPr="009F0394">
        <w:rPr>
          <w:rFonts w:ascii="Century Gothic" w:hAnsi="Century Gothic"/>
          <w:szCs w:val="20"/>
        </w:rPr>
        <w:lastRenderedPageBreak/>
        <w:t xml:space="preserve">środki z programów specjalnych  </w:t>
      </w:r>
    </w:p>
    <w:p w14:paraId="246DC002" w14:textId="77777777" w:rsidR="00E669E5" w:rsidRDefault="00E669E5" w:rsidP="000243E2">
      <w:pPr>
        <w:numPr>
          <w:ilvl w:val="0"/>
          <w:numId w:val="9"/>
        </w:numPr>
        <w:spacing w:line="360" w:lineRule="auto"/>
        <w:ind w:right="69" w:hanging="122"/>
        <w:rPr>
          <w:rFonts w:ascii="Century Gothic" w:hAnsi="Century Gothic"/>
          <w:szCs w:val="20"/>
        </w:rPr>
      </w:pPr>
      <w:r w:rsidRPr="009F0394">
        <w:rPr>
          <w:rFonts w:ascii="Century Gothic" w:hAnsi="Century Gothic"/>
          <w:szCs w:val="20"/>
        </w:rPr>
        <w:t xml:space="preserve">inne </w:t>
      </w:r>
    </w:p>
    <w:p w14:paraId="216BC0CE" w14:textId="77777777" w:rsidR="00691C45" w:rsidRPr="009F0394" w:rsidRDefault="00691C45" w:rsidP="00691C45">
      <w:pPr>
        <w:spacing w:line="360" w:lineRule="auto"/>
        <w:ind w:left="122" w:right="69" w:firstLine="0"/>
        <w:rPr>
          <w:rFonts w:ascii="Century Gothic" w:hAnsi="Century Gothic"/>
          <w:szCs w:val="20"/>
        </w:rPr>
      </w:pPr>
    </w:p>
    <w:p w14:paraId="3DD05B87" w14:textId="77777777" w:rsidR="00E669E5" w:rsidRPr="00511929" w:rsidRDefault="00E669E5" w:rsidP="00511929">
      <w:pPr>
        <w:spacing w:after="0" w:line="360" w:lineRule="auto"/>
        <w:ind w:left="0" w:right="0" w:firstLine="0"/>
        <w:jc w:val="left"/>
        <w:rPr>
          <w:rFonts w:ascii="Century Gothic" w:hAnsi="Century Gothic"/>
          <w:b/>
          <w:szCs w:val="20"/>
        </w:rPr>
      </w:pPr>
      <w:r w:rsidRPr="009F0394">
        <w:rPr>
          <w:rFonts w:ascii="Century Gothic" w:hAnsi="Century Gothic"/>
          <w:b/>
          <w:szCs w:val="20"/>
        </w:rPr>
        <w:t xml:space="preserve"> </w:t>
      </w:r>
      <w:r w:rsidR="00F642EC" w:rsidRPr="00511929">
        <w:rPr>
          <w:rFonts w:ascii="Century Gothic" w:hAnsi="Century Gothic"/>
          <w:b/>
          <w:szCs w:val="20"/>
        </w:rPr>
        <w:t>3</w:t>
      </w:r>
      <w:r w:rsidRPr="00511929">
        <w:rPr>
          <w:rFonts w:ascii="Century Gothic" w:hAnsi="Century Gothic"/>
          <w:b/>
          <w:szCs w:val="20"/>
        </w:rPr>
        <w:t xml:space="preserve">.3.  </w:t>
      </w:r>
      <w:r w:rsidR="00F775F3">
        <w:rPr>
          <w:rFonts w:ascii="Century Gothic" w:hAnsi="Century Gothic"/>
          <w:b/>
          <w:szCs w:val="20"/>
        </w:rPr>
        <w:t xml:space="preserve">   </w:t>
      </w:r>
      <w:r w:rsidRPr="00511929">
        <w:rPr>
          <w:rFonts w:ascii="Century Gothic" w:hAnsi="Century Gothic"/>
          <w:b/>
          <w:szCs w:val="20"/>
        </w:rPr>
        <w:t>MONITORING  STOPNIA  REALIZACJI  PROGRAMU</w:t>
      </w:r>
      <w:r w:rsidR="00ED6B4C">
        <w:rPr>
          <w:rFonts w:ascii="Century Gothic" w:hAnsi="Century Gothic"/>
          <w:b/>
          <w:szCs w:val="20"/>
        </w:rPr>
        <w:t>.</w:t>
      </w:r>
      <w:r w:rsidRPr="00511929">
        <w:rPr>
          <w:rFonts w:ascii="Century Gothic" w:hAnsi="Century Gothic"/>
          <w:b/>
          <w:szCs w:val="20"/>
        </w:rPr>
        <w:t xml:space="preserve"> </w:t>
      </w:r>
    </w:p>
    <w:p w14:paraId="7D5428D3" w14:textId="77777777" w:rsidR="00E669E5" w:rsidRPr="009F0394" w:rsidRDefault="00E669E5" w:rsidP="009F0394">
      <w:pPr>
        <w:spacing w:after="7" w:line="360" w:lineRule="auto"/>
        <w:ind w:left="0" w:right="0" w:firstLine="0"/>
        <w:jc w:val="left"/>
        <w:rPr>
          <w:rFonts w:ascii="Century Gothic" w:hAnsi="Century Gothic"/>
          <w:szCs w:val="20"/>
        </w:rPr>
      </w:pPr>
      <w:r w:rsidRPr="009F0394">
        <w:rPr>
          <w:rFonts w:ascii="Century Gothic" w:hAnsi="Century Gothic"/>
          <w:b/>
          <w:szCs w:val="20"/>
        </w:rPr>
        <w:t xml:space="preserve"> </w:t>
      </w:r>
    </w:p>
    <w:p w14:paraId="20AF1E3D" w14:textId="77777777" w:rsidR="00E669E5" w:rsidRPr="009F0394" w:rsidRDefault="00E669E5" w:rsidP="009F0394">
      <w:pPr>
        <w:spacing w:line="360" w:lineRule="auto"/>
        <w:ind w:left="-5" w:right="69"/>
        <w:rPr>
          <w:rFonts w:ascii="Century Gothic" w:hAnsi="Century Gothic"/>
          <w:szCs w:val="20"/>
        </w:rPr>
      </w:pPr>
      <w:r w:rsidRPr="009F0394">
        <w:rPr>
          <w:rFonts w:ascii="Century Gothic" w:hAnsi="Century Gothic"/>
          <w:szCs w:val="20"/>
        </w:rPr>
        <w:t xml:space="preserve">W trakcie realizacji Programu ww. działania  monitorowane będą w cyklu rocznym a wskaźnikami monitorującymi będą: </w:t>
      </w:r>
    </w:p>
    <w:p w14:paraId="7927E01A" w14:textId="77777777" w:rsidR="00E669E5" w:rsidRPr="009F0394" w:rsidRDefault="00E669E5" w:rsidP="000243E2">
      <w:pPr>
        <w:numPr>
          <w:ilvl w:val="0"/>
          <w:numId w:val="10"/>
        </w:numPr>
        <w:spacing w:line="360" w:lineRule="auto"/>
        <w:ind w:right="69" w:hanging="216"/>
        <w:rPr>
          <w:rFonts w:ascii="Century Gothic" w:hAnsi="Century Gothic"/>
          <w:szCs w:val="20"/>
        </w:rPr>
      </w:pPr>
      <w:r w:rsidRPr="009F0394">
        <w:rPr>
          <w:rFonts w:ascii="Century Gothic" w:hAnsi="Century Gothic"/>
          <w:szCs w:val="20"/>
        </w:rPr>
        <w:t>Wysokość wydatków na zadania związane z rozpoczęciem nowej działalności gospodarczej</w:t>
      </w:r>
      <w:r w:rsidR="00901E94">
        <w:rPr>
          <w:rFonts w:ascii="Century Gothic" w:hAnsi="Century Gothic"/>
          <w:szCs w:val="20"/>
        </w:rPr>
        <w:t xml:space="preserve"> </w:t>
      </w:r>
      <w:r w:rsidR="004D4C40">
        <w:rPr>
          <w:rFonts w:ascii="Century Gothic" w:hAnsi="Century Gothic"/>
          <w:szCs w:val="20"/>
        </w:rPr>
        <w:t xml:space="preserve">   </w:t>
      </w:r>
      <w:r w:rsidR="00901E94" w:rsidRPr="009F0394">
        <w:rPr>
          <w:rFonts w:ascii="Century Gothic" w:hAnsi="Century Gothic"/>
          <w:szCs w:val="20"/>
        </w:rPr>
        <w:t>( zł i %)</w:t>
      </w:r>
      <w:r w:rsidRPr="009F0394">
        <w:rPr>
          <w:rFonts w:ascii="Century Gothic" w:hAnsi="Century Gothic"/>
          <w:szCs w:val="20"/>
        </w:rPr>
        <w:t xml:space="preserve">. </w:t>
      </w:r>
    </w:p>
    <w:p w14:paraId="09CD2C67" w14:textId="77777777" w:rsidR="00E669E5" w:rsidRPr="009F0394" w:rsidRDefault="00E669E5" w:rsidP="000243E2">
      <w:pPr>
        <w:numPr>
          <w:ilvl w:val="0"/>
          <w:numId w:val="10"/>
        </w:numPr>
        <w:spacing w:line="360" w:lineRule="auto"/>
        <w:ind w:right="69" w:hanging="216"/>
        <w:rPr>
          <w:rFonts w:ascii="Century Gothic" w:hAnsi="Century Gothic"/>
          <w:szCs w:val="20"/>
        </w:rPr>
      </w:pPr>
      <w:r w:rsidRPr="009F0394">
        <w:rPr>
          <w:rFonts w:ascii="Century Gothic" w:hAnsi="Century Gothic"/>
          <w:szCs w:val="20"/>
        </w:rPr>
        <w:t xml:space="preserve">Wysokość wydatków na zadania związane z uzyskaniem kwalifikacji  ( zł i %). </w:t>
      </w:r>
    </w:p>
    <w:p w14:paraId="1F2D0EB6" w14:textId="77777777" w:rsidR="009F0394" w:rsidRPr="009F0394" w:rsidRDefault="009F0394" w:rsidP="000243E2">
      <w:pPr>
        <w:numPr>
          <w:ilvl w:val="0"/>
          <w:numId w:val="10"/>
        </w:numPr>
        <w:spacing w:after="25" w:line="360" w:lineRule="auto"/>
        <w:ind w:right="69" w:hanging="216"/>
        <w:rPr>
          <w:rFonts w:ascii="Century Gothic" w:hAnsi="Century Gothic"/>
          <w:szCs w:val="20"/>
        </w:rPr>
      </w:pPr>
      <w:r w:rsidRPr="009F0394">
        <w:rPr>
          <w:rFonts w:ascii="Century Gothic" w:hAnsi="Century Gothic"/>
          <w:szCs w:val="20"/>
        </w:rPr>
        <w:t>Udział procentowy osób bezrobotnych będących w szczególnej sytuacji na</w:t>
      </w:r>
      <w:r w:rsidR="00671432">
        <w:rPr>
          <w:rFonts w:ascii="Century Gothic" w:hAnsi="Century Gothic"/>
          <w:szCs w:val="20"/>
        </w:rPr>
        <w:t xml:space="preserve"> rynku pracy  uczestniczących w </w:t>
      </w:r>
      <w:r w:rsidRPr="009F0394">
        <w:rPr>
          <w:rFonts w:ascii="Century Gothic" w:hAnsi="Century Gothic"/>
          <w:szCs w:val="20"/>
        </w:rPr>
        <w:t xml:space="preserve">formach aktywizacji zawodowej w stosunku do ogólnej liczby zaktywizowanych bezrobotnych z Powiatu Goleniowskiego w danym roku. </w:t>
      </w:r>
    </w:p>
    <w:p w14:paraId="1E9A24CD" w14:textId="77777777" w:rsidR="00E669E5" w:rsidRPr="009F0394" w:rsidRDefault="00E669E5" w:rsidP="009F0394">
      <w:pPr>
        <w:spacing w:line="360" w:lineRule="auto"/>
        <w:ind w:left="-5" w:right="69"/>
        <w:rPr>
          <w:rFonts w:ascii="Century Gothic" w:hAnsi="Century Gothic"/>
          <w:szCs w:val="20"/>
        </w:rPr>
      </w:pPr>
      <w:r w:rsidRPr="009F0394">
        <w:rPr>
          <w:rFonts w:ascii="Century Gothic" w:hAnsi="Century Gothic"/>
          <w:szCs w:val="20"/>
        </w:rPr>
        <w:t>Za rok bazowy przyję</w:t>
      </w:r>
      <w:r w:rsidR="009F0394" w:rsidRPr="009F0394">
        <w:rPr>
          <w:rFonts w:ascii="Century Gothic" w:hAnsi="Century Gothic"/>
          <w:szCs w:val="20"/>
        </w:rPr>
        <w:t>ty zostanie rok 2021</w:t>
      </w:r>
      <w:r w:rsidRPr="009F0394">
        <w:rPr>
          <w:rFonts w:ascii="Century Gothic" w:hAnsi="Century Gothic"/>
          <w:szCs w:val="20"/>
        </w:rPr>
        <w:t xml:space="preserve">. </w:t>
      </w:r>
    </w:p>
    <w:p w14:paraId="1A82874B" w14:textId="77777777" w:rsidR="00E669E5" w:rsidRPr="009F0394" w:rsidRDefault="00E669E5" w:rsidP="009F0394">
      <w:pPr>
        <w:spacing w:line="360" w:lineRule="auto"/>
        <w:ind w:left="-5" w:right="69"/>
        <w:rPr>
          <w:rFonts w:ascii="Century Gothic" w:hAnsi="Century Gothic"/>
          <w:szCs w:val="20"/>
        </w:rPr>
      </w:pPr>
      <w:r w:rsidRPr="009F0394">
        <w:rPr>
          <w:rFonts w:ascii="Century Gothic" w:hAnsi="Century Gothic"/>
          <w:szCs w:val="20"/>
        </w:rPr>
        <w:t xml:space="preserve">Planowane jest sporządzanie sprawozdań rocznych z realizacji Programu oraz sprawozdania końcowego podsumowującego całokształt działań i osiągnięte efekty. </w:t>
      </w:r>
    </w:p>
    <w:p w14:paraId="1C8D1247" w14:textId="77777777" w:rsidR="002C3662" w:rsidRDefault="002C3662" w:rsidP="009F0394">
      <w:pPr>
        <w:pStyle w:val="Nagwek1"/>
        <w:spacing w:line="360" w:lineRule="auto"/>
        <w:ind w:left="-5" w:right="0"/>
        <w:rPr>
          <w:rFonts w:ascii="Century Gothic" w:hAnsi="Century Gothic"/>
        </w:rPr>
      </w:pPr>
    </w:p>
    <w:p w14:paraId="6B02F2F3" w14:textId="77777777" w:rsidR="00E669E5" w:rsidRPr="009F0394" w:rsidRDefault="00F642EC" w:rsidP="009F0394">
      <w:pPr>
        <w:pStyle w:val="Nagwek1"/>
        <w:spacing w:line="360" w:lineRule="auto"/>
        <w:ind w:left="-5" w:right="0"/>
        <w:rPr>
          <w:rFonts w:ascii="Century Gothic" w:hAnsi="Century Gothic"/>
        </w:rPr>
      </w:pPr>
      <w:r>
        <w:rPr>
          <w:rFonts w:ascii="Century Gothic" w:hAnsi="Century Gothic"/>
        </w:rPr>
        <w:t>Rozdział 4</w:t>
      </w:r>
      <w:r w:rsidR="00E669E5" w:rsidRPr="009F0394">
        <w:rPr>
          <w:rFonts w:ascii="Century Gothic" w:hAnsi="Century Gothic"/>
        </w:rPr>
        <w:t xml:space="preserve"> </w:t>
      </w:r>
    </w:p>
    <w:p w14:paraId="6B2F4737" w14:textId="77777777" w:rsidR="00E669E5" w:rsidRPr="009F0394" w:rsidRDefault="00E669E5" w:rsidP="009F0394">
      <w:pPr>
        <w:pStyle w:val="Nagwek2"/>
        <w:spacing w:line="360" w:lineRule="auto"/>
        <w:ind w:left="-5"/>
        <w:rPr>
          <w:rFonts w:ascii="Century Gothic" w:hAnsi="Century Gothic"/>
          <w:sz w:val="22"/>
        </w:rPr>
      </w:pPr>
      <w:r w:rsidRPr="009F0394">
        <w:rPr>
          <w:rFonts w:ascii="Century Gothic" w:hAnsi="Century Gothic"/>
          <w:sz w:val="22"/>
        </w:rPr>
        <w:t>POWSTANIE POWIATOWEGO PROGRAMU PRZECIWDZIAŁANIA BEZROBOCIU ORAZ AK</w:t>
      </w:r>
      <w:r w:rsidR="008E223A">
        <w:rPr>
          <w:rFonts w:ascii="Century Gothic" w:hAnsi="Century Gothic"/>
          <w:sz w:val="22"/>
        </w:rPr>
        <w:t>TYWIZACJI LOKALNEGO RYNKU PRACY.</w:t>
      </w:r>
    </w:p>
    <w:p w14:paraId="0FCBFB66" w14:textId="77777777" w:rsidR="00E669E5" w:rsidRPr="009F0394" w:rsidRDefault="00E669E5" w:rsidP="009F0394">
      <w:pPr>
        <w:spacing w:after="14" w:line="360" w:lineRule="auto"/>
        <w:ind w:left="0" w:right="0" w:firstLine="0"/>
        <w:jc w:val="left"/>
        <w:rPr>
          <w:rFonts w:ascii="Century Gothic" w:hAnsi="Century Gothic"/>
          <w:sz w:val="22"/>
        </w:rPr>
      </w:pPr>
      <w:r w:rsidRPr="009F0394">
        <w:rPr>
          <w:rFonts w:ascii="Century Gothic" w:hAnsi="Century Gothic"/>
          <w:b/>
          <w:sz w:val="22"/>
        </w:rPr>
        <w:t xml:space="preserve"> </w:t>
      </w:r>
    </w:p>
    <w:p w14:paraId="1F78399F" w14:textId="77777777" w:rsidR="00E669E5" w:rsidRDefault="00F642EC" w:rsidP="009F0394">
      <w:pPr>
        <w:pStyle w:val="Nagwek3"/>
        <w:spacing w:line="360" w:lineRule="auto"/>
        <w:ind w:left="-5"/>
        <w:rPr>
          <w:rFonts w:ascii="Century Gothic" w:hAnsi="Century Gothic"/>
          <w:sz w:val="22"/>
        </w:rPr>
      </w:pPr>
      <w:r>
        <w:rPr>
          <w:rFonts w:ascii="Century Gothic" w:hAnsi="Century Gothic"/>
          <w:sz w:val="22"/>
        </w:rPr>
        <w:t>4</w:t>
      </w:r>
      <w:r w:rsidR="00E669E5" w:rsidRPr="009F0394">
        <w:rPr>
          <w:rFonts w:ascii="Century Gothic" w:hAnsi="Century Gothic"/>
          <w:sz w:val="22"/>
        </w:rPr>
        <w:t>.1</w:t>
      </w:r>
      <w:r w:rsidR="004E43C7">
        <w:rPr>
          <w:rFonts w:ascii="Century Gothic" w:hAnsi="Century Gothic"/>
          <w:sz w:val="22"/>
        </w:rPr>
        <w:t xml:space="preserve">. </w:t>
      </w:r>
      <w:r w:rsidR="00E669E5" w:rsidRPr="009F0394">
        <w:rPr>
          <w:rFonts w:ascii="Century Gothic" w:hAnsi="Century Gothic"/>
          <w:sz w:val="22"/>
        </w:rPr>
        <w:t xml:space="preserve"> </w:t>
      </w:r>
      <w:r w:rsidR="00F775F3">
        <w:rPr>
          <w:rFonts w:ascii="Century Gothic" w:hAnsi="Century Gothic"/>
          <w:sz w:val="22"/>
        </w:rPr>
        <w:t xml:space="preserve">  </w:t>
      </w:r>
      <w:r w:rsidR="00E669E5" w:rsidRPr="009F0394">
        <w:rPr>
          <w:rFonts w:ascii="Century Gothic" w:hAnsi="Century Gothic"/>
          <w:sz w:val="22"/>
        </w:rPr>
        <w:t>POSTANOWIENIA KOŃCOWE</w:t>
      </w:r>
      <w:r w:rsidR="00ED6B4C">
        <w:rPr>
          <w:rFonts w:ascii="Century Gothic" w:hAnsi="Century Gothic"/>
          <w:sz w:val="22"/>
        </w:rPr>
        <w:t>.</w:t>
      </w:r>
      <w:r w:rsidR="00E669E5" w:rsidRPr="009F0394">
        <w:rPr>
          <w:rFonts w:ascii="Century Gothic" w:hAnsi="Century Gothic"/>
          <w:sz w:val="22"/>
        </w:rPr>
        <w:t xml:space="preserve"> </w:t>
      </w:r>
    </w:p>
    <w:p w14:paraId="624739C3" w14:textId="77777777" w:rsidR="00ED6B4C" w:rsidRPr="00ED6B4C" w:rsidRDefault="00ED6B4C" w:rsidP="00ED6B4C"/>
    <w:p w14:paraId="617FE619" w14:textId="77777777" w:rsidR="00E669E5" w:rsidRPr="009F0394" w:rsidRDefault="00E669E5" w:rsidP="00ED6B4C">
      <w:pPr>
        <w:spacing w:after="0" w:line="360" w:lineRule="auto"/>
        <w:ind w:left="0" w:right="0" w:firstLine="0"/>
        <w:rPr>
          <w:rFonts w:ascii="Century Gothic" w:hAnsi="Century Gothic"/>
          <w:szCs w:val="20"/>
        </w:rPr>
      </w:pPr>
      <w:r w:rsidRPr="009F0394">
        <w:rPr>
          <w:rFonts w:ascii="Century Gothic" w:hAnsi="Century Gothic"/>
          <w:szCs w:val="20"/>
        </w:rPr>
        <w:t>Powiatowy Program Przeciwdziałania Bezrobociu oraz Aktywizacji Lokalnego Rynku Pracy w po</w:t>
      </w:r>
      <w:r w:rsidR="009F0394" w:rsidRPr="009F0394">
        <w:rPr>
          <w:rFonts w:ascii="Century Gothic" w:hAnsi="Century Gothic"/>
          <w:szCs w:val="20"/>
        </w:rPr>
        <w:t>wiecie goleniowskim na lata 2021</w:t>
      </w:r>
      <w:r w:rsidR="00ED6B4C">
        <w:rPr>
          <w:rFonts w:ascii="Century Gothic" w:hAnsi="Century Gothic"/>
          <w:szCs w:val="20"/>
        </w:rPr>
        <w:t xml:space="preserve"> </w:t>
      </w:r>
      <w:r w:rsidRPr="009F0394">
        <w:rPr>
          <w:rFonts w:ascii="Century Gothic" w:hAnsi="Century Gothic"/>
          <w:szCs w:val="20"/>
        </w:rPr>
        <w:t>-</w:t>
      </w:r>
      <w:r w:rsidR="00ED6B4C">
        <w:rPr>
          <w:rFonts w:ascii="Century Gothic" w:hAnsi="Century Gothic"/>
          <w:szCs w:val="20"/>
        </w:rPr>
        <w:t xml:space="preserve"> </w:t>
      </w:r>
      <w:r w:rsidRPr="009F0394">
        <w:rPr>
          <w:rFonts w:ascii="Century Gothic" w:hAnsi="Century Gothic"/>
          <w:szCs w:val="20"/>
        </w:rPr>
        <w:t>202</w:t>
      </w:r>
      <w:r w:rsidR="009F0394" w:rsidRPr="009F0394">
        <w:rPr>
          <w:rFonts w:ascii="Century Gothic" w:hAnsi="Century Gothic"/>
          <w:szCs w:val="20"/>
        </w:rPr>
        <w:t>8</w:t>
      </w:r>
      <w:r w:rsidRPr="009F0394">
        <w:rPr>
          <w:rFonts w:ascii="Century Gothic" w:hAnsi="Century Gothic"/>
          <w:szCs w:val="20"/>
        </w:rPr>
        <w:t xml:space="preserve"> jest dokumentem otwartym i elastycznym, dlatego też jest możliwe wprowadzenie zmian wynikających z potrzeb oraz z tendencji na lokalnym rynku pracy. </w:t>
      </w:r>
    </w:p>
    <w:p w14:paraId="02AB3B61" w14:textId="77777777" w:rsidR="004E43C7" w:rsidRPr="009F0394" w:rsidRDefault="00E669E5" w:rsidP="009F0394">
      <w:pPr>
        <w:spacing w:after="0" w:line="360" w:lineRule="auto"/>
        <w:ind w:left="0" w:right="0" w:firstLine="0"/>
        <w:jc w:val="left"/>
        <w:rPr>
          <w:rFonts w:ascii="Century Gothic" w:hAnsi="Century Gothic"/>
          <w:szCs w:val="20"/>
        </w:rPr>
      </w:pPr>
      <w:r w:rsidRPr="009F0394">
        <w:rPr>
          <w:rFonts w:ascii="Century Gothic" w:hAnsi="Century Gothic"/>
          <w:b/>
          <w:szCs w:val="20"/>
        </w:rPr>
        <w:t xml:space="preserve"> </w:t>
      </w:r>
    </w:p>
    <w:p w14:paraId="7E11BA19" w14:textId="77777777" w:rsidR="00ED6B4C" w:rsidRDefault="00F642EC" w:rsidP="004E43C7">
      <w:pPr>
        <w:spacing w:after="7" w:line="360" w:lineRule="auto"/>
        <w:ind w:left="0" w:right="0" w:firstLine="0"/>
        <w:rPr>
          <w:rFonts w:ascii="Century Gothic" w:hAnsi="Century Gothic"/>
          <w:b/>
          <w:sz w:val="22"/>
        </w:rPr>
      </w:pPr>
      <w:r>
        <w:rPr>
          <w:rFonts w:ascii="Century Gothic" w:hAnsi="Century Gothic"/>
          <w:b/>
          <w:sz w:val="22"/>
        </w:rPr>
        <w:t>4</w:t>
      </w:r>
      <w:r w:rsidR="004E43C7">
        <w:rPr>
          <w:rFonts w:ascii="Century Gothic" w:hAnsi="Century Gothic"/>
          <w:b/>
          <w:sz w:val="22"/>
        </w:rPr>
        <w:t xml:space="preserve">.2. </w:t>
      </w:r>
      <w:r w:rsidR="00F775F3">
        <w:rPr>
          <w:rFonts w:ascii="Century Gothic" w:hAnsi="Century Gothic"/>
          <w:b/>
          <w:sz w:val="22"/>
        </w:rPr>
        <w:t xml:space="preserve">   </w:t>
      </w:r>
      <w:r w:rsidR="00E669E5" w:rsidRPr="004E43C7">
        <w:rPr>
          <w:rFonts w:ascii="Century Gothic" w:hAnsi="Century Gothic"/>
          <w:b/>
          <w:sz w:val="22"/>
        </w:rPr>
        <w:t>SKŁAD ZESPOŁU OPRACOWUJĄCEGO POWI</w:t>
      </w:r>
      <w:r w:rsidR="004E43C7" w:rsidRPr="004E43C7">
        <w:rPr>
          <w:rFonts w:ascii="Century Gothic" w:hAnsi="Century Gothic"/>
          <w:b/>
          <w:sz w:val="22"/>
        </w:rPr>
        <w:t xml:space="preserve">ATOWY PROGRAM PRZECIWDZIAŁANIA </w:t>
      </w:r>
      <w:r w:rsidR="00E669E5" w:rsidRPr="004E43C7">
        <w:rPr>
          <w:rFonts w:ascii="Century Gothic" w:hAnsi="Century Gothic"/>
          <w:b/>
          <w:sz w:val="22"/>
        </w:rPr>
        <w:t>BEZROBOCIU ORAZ AKTYWIZACJI LOKALNEGO RYNKU PRACY</w:t>
      </w:r>
      <w:r w:rsidR="00ED6B4C">
        <w:rPr>
          <w:rFonts w:ascii="Century Gothic" w:hAnsi="Century Gothic"/>
          <w:b/>
          <w:sz w:val="22"/>
        </w:rPr>
        <w:t>.</w:t>
      </w:r>
    </w:p>
    <w:p w14:paraId="091D4454" w14:textId="77777777" w:rsidR="00E669E5" w:rsidRPr="004E43C7" w:rsidRDefault="00E669E5" w:rsidP="004E43C7">
      <w:pPr>
        <w:spacing w:after="7" w:line="360" w:lineRule="auto"/>
        <w:ind w:left="0" w:right="0" w:firstLine="0"/>
        <w:rPr>
          <w:rFonts w:ascii="Century Gothic" w:hAnsi="Century Gothic"/>
          <w:b/>
          <w:sz w:val="22"/>
        </w:rPr>
      </w:pPr>
      <w:r w:rsidRPr="009F0394">
        <w:rPr>
          <w:rFonts w:ascii="Century Gothic" w:hAnsi="Century Gothic"/>
          <w:sz w:val="22"/>
        </w:rPr>
        <w:t xml:space="preserve"> </w:t>
      </w:r>
    </w:p>
    <w:p w14:paraId="42D2FCA5" w14:textId="77777777" w:rsidR="00E669E5" w:rsidRDefault="00E669E5" w:rsidP="00ED6B4C">
      <w:pPr>
        <w:spacing w:after="0" w:line="360" w:lineRule="auto"/>
        <w:ind w:left="0" w:right="0" w:firstLine="0"/>
        <w:rPr>
          <w:rFonts w:ascii="Century Gothic" w:hAnsi="Century Gothic"/>
          <w:szCs w:val="20"/>
        </w:rPr>
      </w:pPr>
      <w:r w:rsidRPr="009F0394">
        <w:rPr>
          <w:rFonts w:ascii="Century Gothic" w:hAnsi="Century Gothic"/>
          <w:szCs w:val="20"/>
        </w:rPr>
        <w:t xml:space="preserve">Na potrzeby opracowania programu Dyrektor PUP w Goleniowie Zarządzeniem   </w:t>
      </w:r>
      <w:r w:rsidRPr="000A5179">
        <w:rPr>
          <w:rFonts w:ascii="Century Gothic" w:hAnsi="Century Gothic"/>
          <w:szCs w:val="20"/>
        </w:rPr>
        <w:t>N</w:t>
      </w:r>
      <w:r w:rsidR="000A5179" w:rsidRPr="000A5179">
        <w:rPr>
          <w:rFonts w:ascii="Century Gothic" w:hAnsi="Century Gothic"/>
          <w:szCs w:val="20"/>
        </w:rPr>
        <w:t>r 16</w:t>
      </w:r>
      <w:r w:rsidR="0077222E" w:rsidRPr="000A5179">
        <w:rPr>
          <w:rFonts w:ascii="Century Gothic" w:hAnsi="Century Gothic"/>
          <w:szCs w:val="20"/>
        </w:rPr>
        <w:t>/2021</w:t>
      </w:r>
      <w:r w:rsidR="009F0394" w:rsidRPr="009F0394">
        <w:rPr>
          <w:rFonts w:ascii="Century Gothic" w:hAnsi="Century Gothic"/>
          <w:szCs w:val="20"/>
        </w:rPr>
        <w:t xml:space="preserve"> z dn</w:t>
      </w:r>
      <w:r w:rsidR="000A5179">
        <w:rPr>
          <w:rFonts w:ascii="Century Gothic" w:hAnsi="Century Gothic"/>
          <w:szCs w:val="20"/>
        </w:rPr>
        <w:t xml:space="preserve">ia </w:t>
      </w:r>
      <w:r w:rsidR="0077222E">
        <w:rPr>
          <w:rFonts w:ascii="Century Gothic" w:hAnsi="Century Gothic"/>
          <w:szCs w:val="20"/>
        </w:rPr>
        <w:t>1</w:t>
      </w:r>
      <w:r w:rsidR="000A5179">
        <w:rPr>
          <w:rFonts w:ascii="Century Gothic" w:hAnsi="Century Gothic"/>
          <w:szCs w:val="20"/>
        </w:rPr>
        <w:t xml:space="preserve"> października </w:t>
      </w:r>
      <w:r w:rsidR="0077222E">
        <w:rPr>
          <w:rFonts w:ascii="Century Gothic" w:hAnsi="Century Gothic"/>
          <w:szCs w:val="20"/>
        </w:rPr>
        <w:t>2021</w:t>
      </w:r>
      <w:r w:rsidR="004E43C7">
        <w:rPr>
          <w:rFonts w:ascii="Century Gothic" w:hAnsi="Century Gothic"/>
          <w:szCs w:val="20"/>
        </w:rPr>
        <w:t xml:space="preserve"> </w:t>
      </w:r>
      <w:r w:rsidRPr="009F0394">
        <w:rPr>
          <w:rFonts w:ascii="Century Gothic" w:hAnsi="Century Gothic"/>
          <w:szCs w:val="20"/>
        </w:rPr>
        <w:t>r. powołał Zespół Roboczy ds. opracowywania Powiatowego Programu Przeciwdziałania Bezrobociu oraz Aktywizacji Lo</w:t>
      </w:r>
      <w:r w:rsidR="009F0394" w:rsidRPr="009F0394">
        <w:rPr>
          <w:rFonts w:ascii="Century Gothic" w:hAnsi="Century Gothic"/>
          <w:szCs w:val="20"/>
        </w:rPr>
        <w:t>kalnego Rynku Pracy na lata 2021</w:t>
      </w:r>
      <w:r w:rsidR="00ED6B4C">
        <w:rPr>
          <w:rFonts w:ascii="Century Gothic" w:hAnsi="Century Gothic"/>
          <w:szCs w:val="20"/>
        </w:rPr>
        <w:t xml:space="preserve"> </w:t>
      </w:r>
      <w:r w:rsidR="009F0394" w:rsidRPr="009F0394">
        <w:rPr>
          <w:rFonts w:ascii="Century Gothic" w:hAnsi="Century Gothic"/>
          <w:szCs w:val="20"/>
        </w:rPr>
        <w:t>-</w:t>
      </w:r>
      <w:r w:rsidR="00ED6B4C">
        <w:rPr>
          <w:rFonts w:ascii="Century Gothic" w:hAnsi="Century Gothic"/>
          <w:szCs w:val="20"/>
        </w:rPr>
        <w:t xml:space="preserve"> </w:t>
      </w:r>
      <w:r w:rsidR="009F0394" w:rsidRPr="009F0394">
        <w:rPr>
          <w:rFonts w:ascii="Century Gothic" w:hAnsi="Century Gothic"/>
          <w:szCs w:val="20"/>
        </w:rPr>
        <w:t>2028</w:t>
      </w:r>
      <w:r w:rsidRPr="009F0394">
        <w:rPr>
          <w:rFonts w:ascii="Century Gothic" w:hAnsi="Century Gothic"/>
          <w:szCs w:val="20"/>
        </w:rPr>
        <w:t xml:space="preserve">.  </w:t>
      </w:r>
    </w:p>
    <w:p w14:paraId="33330D46" w14:textId="77777777" w:rsidR="00BF7674" w:rsidRDefault="00125E1B" w:rsidP="00DE00D2">
      <w:pPr>
        <w:pStyle w:val="Nagwek1"/>
        <w:spacing w:after="215" w:line="360" w:lineRule="auto"/>
        <w:ind w:right="0"/>
        <w:jc w:val="center"/>
        <w:rPr>
          <w:rFonts w:ascii="Century Gothic" w:hAnsi="Century Gothic"/>
          <w:sz w:val="20"/>
        </w:rPr>
      </w:pPr>
      <w:r>
        <w:rPr>
          <w:rFonts w:ascii="Century Gothic" w:hAnsi="Century Gothic"/>
          <w:sz w:val="20"/>
        </w:rPr>
        <w:lastRenderedPageBreak/>
        <w:t>P</w:t>
      </w:r>
      <w:r w:rsidR="00BF7674" w:rsidRPr="004E43C7">
        <w:rPr>
          <w:rFonts w:ascii="Century Gothic" w:hAnsi="Century Gothic"/>
          <w:sz w:val="20"/>
        </w:rPr>
        <w:t>ODSUMOWANIE</w:t>
      </w:r>
    </w:p>
    <w:p w14:paraId="48910D45" w14:textId="77777777" w:rsidR="00FA1D84" w:rsidRPr="00FA1D84" w:rsidRDefault="00FA1D84" w:rsidP="00FA1D84"/>
    <w:p w14:paraId="7FB6FDE8" w14:textId="77777777" w:rsidR="00901E94" w:rsidRDefault="006E64FD" w:rsidP="00FA1D84">
      <w:pPr>
        <w:spacing w:after="148" w:line="360" w:lineRule="auto"/>
        <w:ind w:left="0" w:right="0" w:firstLine="0"/>
        <w:rPr>
          <w:rFonts w:ascii="Century Gothic" w:hAnsi="Century Gothic"/>
        </w:rPr>
      </w:pPr>
      <w:r>
        <w:rPr>
          <w:rFonts w:ascii="Century Gothic" w:hAnsi="Century Gothic"/>
        </w:rPr>
        <w:t>Program przygotowany został na podstawie analizy sytuacji na lokalnym rynku pracy w latach 2016</w:t>
      </w:r>
      <w:r w:rsidR="00B02182">
        <w:rPr>
          <w:rFonts w:ascii="Century Gothic" w:hAnsi="Century Gothic"/>
        </w:rPr>
        <w:t xml:space="preserve"> </w:t>
      </w:r>
      <w:r>
        <w:rPr>
          <w:rFonts w:ascii="Century Gothic" w:hAnsi="Century Gothic"/>
        </w:rPr>
        <w:t>- 2020. Uwzględnia zmiany demograficzne i gospodarcze w Powiecie Goleniowskim. Zawiera informację o wielkości i strukturze bezrobocia</w:t>
      </w:r>
      <w:r w:rsidR="00CC41CC">
        <w:rPr>
          <w:rFonts w:ascii="Century Gothic" w:hAnsi="Century Gothic"/>
        </w:rPr>
        <w:t xml:space="preserve"> oraz definiuje grupy ryzyka. </w:t>
      </w:r>
      <w:r w:rsidR="00BF7674" w:rsidRPr="00DE00D2">
        <w:rPr>
          <w:rFonts w:ascii="Century Gothic" w:hAnsi="Century Gothic"/>
        </w:rPr>
        <w:t>Założo</w:t>
      </w:r>
      <w:r w:rsidR="00DE00D2">
        <w:rPr>
          <w:rFonts w:ascii="Century Gothic" w:hAnsi="Century Gothic"/>
        </w:rPr>
        <w:t>ne w Programie cele na lata 2021</w:t>
      </w:r>
      <w:r w:rsidR="00BF7674" w:rsidRPr="00DE00D2">
        <w:rPr>
          <w:rFonts w:ascii="Century Gothic" w:hAnsi="Century Gothic"/>
        </w:rPr>
        <w:t>-202</w:t>
      </w:r>
      <w:r w:rsidR="00DE00D2">
        <w:rPr>
          <w:rFonts w:ascii="Century Gothic" w:hAnsi="Century Gothic"/>
        </w:rPr>
        <w:t>8</w:t>
      </w:r>
      <w:r w:rsidR="008E7066">
        <w:rPr>
          <w:rFonts w:ascii="Century Gothic" w:hAnsi="Century Gothic"/>
        </w:rPr>
        <w:t xml:space="preserve"> będą realizowane</w:t>
      </w:r>
      <w:r w:rsidR="00C4198F">
        <w:rPr>
          <w:rFonts w:ascii="Century Gothic" w:hAnsi="Century Gothic"/>
        </w:rPr>
        <w:t xml:space="preserve"> poprzez kompleksowe i</w:t>
      </w:r>
      <w:r w:rsidR="00BF7674" w:rsidRPr="00DE00D2">
        <w:rPr>
          <w:rFonts w:ascii="Century Gothic" w:hAnsi="Century Gothic"/>
        </w:rPr>
        <w:t xml:space="preserve"> wielokierunkowe działania</w:t>
      </w:r>
      <w:r w:rsidR="00901E94">
        <w:rPr>
          <w:rFonts w:ascii="Century Gothic" w:hAnsi="Century Gothic"/>
        </w:rPr>
        <w:t>.  Wsparcie kierowane będzie zwłaszcza do osób znajdujących się w szczególnej sytuacji na rynku pracy tj.  osób w wieku do 30 roku życia, osób długotrwale bezrobotnych, rodziców powracających na rynek pracy</w:t>
      </w:r>
      <w:r w:rsidR="007E3E00" w:rsidRPr="00DE00D2">
        <w:rPr>
          <w:rFonts w:ascii="Century Gothic" w:hAnsi="Century Gothic"/>
        </w:rPr>
        <w:t>.</w:t>
      </w:r>
      <w:r w:rsidR="00125E1B">
        <w:rPr>
          <w:rFonts w:ascii="Century Gothic" w:hAnsi="Century Gothic"/>
        </w:rPr>
        <w:t xml:space="preserve"> </w:t>
      </w:r>
      <w:r w:rsidR="00811C6C">
        <w:rPr>
          <w:rFonts w:ascii="Century Gothic" w:hAnsi="Century Gothic"/>
        </w:rPr>
        <w:t>Realizacja zadań ujętych w Programie  ukierunkowana jest również n</w:t>
      </w:r>
      <w:r w:rsidR="00671432">
        <w:rPr>
          <w:rFonts w:ascii="Century Gothic" w:hAnsi="Century Gothic"/>
        </w:rPr>
        <w:t>a tworzenie nowych miejsc pracy</w:t>
      </w:r>
      <w:r w:rsidR="00811C6C">
        <w:rPr>
          <w:rFonts w:ascii="Century Gothic" w:hAnsi="Century Gothic"/>
        </w:rPr>
        <w:t>, przystosowanie kwalifikacji  bezrobotnych do wymogów współczesnego rynku pracy oraz promocję wszelkich form subsydiowanej aktywizacji zawodowej,</w:t>
      </w:r>
      <w:r w:rsidR="00125E1B">
        <w:rPr>
          <w:rFonts w:ascii="Century Gothic" w:hAnsi="Century Gothic"/>
        </w:rPr>
        <w:t xml:space="preserve"> </w:t>
      </w:r>
      <w:r w:rsidR="00811C6C">
        <w:rPr>
          <w:rFonts w:ascii="Century Gothic" w:hAnsi="Century Gothic"/>
        </w:rPr>
        <w:t>a także działań ukierunkowanych na kształcenie ustawiczne</w:t>
      </w:r>
      <w:r w:rsidR="004E43C7">
        <w:rPr>
          <w:rFonts w:ascii="Century Gothic" w:hAnsi="Century Gothic"/>
        </w:rPr>
        <w:t xml:space="preserve"> pracowników i pracodawców </w:t>
      </w:r>
      <w:r w:rsidR="00811C6C">
        <w:rPr>
          <w:rFonts w:ascii="Century Gothic" w:hAnsi="Century Gothic"/>
        </w:rPr>
        <w:t xml:space="preserve"> </w:t>
      </w:r>
      <w:r w:rsidR="004E43C7">
        <w:rPr>
          <w:rFonts w:ascii="Century Gothic" w:hAnsi="Century Gothic"/>
        </w:rPr>
        <w:t xml:space="preserve">finansowanych ze środków </w:t>
      </w:r>
      <w:r w:rsidR="00811C6C">
        <w:rPr>
          <w:rFonts w:ascii="Century Gothic" w:hAnsi="Century Gothic"/>
        </w:rPr>
        <w:t xml:space="preserve">z Krajowego Funduszu Szkoleniowego. Działania </w:t>
      </w:r>
      <w:r w:rsidR="004E43C7">
        <w:rPr>
          <w:rFonts w:ascii="Century Gothic" w:hAnsi="Century Gothic"/>
        </w:rPr>
        <w:t>te powinny skutecznie doprowadzić do ograniczenia zjawiska bezrobocia, zwłaszcza w grupach szczególnego ryzyka.</w:t>
      </w:r>
    </w:p>
    <w:p w14:paraId="2A37B86D" w14:textId="77777777" w:rsidR="00901E94" w:rsidRDefault="00BF7674" w:rsidP="00901E94">
      <w:pPr>
        <w:spacing w:after="148" w:line="360" w:lineRule="auto"/>
        <w:ind w:left="0" w:right="0" w:firstLine="705"/>
        <w:rPr>
          <w:rFonts w:ascii="Century Gothic" w:hAnsi="Century Gothic"/>
        </w:rPr>
      </w:pPr>
      <w:r w:rsidRPr="00DE00D2">
        <w:rPr>
          <w:rFonts w:ascii="Century Gothic" w:hAnsi="Century Gothic"/>
        </w:rPr>
        <w:t xml:space="preserve"> </w:t>
      </w:r>
      <w:r w:rsidR="00B02182">
        <w:rPr>
          <w:rFonts w:ascii="Century Gothic" w:hAnsi="Century Gothic"/>
        </w:rPr>
        <w:t xml:space="preserve"> </w:t>
      </w:r>
    </w:p>
    <w:p w14:paraId="36AAECEA" w14:textId="77777777" w:rsidR="00847B93" w:rsidRDefault="00847B93">
      <w:pPr>
        <w:spacing w:after="0" w:line="259" w:lineRule="auto"/>
        <w:ind w:left="0" w:right="0" w:firstLine="0"/>
        <w:jc w:val="left"/>
      </w:pPr>
    </w:p>
    <w:p w14:paraId="564F9324" w14:textId="77777777" w:rsidR="00847B93" w:rsidRDefault="00CB7CE6">
      <w:pPr>
        <w:spacing w:after="0" w:line="259" w:lineRule="auto"/>
        <w:ind w:left="0" w:right="0" w:firstLine="0"/>
        <w:jc w:val="left"/>
      </w:pPr>
      <w:r>
        <w:t xml:space="preserve">  </w:t>
      </w:r>
    </w:p>
    <w:p w14:paraId="45CCA684" w14:textId="77777777" w:rsidR="00847B93" w:rsidRDefault="00CB7CE6">
      <w:pPr>
        <w:spacing w:after="0" w:line="259" w:lineRule="auto"/>
        <w:ind w:left="0" w:right="0" w:firstLine="0"/>
        <w:jc w:val="left"/>
      </w:pPr>
      <w:r>
        <w:t xml:space="preserve"> </w:t>
      </w:r>
      <w:r w:rsidR="00F642EC">
        <w:rPr>
          <w:color w:val="002F34"/>
          <w:sz w:val="21"/>
          <w:szCs w:val="21"/>
          <w:shd w:val="clear" w:color="auto" w:fill="FFFFFF"/>
        </w:rPr>
        <w:t> </w:t>
      </w:r>
    </w:p>
    <w:p w14:paraId="571CF902" w14:textId="77777777" w:rsidR="00847B93" w:rsidRDefault="00CB7CE6">
      <w:pPr>
        <w:spacing w:after="0" w:line="259" w:lineRule="auto"/>
        <w:ind w:left="0" w:right="0" w:firstLine="0"/>
        <w:jc w:val="left"/>
      </w:pPr>
      <w:r>
        <w:t xml:space="preserve"> </w:t>
      </w:r>
    </w:p>
    <w:p w14:paraId="0D89A084" w14:textId="77777777" w:rsidR="00847B93" w:rsidRDefault="00CB7CE6" w:rsidP="00DE00D2">
      <w:pPr>
        <w:spacing w:after="0" w:line="259" w:lineRule="auto"/>
        <w:ind w:left="0" w:right="0" w:firstLine="0"/>
        <w:jc w:val="left"/>
      </w:pPr>
      <w:r>
        <w:t xml:space="preserve"> </w:t>
      </w:r>
    </w:p>
    <w:sectPr w:rsidR="00847B93" w:rsidSect="00DB7D2E">
      <w:footerReference w:type="even" r:id="rId34"/>
      <w:footerReference w:type="default" r:id="rId35"/>
      <w:footerReference w:type="first" r:id="rId36"/>
      <w:pgSz w:w="11906" w:h="16838"/>
      <w:pgMar w:top="1418" w:right="1418" w:bottom="1418" w:left="1418" w:header="709" w:footer="94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8A0A1" w14:textId="77777777" w:rsidR="00097462" w:rsidRDefault="00097462">
      <w:pPr>
        <w:spacing w:after="0" w:line="240" w:lineRule="auto"/>
      </w:pPr>
      <w:r>
        <w:separator/>
      </w:r>
    </w:p>
  </w:endnote>
  <w:endnote w:type="continuationSeparator" w:id="0">
    <w:p w14:paraId="7AA698E4" w14:textId="77777777" w:rsidR="00097462" w:rsidRDefault="00097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ndara">
    <w:panose1 w:val="020E0502030303020204"/>
    <w:charset w:val="EE"/>
    <w:family w:val="swiss"/>
    <w:pitch w:val="variable"/>
    <w:sig w:usb0="A00002EF" w:usb1="4000A44B"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F42B4" w14:textId="77777777" w:rsidR="003514EB" w:rsidRDefault="003514EB">
    <w:pPr>
      <w:tabs>
        <w:tab w:val="right" w:pos="9126"/>
      </w:tabs>
      <w:spacing w:after="0" w:line="259" w:lineRule="auto"/>
      <w:ind w:left="-2"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1C084" w14:textId="77777777" w:rsidR="003514EB" w:rsidRPr="005A496D" w:rsidRDefault="003514EB">
    <w:pPr>
      <w:tabs>
        <w:tab w:val="right" w:pos="9126"/>
      </w:tabs>
      <w:spacing w:after="0" w:line="259" w:lineRule="auto"/>
      <w:ind w:left="-2" w:right="0" w:firstLine="0"/>
      <w:jc w:val="left"/>
      <w:rPr>
        <w:rFonts w:ascii="Century Gothic" w:hAnsi="Century Gothic"/>
        <w:sz w:val="18"/>
        <w:szCs w:val="18"/>
      </w:rPr>
    </w:pPr>
    <w:r>
      <w:rPr>
        <w:rFonts w:ascii="Calibri" w:eastAsia="Calibri" w:hAnsi="Calibri" w:cs="Calibri"/>
        <w:sz w:val="22"/>
      </w:rPr>
      <w:t xml:space="preserve"> </w:t>
    </w:r>
    <w:r>
      <w:rPr>
        <w:rFonts w:ascii="Calibri" w:eastAsia="Calibri" w:hAnsi="Calibri" w:cs="Calibri"/>
        <w:sz w:val="22"/>
      </w:rPr>
      <w:tab/>
    </w:r>
    <w:r w:rsidRPr="005A496D">
      <w:rPr>
        <w:rFonts w:ascii="Century Gothic" w:hAnsi="Century Gothic"/>
        <w:sz w:val="18"/>
        <w:szCs w:val="18"/>
      </w:rPr>
      <w:fldChar w:fldCharType="begin"/>
    </w:r>
    <w:r w:rsidRPr="005A496D">
      <w:rPr>
        <w:rFonts w:ascii="Century Gothic" w:hAnsi="Century Gothic"/>
        <w:sz w:val="18"/>
        <w:szCs w:val="18"/>
      </w:rPr>
      <w:instrText xml:space="preserve"> PAGE   \* MERGEFORMAT </w:instrText>
    </w:r>
    <w:r w:rsidRPr="005A496D">
      <w:rPr>
        <w:rFonts w:ascii="Century Gothic" w:hAnsi="Century Gothic"/>
        <w:sz w:val="18"/>
        <w:szCs w:val="18"/>
      </w:rPr>
      <w:fldChar w:fldCharType="separate"/>
    </w:r>
    <w:r w:rsidR="006D3CC9" w:rsidRPr="006D3CC9">
      <w:rPr>
        <w:rFonts w:ascii="Century Gothic" w:eastAsia="Calibri" w:hAnsi="Century Gothic" w:cs="Calibri"/>
        <w:noProof/>
        <w:sz w:val="18"/>
        <w:szCs w:val="18"/>
      </w:rPr>
      <w:t>1</w:t>
    </w:r>
    <w:r w:rsidRPr="005A496D">
      <w:rPr>
        <w:rFonts w:ascii="Century Gothic" w:eastAsia="Calibri" w:hAnsi="Century Gothic" w:cs="Calibri"/>
        <w:sz w:val="18"/>
        <w:szCs w:val="18"/>
      </w:rPr>
      <w:fldChar w:fldCharType="end"/>
    </w:r>
    <w:r w:rsidRPr="005A496D">
      <w:rPr>
        <w:rFonts w:ascii="Century Gothic" w:eastAsia="Calibri" w:hAnsi="Century Gothic" w:cs="Calibri"/>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1A1BC" w14:textId="77777777" w:rsidR="003514EB" w:rsidRDefault="003514EB">
    <w:pPr>
      <w:tabs>
        <w:tab w:val="right" w:pos="9126"/>
      </w:tabs>
      <w:spacing w:after="0" w:line="259" w:lineRule="auto"/>
      <w:ind w:left="-2"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5A50E" w14:textId="77777777" w:rsidR="00097462" w:rsidRDefault="00097462">
      <w:pPr>
        <w:spacing w:after="0" w:line="240" w:lineRule="auto"/>
      </w:pPr>
      <w:r>
        <w:separator/>
      </w:r>
    </w:p>
  </w:footnote>
  <w:footnote w:type="continuationSeparator" w:id="0">
    <w:p w14:paraId="26976F6E" w14:textId="77777777" w:rsidR="00097462" w:rsidRDefault="000974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39A1"/>
    <w:multiLevelType w:val="hybridMultilevel"/>
    <w:tmpl w:val="BECAC7B4"/>
    <w:lvl w:ilvl="0" w:tplc="0415000D">
      <w:start w:val="1"/>
      <w:numFmt w:val="bullet"/>
      <w:lvlText w:val=""/>
      <w:lvlJc w:val="left"/>
      <w:pPr>
        <w:ind w:left="73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0415000D">
      <w:start w:val="1"/>
      <w:numFmt w:val="bullet"/>
      <w:lvlText w:val=""/>
      <w:lvlJc w:val="left"/>
      <w:pPr>
        <w:ind w:left="109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2" w:tplc="CC2C3428">
      <w:start w:val="1"/>
      <w:numFmt w:val="lowerRoman"/>
      <w:lvlText w:val="%3"/>
      <w:lvlJc w:val="left"/>
      <w:pPr>
        <w:ind w:left="18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164EFEE">
      <w:start w:val="1"/>
      <w:numFmt w:val="decimal"/>
      <w:lvlText w:val="%4"/>
      <w:lvlJc w:val="left"/>
      <w:pPr>
        <w:ind w:left="25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27C7886">
      <w:start w:val="1"/>
      <w:numFmt w:val="lowerLetter"/>
      <w:lvlText w:val="%5"/>
      <w:lvlJc w:val="left"/>
      <w:pPr>
        <w:ind w:left="32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09EB558">
      <w:start w:val="1"/>
      <w:numFmt w:val="lowerRoman"/>
      <w:lvlText w:val="%6"/>
      <w:lvlJc w:val="left"/>
      <w:pPr>
        <w:ind w:left="39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C80B11C">
      <w:start w:val="1"/>
      <w:numFmt w:val="decimal"/>
      <w:lvlText w:val="%7"/>
      <w:lvlJc w:val="left"/>
      <w:pPr>
        <w:ind w:left="46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422C5F0">
      <w:start w:val="1"/>
      <w:numFmt w:val="lowerLetter"/>
      <w:lvlText w:val="%8"/>
      <w:lvlJc w:val="left"/>
      <w:pPr>
        <w:ind w:left="54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AE022E">
      <w:start w:val="1"/>
      <w:numFmt w:val="lowerRoman"/>
      <w:lvlText w:val="%9"/>
      <w:lvlJc w:val="left"/>
      <w:pPr>
        <w:ind w:left="61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81D60D8"/>
    <w:multiLevelType w:val="hybridMultilevel"/>
    <w:tmpl w:val="0DDE6B08"/>
    <w:lvl w:ilvl="0" w:tplc="F0C2CE46">
      <w:start w:val="1"/>
      <w:numFmt w:val="decimal"/>
      <w:lvlText w:val="%1)"/>
      <w:lvlJc w:val="left"/>
      <w:pPr>
        <w:ind w:left="227"/>
      </w:pPr>
      <w:rPr>
        <w:rFonts w:ascii="Century Gothic" w:eastAsia="Times New Roman" w:hAnsi="Century Gothic" w:cs="Times New Roman" w:hint="default"/>
        <w:b w:val="0"/>
        <w:i w:val="0"/>
        <w:strike w:val="0"/>
        <w:dstrike w:val="0"/>
        <w:color w:val="181717"/>
        <w:sz w:val="20"/>
        <w:szCs w:val="20"/>
        <w:u w:val="none" w:color="000000"/>
        <w:bdr w:val="none" w:sz="0" w:space="0" w:color="auto"/>
        <w:shd w:val="clear" w:color="auto" w:fill="auto"/>
        <w:vertAlign w:val="baseline"/>
      </w:rPr>
    </w:lvl>
    <w:lvl w:ilvl="1" w:tplc="0415000D">
      <w:start w:val="1"/>
      <w:numFmt w:val="bullet"/>
      <w:lvlText w:val=""/>
      <w:lvlJc w:val="left"/>
      <w:pPr>
        <w:ind w:left="227"/>
      </w:pPr>
      <w:rPr>
        <w:rFonts w:ascii="Wingdings" w:hAnsi="Wingdings" w:hint="default"/>
        <w:b w:val="0"/>
        <w:i w:val="0"/>
        <w:strike w:val="0"/>
        <w:dstrike w:val="0"/>
        <w:color w:val="181717"/>
        <w:sz w:val="18"/>
        <w:szCs w:val="18"/>
        <w:u w:val="none" w:color="000000"/>
        <w:bdr w:val="none" w:sz="0" w:space="0" w:color="auto"/>
        <w:shd w:val="clear" w:color="auto" w:fill="auto"/>
        <w:vertAlign w:val="baseline"/>
      </w:rPr>
    </w:lvl>
    <w:lvl w:ilvl="2" w:tplc="AFF6F0B6">
      <w:start w:val="1"/>
      <w:numFmt w:val="bullet"/>
      <w:lvlText w:val="▪"/>
      <w:lvlJc w:val="left"/>
      <w:pPr>
        <w:ind w:left="130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3" w:tplc="20CCBD1E">
      <w:start w:val="1"/>
      <w:numFmt w:val="bullet"/>
      <w:lvlText w:val="•"/>
      <w:lvlJc w:val="left"/>
      <w:pPr>
        <w:ind w:left="202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4" w:tplc="BFDCF450">
      <w:start w:val="1"/>
      <w:numFmt w:val="bullet"/>
      <w:lvlText w:val="o"/>
      <w:lvlJc w:val="left"/>
      <w:pPr>
        <w:ind w:left="274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5" w:tplc="3238F58A">
      <w:start w:val="1"/>
      <w:numFmt w:val="bullet"/>
      <w:lvlText w:val="▪"/>
      <w:lvlJc w:val="left"/>
      <w:pPr>
        <w:ind w:left="346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6" w:tplc="514062E2">
      <w:start w:val="1"/>
      <w:numFmt w:val="bullet"/>
      <w:lvlText w:val="•"/>
      <w:lvlJc w:val="left"/>
      <w:pPr>
        <w:ind w:left="418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7" w:tplc="0B724E7A">
      <w:start w:val="1"/>
      <w:numFmt w:val="bullet"/>
      <w:lvlText w:val="o"/>
      <w:lvlJc w:val="left"/>
      <w:pPr>
        <w:ind w:left="490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8" w:tplc="F2B0FAF4">
      <w:start w:val="1"/>
      <w:numFmt w:val="bullet"/>
      <w:lvlText w:val="▪"/>
      <w:lvlJc w:val="left"/>
      <w:pPr>
        <w:ind w:left="562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abstractNum>
  <w:abstractNum w:abstractNumId="2" w15:restartNumberingAfterBreak="0">
    <w:nsid w:val="08E90826"/>
    <w:multiLevelType w:val="hybridMultilevel"/>
    <w:tmpl w:val="B0DEB9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9BD4E1E"/>
    <w:multiLevelType w:val="hybridMultilevel"/>
    <w:tmpl w:val="55CE393E"/>
    <w:lvl w:ilvl="0" w:tplc="0415000D">
      <w:start w:val="1"/>
      <w:numFmt w:val="bullet"/>
      <w:lvlText w:val=""/>
      <w:lvlJc w:val="left"/>
      <w:pPr>
        <w:ind w:left="730" w:hanging="360"/>
      </w:pPr>
      <w:rPr>
        <w:rFonts w:ascii="Wingdings" w:hAnsi="Wingdings" w:hint="default"/>
      </w:rPr>
    </w:lvl>
    <w:lvl w:ilvl="1" w:tplc="04150003" w:tentative="1">
      <w:start w:val="1"/>
      <w:numFmt w:val="bullet"/>
      <w:lvlText w:val="o"/>
      <w:lvlJc w:val="left"/>
      <w:pPr>
        <w:ind w:left="1450" w:hanging="360"/>
      </w:pPr>
      <w:rPr>
        <w:rFonts w:ascii="Courier New" w:hAnsi="Courier New" w:cs="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cs="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cs="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4" w15:restartNumberingAfterBreak="0">
    <w:nsid w:val="0A8B1E5D"/>
    <w:multiLevelType w:val="hybridMultilevel"/>
    <w:tmpl w:val="829C3E1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C944B23"/>
    <w:multiLevelType w:val="hybridMultilevel"/>
    <w:tmpl w:val="A190AFD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E3A0B02"/>
    <w:multiLevelType w:val="hybridMultilevel"/>
    <w:tmpl w:val="A67EDC38"/>
    <w:lvl w:ilvl="0" w:tplc="0415000D">
      <w:start w:val="1"/>
      <w:numFmt w:val="bullet"/>
      <w:lvlText w:val=""/>
      <w:lvlJc w:val="left"/>
      <w:pPr>
        <w:ind w:left="227"/>
      </w:pPr>
      <w:rPr>
        <w:rFonts w:ascii="Wingdings" w:hAnsi="Wingdings" w:hint="default"/>
        <w:b w:val="0"/>
        <w:i w:val="0"/>
        <w:strike w:val="0"/>
        <w:dstrike w:val="0"/>
        <w:color w:val="181717"/>
        <w:sz w:val="18"/>
        <w:szCs w:val="18"/>
        <w:u w:val="none" w:color="000000"/>
        <w:bdr w:val="none" w:sz="0" w:space="0" w:color="auto"/>
        <w:shd w:val="clear" w:color="auto" w:fill="auto"/>
        <w:vertAlign w:val="baseline"/>
      </w:rPr>
    </w:lvl>
    <w:lvl w:ilvl="1" w:tplc="1ABCEB52">
      <w:start w:val="1"/>
      <w:numFmt w:val="bullet"/>
      <w:lvlText w:val="o"/>
      <w:lvlJc w:val="left"/>
      <w:pPr>
        <w:ind w:left="1080"/>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2" w:tplc="63808684">
      <w:start w:val="1"/>
      <w:numFmt w:val="bullet"/>
      <w:lvlText w:val="▪"/>
      <w:lvlJc w:val="left"/>
      <w:pPr>
        <w:ind w:left="1800"/>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3" w:tplc="0A4E9022">
      <w:start w:val="1"/>
      <w:numFmt w:val="bullet"/>
      <w:lvlText w:val="•"/>
      <w:lvlJc w:val="left"/>
      <w:pPr>
        <w:ind w:left="2520"/>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4" w:tplc="F738DC80">
      <w:start w:val="1"/>
      <w:numFmt w:val="bullet"/>
      <w:lvlText w:val="o"/>
      <w:lvlJc w:val="left"/>
      <w:pPr>
        <w:ind w:left="3240"/>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5" w:tplc="D250E9A6">
      <w:start w:val="1"/>
      <w:numFmt w:val="bullet"/>
      <w:lvlText w:val="▪"/>
      <w:lvlJc w:val="left"/>
      <w:pPr>
        <w:ind w:left="3960"/>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6" w:tplc="0602EB68">
      <w:start w:val="1"/>
      <w:numFmt w:val="bullet"/>
      <w:lvlText w:val="•"/>
      <w:lvlJc w:val="left"/>
      <w:pPr>
        <w:ind w:left="4680"/>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7" w:tplc="959E6078">
      <w:start w:val="1"/>
      <w:numFmt w:val="bullet"/>
      <w:lvlText w:val="o"/>
      <w:lvlJc w:val="left"/>
      <w:pPr>
        <w:ind w:left="5400"/>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8" w:tplc="6E9A81B6">
      <w:start w:val="1"/>
      <w:numFmt w:val="bullet"/>
      <w:lvlText w:val="▪"/>
      <w:lvlJc w:val="left"/>
      <w:pPr>
        <w:ind w:left="6120"/>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abstractNum>
  <w:abstractNum w:abstractNumId="7" w15:restartNumberingAfterBreak="0">
    <w:nsid w:val="0F2D6599"/>
    <w:multiLevelType w:val="hybridMultilevel"/>
    <w:tmpl w:val="A184EA4C"/>
    <w:lvl w:ilvl="0" w:tplc="5C6C25AC">
      <w:start w:val="1"/>
      <w:numFmt w:val="decimal"/>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8" w15:restartNumberingAfterBreak="0">
    <w:nsid w:val="0FFE2B48"/>
    <w:multiLevelType w:val="hybridMultilevel"/>
    <w:tmpl w:val="639CE8AA"/>
    <w:lvl w:ilvl="0" w:tplc="6340E836">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20A218">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188CDAC">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6AA0D5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04ABB8">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396017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ACC602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42900A">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D3A55EA">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59A7530"/>
    <w:multiLevelType w:val="hybridMultilevel"/>
    <w:tmpl w:val="199E26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6F7450C"/>
    <w:multiLevelType w:val="hybridMultilevel"/>
    <w:tmpl w:val="7BD873B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185F3A9A"/>
    <w:multiLevelType w:val="multilevel"/>
    <w:tmpl w:val="A91AF10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843B5E"/>
    <w:multiLevelType w:val="hybridMultilevel"/>
    <w:tmpl w:val="0D024818"/>
    <w:lvl w:ilvl="0" w:tplc="0415000D">
      <w:start w:val="1"/>
      <w:numFmt w:val="bullet"/>
      <w:lvlText w:val=""/>
      <w:lvlJc w:val="left"/>
      <w:pPr>
        <w:ind w:left="1068" w:hanging="360"/>
      </w:pPr>
      <w:rPr>
        <w:rFonts w:ascii="Wingdings" w:hAnsi="Wingdings" w:hint="default"/>
      </w:rPr>
    </w:lvl>
    <w:lvl w:ilvl="1" w:tplc="04150019">
      <w:start w:val="1"/>
      <w:numFmt w:val="lowerLetter"/>
      <w:lvlText w:val="%2."/>
      <w:lvlJc w:val="left"/>
      <w:pPr>
        <w:ind w:left="1788" w:hanging="360"/>
      </w:pPr>
    </w:lvl>
    <w:lvl w:ilvl="2" w:tplc="2326C952">
      <w:start w:val="1"/>
      <w:numFmt w:val="decimal"/>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2D1710E7"/>
    <w:multiLevelType w:val="multilevel"/>
    <w:tmpl w:val="28CECC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2568F9"/>
    <w:multiLevelType w:val="hybridMultilevel"/>
    <w:tmpl w:val="9E709FC4"/>
    <w:lvl w:ilvl="0" w:tplc="C9660CB6">
      <w:start w:val="1"/>
      <w:numFmt w:val="decimal"/>
      <w:lvlText w:val="%1)"/>
      <w:lvlJc w:val="left"/>
      <w:pPr>
        <w:ind w:left="708"/>
      </w:pPr>
      <w:rPr>
        <w:rFonts w:ascii="Century Gothic" w:eastAsia="Arial" w:hAnsi="Century Gothic" w:cs="Arial" w:hint="default"/>
        <w:b w:val="0"/>
        <w:i w:val="0"/>
        <w:strike w:val="0"/>
        <w:dstrike w:val="0"/>
        <w:color w:val="000000"/>
        <w:sz w:val="20"/>
        <w:szCs w:val="20"/>
        <w:u w:val="none" w:color="000000"/>
        <w:bdr w:val="none" w:sz="0" w:space="0" w:color="auto"/>
        <w:shd w:val="clear" w:color="auto" w:fill="auto"/>
        <w:vertAlign w:val="baseline"/>
      </w:rPr>
    </w:lvl>
    <w:lvl w:ilvl="1" w:tplc="68D64054">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89AE2F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0F480D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9EC99BA">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C0AC604">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58A5ED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96C734">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EE62056">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1291D56"/>
    <w:multiLevelType w:val="hybridMultilevel"/>
    <w:tmpl w:val="9222CF8A"/>
    <w:lvl w:ilvl="0" w:tplc="04150001">
      <w:start w:val="1"/>
      <w:numFmt w:val="bullet"/>
      <w:lvlText w:val=""/>
      <w:lvlJc w:val="left"/>
      <w:pPr>
        <w:ind w:left="370" w:hanging="360"/>
      </w:pPr>
      <w:rPr>
        <w:rFonts w:ascii="Symbol" w:hAnsi="Symbol" w:hint="default"/>
      </w:rPr>
    </w:lvl>
    <w:lvl w:ilvl="1" w:tplc="04150003" w:tentative="1">
      <w:start w:val="1"/>
      <w:numFmt w:val="bullet"/>
      <w:lvlText w:val="o"/>
      <w:lvlJc w:val="left"/>
      <w:pPr>
        <w:ind w:left="1090" w:hanging="360"/>
      </w:pPr>
      <w:rPr>
        <w:rFonts w:ascii="Courier New" w:hAnsi="Courier New" w:cs="Courier New" w:hint="default"/>
      </w:rPr>
    </w:lvl>
    <w:lvl w:ilvl="2" w:tplc="04150005" w:tentative="1">
      <w:start w:val="1"/>
      <w:numFmt w:val="bullet"/>
      <w:lvlText w:val=""/>
      <w:lvlJc w:val="left"/>
      <w:pPr>
        <w:ind w:left="1810" w:hanging="360"/>
      </w:pPr>
      <w:rPr>
        <w:rFonts w:ascii="Wingdings" w:hAnsi="Wingdings" w:hint="default"/>
      </w:rPr>
    </w:lvl>
    <w:lvl w:ilvl="3" w:tplc="04150001" w:tentative="1">
      <w:start w:val="1"/>
      <w:numFmt w:val="bullet"/>
      <w:lvlText w:val=""/>
      <w:lvlJc w:val="left"/>
      <w:pPr>
        <w:ind w:left="2530" w:hanging="360"/>
      </w:pPr>
      <w:rPr>
        <w:rFonts w:ascii="Symbol" w:hAnsi="Symbol" w:hint="default"/>
      </w:rPr>
    </w:lvl>
    <w:lvl w:ilvl="4" w:tplc="04150003" w:tentative="1">
      <w:start w:val="1"/>
      <w:numFmt w:val="bullet"/>
      <w:lvlText w:val="o"/>
      <w:lvlJc w:val="left"/>
      <w:pPr>
        <w:ind w:left="3250" w:hanging="360"/>
      </w:pPr>
      <w:rPr>
        <w:rFonts w:ascii="Courier New" w:hAnsi="Courier New" w:cs="Courier New" w:hint="default"/>
      </w:rPr>
    </w:lvl>
    <w:lvl w:ilvl="5" w:tplc="04150005" w:tentative="1">
      <w:start w:val="1"/>
      <w:numFmt w:val="bullet"/>
      <w:lvlText w:val=""/>
      <w:lvlJc w:val="left"/>
      <w:pPr>
        <w:ind w:left="3970" w:hanging="360"/>
      </w:pPr>
      <w:rPr>
        <w:rFonts w:ascii="Wingdings" w:hAnsi="Wingdings" w:hint="default"/>
      </w:rPr>
    </w:lvl>
    <w:lvl w:ilvl="6" w:tplc="04150001" w:tentative="1">
      <w:start w:val="1"/>
      <w:numFmt w:val="bullet"/>
      <w:lvlText w:val=""/>
      <w:lvlJc w:val="left"/>
      <w:pPr>
        <w:ind w:left="4690" w:hanging="360"/>
      </w:pPr>
      <w:rPr>
        <w:rFonts w:ascii="Symbol" w:hAnsi="Symbol" w:hint="default"/>
      </w:rPr>
    </w:lvl>
    <w:lvl w:ilvl="7" w:tplc="04150003" w:tentative="1">
      <w:start w:val="1"/>
      <w:numFmt w:val="bullet"/>
      <w:lvlText w:val="o"/>
      <w:lvlJc w:val="left"/>
      <w:pPr>
        <w:ind w:left="5410" w:hanging="360"/>
      </w:pPr>
      <w:rPr>
        <w:rFonts w:ascii="Courier New" w:hAnsi="Courier New" w:cs="Courier New" w:hint="default"/>
      </w:rPr>
    </w:lvl>
    <w:lvl w:ilvl="8" w:tplc="04150005" w:tentative="1">
      <w:start w:val="1"/>
      <w:numFmt w:val="bullet"/>
      <w:lvlText w:val=""/>
      <w:lvlJc w:val="left"/>
      <w:pPr>
        <w:ind w:left="6130" w:hanging="360"/>
      </w:pPr>
      <w:rPr>
        <w:rFonts w:ascii="Wingdings" w:hAnsi="Wingdings" w:hint="default"/>
      </w:rPr>
    </w:lvl>
  </w:abstractNum>
  <w:abstractNum w:abstractNumId="16" w15:restartNumberingAfterBreak="0">
    <w:nsid w:val="32312CF2"/>
    <w:multiLevelType w:val="hybridMultilevel"/>
    <w:tmpl w:val="59A44D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4FB46BE"/>
    <w:multiLevelType w:val="hybridMultilevel"/>
    <w:tmpl w:val="65A8624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5497CE1"/>
    <w:multiLevelType w:val="hybridMultilevel"/>
    <w:tmpl w:val="947A9FF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354B2B62"/>
    <w:multiLevelType w:val="hybridMultilevel"/>
    <w:tmpl w:val="DCF6429A"/>
    <w:lvl w:ilvl="0" w:tplc="737C00D8">
      <w:start w:val="1"/>
      <w:numFmt w:val="decimal"/>
      <w:lvlText w:val="%1."/>
      <w:lvlJc w:val="left"/>
      <w:pPr>
        <w:ind w:left="681"/>
      </w:pPr>
      <w:rPr>
        <w:rFonts w:ascii="Century Gothic" w:eastAsia="Arial" w:hAnsi="Century Gothic" w:cs="Arial" w:hint="default"/>
        <w:b w:val="0"/>
        <w:i w:val="0"/>
        <w:strike w:val="0"/>
        <w:dstrike w:val="0"/>
        <w:color w:val="000000"/>
        <w:sz w:val="20"/>
        <w:szCs w:val="20"/>
        <w:u w:val="none" w:color="000000"/>
        <w:bdr w:val="none" w:sz="0" w:space="0" w:color="auto"/>
        <w:shd w:val="clear" w:color="auto" w:fill="auto"/>
        <w:vertAlign w:val="baseline"/>
      </w:rPr>
    </w:lvl>
    <w:lvl w:ilvl="1" w:tplc="155814F6">
      <w:start w:val="1"/>
      <w:numFmt w:val="lowerLetter"/>
      <w:lvlText w:val="%2"/>
      <w:lvlJc w:val="left"/>
      <w:pPr>
        <w:ind w:left="153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2" w:tplc="6428C2C2">
      <w:start w:val="1"/>
      <w:numFmt w:val="lowerRoman"/>
      <w:lvlText w:val="%3"/>
      <w:lvlJc w:val="left"/>
      <w:pPr>
        <w:ind w:left="225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3" w:tplc="1BDE5906">
      <w:start w:val="1"/>
      <w:numFmt w:val="decimal"/>
      <w:lvlText w:val="%4"/>
      <w:lvlJc w:val="left"/>
      <w:pPr>
        <w:ind w:left="297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4" w:tplc="97286AEA">
      <w:start w:val="1"/>
      <w:numFmt w:val="lowerLetter"/>
      <w:lvlText w:val="%5"/>
      <w:lvlJc w:val="left"/>
      <w:pPr>
        <w:ind w:left="369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5" w:tplc="2D8A561E">
      <w:start w:val="1"/>
      <w:numFmt w:val="lowerRoman"/>
      <w:lvlText w:val="%6"/>
      <w:lvlJc w:val="left"/>
      <w:pPr>
        <w:ind w:left="441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6" w:tplc="19FE905A">
      <w:start w:val="1"/>
      <w:numFmt w:val="decimal"/>
      <w:lvlText w:val="%7"/>
      <w:lvlJc w:val="left"/>
      <w:pPr>
        <w:ind w:left="513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7" w:tplc="4444743C">
      <w:start w:val="1"/>
      <w:numFmt w:val="lowerLetter"/>
      <w:lvlText w:val="%8"/>
      <w:lvlJc w:val="left"/>
      <w:pPr>
        <w:ind w:left="585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8" w:tplc="C22A6EBA">
      <w:start w:val="1"/>
      <w:numFmt w:val="lowerRoman"/>
      <w:lvlText w:val="%9"/>
      <w:lvlJc w:val="left"/>
      <w:pPr>
        <w:ind w:left="657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abstractNum>
  <w:abstractNum w:abstractNumId="20" w15:restartNumberingAfterBreak="0">
    <w:nsid w:val="388C197A"/>
    <w:multiLevelType w:val="hybridMultilevel"/>
    <w:tmpl w:val="A572B9D8"/>
    <w:lvl w:ilvl="0" w:tplc="4DD08864">
      <w:start w:val="1"/>
      <w:numFmt w:val="decimal"/>
      <w:lvlText w:val="%1."/>
      <w:lvlJc w:val="left"/>
      <w:pPr>
        <w:ind w:left="216"/>
      </w:pPr>
      <w:rPr>
        <w:rFonts w:ascii="Century Gothic" w:eastAsia="Arial" w:hAnsi="Century Gothic" w:cs="Arial" w:hint="default"/>
        <w:b w:val="0"/>
        <w:i w:val="0"/>
        <w:strike w:val="0"/>
        <w:dstrike w:val="0"/>
        <w:color w:val="000000"/>
        <w:sz w:val="20"/>
        <w:szCs w:val="20"/>
        <w:u w:val="none" w:color="000000"/>
        <w:bdr w:val="none" w:sz="0" w:space="0" w:color="auto"/>
        <w:shd w:val="clear" w:color="auto" w:fill="auto"/>
        <w:vertAlign w:val="baseline"/>
      </w:rPr>
    </w:lvl>
    <w:lvl w:ilvl="1" w:tplc="23723AA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CFC203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7E0020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E40D1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B10673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28A7EB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9C103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F4602A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8BC3811"/>
    <w:multiLevelType w:val="hybridMultilevel"/>
    <w:tmpl w:val="33E2DBB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97C12D6"/>
    <w:multiLevelType w:val="hybridMultilevel"/>
    <w:tmpl w:val="148EFF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3A4A594A"/>
    <w:multiLevelType w:val="hybridMultilevel"/>
    <w:tmpl w:val="F088530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3B340906"/>
    <w:multiLevelType w:val="hybridMultilevel"/>
    <w:tmpl w:val="C9009D1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3CD16277"/>
    <w:multiLevelType w:val="hybridMultilevel"/>
    <w:tmpl w:val="00CAC5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40C63020"/>
    <w:multiLevelType w:val="hybridMultilevel"/>
    <w:tmpl w:val="7C82EB66"/>
    <w:lvl w:ilvl="0" w:tplc="33744592">
      <w:start w:val="1"/>
      <w:numFmt w:val="decimal"/>
      <w:lvlText w:val="%1."/>
      <w:lvlJc w:val="left"/>
      <w:pPr>
        <w:ind w:left="720" w:hanging="360"/>
      </w:pPr>
      <w:rPr>
        <w:b/>
        <w:sz w:val="18"/>
        <w:szCs w:val="1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43C72CF"/>
    <w:multiLevelType w:val="hybridMultilevel"/>
    <w:tmpl w:val="C1AC9ECE"/>
    <w:lvl w:ilvl="0" w:tplc="DCBEE71C">
      <w:start w:val="1"/>
      <w:numFmt w:val="decimal"/>
      <w:lvlText w:val="%1)"/>
      <w:lvlJc w:val="left"/>
      <w:pPr>
        <w:ind w:left="464"/>
      </w:pPr>
      <w:rPr>
        <w:rFonts w:ascii="Century Gothic" w:eastAsia="Times New Roman" w:hAnsi="Century Gothic" w:cs="Times New Roman" w:hint="default"/>
        <w:b w:val="0"/>
        <w:i w:val="0"/>
        <w:strike w:val="0"/>
        <w:dstrike w:val="0"/>
        <w:color w:val="181717"/>
        <w:sz w:val="20"/>
        <w:szCs w:val="20"/>
        <w:u w:val="none" w:color="000000"/>
        <w:bdr w:val="none" w:sz="0" w:space="0" w:color="auto"/>
        <w:shd w:val="clear" w:color="auto" w:fill="auto"/>
        <w:vertAlign w:val="baseline"/>
      </w:rPr>
    </w:lvl>
    <w:lvl w:ilvl="1" w:tplc="85D2580A">
      <w:start w:val="1"/>
      <w:numFmt w:val="lowerLetter"/>
      <w:lvlText w:val="%2"/>
      <w:lvlJc w:val="left"/>
      <w:pPr>
        <w:ind w:left="131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2" w:tplc="0A887F0C">
      <w:start w:val="1"/>
      <w:numFmt w:val="lowerRoman"/>
      <w:lvlText w:val="%3"/>
      <w:lvlJc w:val="left"/>
      <w:pPr>
        <w:ind w:left="203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3" w:tplc="4FBE8E6A">
      <w:start w:val="1"/>
      <w:numFmt w:val="decimal"/>
      <w:lvlText w:val="%4"/>
      <w:lvlJc w:val="left"/>
      <w:pPr>
        <w:ind w:left="275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4" w:tplc="0734C1E0">
      <w:start w:val="1"/>
      <w:numFmt w:val="lowerLetter"/>
      <w:lvlText w:val="%5"/>
      <w:lvlJc w:val="left"/>
      <w:pPr>
        <w:ind w:left="347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5" w:tplc="305699F6">
      <w:start w:val="1"/>
      <w:numFmt w:val="lowerRoman"/>
      <w:lvlText w:val="%6"/>
      <w:lvlJc w:val="left"/>
      <w:pPr>
        <w:ind w:left="419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6" w:tplc="F14EC2A0">
      <w:start w:val="1"/>
      <w:numFmt w:val="decimal"/>
      <w:lvlText w:val="%7"/>
      <w:lvlJc w:val="left"/>
      <w:pPr>
        <w:ind w:left="491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7" w:tplc="0A48DCD8">
      <w:start w:val="1"/>
      <w:numFmt w:val="lowerLetter"/>
      <w:lvlText w:val="%8"/>
      <w:lvlJc w:val="left"/>
      <w:pPr>
        <w:ind w:left="563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8" w:tplc="01A4545C">
      <w:start w:val="1"/>
      <w:numFmt w:val="lowerRoman"/>
      <w:lvlText w:val="%9"/>
      <w:lvlJc w:val="left"/>
      <w:pPr>
        <w:ind w:left="635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abstractNum>
  <w:abstractNum w:abstractNumId="28" w15:restartNumberingAfterBreak="0">
    <w:nsid w:val="449B2788"/>
    <w:multiLevelType w:val="hybridMultilevel"/>
    <w:tmpl w:val="B0DA29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45714B69"/>
    <w:multiLevelType w:val="hybridMultilevel"/>
    <w:tmpl w:val="7B1C5640"/>
    <w:lvl w:ilvl="0" w:tplc="0415000D">
      <w:start w:val="1"/>
      <w:numFmt w:val="bullet"/>
      <w:lvlText w:val=""/>
      <w:lvlJc w:val="left"/>
      <w:pPr>
        <w:ind w:left="42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2FE02C4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168E1F0">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228F1B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C88E0DC">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DF00C3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33CAC6A">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E9E2766">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241FEC">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46EE6E3B"/>
    <w:multiLevelType w:val="hybridMultilevel"/>
    <w:tmpl w:val="59A44D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AFC7413"/>
    <w:multiLevelType w:val="hybridMultilevel"/>
    <w:tmpl w:val="AF9EC8DC"/>
    <w:lvl w:ilvl="0" w:tplc="25D488E2">
      <w:start w:val="1"/>
      <w:numFmt w:val="bullet"/>
      <w:lvlText w:val="•"/>
      <w:lvlJc w:val="left"/>
      <w:pPr>
        <w:ind w:left="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48B21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48C126">
      <w:start w:val="1"/>
      <w:numFmt w:val="bullet"/>
      <w:lvlText w:val="▪"/>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5A8F06">
      <w:start w:val="1"/>
      <w:numFmt w:val="bullet"/>
      <w:lvlText w:val="•"/>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90D500">
      <w:start w:val="1"/>
      <w:numFmt w:val="bullet"/>
      <w:lvlText w:val="o"/>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19AD060">
      <w:start w:val="1"/>
      <w:numFmt w:val="bullet"/>
      <w:lvlText w:val="▪"/>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258E9E2">
      <w:start w:val="1"/>
      <w:numFmt w:val="bullet"/>
      <w:lvlText w:val="•"/>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C06D0C">
      <w:start w:val="1"/>
      <w:numFmt w:val="bullet"/>
      <w:lvlText w:val="o"/>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E024278">
      <w:start w:val="1"/>
      <w:numFmt w:val="bullet"/>
      <w:lvlText w:val="▪"/>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BF36992"/>
    <w:multiLevelType w:val="hybridMultilevel"/>
    <w:tmpl w:val="9104D89C"/>
    <w:lvl w:ilvl="0" w:tplc="66DC8716">
      <w:start w:val="1"/>
      <w:numFmt w:val="bullet"/>
      <w:lvlText w:val=""/>
      <w:lvlJc w:val="left"/>
      <w:pPr>
        <w:ind w:left="3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C2F26A08">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82C843E">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51E0CEC">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334007C">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318014C">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117E6960">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EBA6DD9A">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D661D54">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4C03505A"/>
    <w:multiLevelType w:val="hybridMultilevel"/>
    <w:tmpl w:val="3F1686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4C6F0139"/>
    <w:multiLevelType w:val="hybridMultilevel"/>
    <w:tmpl w:val="3F423B44"/>
    <w:lvl w:ilvl="0" w:tplc="04150001">
      <w:start w:val="1"/>
      <w:numFmt w:val="bullet"/>
      <w:lvlText w:val=""/>
      <w:lvlJc w:val="left"/>
      <w:pPr>
        <w:ind w:left="370" w:hanging="360"/>
      </w:pPr>
      <w:rPr>
        <w:rFonts w:ascii="Symbol" w:hAnsi="Symbol" w:hint="default"/>
      </w:rPr>
    </w:lvl>
    <w:lvl w:ilvl="1" w:tplc="04150003" w:tentative="1">
      <w:start w:val="1"/>
      <w:numFmt w:val="bullet"/>
      <w:lvlText w:val="o"/>
      <w:lvlJc w:val="left"/>
      <w:pPr>
        <w:ind w:left="1090" w:hanging="360"/>
      </w:pPr>
      <w:rPr>
        <w:rFonts w:ascii="Courier New" w:hAnsi="Courier New" w:cs="Courier New" w:hint="default"/>
      </w:rPr>
    </w:lvl>
    <w:lvl w:ilvl="2" w:tplc="04150005" w:tentative="1">
      <w:start w:val="1"/>
      <w:numFmt w:val="bullet"/>
      <w:lvlText w:val=""/>
      <w:lvlJc w:val="left"/>
      <w:pPr>
        <w:ind w:left="1810" w:hanging="360"/>
      </w:pPr>
      <w:rPr>
        <w:rFonts w:ascii="Wingdings" w:hAnsi="Wingdings" w:hint="default"/>
      </w:rPr>
    </w:lvl>
    <w:lvl w:ilvl="3" w:tplc="04150001" w:tentative="1">
      <w:start w:val="1"/>
      <w:numFmt w:val="bullet"/>
      <w:lvlText w:val=""/>
      <w:lvlJc w:val="left"/>
      <w:pPr>
        <w:ind w:left="2530" w:hanging="360"/>
      </w:pPr>
      <w:rPr>
        <w:rFonts w:ascii="Symbol" w:hAnsi="Symbol" w:hint="default"/>
      </w:rPr>
    </w:lvl>
    <w:lvl w:ilvl="4" w:tplc="04150003" w:tentative="1">
      <w:start w:val="1"/>
      <w:numFmt w:val="bullet"/>
      <w:lvlText w:val="o"/>
      <w:lvlJc w:val="left"/>
      <w:pPr>
        <w:ind w:left="3250" w:hanging="360"/>
      </w:pPr>
      <w:rPr>
        <w:rFonts w:ascii="Courier New" w:hAnsi="Courier New" w:cs="Courier New" w:hint="default"/>
      </w:rPr>
    </w:lvl>
    <w:lvl w:ilvl="5" w:tplc="04150005" w:tentative="1">
      <w:start w:val="1"/>
      <w:numFmt w:val="bullet"/>
      <w:lvlText w:val=""/>
      <w:lvlJc w:val="left"/>
      <w:pPr>
        <w:ind w:left="3970" w:hanging="360"/>
      </w:pPr>
      <w:rPr>
        <w:rFonts w:ascii="Wingdings" w:hAnsi="Wingdings" w:hint="default"/>
      </w:rPr>
    </w:lvl>
    <w:lvl w:ilvl="6" w:tplc="04150001" w:tentative="1">
      <w:start w:val="1"/>
      <w:numFmt w:val="bullet"/>
      <w:lvlText w:val=""/>
      <w:lvlJc w:val="left"/>
      <w:pPr>
        <w:ind w:left="4690" w:hanging="360"/>
      </w:pPr>
      <w:rPr>
        <w:rFonts w:ascii="Symbol" w:hAnsi="Symbol" w:hint="default"/>
      </w:rPr>
    </w:lvl>
    <w:lvl w:ilvl="7" w:tplc="04150003" w:tentative="1">
      <w:start w:val="1"/>
      <w:numFmt w:val="bullet"/>
      <w:lvlText w:val="o"/>
      <w:lvlJc w:val="left"/>
      <w:pPr>
        <w:ind w:left="5410" w:hanging="360"/>
      </w:pPr>
      <w:rPr>
        <w:rFonts w:ascii="Courier New" w:hAnsi="Courier New" w:cs="Courier New" w:hint="default"/>
      </w:rPr>
    </w:lvl>
    <w:lvl w:ilvl="8" w:tplc="04150005" w:tentative="1">
      <w:start w:val="1"/>
      <w:numFmt w:val="bullet"/>
      <w:lvlText w:val=""/>
      <w:lvlJc w:val="left"/>
      <w:pPr>
        <w:ind w:left="6130" w:hanging="360"/>
      </w:pPr>
      <w:rPr>
        <w:rFonts w:ascii="Wingdings" w:hAnsi="Wingdings" w:hint="default"/>
      </w:rPr>
    </w:lvl>
  </w:abstractNum>
  <w:abstractNum w:abstractNumId="35" w15:restartNumberingAfterBreak="0">
    <w:nsid w:val="4E0142B5"/>
    <w:multiLevelType w:val="hybridMultilevel"/>
    <w:tmpl w:val="E16C8C2E"/>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36" w15:restartNumberingAfterBreak="0">
    <w:nsid w:val="509E109F"/>
    <w:multiLevelType w:val="hybridMultilevel"/>
    <w:tmpl w:val="15DAABD0"/>
    <w:lvl w:ilvl="0" w:tplc="EB164CDA">
      <w:start w:val="1"/>
      <w:numFmt w:val="decimal"/>
      <w:lvlText w:val="%1."/>
      <w:lvlJc w:val="left"/>
      <w:pPr>
        <w:ind w:left="221"/>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1" w:tplc="DA6C121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8ACC3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6AC39D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566F4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948793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3DA020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44E607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2B4279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1212361"/>
    <w:multiLevelType w:val="hybridMultilevel"/>
    <w:tmpl w:val="5A922DD4"/>
    <w:lvl w:ilvl="0" w:tplc="9A009E18">
      <w:start w:val="1"/>
      <w:numFmt w:val="decimal"/>
      <w:lvlText w:val="%1)"/>
      <w:lvlJc w:val="left"/>
      <w:pPr>
        <w:ind w:left="420"/>
      </w:pPr>
      <w:rPr>
        <w:rFonts w:ascii="Century Gothic" w:eastAsia="Times New Roman" w:hAnsi="Century Gothic" w:cs="Times New Roman" w:hint="default"/>
        <w:b w:val="0"/>
        <w:i w:val="0"/>
        <w:strike w:val="0"/>
        <w:dstrike w:val="0"/>
        <w:color w:val="000000"/>
        <w:sz w:val="20"/>
        <w:szCs w:val="20"/>
        <w:u w:val="none" w:color="000000"/>
        <w:bdr w:val="none" w:sz="0" w:space="0" w:color="auto"/>
        <w:shd w:val="clear" w:color="auto" w:fill="auto"/>
        <w:vertAlign w:val="baseline"/>
      </w:rPr>
    </w:lvl>
    <w:lvl w:ilvl="1" w:tplc="51045E44">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1CE896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69EA2B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DC09BC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B68A83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1A652E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964770A">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936647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54AE5D8E"/>
    <w:multiLevelType w:val="hybridMultilevel"/>
    <w:tmpl w:val="44A262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552E1398"/>
    <w:multiLevelType w:val="hybridMultilevel"/>
    <w:tmpl w:val="0AE2D732"/>
    <w:lvl w:ilvl="0" w:tplc="362492F6">
      <w:start w:val="1"/>
      <w:numFmt w:val="upperRoman"/>
      <w:lvlText w:val="%1."/>
      <w:lvlJc w:val="right"/>
      <w:pPr>
        <w:ind w:left="1068" w:hanging="360"/>
      </w:pPr>
      <w:rPr>
        <w:b/>
      </w:rPr>
    </w:lvl>
    <w:lvl w:ilvl="1" w:tplc="04150019" w:tentative="1">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15:restartNumberingAfterBreak="0">
    <w:nsid w:val="56471D92"/>
    <w:multiLevelType w:val="hybridMultilevel"/>
    <w:tmpl w:val="516E4EB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5B576630"/>
    <w:multiLevelType w:val="hybridMultilevel"/>
    <w:tmpl w:val="C4EAEA48"/>
    <w:lvl w:ilvl="0" w:tplc="8ED2BA54">
      <w:start w:val="1"/>
      <w:numFmt w:val="decimal"/>
      <w:lvlText w:val="%1)"/>
      <w:lvlJc w:val="left"/>
      <w:pPr>
        <w:ind w:left="464"/>
      </w:pPr>
      <w:rPr>
        <w:rFonts w:ascii="Century Gothic" w:eastAsia="Times New Roman" w:hAnsi="Century Gothic" w:cs="Times New Roman" w:hint="default"/>
        <w:b w:val="0"/>
        <w:i w:val="0"/>
        <w:strike w:val="0"/>
        <w:dstrike w:val="0"/>
        <w:color w:val="181717"/>
        <w:sz w:val="20"/>
        <w:szCs w:val="20"/>
        <w:u w:val="none" w:color="000000"/>
        <w:bdr w:val="none" w:sz="0" w:space="0" w:color="auto"/>
        <w:shd w:val="clear" w:color="auto" w:fill="auto"/>
        <w:vertAlign w:val="baseline"/>
      </w:rPr>
    </w:lvl>
    <w:lvl w:ilvl="1" w:tplc="E31A197C">
      <w:start w:val="1"/>
      <w:numFmt w:val="bullet"/>
      <w:lvlText w:val="•"/>
      <w:lvlJc w:val="left"/>
      <w:pPr>
        <w:ind w:left="691"/>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2" w:tplc="3230D4C6">
      <w:start w:val="1"/>
      <w:numFmt w:val="bullet"/>
      <w:lvlText w:val="▪"/>
      <w:lvlJc w:val="left"/>
      <w:pPr>
        <w:ind w:left="154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3" w:tplc="533C9D4C">
      <w:start w:val="1"/>
      <w:numFmt w:val="bullet"/>
      <w:lvlText w:val="•"/>
      <w:lvlJc w:val="left"/>
      <w:pPr>
        <w:ind w:left="226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4" w:tplc="E842BD4C">
      <w:start w:val="1"/>
      <w:numFmt w:val="bullet"/>
      <w:lvlText w:val="o"/>
      <w:lvlJc w:val="left"/>
      <w:pPr>
        <w:ind w:left="298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5" w:tplc="A2A4E594">
      <w:start w:val="1"/>
      <w:numFmt w:val="bullet"/>
      <w:lvlText w:val="▪"/>
      <w:lvlJc w:val="left"/>
      <w:pPr>
        <w:ind w:left="370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6" w:tplc="12360968">
      <w:start w:val="1"/>
      <w:numFmt w:val="bullet"/>
      <w:lvlText w:val="•"/>
      <w:lvlJc w:val="left"/>
      <w:pPr>
        <w:ind w:left="442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7" w:tplc="2DC43208">
      <w:start w:val="1"/>
      <w:numFmt w:val="bullet"/>
      <w:lvlText w:val="o"/>
      <w:lvlJc w:val="left"/>
      <w:pPr>
        <w:ind w:left="514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8" w:tplc="DC9E3380">
      <w:start w:val="1"/>
      <w:numFmt w:val="bullet"/>
      <w:lvlText w:val="▪"/>
      <w:lvlJc w:val="left"/>
      <w:pPr>
        <w:ind w:left="5864"/>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abstractNum>
  <w:abstractNum w:abstractNumId="42" w15:restartNumberingAfterBreak="0">
    <w:nsid w:val="61930385"/>
    <w:multiLevelType w:val="hybridMultilevel"/>
    <w:tmpl w:val="CC6A826C"/>
    <w:lvl w:ilvl="0" w:tplc="04150001">
      <w:start w:val="1"/>
      <w:numFmt w:val="bullet"/>
      <w:lvlText w:val=""/>
      <w:lvlJc w:val="left"/>
      <w:pPr>
        <w:ind w:left="370" w:hanging="360"/>
      </w:pPr>
      <w:rPr>
        <w:rFonts w:ascii="Symbol" w:hAnsi="Symbol" w:hint="default"/>
      </w:rPr>
    </w:lvl>
    <w:lvl w:ilvl="1" w:tplc="04150003" w:tentative="1">
      <w:start w:val="1"/>
      <w:numFmt w:val="bullet"/>
      <w:lvlText w:val="o"/>
      <w:lvlJc w:val="left"/>
      <w:pPr>
        <w:ind w:left="1090" w:hanging="360"/>
      </w:pPr>
      <w:rPr>
        <w:rFonts w:ascii="Courier New" w:hAnsi="Courier New" w:cs="Courier New" w:hint="default"/>
      </w:rPr>
    </w:lvl>
    <w:lvl w:ilvl="2" w:tplc="04150005" w:tentative="1">
      <w:start w:val="1"/>
      <w:numFmt w:val="bullet"/>
      <w:lvlText w:val=""/>
      <w:lvlJc w:val="left"/>
      <w:pPr>
        <w:ind w:left="1810" w:hanging="360"/>
      </w:pPr>
      <w:rPr>
        <w:rFonts w:ascii="Wingdings" w:hAnsi="Wingdings" w:hint="default"/>
      </w:rPr>
    </w:lvl>
    <w:lvl w:ilvl="3" w:tplc="04150001" w:tentative="1">
      <w:start w:val="1"/>
      <w:numFmt w:val="bullet"/>
      <w:lvlText w:val=""/>
      <w:lvlJc w:val="left"/>
      <w:pPr>
        <w:ind w:left="2530" w:hanging="360"/>
      </w:pPr>
      <w:rPr>
        <w:rFonts w:ascii="Symbol" w:hAnsi="Symbol" w:hint="default"/>
      </w:rPr>
    </w:lvl>
    <w:lvl w:ilvl="4" w:tplc="04150003" w:tentative="1">
      <w:start w:val="1"/>
      <w:numFmt w:val="bullet"/>
      <w:lvlText w:val="o"/>
      <w:lvlJc w:val="left"/>
      <w:pPr>
        <w:ind w:left="3250" w:hanging="360"/>
      </w:pPr>
      <w:rPr>
        <w:rFonts w:ascii="Courier New" w:hAnsi="Courier New" w:cs="Courier New" w:hint="default"/>
      </w:rPr>
    </w:lvl>
    <w:lvl w:ilvl="5" w:tplc="04150005" w:tentative="1">
      <w:start w:val="1"/>
      <w:numFmt w:val="bullet"/>
      <w:lvlText w:val=""/>
      <w:lvlJc w:val="left"/>
      <w:pPr>
        <w:ind w:left="3970" w:hanging="360"/>
      </w:pPr>
      <w:rPr>
        <w:rFonts w:ascii="Wingdings" w:hAnsi="Wingdings" w:hint="default"/>
      </w:rPr>
    </w:lvl>
    <w:lvl w:ilvl="6" w:tplc="04150001" w:tentative="1">
      <w:start w:val="1"/>
      <w:numFmt w:val="bullet"/>
      <w:lvlText w:val=""/>
      <w:lvlJc w:val="left"/>
      <w:pPr>
        <w:ind w:left="4690" w:hanging="360"/>
      </w:pPr>
      <w:rPr>
        <w:rFonts w:ascii="Symbol" w:hAnsi="Symbol" w:hint="default"/>
      </w:rPr>
    </w:lvl>
    <w:lvl w:ilvl="7" w:tplc="04150003" w:tentative="1">
      <w:start w:val="1"/>
      <w:numFmt w:val="bullet"/>
      <w:lvlText w:val="o"/>
      <w:lvlJc w:val="left"/>
      <w:pPr>
        <w:ind w:left="5410" w:hanging="360"/>
      </w:pPr>
      <w:rPr>
        <w:rFonts w:ascii="Courier New" w:hAnsi="Courier New" w:cs="Courier New" w:hint="default"/>
      </w:rPr>
    </w:lvl>
    <w:lvl w:ilvl="8" w:tplc="04150005" w:tentative="1">
      <w:start w:val="1"/>
      <w:numFmt w:val="bullet"/>
      <w:lvlText w:val=""/>
      <w:lvlJc w:val="left"/>
      <w:pPr>
        <w:ind w:left="6130" w:hanging="360"/>
      </w:pPr>
      <w:rPr>
        <w:rFonts w:ascii="Wingdings" w:hAnsi="Wingdings" w:hint="default"/>
      </w:rPr>
    </w:lvl>
  </w:abstractNum>
  <w:abstractNum w:abstractNumId="43" w15:restartNumberingAfterBreak="0">
    <w:nsid w:val="65FD796D"/>
    <w:multiLevelType w:val="hybridMultilevel"/>
    <w:tmpl w:val="22069C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7AA30B7"/>
    <w:multiLevelType w:val="hybridMultilevel"/>
    <w:tmpl w:val="3C84FA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6BB37A5B"/>
    <w:multiLevelType w:val="hybridMultilevel"/>
    <w:tmpl w:val="97BA49E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C5256CC"/>
    <w:multiLevelType w:val="hybridMultilevel"/>
    <w:tmpl w:val="D9A0471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728C2AD9"/>
    <w:multiLevelType w:val="hybridMultilevel"/>
    <w:tmpl w:val="1054E958"/>
    <w:lvl w:ilvl="0" w:tplc="9B80EC46">
      <w:start w:val="1"/>
      <w:numFmt w:val="bullet"/>
      <w:lvlText w:val=""/>
      <w:lvlJc w:val="left"/>
      <w:pPr>
        <w:ind w:left="3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814F1B6">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70C6E36">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81A36AC">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03630A0">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C47E9A1A">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FF470A8">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749CE894">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2940DD6">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72A26FD0"/>
    <w:multiLevelType w:val="hybridMultilevel"/>
    <w:tmpl w:val="C2244F88"/>
    <w:lvl w:ilvl="0" w:tplc="6A9666EC">
      <w:start w:val="1"/>
      <w:numFmt w:val="bullet"/>
      <w:lvlText w:val=""/>
      <w:lvlJc w:val="left"/>
      <w:pPr>
        <w:ind w:left="3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B3C5B30">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DC81550">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E77AE130">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EA6F6A8">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F102338">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9320F14">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532005A">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4D4F27A">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74890432"/>
    <w:multiLevelType w:val="hybridMultilevel"/>
    <w:tmpl w:val="27F8A5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57D1D1B"/>
    <w:multiLevelType w:val="hybridMultilevel"/>
    <w:tmpl w:val="39B08554"/>
    <w:lvl w:ilvl="0" w:tplc="6D18C1DE">
      <w:start w:val="1"/>
      <w:numFmt w:val="decimal"/>
      <w:lvlText w:val="%1)"/>
      <w:lvlJc w:val="left"/>
      <w:pPr>
        <w:ind w:left="708"/>
      </w:pPr>
      <w:rPr>
        <w:rFonts w:ascii="Century Gothic" w:eastAsia="Arial" w:hAnsi="Century Gothic" w:cs="Arial" w:hint="default"/>
        <w:b w:val="0"/>
        <w:i w:val="0"/>
        <w:strike w:val="0"/>
        <w:dstrike w:val="0"/>
        <w:color w:val="000000"/>
        <w:sz w:val="20"/>
        <w:szCs w:val="20"/>
        <w:u w:val="none" w:color="000000"/>
        <w:bdr w:val="none" w:sz="0" w:space="0" w:color="auto"/>
        <w:shd w:val="clear" w:color="auto" w:fill="auto"/>
        <w:vertAlign w:val="baseline"/>
      </w:rPr>
    </w:lvl>
    <w:lvl w:ilvl="1" w:tplc="A25088C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8440DD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669DF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7C615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032C18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A16877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1E9450">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D320ED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76944B68"/>
    <w:multiLevelType w:val="hybridMultilevel"/>
    <w:tmpl w:val="286659EA"/>
    <w:lvl w:ilvl="0" w:tplc="D478A8E2">
      <w:start w:val="1"/>
      <w:numFmt w:val="bullet"/>
      <w:lvlText w:val=""/>
      <w:lvlJc w:val="left"/>
      <w:pPr>
        <w:ind w:left="70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AC67164">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09A5236">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B64E0F6">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65ACE58">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28EC9F8">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C0226182">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20E2DDF6">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9C6AB0C">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76B53D6C"/>
    <w:multiLevelType w:val="hybridMultilevel"/>
    <w:tmpl w:val="2D8EECA4"/>
    <w:lvl w:ilvl="0" w:tplc="D082C82A">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5D29DD4">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C06E46C">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56255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2C94D2">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536C9E8">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012831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4E5D9E">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3D6755E">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76E61ABC"/>
    <w:multiLevelType w:val="hybridMultilevel"/>
    <w:tmpl w:val="B0A42BA2"/>
    <w:lvl w:ilvl="0" w:tplc="F0C2CE46">
      <w:start w:val="1"/>
      <w:numFmt w:val="decimal"/>
      <w:lvlText w:val="%1)"/>
      <w:lvlJc w:val="left"/>
      <w:pPr>
        <w:ind w:left="227"/>
      </w:pPr>
      <w:rPr>
        <w:rFonts w:ascii="Century Gothic" w:eastAsia="Times New Roman" w:hAnsi="Century Gothic" w:cs="Times New Roman" w:hint="default"/>
        <w:b w:val="0"/>
        <w:i w:val="0"/>
        <w:strike w:val="0"/>
        <w:dstrike w:val="0"/>
        <w:color w:val="181717"/>
        <w:sz w:val="20"/>
        <w:szCs w:val="20"/>
        <w:u w:val="none" w:color="000000"/>
        <w:bdr w:val="none" w:sz="0" w:space="0" w:color="auto"/>
        <w:shd w:val="clear" w:color="auto" w:fill="auto"/>
        <w:vertAlign w:val="baseline"/>
      </w:rPr>
    </w:lvl>
    <w:lvl w:ilvl="1" w:tplc="0415000D">
      <w:start w:val="1"/>
      <w:numFmt w:val="bullet"/>
      <w:lvlText w:val=""/>
      <w:lvlJc w:val="left"/>
      <w:pPr>
        <w:ind w:left="227"/>
      </w:pPr>
      <w:rPr>
        <w:rFonts w:ascii="Wingdings" w:hAnsi="Wingdings" w:hint="default"/>
        <w:b w:val="0"/>
        <w:i w:val="0"/>
        <w:strike w:val="0"/>
        <w:dstrike w:val="0"/>
        <w:color w:val="181717"/>
        <w:sz w:val="18"/>
        <w:szCs w:val="18"/>
        <w:u w:val="none" w:color="000000"/>
        <w:bdr w:val="none" w:sz="0" w:space="0" w:color="auto"/>
        <w:shd w:val="clear" w:color="auto" w:fill="auto"/>
        <w:vertAlign w:val="baseline"/>
      </w:rPr>
    </w:lvl>
    <w:lvl w:ilvl="2" w:tplc="0415000D">
      <w:start w:val="1"/>
      <w:numFmt w:val="bullet"/>
      <w:lvlText w:val=""/>
      <w:lvlJc w:val="left"/>
      <w:pPr>
        <w:ind w:left="1307"/>
      </w:pPr>
      <w:rPr>
        <w:rFonts w:ascii="Wingdings" w:hAnsi="Wingdings" w:hint="default"/>
        <w:b w:val="0"/>
        <w:i w:val="0"/>
        <w:strike w:val="0"/>
        <w:dstrike w:val="0"/>
        <w:color w:val="181717"/>
        <w:sz w:val="18"/>
        <w:szCs w:val="18"/>
        <w:u w:val="none" w:color="000000"/>
        <w:bdr w:val="none" w:sz="0" w:space="0" w:color="auto"/>
        <w:shd w:val="clear" w:color="auto" w:fill="auto"/>
        <w:vertAlign w:val="baseline"/>
      </w:rPr>
    </w:lvl>
    <w:lvl w:ilvl="3" w:tplc="20CCBD1E">
      <w:start w:val="1"/>
      <w:numFmt w:val="bullet"/>
      <w:lvlText w:val="•"/>
      <w:lvlJc w:val="left"/>
      <w:pPr>
        <w:ind w:left="202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4" w:tplc="BFDCF450">
      <w:start w:val="1"/>
      <w:numFmt w:val="bullet"/>
      <w:lvlText w:val="o"/>
      <w:lvlJc w:val="left"/>
      <w:pPr>
        <w:ind w:left="274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5" w:tplc="3238F58A">
      <w:start w:val="1"/>
      <w:numFmt w:val="bullet"/>
      <w:lvlText w:val="▪"/>
      <w:lvlJc w:val="left"/>
      <w:pPr>
        <w:ind w:left="346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6" w:tplc="514062E2">
      <w:start w:val="1"/>
      <w:numFmt w:val="bullet"/>
      <w:lvlText w:val="•"/>
      <w:lvlJc w:val="left"/>
      <w:pPr>
        <w:ind w:left="418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7" w:tplc="0B724E7A">
      <w:start w:val="1"/>
      <w:numFmt w:val="bullet"/>
      <w:lvlText w:val="o"/>
      <w:lvlJc w:val="left"/>
      <w:pPr>
        <w:ind w:left="490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lvl w:ilvl="8" w:tplc="F2B0FAF4">
      <w:start w:val="1"/>
      <w:numFmt w:val="bullet"/>
      <w:lvlText w:val="▪"/>
      <w:lvlJc w:val="left"/>
      <w:pPr>
        <w:ind w:left="5627"/>
      </w:pPr>
      <w:rPr>
        <w:rFonts w:ascii="Times New Roman" w:eastAsia="Times New Roman" w:hAnsi="Times New Roman" w:cs="Times New Roman"/>
        <w:b w:val="0"/>
        <w:i w:val="0"/>
        <w:strike w:val="0"/>
        <w:dstrike w:val="0"/>
        <w:color w:val="181717"/>
        <w:sz w:val="18"/>
        <w:szCs w:val="18"/>
        <w:u w:val="none" w:color="000000"/>
        <w:bdr w:val="none" w:sz="0" w:space="0" w:color="auto"/>
        <w:shd w:val="clear" w:color="auto" w:fill="auto"/>
        <w:vertAlign w:val="baseline"/>
      </w:rPr>
    </w:lvl>
  </w:abstractNum>
  <w:abstractNum w:abstractNumId="54" w15:restartNumberingAfterBreak="0">
    <w:nsid w:val="77681F90"/>
    <w:multiLevelType w:val="hybridMultilevel"/>
    <w:tmpl w:val="40D23FB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79CB34F7"/>
    <w:multiLevelType w:val="hybridMultilevel"/>
    <w:tmpl w:val="3064E0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7B77647A"/>
    <w:multiLevelType w:val="hybridMultilevel"/>
    <w:tmpl w:val="F6DCFFC0"/>
    <w:lvl w:ilvl="0" w:tplc="0415000D">
      <w:start w:val="1"/>
      <w:numFmt w:val="bullet"/>
      <w:lvlText w:val=""/>
      <w:lvlJc w:val="left"/>
      <w:pPr>
        <w:ind w:left="42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564AE940">
      <w:start w:val="2"/>
      <w:numFmt w:val="decimal"/>
      <w:lvlText w:val="%2."/>
      <w:lvlJc w:val="left"/>
      <w:pPr>
        <w:ind w:left="420"/>
      </w:pPr>
      <w:rPr>
        <w:rFonts w:ascii="Century Gothic" w:eastAsia="Times New Roman" w:hAnsi="Century Gothic" w:cs="Times New Roman" w:hint="default"/>
        <w:b w:val="0"/>
        <w:i w:val="0"/>
        <w:strike w:val="0"/>
        <w:dstrike w:val="0"/>
        <w:color w:val="000000"/>
        <w:sz w:val="20"/>
        <w:szCs w:val="20"/>
        <w:u w:val="none" w:color="000000"/>
        <w:bdr w:val="none" w:sz="0" w:space="0" w:color="auto"/>
        <w:shd w:val="clear" w:color="auto" w:fill="auto"/>
        <w:vertAlign w:val="baseline"/>
      </w:rPr>
    </w:lvl>
    <w:lvl w:ilvl="2" w:tplc="9AD200CA">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76A313C">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DC28696">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8F87318">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076F080">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9437C8">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520BF2">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7BFF3458"/>
    <w:multiLevelType w:val="hybridMultilevel"/>
    <w:tmpl w:val="DAB29D8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4"/>
  </w:num>
  <w:num w:numId="2">
    <w:abstractNumId w:val="50"/>
  </w:num>
  <w:num w:numId="3">
    <w:abstractNumId w:val="52"/>
  </w:num>
  <w:num w:numId="4">
    <w:abstractNumId w:val="51"/>
  </w:num>
  <w:num w:numId="5">
    <w:abstractNumId w:val="32"/>
  </w:num>
  <w:num w:numId="6">
    <w:abstractNumId w:val="36"/>
  </w:num>
  <w:num w:numId="7">
    <w:abstractNumId w:val="48"/>
  </w:num>
  <w:num w:numId="8">
    <w:abstractNumId w:val="47"/>
  </w:num>
  <w:num w:numId="9">
    <w:abstractNumId w:val="8"/>
  </w:num>
  <w:num w:numId="10">
    <w:abstractNumId w:val="20"/>
  </w:num>
  <w:num w:numId="11">
    <w:abstractNumId w:val="37"/>
  </w:num>
  <w:num w:numId="12">
    <w:abstractNumId w:val="56"/>
  </w:num>
  <w:num w:numId="13">
    <w:abstractNumId w:val="29"/>
  </w:num>
  <w:num w:numId="14">
    <w:abstractNumId w:val="0"/>
  </w:num>
  <w:num w:numId="15">
    <w:abstractNumId w:val="12"/>
  </w:num>
  <w:num w:numId="16">
    <w:abstractNumId w:val="1"/>
  </w:num>
  <w:num w:numId="17">
    <w:abstractNumId w:val="6"/>
  </w:num>
  <w:num w:numId="18">
    <w:abstractNumId w:val="17"/>
  </w:num>
  <w:num w:numId="19">
    <w:abstractNumId w:val="21"/>
  </w:num>
  <w:num w:numId="20">
    <w:abstractNumId w:val="53"/>
  </w:num>
  <w:num w:numId="21">
    <w:abstractNumId w:val="19"/>
  </w:num>
  <w:num w:numId="22">
    <w:abstractNumId w:val="27"/>
  </w:num>
  <w:num w:numId="23">
    <w:abstractNumId w:val="41"/>
  </w:num>
  <w:num w:numId="24">
    <w:abstractNumId w:val="49"/>
  </w:num>
  <w:num w:numId="25">
    <w:abstractNumId w:val="31"/>
  </w:num>
  <w:num w:numId="26">
    <w:abstractNumId w:val="7"/>
  </w:num>
  <w:num w:numId="27">
    <w:abstractNumId w:val="45"/>
  </w:num>
  <w:num w:numId="28">
    <w:abstractNumId w:val="13"/>
  </w:num>
  <w:num w:numId="29">
    <w:abstractNumId w:val="15"/>
  </w:num>
  <w:num w:numId="30">
    <w:abstractNumId w:val="34"/>
  </w:num>
  <w:num w:numId="31">
    <w:abstractNumId w:val="44"/>
  </w:num>
  <w:num w:numId="32">
    <w:abstractNumId w:val="18"/>
  </w:num>
  <w:num w:numId="33">
    <w:abstractNumId w:val="26"/>
  </w:num>
  <w:num w:numId="34">
    <w:abstractNumId w:val="2"/>
  </w:num>
  <w:num w:numId="35">
    <w:abstractNumId w:val="23"/>
  </w:num>
  <w:num w:numId="36">
    <w:abstractNumId w:val="46"/>
  </w:num>
  <w:num w:numId="37">
    <w:abstractNumId w:val="10"/>
  </w:num>
  <w:num w:numId="38">
    <w:abstractNumId w:val="54"/>
  </w:num>
  <w:num w:numId="39">
    <w:abstractNumId w:val="38"/>
  </w:num>
  <w:num w:numId="40">
    <w:abstractNumId w:val="9"/>
  </w:num>
  <w:num w:numId="41">
    <w:abstractNumId w:val="24"/>
  </w:num>
  <w:num w:numId="42">
    <w:abstractNumId w:val="43"/>
  </w:num>
  <w:num w:numId="43">
    <w:abstractNumId w:val="55"/>
  </w:num>
  <w:num w:numId="44">
    <w:abstractNumId w:val="5"/>
  </w:num>
  <w:num w:numId="45">
    <w:abstractNumId w:val="22"/>
  </w:num>
  <w:num w:numId="46">
    <w:abstractNumId w:val="33"/>
  </w:num>
  <w:num w:numId="47">
    <w:abstractNumId w:val="30"/>
  </w:num>
  <w:num w:numId="48">
    <w:abstractNumId w:val="25"/>
  </w:num>
  <w:num w:numId="49">
    <w:abstractNumId w:val="57"/>
  </w:num>
  <w:num w:numId="50">
    <w:abstractNumId w:val="4"/>
  </w:num>
  <w:num w:numId="51">
    <w:abstractNumId w:val="28"/>
  </w:num>
  <w:num w:numId="52">
    <w:abstractNumId w:val="16"/>
  </w:num>
  <w:num w:numId="53">
    <w:abstractNumId w:val="39"/>
  </w:num>
  <w:num w:numId="54">
    <w:abstractNumId w:val="40"/>
  </w:num>
  <w:num w:numId="55">
    <w:abstractNumId w:val="35"/>
  </w:num>
  <w:num w:numId="56">
    <w:abstractNumId w:val="11"/>
  </w:num>
  <w:num w:numId="57">
    <w:abstractNumId w:val="42"/>
  </w:num>
  <w:num w:numId="58">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B93"/>
    <w:rsid w:val="00001329"/>
    <w:rsid w:val="000148BC"/>
    <w:rsid w:val="000229EB"/>
    <w:rsid w:val="000243E2"/>
    <w:rsid w:val="0002685A"/>
    <w:rsid w:val="000311A6"/>
    <w:rsid w:val="0004403C"/>
    <w:rsid w:val="00047C58"/>
    <w:rsid w:val="00053E74"/>
    <w:rsid w:val="00057F1E"/>
    <w:rsid w:val="00064814"/>
    <w:rsid w:val="0006760E"/>
    <w:rsid w:val="00070795"/>
    <w:rsid w:val="00083708"/>
    <w:rsid w:val="00090540"/>
    <w:rsid w:val="00095D03"/>
    <w:rsid w:val="00097462"/>
    <w:rsid w:val="00097952"/>
    <w:rsid w:val="000A35C7"/>
    <w:rsid w:val="000A3AAA"/>
    <w:rsid w:val="000A5179"/>
    <w:rsid w:val="000A570B"/>
    <w:rsid w:val="000B1BE5"/>
    <w:rsid w:val="000B2D0C"/>
    <w:rsid w:val="000C1A97"/>
    <w:rsid w:val="000D1FE7"/>
    <w:rsid w:val="000D2C10"/>
    <w:rsid w:val="000E5736"/>
    <w:rsid w:val="000F0F1A"/>
    <w:rsid w:val="0010576E"/>
    <w:rsid w:val="00107C11"/>
    <w:rsid w:val="001157C9"/>
    <w:rsid w:val="00115FFC"/>
    <w:rsid w:val="00121583"/>
    <w:rsid w:val="00122623"/>
    <w:rsid w:val="00125DF8"/>
    <w:rsid w:val="00125E1B"/>
    <w:rsid w:val="001271D0"/>
    <w:rsid w:val="001309CD"/>
    <w:rsid w:val="00130B52"/>
    <w:rsid w:val="001316FD"/>
    <w:rsid w:val="001344DD"/>
    <w:rsid w:val="00136E0B"/>
    <w:rsid w:val="001429A3"/>
    <w:rsid w:val="00142CEE"/>
    <w:rsid w:val="0014614D"/>
    <w:rsid w:val="00146843"/>
    <w:rsid w:val="00146FF4"/>
    <w:rsid w:val="00156216"/>
    <w:rsid w:val="00164080"/>
    <w:rsid w:val="00176684"/>
    <w:rsid w:val="0018645A"/>
    <w:rsid w:val="00191094"/>
    <w:rsid w:val="00191B54"/>
    <w:rsid w:val="001A0465"/>
    <w:rsid w:val="001A04C9"/>
    <w:rsid w:val="001A0B57"/>
    <w:rsid w:val="001A140B"/>
    <w:rsid w:val="001A5DD5"/>
    <w:rsid w:val="001B080D"/>
    <w:rsid w:val="001B5F7D"/>
    <w:rsid w:val="001C0F59"/>
    <w:rsid w:val="001C4CA2"/>
    <w:rsid w:val="001D0FE7"/>
    <w:rsid w:val="001D4E43"/>
    <w:rsid w:val="001D62D6"/>
    <w:rsid w:val="001E230A"/>
    <w:rsid w:val="001F3AE5"/>
    <w:rsid w:val="0020080B"/>
    <w:rsid w:val="0020244C"/>
    <w:rsid w:val="0020274B"/>
    <w:rsid w:val="0020635C"/>
    <w:rsid w:val="0021266F"/>
    <w:rsid w:val="002206AE"/>
    <w:rsid w:val="002215B9"/>
    <w:rsid w:val="00223ABF"/>
    <w:rsid w:val="00235EAA"/>
    <w:rsid w:val="00270A81"/>
    <w:rsid w:val="002714EA"/>
    <w:rsid w:val="00275C97"/>
    <w:rsid w:val="00285ED6"/>
    <w:rsid w:val="00293AC4"/>
    <w:rsid w:val="002A202F"/>
    <w:rsid w:val="002C3662"/>
    <w:rsid w:val="002C4935"/>
    <w:rsid w:val="002D14F7"/>
    <w:rsid w:val="002E005D"/>
    <w:rsid w:val="002E291D"/>
    <w:rsid w:val="002E2AFE"/>
    <w:rsid w:val="002E3E36"/>
    <w:rsid w:val="002F4542"/>
    <w:rsid w:val="002F462C"/>
    <w:rsid w:val="00305E43"/>
    <w:rsid w:val="00322238"/>
    <w:rsid w:val="00326CAB"/>
    <w:rsid w:val="00332F7B"/>
    <w:rsid w:val="003514EB"/>
    <w:rsid w:val="00352BA3"/>
    <w:rsid w:val="00367562"/>
    <w:rsid w:val="00370F23"/>
    <w:rsid w:val="0037621F"/>
    <w:rsid w:val="0037762D"/>
    <w:rsid w:val="003939D3"/>
    <w:rsid w:val="003A5CC8"/>
    <w:rsid w:val="003A74A5"/>
    <w:rsid w:val="003A7FFC"/>
    <w:rsid w:val="003B5A79"/>
    <w:rsid w:val="003C1415"/>
    <w:rsid w:val="003C4884"/>
    <w:rsid w:val="003C495A"/>
    <w:rsid w:val="003C6681"/>
    <w:rsid w:val="003D5EB9"/>
    <w:rsid w:val="003E1903"/>
    <w:rsid w:val="003F0424"/>
    <w:rsid w:val="003F22C1"/>
    <w:rsid w:val="003F5DE7"/>
    <w:rsid w:val="003F679F"/>
    <w:rsid w:val="00401090"/>
    <w:rsid w:val="00411CFD"/>
    <w:rsid w:val="00411D9B"/>
    <w:rsid w:val="00417422"/>
    <w:rsid w:val="00417BBF"/>
    <w:rsid w:val="00426AD6"/>
    <w:rsid w:val="00435D81"/>
    <w:rsid w:val="004513D4"/>
    <w:rsid w:val="00451F32"/>
    <w:rsid w:val="00452733"/>
    <w:rsid w:val="004561DF"/>
    <w:rsid w:val="00477C74"/>
    <w:rsid w:val="00481564"/>
    <w:rsid w:val="00481D30"/>
    <w:rsid w:val="00487CF5"/>
    <w:rsid w:val="00494FF4"/>
    <w:rsid w:val="004A0ACE"/>
    <w:rsid w:val="004A6BEE"/>
    <w:rsid w:val="004B6AA3"/>
    <w:rsid w:val="004C144A"/>
    <w:rsid w:val="004D045E"/>
    <w:rsid w:val="004D1EF6"/>
    <w:rsid w:val="004D4C40"/>
    <w:rsid w:val="004E43C7"/>
    <w:rsid w:val="004E6D1B"/>
    <w:rsid w:val="004F09B3"/>
    <w:rsid w:val="00511929"/>
    <w:rsid w:val="0052382B"/>
    <w:rsid w:val="00524CFF"/>
    <w:rsid w:val="0053028F"/>
    <w:rsid w:val="00535733"/>
    <w:rsid w:val="00537153"/>
    <w:rsid w:val="005411F9"/>
    <w:rsid w:val="00545EAA"/>
    <w:rsid w:val="00553E3A"/>
    <w:rsid w:val="00562D7F"/>
    <w:rsid w:val="00592802"/>
    <w:rsid w:val="0059455C"/>
    <w:rsid w:val="005963AD"/>
    <w:rsid w:val="00597ECA"/>
    <w:rsid w:val="005A4267"/>
    <w:rsid w:val="005A496D"/>
    <w:rsid w:val="005B5B62"/>
    <w:rsid w:val="005B7699"/>
    <w:rsid w:val="005C2BF4"/>
    <w:rsid w:val="005C6ABD"/>
    <w:rsid w:val="005D183C"/>
    <w:rsid w:val="005E1C2B"/>
    <w:rsid w:val="005E4404"/>
    <w:rsid w:val="005F0F71"/>
    <w:rsid w:val="00603D7A"/>
    <w:rsid w:val="00607197"/>
    <w:rsid w:val="006079C4"/>
    <w:rsid w:val="006133D6"/>
    <w:rsid w:val="0062463C"/>
    <w:rsid w:val="0062559C"/>
    <w:rsid w:val="00635912"/>
    <w:rsid w:val="00635F9C"/>
    <w:rsid w:val="00640F80"/>
    <w:rsid w:val="0064700D"/>
    <w:rsid w:val="006477A8"/>
    <w:rsid w:val="00656331"/>
    <w:rsid w:val="006573B0"/>
    <w:rsid w:val="006600C5"/>
    <w:rsid w:val="006669A3"/>
    <w:rsid w:val="00671432"/>
    <w:rsid w:val="00671465"/>
    <w:rsid w:val="00676FF1"/>
    <w:rsid w:val="00686AAE"/>
    <w:rsid w:val="00691C45"/>
    <w:rsid w:val="00696F90"/>
    <w:rsid w:val="00697D19"/>
    <w:rsid w:val="006A0235"/>
    <w:rsid w:val="006D1BE9"/>
    <w:rsid w:val="006D2A25"/>
    <w:rsid w:val="006D3CC9"/>
    <w:rsid w:val="006D478B"/>
    <w:rsid w:val="006E3F1C"/>
    <w:rsid w:val="006E57AC"/>
    <w:rsid w:val="006E64FD"/>
    <w:rsid w:val="006F7045"/>
    <w:rsid w:val="00711A43"/>
    <w:rsid w:val="0072396C"/>
    <w:rsid w:val="007239A3"/>
    <w:rsid w:val="00731FB5"/>
    <w:rsid w:val="00767C37"/>
    <w:rsid w:val="00770C01"/>
    <w:rsid w:val="0077222E"/>
    <w:rsid w:val="00783BA1"/>
    <w:rsid w:val="007864DE"/>
    <w:rsid w:val="00793394"/>
    <w:rsid w:val="007941B9"/>
    <w:rsid w:val="00795A16"/>
    <w:rsid w:val="00796506"/>
    <w:rsid w:val="0079688A"/>
    <w:rsid w:val="00797B57"/>
    <w:rsid w:val="007B14B9"/>
    <w:rsid w:val="007B2B9E"/>
    <w:rsid w:val="007C4E7D"/>
    <w:rsid w:val="007E3E00"/>
    <w:rsid w:val="007F2959"/>
    <w:rsid w:val="00803046"/>
    <w:rsid w:val="008107F5"/>
    <w:rsid w:val="008116F6"/>
    <w:rsid w:val="00811C6C"/>
    <w:rsid w:val="0081689E"/>
    <w:rsid w:val="0083355F"/>
    <w:rsid w:val="00843CF3"/>
    <w:rsid w:val="00847B93"/>
    <w:rsid w:val="0086000A"/>
    <w:rsid w:val="00864414"/>
    <w:rsid w:val="00866358"/>
    <w:rsid w:val="00883E7A"/>
    <w:rsid w:val="00885921"/>
    <w:rsid w:val="008A1E55"/>
    <w:rsid w:val="008B4298"/>
    <w:rsid w:val="008B4FCC"/>
    <w:rsid w:val="008B5583"/>
    <w:rsid w:val="008C67DE"/>
    <w:rsid w:val="008D5BC0"/>
    <w:rsid w:val="008E223A"/>
    <w:rsid w:val="008E69C8"/>
    <w:rsid w:val="008E7066"/>
    <w:rsid w:val="008F310B"/>
    <w:rsid w:val="00901E94"/>
    <w:rsid w:val="00910C46"/>
    <w:rsid w:val="009173C4"/>
    <w:rsid w:val="009312AB"/>
    <w:rsid w:val="0093602F"/>
    <w:rsid w:val="00940760"/>
    <w:rsid w:val="0094394C"/>
    <w:rsid w:val="00952EC0"/>
    <w:rsid w:val="00953409"/>
    <w:rsid w:val="00960BCF"/>
    <w:rsid w:val="00966FA9"/>
    <w:rsid w:val="009735D3"/>
    <w:rsid w:val="00985DC7"/>
    <w:rsid w:val="009907B5"/>
    <w:rsid w:val="0099291C"/>
    <w:rsid w:val="00995D2F"/>
    <w:rsid w:val="00995DEF"/>
    <w:rsid w:val="009A2763"/>
    <w:rsid w:val="009A4CFB"/>
    <w:rsid w:val="009B2A2E"/>
    <w:rsid w:val="009B2E7C"/>
    <w:rsid w:val="009B4296"/>
    <w:rsid w:val="009B4F77"/>
    <w:rsid w:val="009C1BA8"/>
    <w:rsid w:val="009C3160"/>
    <w:rsid w:val="009C5B88"/>
    <w:rsid w:val="009C6189"/>
    <w:rsid w:val="009C79D7"/>
    <w:rsid w:val="009E6143"/>
    <w:rsid w:val="009F0394"/>
    <w:rsid w:val="00A06806"/>
    <w:rsid w:val="00A27B81"/>
    <w:rsid w:val="00A34B23"/>
    <w:rsid w:val="00A4446A"/>
    <w:rsid w:val="00A52EEE"/>
    <w:rsid w:val="00A54E62"/>
    <w:rsid w:val="00A54F83"/>
    <w:rsid w:val="00A615D8"/>
    <w:rsid w:val="00A75C50"/>
    <w:rsid w:val="00A76A22"/>
    <w:rsid w:val="00AB3695"/>
    <w:rsid w:val="00AB70B1"/>
    <w:rsid w:val="00AE646A"/>
    <w:rsid w:val="00AF1848"/>
    <w:rsid w:val="00B02182"/>
    <w:rsid w:val="00B07FDB"/>
    <w:rsid w:val="00B23C9E"/>
    <w:rsid w:val="00B262D5"/>
    <w:rsid w:val="00B32BCE"/>
    <w:rsid w:val="00B421A9"/>
    <w:rsid w:val="00B5289B"/>
    <w:rsid w:val="00B53DBB"/>
    <w:rsid w:val="00B72BD8"/>
    <w:rsid w:val="00B73612"/>
    <w:rsid w:val="00B8166B"/>
    <w:rsid w:val="00B86BA3"/>
    <w:rsid w:val="00BA2772"/>
    <w:rsid w:val="00BA60B3"/>
    <w:rsid w:val="00BB0435"/>
    <w:rsid w:val="00BB4172"/>
    <w:rsid w:val="00BB724A"/>
    <w:rsid w:val="00BC0A54"/>
    <w:rsid w:val="00BC7CAB"/>
    <w:rsid w:val="00BD0B2C"/>
    <w:rsid w:val="00BD3E16"/>
    <w:rsid w:val="00BF7674"/>
    <w:rsid w:val="00C10F45"/>
    <w:rsid w:val="00C14603"/>
    <w:rsid w:val="00C17BB0"/>
    <w:rsid w:val="00C220F9"/>
    <w:rsid w:val="00C22B81"/>
    <w:rsid w:val="00C34679"/>
    <w:rsid w:val="00C34D83"/>
    <w:rsid w:val="00C35A16"/>
    <w:rsid w:val="00C35C0A"/>
    <w:rsid w:val="00C4198F"/>
    <w:rsid w:val="00C44457"/>
    <w:rsid w:val="00C451F5"/>
    <w:rsid w:val="00C45E78"/>
    <w:rsid w:val="00C62F04"/>
    <w:rsid w:val="00C84396"/>
    <w:rsid w:val="00C847C6"/>
    <w:rsid w:val="00C85B54"/>
    <w:rsid w:val="00C87761"/>
    <w:rsid w:val="00C92271"/>
    <w:rsid w:val="00CA041D"/>
    <w:rsid w:val="00CA4BE3"/>
    <w:rsid w:val="00CA5225"/>
    <w:rsid w:val="00CA640B"/>
    <w:rsid w:val="00CA7AEC"/>
    <w:rsid w:val="00CB6CAE"/>
    <w:rsid w:val="00CB7CE6"/>
    <w:rsid w:val="00CC41CC"/>
    <w:rsid w:val="00CD0450"/>
    <w:rsid w:val="00CD16C2"/>
    <w:rsid w:val="00CE3237"/>
    <w:rsid w:val="00CE3EAF"/>
    <w:rsid w:val="00CE7E85"/>
    <w:rsid w:val="00D017A4"/>
    <w:rsid w:val="00D01BB1"/>
    <w:rsid w:val="00D07872"/>
    <w:rsid w:val="00D11A15"/>
    <w:rsid w:val="00D30DA1"/>
    <w:rsid w:val="00D375F4"/>
    <w:rsid w:val="00D55E52"/>
    <w:rsid w:val="00D739C0"/>
    <w:rsid w:val="00D81C85"/>
    <w:rsid w:val="00D93599"/>
    <w:rsid w:val="00DB7D2E"/>
    <w:rsid w:val="00DC4B54"/>
    <w:rsid w:val="00DC4CC1"/>
    <w:rsid w:val="00DC4ECF"/>
    <w:rsid w:val="00DE00D2"/>
    <w:rsid w:val="00DE1335"/>
    <w:rsid w:val="00DE4010"/>
    <w:rsid w:val="00DE4A8B"/>
    <w:rsid w:val="00E018DA"/>
    <w:rsid w:val="00E06C4B"/>
    <w:rsid w:val="00E14CE6"/>
    <w:rsid w:val="00E173D6"/>
    <w:rsid w:val="00E2556B"/>
    <w:rsid w:val="00E36D05"/>
    <w:rsid w:val="00E40865"/>
    <w:rsid w:val="00E41D3D"/>
    <w:rsid w:val="00E50828"/>
    <w:rsid w:val="00E6543E"/>
    <w:rsid w:val="00E669E5"/>
    <w:rsid w:val="00E66DF4"/>
    <w:rsid w:val="00E72ED2"/>
    <w:rsid w:val="00E829C9"/>
    <w:rsid w:val="00EA132A"/>
    <w:rsid w:val="00EA1C6D"/>
    <w:rsid w:val="00EA4FB1"/>
    <w:rsid w:val="00EA7423"/>
    <w:rsid w:val="00EB1584"/>
    <w:rsid w:val="00EB1FAF"/>
    <w:rsid w:val="00EB2E6E"/>
    <w:rsid w:val="00EB78DB"/>
    <w:rsid w:val="00EC0AC6"/>
    <w:rsid w:val="00ED1918"/>
    <w:rsid w:val="00ED6B4C"/>
    <w:rsid w:val="00EE064B"/>
    <w:rsid w:val="00EE63FC"/>
    <w:rsid w:val="00EF1220"/>
    <w:rsid w:val="00EF35E4"/>
    <w:rsid w:val="00EF4E92"/>
    <w:rsid w:val="00EF5EE4"/>
    <w:rsid w:val="00F12B66"/>
    <w:rsid w:val="00F27DEA"/>
    <w:rsid w:val="00F52182"/>
    <w:rsid w:val="00F545E5"/>
    <w:rsid w:val="00F642EC"/>
    <w:rsid w:val="00F6703F"/>
    <w:rsid w:val="00F775F3"/>
    <w:rsid w:val="00FA1D84"/>
    <w:rsid w:val="00FA58F1"/>
    <w:rsid w:val="00FB4A94"/>
    <w:rsid w:val="00FC5F41"/>
    <w:rsid w:val="00FC6828"/>
    <w:rsid w:val="00FD2C67"/>
    <w:rsid w:val="00FD46FB"/>
    <w:rsid w:val="00FE13FC"/>
    <w:rsid w:val="00FE6085"/>
    <w:rsid w:val="00FF0789"/>
    <w:rsid w:val="00FF6642"/>
    <w:rsid w:val="00FF72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02625"/>
  <w15:docId w15:val="{46810B6A-4B75-47BB-B225-19E1B2B16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53" w:lineRule="auto"/>
      <w:ind w:left="10" w:right="75" w:hanging="10"/>
      <w:jc w:val="both"/>
    </w:pPr>
    <w:rPr>
      <w:rFonts w:ascii="Arial" w:eastAsia="Arial" w:hAnsi="Arial" w:cs="Arial"/>
      <w:color w:val="000000"/>
      <w:sz w:val="20"/>
    </w:rPr>
  </w:style>
  <w:style w:type="paragraph" w:styleId="Nagwek1">
    <w:name w:val="heading 1"/>
    <w:next w:val="Normalny"/>
    <w:link w:val="Nagwek1Znak"/>
    <w:uiPriority w:val="9"/>
    <w:unhideWhenUsed/>
    <w:qFormat/>
    <w:pPr>
      <w:keepNext/>
      <w:keepLines/>
      <w:spacing w:after="0"/>
      <w:ind w:left="10" w:right="74" w:hanging="10"/>
      <w:outlineLvl w:val="0"/>
    </w:pPr>
    <w:rPr>
      <w:rFonts w:ascii="Arial" w:eastAsia="Arial" w:hAnsi="Arial" w:cs="Arial"/>
      <w:b/>
      <w:color w:val="000000"/>
    </w:rPr>
  </w:style>
  <w:style w:type="paragraph" w:styleId="Nagwek2">
    <w:name w:val="heading 2"/>
    <w:next w:val="Normalny"/>
    <w:link w:val="Nagwek2Znak"/>
    <w:uiPriority w:val="9"/>
    <w:unhideWhenUsed/>
    <w:qFormat/>
    <w:pPr>
      <w:keepNext/>
      <w:keepLines/>
      <w:spacing w:after="13" w:line="249" w:lineRule="auto"/>
      <w:ind w:left="10" w:hanging="10"/>
      <w:jc w:val="both"/>
      <w:outlineLvl w:val="1"/>
    </w:pPr>
    <w:rPr>
      <w:rFonts w:ascii="Arial" w:eastAsia="Arial" w:hAnsi="Arial" w:cs="Arial"/>
      <w:b/>
      <w:color w:val="000000"/>
      <w:sz w:val="20"/>
    </w:rPr>
  </w:style>
  <w:style w:type="paragraph" w:styleId="Nagwek3">
    <w:name w:val="heading 3"/>
    <w:next w:val="Normalny"/>
    <w:link w:val="Nagwek3Znak"/>
    <w:uiPriority w:val="9"/>
    <w:unhideWhenUsed/>
    <w:qFormat/>
    <w:pPr>
      <w:keepNext/>
      <w:keepLines/>
      <w:spacing w:after="13" w:line="249" w:lineRule="auto"/>
      <w:ind w:left="10" w:hanging="10"/>
      <w:jc w:val="both"/>
      <w:outlineLvl w:val="2"/>
    </w:pPr>
    <w:rPr>
      <w:rFonts w:ascii="Arial" w:eastAsia="Arial" w:hAnsi="Arial" w:cs="Arial"/>
      <w:b/>
      <w:color w:val="000000"/>
      <w:sz w:val="20"/>
    </w:rPr>
  </w:style>
  <w:style w:type="paragraph" w:styleId="Nagwek4">
    <w:name w:val="heading 4"/>
    <w:next w:val="Normalny"/>
    <w:link w:val="Nagwek4Znak"/>
    <w:uiPriority w:val="9"/>
    <w:unhideWhenUsed/>
    <w:qFormat/>
    <w:pPr>
      <w:keepNext/>
      <w:keepLines/>
      <w:spacing w:after="13" w:line="249" w:lineRule="auto"/>
      <w:ind w:left="10" w:hanging="10"/>
      <w:jc w:val="both"/>
      <w:outlineLvl w:val="3"/>
    </w:pPr>
    <w:rPr>
      <w:rFonts w:ascii="Arial" w:eastAsia="Arial" w:hAnsi="Arial" w:cs="Arial"/>
      <w:b/>
      <w:color w:val="000000"/>
      <w:sz w:val="20"/>
    </w:rPr>
  </w:style>
  <w:style w:type="paragraph" w:styleId="Nagwek5">
    <w:name w:val="heading 5"/>
    <w:next w:val="Normalny"/>
    <w:link w:val="Nagwek5Znak"/>
    <w:uiPriority w:val="9"/>
    <w:unhideWhenUsed/>
    <w:qFormat/>
    <w:pPr>
      <w:keepNext/>
      <w:keepLines/>
      <w:spacing w:after="13" w:line="249" w:lineRule="auto"/>
      <w:ind w:left="10" w:hanging="10"/>
      <w:jc w:val="both"/>
      <w:outlineLvl w:val="4"/>
    </w:pPr>
    <w:rPr>
      <w:rFonts w:ascii="Arial" w:eastAsia="Arial" w:hAnsi="Arial" w:cs="Arial"/>
      <w:b/>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b/>
      <w:color w:val="000000"/>
      <w:sz w:val="22"/>
    </w:rPr>
  </w:style>
  <w:style w:type="character" w:customStyle="1" w:styleId="Nagwek5Znak">
    <w:name w:val="Nagłówek 5 Znak"/>
    <w:link w:val="Nagwek5"/>
    <w:rPr>
      <w:rFonts w:ascii="Arial" w:eastAsia="Arial" w:hAnsi="Arial" w:cs="Arial"/>
      <w:b/>
      <w:color w:val="000000"/>
      <w:sz w:val="20"/>
    </w:rPr>
  </w:style>
  <w:style w:type="character" w:customStyle="1" w:styleId="Nagwek2Znak">
    <w:name w:val="Nagłówek 2 Znak"/>
    <w:link w:val="Nagwek2"/>
    <w:rPr>
      <w:rFonts w:ascii="Arial" w:eastAsia="Arial" w:hAnsi="Arial" w:cs="Arial"/>
      <w:b/>
      <w:color w:val="000000"/>
      <w:sz w:val="20"/>
    </w:rPr>
  </w:style>
  <w:style w:type="character" w:customStyle="1" w:styleId="Nagwek3Znak">
    <w:name w:val="Nagłówek 3 Znak"/>
    <w:link w:val="Nagwek3"/>
    <w:rPr>
      <w:rFonts w:ascii="Arial" w:eastAsia="Arial" w:hAnsi="Arial" w:cs="Arial"/>
      <w:b/>
      <w:color w:val="000000"/>
      <w:sz w:val="20"/>
    </w:rPr>
  </w:style>
  <w:style w:type="character" w:customStyle="1" w:styleId="Nagwek4Znak">
    <w:name w:val="Nagłówek 4 Znak"/>
    <w:link w:val="Nagwek4"/>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nyWeb">
    <w:name w:val="Normal (Web)"/>
    <w:basedOn w:val="Normalny"/>
    <w:uiPriority w:val="99"/>
    <w:semiHidden/>
    <w:unhideWhenUsed/>
    <w:rsid w:val="00783BA1"/>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Hipercze">
    <w:name w:val="Hyperlink"/>
    <w:basedOn w:val="Domylnaczcionkaakapitu"/>
    <w:uiPriority w:val="99"/>
    <w:semiHidden/>
    <w:unhideWhenUsed/>
    <w:rsid w:val="00783BA1"/>
    <w:rPr>
      <w:color w:val="0000FF"/>
      <w:u w:val="single"/>
    </w:rPr>
  </w:style>
  <w:style w:type="paragraph" w:styleId="Nagwek">
    <w:name w:val="header"/>
    <w:basedOn w:val="Normalny"/>
    <w:link w:val="NagwekZnak"/>
    <w:uiPriority w:val="99"/>
    <w:unhideWhenUsed/>
    <w:rsid w:val="0006481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64814"/>
    <w:rPr>
      <w:rFonts w:ascii="Arial" w:eastAsia="Arial" w:hAnsi="Arial" w:cs="Arial"/>
      <w:color w:val="000000"/>
      <w:sz w:val="20"/>
    </w:rPr>
  </w:style>
  <w:style w:type="paragraph" w:styleId="Akapitzlist">
    <w:name w:val="List Paragraph"/>
    <w:basedOn w:val="Normalny"/>
    <w:uiPriority w:val="34"/>
    <w:qFormat/>
    <w:rsid w:val="003A7FFC"/>
    <w:pPr>
      <w:ind w:left="720"/>
      <w:contextualSpacing/>
    </w:pPr>
  </w:style>
  <w:style w:type="paragraph" w:customStyle="1" w:styleId="footnotedescription">
    <w:name w:val="footnote description"/>
    <w:next w:val="Normalny"/>
    <w:link w:val="footnotedescriptionChar"/>
    <w:hidden/>
    <w:rsid w:val="00635912"/>
    <w:pPr>
      <w:spacing w:after="0" w:line="255" w:lineRule="auto"/>
      <w:ind w:left="2466" w:hanging="113"/>
    </w:pPr>
    <w:rPr>
      <w:rFonts w:ascii="Times New Roman" w:eastAsia="Times New Roman" w:hAnsi="Times New Roman" w:cs="Times New Roman"/>
      <w:color w:val="181717"/>
      <w:sz w:val="16"/>
    </w:rPr>
  </w:style>
  <w:style w:type="character" w:customStyle="1" w:styleId="footnotedescriptionChar">
    <w:name w:val="footnote description Char"/>
    <w:link w:val="footnotedescription"/>
    <w:rsid w:val="00635912"/>
    <w:rPr>
      <w:rFonts w:ascii="Times New Roman" w:eastAsia="Times New Roman" w:hAnsi="Times New Roman" w:cs="Times New Roman"/>
      <w:color w:val="181717"/>
      <w:sz w:val="16"/>
    </w:rPr>
  </w:style>
  <w:style w:type="character" w:customStyle="1" w:styleId="footnotemark">
    <w:name w:val="footnote mark"/>
    <w:hidden/>
    <w:rsid w:val="00635912"/>
    <w:rPr>
      <w:rFonts w:ascii="Times New Roman" w:eastAsia="Times New Roman" w:hAnsi="Times New Roman" w:cs="Times New Roman"/>
      <w:color w:val="181717"/>
      <w:sz w:val="14"/>
      <w:vertAlign w:val="superscript"/>
    </w:rPr>
  </w:style>
  <w:style w:type="paragraph" w:styleId="Tekstprzypisudolnego">
    <w:name w:val="footnote text"/>
    <w:basedOn w:val="Normalny"/>
    <w:link w:val="TekstprzypisudolnegoZnak"/>
    <w:uiPriority w:val="99"/>
    <w:unhideWhenUsed/>
    <w:rsid w:val="003E1903"/>
    <w:pPr>
      <w:spacing w:after="0" w:line="240" w:lineRule="auto"/>
    </w:pPr>
    <w:rPr>
      <w:szCs w:val="20"/>
    </w:rPr>
  </w:style>
  <w:style w:type="character" w:customStyle="1" w:styleId="TekstprzypisudolnegoZnak">
    <w:name w:val="Tekst przypisu dolnego Znak"/>
    <w:basedOn w:val="Domylnaczcionkaakapitu"/>
    <w:link w:val="Tekstprzypisudolnego"/>
    <w:uiPriority w:val="99"/>
    <w:rsid w:val="003E1903"/>
    <w:rPr>
      <w:rFonts w:ascii="Arial" w:eastAsia="Arial" w:hAnsi="Arial" w:cs="Arial"/>
      <w:color w:val="000000"/>
      <w:sz w:val="20"/>
      <w:szCs w:val="20"/>
    </w:rPr>
  </w:style>
  <w:style w:type="paragraph" w:styleId="Stopka">
    <w:name w:val="footer"/>
    <w:basedOn w:val="Normalny"/>
    <w:link w:val="StopkaZnak"/>
    <w:uiPriority w:val="99"/>
    <w:unhideWhenUsed/>
    <w:rsid w:val="00164080"/>
    <w:pPr>
      <w:tabs>
        <w:tab w:val="center" w:pos="4536"/>
        <w:tab w:val="right" w:pos="9072"/>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StopkaZnak">
    <w:name w:val="Stopka Znak"/>
    <w:basedOn w:val="Domylnaczcionkaakapitu"/>
    <w:link w:val="Stopka"/>
    <w:uiPriority w:val="99"/>
    <w:rsid w:val="00164080"/>
    <w:rPr>
      <w:rFonts w:eastAsiaTheme="minorHAnsi"/>
      <w:lang w:eastAsia="en-US"/>
    </w:rPr>
  </w:style>
  <w:style w:type="table" w:styleId="Tabela-Siatka">
    <w:name w:val="Table Grid"/>
    <w:basedOn w:val="Standardowy"/>
    <w:uiPriority w:val="59"/>
    <w:rsid w:val="0016408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164080"/>
    <w:rPr>
      <w:b/>
      <w:bCs/>
    </w:rPr>
  </w:style>
  <w:style w:type="character" w:customStyle="1" w:styleId="Teksttreci2">
    <w:name w:val="Tekst treści (2)_"/>
    <w:basedOn w:val="Domylnaczcionkaakapitu"/>
    <w:link w:val="Teksttreci20"/>
    <w:rsid w:val="00164080"/>
    <w:rPr>
      <w:rFonts w:ascii="Candara" w:eastAsia="Candara" w:hAnsi="Candara" w:cs="Candara"/>
      <w:b/>
      <w:bCs/>
      <w:shd w:val="clear" w:color="auto" w:fill="FFFFFF"/>
    </w:rPr>
  </w:style>
  <w:style w:type="paragraph" w:customStyle="1" w:styleId="Teksttreci20">
    <w:name w:val="Tekst treści (2)"/>
    <w:basedOn w:val="Normalny"/>
    <w:link w:val="Teksttreci2"/>
    <w:rsid w:val="00164080"/>
    <w:pPr>
      <w:widowControl w:val="0"/>
      <w:shd w:val="clear" w:color="auto" w:fill="FFFFFF"/>
      <w:spacing w:before="540" w:after="120" w:line="0" w:lineRule="atLeast"/>
      <w:ind w:left="0" w:right="0" w:firstLine="0"/>
      <w:jc w:val="center"/>
    </w:pPr>
    <w:rPr>
      <w:rFonts w:ascii="Candara" w:eastAsia="Candara" w:hAnsi="Candara" w:cs="Candara"/>
      <w:b/>
      <w:bCs/>
      <w:color w:val="auto"/>
      <w:sz w:val="22"/>
    </w:rPr>
  </w:style>
  <w:style w:type="table" w:styleId="Tabelasiatki3akcent4">
    <w:name w:val="Grid Table 3 Accent 4"/>
    <w:basedOn w:val="Standardowy"/>
    <w:uiPriority w:val="48"/>
    <w:rsid w:val="00A76A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customStyle="1" w:styleId="DecimalAligned">
    <w:name w:val="Decimal Aligned"/>
    <w:basedOn w:val="Normalny"/>
    <w:uiPriority w:val="40"/>
    <w:qFormat/>
    <w:rsid w:val="00DC4ECF"/>
    <w:pPr>
      <w:tabs>
        <w:tab w:val="decimal" w:pos="360"/>
      </w:tabs>
      <w:spacing w:after="200" w:line="276" w:lineRule="auto"/>
      <w:ind w:left="0" w:right="0" w:firstLine="0"/>
      <w:jc w:val="left"/>
    </w:pPr>
    <w:rPr>
      <w:rFonts w:asciiTheme="minorHAnsi" w:eastAsiaTheme="minorEastAsia" w:hAnsiTheme="minorHAnsi" w:cs="Times New Roman"/>
      <w:color w:val="auto"/>
      <w:sz w:val="22"/>
    </w:rPr>
  </w:style>
  <w:style w:type="character" w:styleId="Wyrnieniedelikatne">
    <w:name w:val="Subtle Emphasis"/>
    <w:basedOn w:val="Domylnaczcionkaakapitu"/>
    <w:uiPriority w:val="19"/>
    <w:qFormat/>
    <w:rsid w:val="00DC4ECF"/>
    <w:rPr>
      <w:i/>
      <w:iCs/>
    </w:rPr>
  </w:style>
  <w:style w:type="table" w:styleId="redniecieniowanie2akcent5">
    <w:name w:val="Medium Shading 2 Accent 5"/>
    <w:basedOn w:val="Standardowy"/>
    <w:uiPriority w:val="64"/>
    <w:rsid w:val="00DC4EC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elasiatki5ciemnaakcent1">
    <w:name w:val="Grid Table 5 Dark Accent 1"/>
    <w:basedOn w:val="Standardowy"/>
    <w:uiPriority w:val="50"/>
    <w:rsid w:val="006D2A2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elasiatki4akcent6">
    <w:name w:val="Grid Table 4 Accent 6"/>
    <w:basedOn w:val="Standardowy"/>
    <w:uiPriority w:val="49"/>
    <w:rsid w:val="0062463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6kolorowaakcent6">
    <w:name w:val="Grid Table 6 Colorful Accent 6"/>
    <w:basedOn w:val="Standardowy"/>
    <w:uiPriority w:val="51"/>
    <w:rsid w:val="0062463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listy5ciemnaakcent4">
    <w:name w:val="List Table 5 Dark Accent 4"/>
    <w:basedOn w:val="Standardowy"/>
    <w:uiPriority w:val="50"/>
    <w:rsid w:val="00952EC0"/>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Tekstdymka">
    <w:name w:val="Balloon Text"/>
    <w:basedOn w:val="Normalny"/>
    <w:link w:val="TekstdymkaZnak"/>
    <w:uiPriority w:val="99"/>
    <w:semiHidden/>
    <w:unhideWhenUsed/>
    <w:rsid w:val="00723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396C"/>
    <w:rPr>
      <w:rFonts w:ascii="Segoe UI" w:eastAsia="Arial" w:hAnsi="Segoe UI" w:cs="Segoe UI"/>
      <w:color w:val="000000"/>
      <w:sz w:val="18"/>
      <w:szCs w:val="18"/>
    </w:rPr>
  </w:style>
  <w:style w:type="table" w:styleId="Tabelasiatki3akcent5">
    <w:name w:val="Grid Table 3 Accent 5"/>
    <w:basedOn w:val="Standardowy"/>
    <w:uiPriority w:val="48"/>
    <w:rsid w:val="00E41D3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elasiatki2akcent6">
    <w:name w:val="Grid Table 2 Accent 6"/>
    <w:basedOn w:val="Standardowy"/>
    <w:uiPriority w:val="47"/>
    <w:rsid w:val="00E41D3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3akcent6">
    <w:name w:val="Grid Table 3 Accent 6"/>
    <w:basedOn w:val="Standardowy"/>
    <w:uiPriority w:val="48"/>
    <w:rsid w:val="00E41D3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alisty4akcent4">
    <w:name w:val="List Table 4 Accent 4"/>
    <w:basedOn w:val="Standardowy"/>
    <w:uiPriority w:val="49"/>
    <w:rsid w:val="00E41D3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siatki4akcent2">
    <w:name w:val="Grid Table 4 Accent 2"/>
    <w:basedOn w:val="Standardowy"/>
    <w:uiPriority w:val="49"/>
    <w:rsid w:val="00E41D3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5">
    <w:name w:val="Grid Table 5 Dark Accent 5"/>
    <w:basedOn w:val="Standardowy"/>
    <w:uiPriority w:val="50"/>
    <w:rsid w:val="00E41D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elasiatki5ciemnaakcent4">
    <w:name w:val="Grid Table 5 Dark Accent 4"/>
    <w:basedOn w:val="Standardowy"/>
    <w:uiPriority w:val="50"/>
    <w:rsid w:val="00E41D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asiatki5ciemnaakcent2">
    <w:name w:val="Grid Table 5 Dark Accent 2"/>
    <w:basedOn w:val="Standardowy"/>
    <w:uiPriority w:val="50"/>
    <w:rsid w:val="00E41D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5ciemnaakcent6">
    <w:name w:val="Grid Table 5 Dark Accent 6"/>
    <w:basedOn w:val="Standardowy"/>
    <w:uiPriority w:val="50"/>
    <w:rsid w:val="00E41D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Odwoaniedokomentarza">
    <w:name w:val="annotation reference"/>
    <w:basedOn w:val="Domylnaczcionkaakapitu"/>
    <w:uiPriority w:val="99"/>
    <w:semiHidden/>
    <w:unhideWhenUsed/>
    <w:rsid w:val="00E40865"/>
    <w:rPr>
      <w:sz w:val="16"/>
      <w:szCs w:val="16"/>
    </w:rPr>
  </w:style>
  <w:style w:type="paragraph" w:styleId="Tekstkomentarza">
    <w:name w:val="annotation text"/>
    <w:basedOn w:val="Normalny"/>
    <w:link w:val="TekstkomentarzaZnak"/>
    <w:uiPriority w:val="99"/>
    <w:semiHidden/>
    <w:unhideWhenUsed/>
    <w:rsid w:val="00E40865"/>
    <w:pPr>
      <w:spacing w:line="240" w:lineRule="auto"/>
    </w:pPr>
    <w:rPr>
      <w:szCs w:val="20"/>
    </w:rPr>
  </w:style>
  <w:style w:type="character" w:customStyle="1" w:styleId="TekstkomentarzaZnak">
    <w:name w:val="Tekst komentarza Znak"/>
    <w:basedOn w:val="Domylnaczcionkaakapitu"/>
    <w:link w:val="Tekstkomentarza"/>
    <w:uiPriority w:val="99"/>
    <w:semiHidden/>
    <w:rsid w:val="00E40865"/>
    <w:rPr>
      <w:rFonts w:ascii="Arial" w:eastAsia="Arial" w:hAnsi="Arial" w:cs="Arial"/>
      <w:color w:val="000000"/>
      <w:sz w:val="20"/>
      <w:szCs w:val="20"/>
    </w:rPr>
  </w:style>
  <w:style w:type="paragraph" w:styleId="Tematkomentarza">
    <w:name w:val="annotation subject"/>
    <w:basedOn w:val="Tekstkomentarza"/>
    <w:next w:val="Tekstkomentarza"/>
    <w:link w:val="TematkomentarzaZnak"/>
    <w:uiPriority w:val="99"/>
    <w:semiHidden/>
    <w:unhideWhenUsed/>
    <w:rsid w:val="00E40865"/>
    <w:rPr>
      <w:b/>
      <w:bCs/>
    </w:rPr>
  </w:style>
  <w:style w:type="character" w:customStyle="1" w:styleId="TematkomentarzaZnak">
    <w:name w:val="Temat komentarza Znak"/>
    <w:basedOn w:val="TekstkomentarzaZnak"/>
    <w:link w:val="Tematkomentarza"/>
    <w:uiPriority w:val="99"/>
    <w:semiHidden/>
    <w:rsid w:val="00E40865"/>
    <w:rPr>
      <w:rFonts w:ascii="Arial" w:eastAsia="Arial" w:hAnsi="Arial" w:cs="Arial"/>
      <w:b/>
      <w:bCs/>
      <w:color w:val="000000"/>
      <w:sz w:val="20"/>
      <w:szCs w:val="20"/>
    </w:rPr>
  </w:style>
  <w:style w:type="table" w:styleId="Tabelasiatki4akcent4">
    <w:name w:val="Grid Table 4 Accent 4"/>
    <w:basedOn w:val="Standardowy"/>
    <w:uiPriority w:val="49"/>
    <w:rsid w:val="00AE646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siatki2akcent4">
    <w:name w:val="Grid Table 2 Accent 4"/>
    <w:basedOn w:val="Standardowy"/>
    <w:uiPriority w:val="47"/>
    <w:rsid w:val="0012262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siatki7kolorowaakcent4">
    <w:name w:val="Grid Table 7 Colorful Accent 4"/>
    <w:basedOn w:val="Standardowy"/>
    <w:uiPriority w:val="52"/>
    <w:rsid w:val="00125E1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siatki6kolorowaakcent4">
    <w:name w:val="Grid Table 6 Colorful Accent 4"/>
    <w:basedOn w:val="Standardowy"/>
    <w:uiPriority w:val="51"/>
    <w:rsid w:val="00125E1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kstprzypisukocowego">
    <w:name w:val="endnote text"/>
    <w:basedOn w:val="Normalny"/>
    <w:link w:val="TekstprzypisukocowegoZnak"/>
    <w:uiPriority w:val="99"/>
    <w:semiHidden/>
    <w:unhideWhenUsed/>
    <w:rsid w:val="00A4446A"/>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A4446A"/>
    <w:rPr>
      <w:rFonts w:ascii="Arial" w:eastAsia="Arial" w:hAnsi="Arial" w:cs="Arial"/>
      <w:color w:val="000000"/>
      <w:sz w:val="20"/>
      <w:szCs w:val="20"/>
    </w:rPr>
  </w:style>
  <w:style w:type="character" w:styleId="Odwoanieprzypisukocowego">
    <w:name w:val="endnote reference"/>
    <w:basedOn w:val="Domylnaczcionkaakapitu"/>
    <w:uiPriority w:val="99"/>
    <w:semiHidden/>
    <w:unhideWhenUsed/>
    <w:rsid w:val="00A444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390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s://chelmno.praca.gov.pl/-/184577-obowiazujace-stawki-kwoty-i-wskazniki" TargetMode="External"/><Relationship Id="rId26" Type="http://schemas.openxmlformats.org/officeDocument/2006/relationships/hyperlink" Target="https://chelmno.praca.gov.pl/-/184577-obowiazujace-stawki-kwoty-i-wskazniki" TargetMode="External"/><Relationship Id="rId21" Type="http://schemas.openxmlformats.org/officeDocument/2006/relationships/hyperlink" Target="https://chelmno.praca.gov.pl/-/184577-obowiazujace-stawki-kwoty-i-wskazniki"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chelmno.praca.gov.pl/-/184577-obowiazujace-stawki-kwoty-i-wskazniki" TargetMode="External"/><Relationship Id="rId25" Type="http://schemas.openxmlformats.org/officeDocument/2006/relationships/hyperlink" Target="https://chelmno.praca.gov.pl/-/184577-obowiazujace-stawki-kwoty-i-wskazniki" TargetMode="External"/><Relationship Id="rId33" Type="http://schemas.openxmlformats.org/officeDocument/2006/relationships/hyperlink" Target="https://chelmno.praca.gov.pl/-/184577-obowiazujace-stawki-kwoty-i-wskazniki"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helmno.praca.gov.pl/-/184577-obowiazujace-stawki-kwoty-i-wskazniki" TargetMode="External"/><Relationship Id="rId20" Type="http://schemas.openxmlformats.org/officeDocument/2006/relationships/hyperlink" Target="https://chelmno.praca.gov.pl/-/184577-obowiazujace-stawki-kwoty-i-wskazniki" TargetMode="External"/><Relationship Id="rId29" Type="http://schemas.openxmlformats.org/officeDocument/2006/relationships/hyperlink" Target="https://chelmno.praca.gov.pl/-/184577-obowiazujace-stawki-kwoty-i-wskaznik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chelmno.praca.gov.pl/-/184577-obowiazujace-stawki-kwoty-i-wskazniki" TargetMode="External"/><Relationship Id="rId32" Type="http://schemas.openxmlformats.org/officeDocument/2006/relationships/hyperlink" Target="https://chelmno.praca.gov.pl/-/184577-obowiazujace-stawki-kwoty-i-wskazniki"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helmno.praca.gov.pl/-/184577-obowiazujace-stawki-kwoty-i-wskazniki" TargetMode="External"/><Relationship Id="rId23" Type="http://schemas.openxmlformats.org/officeDocument/2006/relationships/hyperlink" Target="https://chelmno.praca.gov.pl/-/184577-obowiazujace-stawki-kwoty-i-wskazniki" TargetMode="External"/><Relationship Id="rId28" Type="http://schemas.openxmlformats.org/officeDocument/2006/relationships/hyperlink" Target="https://chelmno.praca.gov.pl/-/184577-obowiazujace-stawki-kwoty-i-wskazniki" TargetMode="External"/><Relationship Id="rId36"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chelmno.praca.gov.pl/-/184577-obowiazujace-stawki-kwoty-i-wskazniki" TargetMode="External"/><Relationship Id="rId31" Type="http://schemas.openxmlformats.org/officeDocument/2006/relationships/hyperlink" Target="https://chelmno.praca.gov.pl/-/184577-obowiazujace-stawki-kwoty-i-wskazniki" TargetMode="External"/><Relationship Id="rId4" Type="http://schemas.openxmlformats.org/officeDocument/2006/relationships/settings" Target="settings.xml"/><Relationship Id="rId9" Type="http://schemas.openxmlformats.org/officeDocument/2006/relationships/hyperlink" Target="https://pl.wikipedia.org/wiki/Plik:POL_powiat_goleniowski_COA_1.svg" TargetMode="External"/><Relationship Id="rId14" Type="http://schemas.openxmlformats.org/officeDocument/2006/relationships/hyperlink" Target="https://chelmno.praca.gov.pl/-/184577-obowiazujace-stawki-kwoty-i-wskazniki" TargetMode="External"/><Relationship Id="rId22" Type="http://schemas.openxmlformats.org/officeDocument/2006/relationships/hyperlink" Target="https://chelmno.praca.gov.pl/-/184577-obowiazujace-stawki-kwoty-i-wskazniki" TargetMode="External"/><Relationship Id="rId27" Type="http://schemas.openxmlformats.org/officeDocument/2006/relationships/hyperlink" Target="https://chelmno.praca.gov.pl/-/184577-obowiazujace-stawki-kwoty-i-wskazniki" TargetMode="External"/><Relationship Id="rId30" Type="http://schemas.openxmlformats.org/officeDocument/2006/relationships/hyperlink" Target="https://chelmno.praca.gov.pl/-/184577-obowiazujace-stawki-kwoty-i-wskazniki"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Century Gothic" panose="020B0502020202020204" pitchFamily="34" charset="0"/>
                <a:ea typeface="+mn-ea"/>
                <a:cs typeface="+mn-cs"/>
              </a:defRPr>
            </a:pPr>
            <a:endParaRPr lang="pl-PL" sz="900" b="1" baseline="0">
              <a:latin typeface="Century Gothic" panose="020B0502020202020204" pitchFamily="34" charset="0"/>
            </a:endParaRPr>
          </a:p>
          <a:p>
            <a:pPr>
              <a:defRPr sz="900">
                <a:latin typeface="Century Gothic" panose="020B0502020202020204" pitchFamily="34" charset="0"/>
              </a:defRPr>
            </a:pPr>
            <a:r>
              <a:rPr lang="pl-PL" sz="900" b="1" baseline="0">
                <a:latin typeface="Century Gothic" panose="020B0502020202020204" pitchFamily="34" charset="0"/>
              </a:rPr>
              <a:t>POZIOM STOPY BEZROBOCIA W LATACH 2016 - 2020 w ujęciu %  </a:t>
            </a:r>
          </a:p>
          <a:p>
            <a:pPr>
              <a:defRPr sz="900">
                <a:latin typeface="Century Gothic" panose="020B0502020202020204" pitchFamily="34" charset="0"/>
              </a:defRPr>
            </a:pPr>
            <a:r>
              <a:rPr lang="pl-PL" sz="900" b="1" baseline="0">
                <a:latin typeface="Century Gothic" panose="020B0502020202020204" pitchFamily="34" charset="0"/>
              </a:rPr>
              <a:t>(stan na dzień 31 grudnia każdego roku)</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Century Gothic" panose="020B0502020202020204" pitchFamily="34" charset="0"/>
              <a:ea typeface="+mn-ea"/>
              <a:cs typeface="+mn-cs"/>
            </a:defRPr>
          </a:pPr>
          <a:endParaRPr lang="pl-PL"/>
        </a:p>
      </c:txPr>
    </c:title>
    <c:autoTitleDeleted val="0"/>
    <c:plotArea>
      <c:layout>
        <c:manualLayout>
          <c:layoutTarget val="inner"/>
          <c:xMode val="edge"/>
          <c:yMode val="edge"/>
          <c:x val="8.2143150557580646E-2"/>
          <c:y val="0.25775941230486688"/>
          <c:w val="0.88172627473532106"/>
          <c:h val="0.43407315092807641"/>
        </c:manualLayout>
      </c:layout>
      <c:barChart>
        <c:barDir val="col"/>
        <c:grouping val="clustered"/>
        <c:varyColors val="0"/>
        <c:ser>
          <c:idx val="0"/>
          <c:order val="0"/>
          <c:tx>
            <c:strRef>
              <c:f>Arkusz1!$B$1</c:f>
              <c:strCache>
                <c:ptCount val="1"/>
                <c:pt idx="0">
                  <c:v>POLSKA</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tx>
                <c:rich>
                  <a:bodyPr/>
                  <a:lstStyle/>
                  <a:p>
                    <a:r>
                      <a:rPr lang="en-US"/>
                      <a:t>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0B2E-4587-8410-B1022ADBA09C}"/>
                </c:ext>
              </c:extLst>
            </c:dLbl>
            <c:dLbl>
              <c:idx val="1"/>
              <c:tx>
                <c:rich>
                  <a:bodyPr/>
                  <a:lstStyle/>
                  <a:p>
                    <a:fld id="{6D56B15C-429B-4AA2-9508-757757DC16CE}" type="VALUE">
                      <a:rPr lang="en-US"/>
                      <a:pPr/>
                      <a:t>[WARTOŚĆ]</a:t>
                    </a:fld>
                    <a:r>
                      <a:rPr lang="en-US"/>
                      <a:t>%</a:t>
                    </a:r>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B2E-4587-8410-B1022ADBA09C}"/>
                </c:ext>
              </c:extLst>
            </c:dLbl>
            <c:dLbl>
              <c:idx val="2"/>
              <c:tx>
                <c:rich>
                  <a:bodyPr/>
                  <a:lstStyle/>
                  <a:p>
                    <a:fld id="{42E81C74-CD8B-41DD-B65A-BB038281220F}" type="VALUE">
                      <a:rPr lang="en-US"/>
                      <a:pPr/>
                      <a:t>[WARTOŚĆ]</a:t>
                    </a:fld>
                    <a:r>
                      <a:rPr lang="en-US"/>
                      <a:t>%</a:t>
                    </a:r>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0B2E-4587-8410-B1022ADBA09C}"/>
                </c:ext>
              </c:extLst>
            </c:dLbl>
            <c:dLbl>
              <c:idx val="3"/>
              <c:tx>
                <c:rich>
                  <a:bodyPr/>
                  <a:lstStyle/>
                  <a:p>
                    <a:fld id="{0D658414-D8D1-4917-90D8-EE2E7C0B685B}" type="VALUE">
                      <a:rPr lang="en-US"/>
                      <a:pPr/>
                      <a:t>[WARTOŚĆ]</a:t>
                    </a:fld>
                    <a:r>
                      <a:rPr lang="en-US"/>
                      <a:t>%</a:t>
                    </a:r>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0B2E-4587-8410-B1022ADBA09C}"/>
                </c:ext>
              </c:extLst>
            </c:dLbl>
            <c:dLbl>
              <c:idx val="4"/>
              <c:tx>
                <c:rich>
                  <a:bodyPr/>
                  <a:lstStyle/>
                  <a:p>
                    <a:fld id="{F436DE08-70C4-4A6F-A97C-B601B5F21E61}" type="VALUE">
                      <a:rPr lang="en-US"/>
                      <a:pPr/>
                      <a:t>[WARTOŚĆ]</a:t>
                    </a:fld>
                    <a:r>
                      <a:rPr lang="en-US"/>
                      <a:t>%</a:t>
                    </a:r>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0B2E-4587-8410-B1022ADBA0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entury Gothic" panose="020B0502020202020204" pitchFamily="34" charset="0"/>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2016</c:v>
                </c:pt>
                <c:pt idx="1">
                  <c:v>2017</c:v>
                </c:pt>
                <c:pt idx="2">
                  <c:v>2018</c:v>
                </c:pt>
                <c:pt idx="3">
                  <c:v>2019</c:v>
                </c:pt>
                <c:pt idx="4">
                  <c:v>2020</c:v>
                </c:pt>
              </c:numCache>
            </c:numRef>
          </c:cat>
          <c:val>
            <c:numRef>
              <c:f>Arkusz1!$B$2:$B$6</c:f>
              <c:numCache>
                <c:formatCode>0.0</c:formatCode>
                <c:ptCount val="5"/>
                <c:pt idx="0" formatCode="General">
                  <c:v>8.1999999999999993</c:v>
                </c:pt>
                <c:pt idx="1">
                  <c:v>6.6</c:v>
                </c:pt>
                <c:pt idx="2">
                  <c:v>5.8</c:v>
                </c:pt>
                <c:pt idx="3">
                  <c:v>5.2</c:v>
                </c:pt>
                <c:pt idx="4" formatCode="General">
                  <c:v>6.2</c:v>
                </c:pt>
              </c:numCache>
            </c:numRef>
          </c:val>
          <c:extLst>
            <c:ext xmlns:c16="http://schemas.microsoft.com/office/drawing/2014/chart" uri="{C3380CC4-5D6E-409C-BE32-E72D297353CC}">
              <c16:uniqueId val="{00000000-9E48-42E5-8202-16379A5C4A79}"/>
            </c:ext>
          </c:extLst>
        </c:ser>
        <c:ser>
          <c:idx val="1"/>
          <c:order val="1"/>
          <c:tx>
            <c:strRef>
              <c:f>Arkusz1!$C$1</c:f>
              <c:strCache>
                <c:ptCount val="1"/>
                <c:pt idx="0">
                  <c:v>Województwo Zachodniopomorskie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2.0135224104941009E-17"/>
                  <c:y val="1.4535629167043753E-2"/>
                </c:manualLayout>
              </c:layout>
              <c:tx>
                <c:rich>
                  <a:bodyPr/>
                  <a:lstStyle/>
                  <a:p>
                    <a:fld id="{F2FE8DE7-4106-4B02-850F-EC2ED6E39934}" type="VALUE">
                      <a:rPr lang="en-US"/>
                      <a:pPr/>
                      <a:t>[WARTOŚĆ]</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B2E-4587-8410-B1022ADBA09C}"/>
                </c:ext>
              </c:extLst>
            </c:dLbl>
            <c:dLbl>
              <c:idx val="1"/>
              <c:layout>
                <c:manualLayout>
                  <c:x val="0"/>
                  <c:y val="1.9324901197695071E-2"/>
                </c:manualLayout>
              </c:layout>
              <c:tx>
                <c:rich>
                  <a:bodyPr/>
                  <a:lstStyle/>
                  <a:p>
                    <a:fld id="{45419EF0-0AB7-4441-8B0F-2A61638708BB}" type="VALUE">
                      <a:rPr lang="en-US"/>
                      <a:pPr/>
                      <a:t>[WARTOŚĆ]</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0B2E-4587-8410-B1022ADBA09C}"/>
                </c:ext>
              </c:extLst>
            </c:dLbl>
            <c:dLbl>
              <c:idx val="2"/>
              <c:layout>
                <c:manualLayout>
                  <c:x val="0"/>
                  <c:y val="1.4535629167043774E-2"/>
                </c:manualLayout>
              </c:layout>
              <c:tx>
                <c:rich>
                  <a:bodyPr/>
                  <a:lstStyle/>
                  <a:p>
                    <a:fld id="{CE251E6E-97E8-4AD5-A8AB-A5E14AC09754}" type="VALUE">
                      <a:rPr lang="en-US"/>
                      <a:pPr/>
                      <a:t>[WARTOŚĆ]</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0B2E-4587-8410-B1022ADBA09C}"/>
                </c:ext>
              </c:extLst>
            </c:dLbl>
            <c:dLbl>
              <c:idx val="3"/>
              <c:layout>
                <c:manualLayout>
                  <c:x val="0"/>
                  <c:y val="1.4367816091954023E-2"/>
                </c:manualLayout>
              </c:layout>
              <c:tx>
                <c:rich>
                  <a:bodyPr/>
                  <a:lstStyle/>
                  <a:p>
                    <a:fld id="{7A4DF17F-54D1-454D-9A2B-6C6922766D16}" type="VALUE">
                      <a:rPr lang="en-US"/>
                      <a:pPr/>
                      <a:t>[WARTOŚĆ]</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0B2E-4587-8410-B1022ADBA09C}"/>
                </c:ext>
              </c:extLst>
            </c:dLbl>
            <c:dLbl>
              <c:idx val="4"/>
              <c:layout>
                <c:manualLayout>
                  <c:x val="-1.6108179283952807E-16"/>
                  <c:y val="2.4114173228346414E-2"/>
                </c:manualLayout>
              </c:layout>
              <c:tx>
                <c:rich>
                  <a:bodyPr/>
                  <a:lstStyle/>
                  <a:p>
                    <a:fld id="{9953824B-E223-4AEF-9DB0-79686CB5C320}" type="VALUE">
                      <a:rPr lang="en-US"/>
                      <a:pPr/>
                      <a:t>[WARTOŚĆ]</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A-0B2E-4587-8410-B1022ADBA09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entury Gothic" panose="020B0502020202020204" pitchFamily="34" charset="0"/>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2016</c:v>
                </c:pt>
                <c:pt idx="1">
                  <c:v>2017</c:v>
                </c:pt>
                <c:pt idx="2">
                  <c:v>2018</c:v>
                </c:pt>
                <c:pt idx="3">
                  <c:v>2019</c:v>
                </c:pt>
                <c:pt idx="4">
                  <c:v>2020</c:v>
                </c:pt>
              </c:numCache>
            </c:numRef>
          </c:cat>
          <c:val>
            <c:numRef>
              <c:f>Arkusz1!$C$2:$C$6</c:f>
              <c:numCache>
                <c:formatCode>0.0</c:formatCode>
                <c:ptCount val="5"/>
                <c:pt idx="0" formatCode="General">
                  <c:v>10.9</c:v>
                </c:pt>
                <c:pt idx="1">
                  <c:v>8.5</c:v>
                </c:pt>
                <c:pt idx="2">
                  <c:v>7.4</c:v>
                </c:pt>
                <c:pt idx="3">
                  <c:v>6.7</c:v>
                </c:pt>
                <c:pt idx="4" formatCode="General">
                  <c:v>8.3000000000000007</c:v>
                </c:pt>
              </c:numCache>
            </c:numRef>
          </c:val>
          <c:extLst>
            <c:ext xmlns:c16="http://schemas.microsoft.com/office/drawing/2014/chart" uri="{C3380CC4-5D6E-409C-BE32-E72D297353CC}">
              <c16:uniqueId val="{00000001-9E48-42E5-8202-16379A5C4A79}"/>
            </c:ext>
          </c:extLst>
        </c:ser>
        <c:ser>
          <c:idx val="2"/>
          <c:order val="2"/>
          <c:tx>
            <c:strRef>
              <c:f>Arkusz1!$D$1</c:f>
              <c:strCache>
                <c:ptCount val="1"/>
                <c:pt idx="0">
                  <c:v>Powiat Goleniowski</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tx>
                <c:rich>
                  <a:bodyPr/>
                  <a:lstStyle/>
                  <a:p>
                    <a:fld id="{FBC877F0-EE29-41FE-A1CD-452A9E7C04B8}" type="VALUE">
                      <a:rPr lang="en-US"/>
                      <a:pPr/>
                      <a:t>[WARTOŚĆ]</a:t>
                    </a:fld>
                    <a:r>
                      <a:rPr lang="en-US"/>
                      <a:t>%</a:t>
                    </a:r>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0B2E-4587-8410-B1022ADBA09C}"/>
                </c:ext>
              </c:extLst>
            </c:dLbl>
            <c:dLbl>
              <c:idx val="1"/>
              <c:tx>
                <c:rich>
                  <a:bodyPr/>
                  <a:lstStyle/>
                  <a:p>
                    <a:fld id="{14D90B9D-1F1C-4151-8000-955FB5B1C7E9}" type="VALUE">
                      <a:rPr lang="en-US"/>
                      <a:pPr/>
                      <a:t>[WARTOŚĆ]</a:t>
                    </a:fld>
                    <a:r>
                      <a:rPr lang="en-US"/>
                      <a:t>%</a:t>
                    </a:r>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0B2E-4587-8410-B1022ADBA09C}"/>
                </c:ext>
              </c:extLst>
            </c:dLbl>
            <c:dLbl>
              <c:idx val="2"/>
              <c:tx>
                <c:rich>
                  <a:bodyPr/>
                  <a:lstStyle/>
                  <a:p>
                    <a:r>
                      <a:rPr lang="en-US"/>
                      <a:t>5,2%</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E48-42E5-8202-16379A5C4A79}"/>
                </c:ext>
              </c:extLst>
            </c:dLbl>
            <c:dLbl>
              <c:idx val="3"/>
              <c:tx>
                <c:rich>
                  <a:bodyPr/>
                  <a:lstStyle/>
                  <a:p>
                    <a:fld id="{704F3D1B-5DD0-462E-B429-059EB58C2088}" type="VALUE">
                      <a:rPr lang="en-US"/>
                      <a:pPr/>
                      <a:t>[WARTOŚĆ]</a:t>
                    </a:fld>
                    <a:r>
                      <a:rPr lang="en-US"/>
                      <a:t>%</a:t>
                    </a:r>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C-0B2E-4587-8410-B1022ADBA09C}"/>
                </c:ext>
              </c:extLst>
            </c:dLbl>
            <c:dLbl>
              <c:idx val="4"/>
              <c:tx>
                <c:rich>
                  <a:bodyPr/>
                  <a:lstStyle/>
                  <a:p>
                    <a:fld id="{B24AF8AE-BBD9-4DA9-AFC0-10DB946F213B}" type="VALUE">
                      <a:rPr lang="en-US"/>
                      <a:pPr/>
                      <a:t>[WARTOŚĆ]</a:t>
                    </a:fld>
                    <a:r>
                      <a:rPr lang="en-US"/>
                      <a:t>%</a:t>
                    </a:r>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0B2E-4587-8410-B1022ADBA09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Century Gothic" panose="020B0502020202020204" pitchFamily="34" charset="0"/>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Arkusz1!$A$2:$A$6</c:f>
              <c:numCache>
                <c:formatCode>General</c:formatCode>
                <c:ptCount val="5"/>
                <c:pt idx="0">
                  <c:v>2016</c:v>
                </c:pt>
                <c:pt idx="1">
                  <c:v>2017</c:v>
                </c:pt>
                <c:pt idx="2">
                  <c:v>2018</c:v>
                </c:pt>
                <c:pt idx="3">
                  <c:v>2019</c:v>
                </c:pt>
                <c:pt idx="4">
                  <c:v>2020</c:v>
                </c:pt>
              </c:numCache>
            </c:numRef>
          </c:cat>
          <c:val>
            <c:numRef>
              <c:f>Arkusz1!$D$2:$D$6</c:f>
              <c:numCache>
                <c:formatCode>0.0</c:formatCode>
                <c:ptCount val="5"/>
                <c:pt idx="0" formatCode="General">
                  <c:v>8</c:v>
                </c:pt>
                <c:pt idx="1">
                  <c:v>6.1</c:v>
                </c:pt>
                <c:pt idx="2">
                  <c:v>5.5</c:v>
                </c:pt>
                <c:pt idx="3">
                  <c:v>5.2</c:v>
                </c:pt>
                <c:pt idx="4" formatCode="General">
                  <c:v>6.6</c:v>
                </c:pt>
              </c:numCache>
            </c:numRef>
          </c:val>
          <c:extLst>
            <c:ext xmlns:c16="http://schemas.microsoft.com/office/drawing/2014/chart" uri="{C3380CC4-5D6E-409C-BE32-E72D297353CC}">
              <c16:uniqueId val="{00000003-9E48-42E5-8202-16379A5C4A79}"/>
            </c:ext>
          </c:extLst>
        </c:ser>
        <c:dLbls>
          <c:dLblPos val="inEnd"/>
          <c:showLegendKey val="0"/>
          <c:showVal val="1"/>
          <c:showCatName val="0"/>
          <c:showSerName val="0"/>
          <c:showPercent val="0"/>
          <c:showBubbleSize val="0"/>
        </c:dLbls>
        <c:gapWidth val="100"/>
        <c:axId val="522192479"/>
        <c:axId val="522195391"/>
      </c:barChart>
      <c:catAx>
        <c:axId val="522192479"/>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entury Gothic" panose="020B0502020202020204" pitchFamily="34" charset="0"/>
                <a:ea typeface="+mn-ea"/>
                <a:cs typeface="+mn-cs"/>
              </a:defRPr>
            </a:pPr>
            <a:endParaRPr lang="pl-PL"/>
          </a:p>
        </c:txPr>
        <c:crossAx val="522195391"/>
        <c:crosses val="autoZero"/>
        <c:auto val="1"/>
        <c:lblAlgn val="ctr"/>
        <c:lblOffset val="100"/>
        <c:noMultiLvlLbl val="0"/>
      </c:catAx>
      <c:valAx>
        <c:axId val="5221953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Century Gothic" panose="020B0502020202020204" pitchFamily="34" charset="0"/>
                <a:ea typeface="+mn-ea"/>
                <a:cs typeface="+mn-cs"/>
              </a:defRPr>
            </a:pPr>
            <a:endParaRPr lang="pl-PL"/>
          </a:p>
        </c:txPr>
        <c:crossAx val="522192479"/>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ysClr val="windowText" lastClr="000000"/>
                </a:solidFill>
                <a:latin typeface="Century Gothic" panose="020B0502020202020204" pitchFamily="34" charset="0"/>
                <a:ea typeface="+mn-ea"/>
                <a:cs typeface="+mn-cs"/>
              </a:defRPr>
            </a:pPr>
            <a:endParaRPr lang="pl-PL"/>
          </a:p>
        </c:txPr>
      </c:legendEntry>
      <c:legendEntry>
        <c:idx val="1"/>
        <c:txPr>
          <a:bodyPr rot="0" spcFirstLastPara="1" vertOverflow="ellipsis" vert="horz" wrap="square" anchor="ctr" anchorCtr="1"/>
          <a:lstStyle/>
          <a:p>
            <a:pPr>
              <a:defRPr sz="900" b="0" i="0" u="none" strike="noStrike" kern="1200" baseline="0">
                <a:solidFill>
                  <a:sysClr val="windowText" lastClr="000000"/>
                </a:solidFill>
                <a:latin typeface="Century Gothic" panose="020B0502020202020204" pitchFamily="34" charset="0"/>
                <a:ea typeface="+mn-ea"/>
                <a:cs typeface="+mn-cs"/>
              </a:defRPr>
            </a:pPr>
            <a:endParaRPr lang="pl-PL"/>
          </a:p>
        </c:txPr>
      </c:legendEntry>
      <c:legendEntry>
        <c:idx val="2"/>
        <c:txPr>
          <a:bodyPr rot="0" spcFirstLastPara="1" vertOverflow="ellipsis" vert="horz" wrap="square" anchor="ctr" anchorCtr="1"/>
          <a:lstStyle/>
          <a:p>
            <a:pPr>
              <a:defRPr sz="900" b="0" i="0" u="none" strike="noStrike" kern="1200" baseline="0">
                <a:solidFill>
                  <a:sysClr val="windowText" lastClr="000000"/>
                </a:solidFill>
                <a:latin typeface="Century Gothic" panose="020B0502020202020204" pitchFamily="34" charset="0"/>
                <a:ea typeface="+mn-ea"/>
                <a:cs typeface="+mn-cs"/>
              </a:defRPr>
            </a:pPr>
            <a:endParaRPr lang="pl-PL"/>
          </a:p>
        </c:txPr>
      </c:legendEntry>
      <c:layout>
        <c:manualLayout>
          <c:xMode val="edge"/>
          <c:yMode val="edge"/>
          <c:x val="0.10281639836206635"/>
          <c:y val="0.80503571236882443"/>
          <c:w val="0.79876022087024956"/>
          <c:h val="8.3881227797800204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Century Gothic" panose="020B0502020202020204" pitchFamily="34" charset="0"/>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D6992-DC2D-469A-98C6-C36E76E38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12806</Words>
  <Characters>76837</Characters>
  <Application>Microsoft Office Word</Application>
  <DocSecurity>0</DocSecurity>
  <Lines>640</Lines>
  <Paragraphs>178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AsiaZ</dc:creator>
  <cp:keywords/>
  <cp:lastModifiedBy>Agata Ostrowska</cp:lastModifiedBy>
  <cp:revision>2</cp:revision>
  <cp:lastPrinted>2021-11-16T09:29:00Z</cp:lastPrinted>
  <dcterms:created xsi:type="dcterms:W3CDTF">2021-12-10T08:37:00Z</dcterms:created>
  <dcterms:modified xsi:type="dcterms:W3CDTF">2021-12-10T08:37:00Z</dcterms:modified>
</cp:coreProperties>
</file>