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94D0E" w14:textId="2BEE1715" w:rsidR="00323573" w:rsidRPr="00F9491A" w:rsidRDefault="006E1319" w:rsidP="00F9491A">
      <w:pPr>
        <w:pStyle w:val="Standard"/>
        <w:spacing w:after="0"/>
        <w:rPr>
          <w:rFonts w:asciiTheme="minorHAnsi" w:hAnsiTheme="minorHAnsi" w:cstheme="minorHAnsi"/>
          <w:color w:val="000000"/>
          <w:sz w:val="24"/>
          <w:szCs w:val="24"/>
        </w:rPr>
      </w:pPr>
      <w:r w:rsidRPr="00F9491A">
        <w:rPr>
          <w:rFonts w:asciiTheme="minorHAnsi" w:hAnsiTheme="minorHAnsi" w:cstheme="minorHAnsi"/>
          <w:b/>
          <w:sz w:val="24"/>
          <w:szCs w:val="24"/>
        </w:rPr>
        <w:t xml:space="preserve">Znak sprawy: </w:t>
      </w:r>
      <w:r w:rsidRPr="00F9491A">
        <w:rPr>
          <w:rFonts w:asciiTheme="minorHAnsi" w:hAnsiTheme="minorHAnsi" w:cstheme="minorHAnsi"/>
          <w:sz w:val="24"/>
          <w:szCs w:val="24"/>
        </w:rPr>
        <w:t>WK.7135.</w:t>
      </w:r>
      <w:r w:rsidR="000963DD">
        <w:rPr>
          <w:rFonts w:asciiTheme="minorHAnsi" w:hAnsiTheme="minorHAnsi" w:cstheme="minorHAnsi"/>
          <w:sz w:val="24"/>
          <w:szCs w:val="24"/>
        </w:rPr>
        <w:t>300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="00AF3980">
        <w:rPr>
          <w:rFonts w:asciiTheme="minorHAnsi" w:hAnsiTheme="minorHAnsi" w:cstheme="minorHAnsi"/>
          <w:sz w:val="24"/>
          <w:szCs w:val="24"/>
        </w:rPr>
        <w:t>7</w:t>
      </w:r>
      <w:r w:rsidRPr="000963DD">
        <w:rPr>
          <w:rFonts w:asciiTheme="minorHAnsi" w:hAnsiTheme="minorHAnsi" w:cstheme="minorHAnsi"/>
          <w:sz w:val="24"/>
          <w:szCs w:val="24"/>
        </w:rPr>
        <w:t>.</w:t>
      </w:r>
      <w:r w:rsidRPr="005B1C0F">
        <w:rPr>
          <w:rFonts w:asciiTheme="minorHAnsi" w:hAnsiTheme="minorHAnsi" w:cstheme="minorHAnsi"/>
          <w:sz w:val="24"/>
          <w:szCs w:val="24"/>
        </w:rPr>
        <w:t>20</w:t>
      </w:r>
      <w:r w:rsidR="00BC5022" w:rsidRPr="005B1C0F">
        <w:rPr>
          <w:rFonts w:asciiTheme="minorHAnsi" w:hAnsiTheme="minorHAnsi" w:cstheme="minorHAnsi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z w:val="24"/>
          <w:szCs w:val="24"/>
        </w:rPr>
        <w:t>4</w:t>
      </w:r>
      <w:r w:rsidRPr="005B1C0F">
        <w:rPr>
          <w:rFonts w:asciiTheme="minorHAnsi" w:hAnsiTheme="minorHAnsi" w:cstheme="minorHAnsi"/>
          <w:sz w:val="24"/>
          <w:szCs w:val="24"/>
        </w:rPr>
        <w:t>.MS</w:t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0C7E03" w:rsidRPr="00F9491A">
        <w:rPr>
          <w:rFonts w:asciiTheme="minorHAnsi" w:hAnsiTheme="minorHAnsi" w:cstheme="minorHAnsi"/>
          <w:color w:val="000000"/>
          <w:sz w:val="24"/>
          <w:szCs w:val="24"/>
        </w:rPr>
        <w:tab/>
      </w:r>
      <w:r w:rsidR="00826F52" w:rsidRPr="00F9491A">
        <w:rPr>
          <w:rFonts w:asciiTheme="minorHAnsi" w:hAnsiTheme="minorHAnsi" w:cstheme="minorHAnsi"/>
          <w:color w:val="000000"/>
          <w:sz w:val="24"/>
          <w:szCs w:val="24"/>
        </w:rPr>
        <w:tab/>
        <w:t xml:space="preserve">Goleniów, </w:t>
      </w:r>
      <w:r w:rsidR="00AF3980">
        <w:rPr>
          <w:rFonts w:asciiTheme="minorHAnsi" w:hAnsiTheme="minorHAnsi" w:cstheme="minorHAnsi"/>
          <w:color w:val="000000"/>
          <w:sz w:val="24"/>
          <w:szCs w:val="24"/>
        </w:rPr>
        <w:t>7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 xml:space="preserve"> </w:t>
      </w:r>
      <w:r w:rsidR="00AF3980">
        <w:rPr>
          <w:rFonts w:asciiTheme="minorHAnsi" w:hAnsiTheme="minorHAnsi" w:cstheme="minorHAnsi"/>
          <w:color w:val="000000"/>
          <w:sz w:val="24"/>
          <w:szCs w:val="24"/>
        </w:rPr>
        <w:t>marca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color w:val="00000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0E7484" w:rsidRPr="005B1C0F">
        <w:rPr>
          <w:rFonts w:asciiTheme="minorHAnsi" w:hAnsiTheme="minorHAnsi" w:cstheme="minorHAnsi"/>
          <w:color w:val="000000"/>
          <w:sz w:val="24"/>
          <w:szCs w:val="24"/>
        </w:rPr>
        <w:t xml:space="preserve"> r</w:t>
      </w:r>
      <w:r w:rsidR="000E7484" w:rsidRPr="00F9491A">
        <w:rPr>
          <w:rFonts w:asciiTheme="minorHAnsi" w:hAnsiTheme="minorHAnsi" w:cstheme="minorHAnsi"/>
          <w:color w:val="000000"/>
          <w:sz w:val="24"/>
          <w:szCs w:val="24"/>
        </w:rPr>
        <w:t>.</w:t>
      </w:r>
    </w:p>
    <w:p w14:paraId="58BE0FE4" w14:textId="77777777" w:rsidR="000E7484" w:rsidRPr="00F9491A" w:rsidRDefault="000E7484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</w:p>
    <w:p w14:paraId="0E7476C5" w14:textId="50540002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OBWIESZCZENIE O </w:t>
      </w:r>
      <w:r w:rsidR="00AF3980">
        <w:rPr>
          <w:rFonts w:asciiTheme="minorHAnsi" w:hAnsiTheme="minorHAnsi" w:cstheme="minorHAnsi"/>
          <w:b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LICYTACJI</w:t>
      </w:r>
    </w:p>
    <w:p w14:paraId="24FD2E59" w14:textId="77777777" w:rsidR="00323573" w:rsidRPr="00F9491A" w:rsidRDefault="00323573" w:rsidP="00F9491A">
      <w:pPr>
        <w:widowControl w:val="0"/>
        <w:spacing w:after="0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PUBLICZNEJ</w:t>
      </w:r>
    </w:p>
    <w:p w14:paraId="1FE7CA73" w14:textId="77777777" w:rsidR="00104796" w:rsidRPr="00F9491A" w:rsidRDefault="00104796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1A4E6782" w14:textId="174FA847" w:rsidR="000E7484" w:rsidRPr="00F9491A" w:rsidRDefault="00323573" w:rsidP="00F9491A">
      <w:pPr>
        <w:ind w:firstLine="708"/>
        <w:jc w:val="both"/>
        <w:rPr>
          <w:rFonts w:asciiTheme="minorHAnsi" w:hAnsiTheme="minorHAnsi" w:cstheme="minorHAnsi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Starosta Goleniowski działając jako </w:t>
      </w:r>
      <w:r w:rsidR="000E7484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organ egzekucyjny na podstawie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art. 105 § 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1 pkt. 1,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art. 105a § 2 oraz art. 105b ustawy z dnia 17 czerwca 1966 r. o postępowaniu egzekucyjnym w admin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istracji 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>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20.1427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w związku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§ 4 pkt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 </w:t>
      </w:r>
      <w:proofErr w:type="spellStart"/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ppk</w:t>
      </w:r>
      <w:proofErr w:type="spellEnd"/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1) 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>oraz 2) rozpo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rzą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dzenia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R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ady </w:t>
      </w:r>
      <w:r w:rsidR="001A308C">
        <w:rPr>
          <w:rFonts w:asciiTheme="minorHAnsi" w:hAnsiTheme="minorHAnsi" w:cstheme="minorHAnsi"/>
          <w:snapToGrid w:val="0"/>
          <w:sz w:val="24"/>
          <w:szCs w:val="24"/>
        </w:rPr>
        <w:t>M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inistrów </w:t>
      </w:r>
      <w:r w:rsidR="00826F52" w:rsidRPr="00F9491A">
        <w:rPr>
          <w:rFonts w:asciiTheme="minorHAnsi" w:hAnsiTheme="minorHAnsi" w:cstheme="minorHAnsi"/>
          <w:snapToGrid w:val="0"/>
          <w:sz w:val="24"/>
          <w:szCs w:val="24"/>
        </w:rPr>
        <w:br/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z dnia 28 lutego 2011 r. w sprawie rozciągnięcia stosowania przepisów ustawy o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postępowaniu</w:t>
      </w:r>
      <w:r w:rsidR="002F623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egzekucyjnym w administracji (Dz.U.20</w:t>
      </w:r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20.1805 </w:t>
      </w:r>
      <w:proofErr w:type="spellStart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t.j</w:t>
      </w:r>
      <w:proofErr w:type="spellEnd"/>
      <w:r w:rsidR="00E1296A" w:rsidRPr="00F9491A">
        <w:rPr>
          <w:rFonts w:asciiTheme="minorHAnsi" w:hAnsiTheme="minorHAnsi" w:cstheme="minorHAnsi"/>
          <w:snapToGrid w:val="0"/>
          <w:sz w:val="24"/>
          <w:szCs w:val="24"/>
        </w:rPr>
        <w:t>.)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podaje do publicznej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wiadomości, </w:t>
      </w:r>
      <w:r w:rsidR="00826F52" w:rsidRPr="00A571B0">
        <w:rPr>
          <w:rFonts w:asciiTheme="minorHAnsi" w:hAnsiTheme="minorHAnsi" w:cstheme="minorHAnsi"/>
          <w:snapToGrid w:val="0"/>
          <w:sz w:val="24"/>
          <w:szCs w:val="24"/>
          <w:highlight w:val="yellow"/>
        </w:rPr>
        <w:br/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że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w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d</w:t>
      </w:r>
      <w:r w:rsidR="00826F5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niu </w:t>
      </w:r>
      <w:r w:rsidR="00AF3980">
        <w:rPr>
          <w:rFonts w:asciiTheme="minorHAnsi" w:hAnsiTheme="minorHAnsi" w:cstheme="minorHAnsi"/>
          <w:b/>
          <w:snapToGrid w:val="0"/>
          <w:sz w:val="24"/>
          <w:szCs w:val="24"/>
        </w:rPr>
        <w:t>14</w:t>
      </w:r>
      <w:r w:rsidR="005B1C0F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marca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20</w:t>
      </w:r>
      <w:r w:rsidR="00BC5022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2</w:t>
      </w:r>
      <w:r w:rsidR="00A571B0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4</w:t>
      </w:r>
      <w:r w:rsidR="00A7589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  <w:r w:rsidR="004A103A" w:rsidRPr="005B1C0F">
        <w:rPr>
          <w:rFonts w:asciiTheme="minorHAnsi" w:hAnsiTheme="minorHAnsi" w:cstheme="minorHAnsi"/>
          <w:b/>
          <w:snapToGrid w:val="0"/>
          <w:sz w:val="24"/>
          <w:szCs w:val="24"/>
        </w:rPr>
        <w:t>r. o godz. 12</w:t>
      </w:r>
      <w:r w:rsidRPr="005B1C0F">
        <w:rPr>
          <w:rFonts w:asciiTheme="minorHAnsi" w:hAnsiTheme="minorHAnsi" w:cstheme="minorHAnsi"/>
          <w:b/>
          <w:snapToGrid w:val="0"/>
          <w:sz w:val="24"/>
          <w:szCs w:val="24"/>
        </w:rPr>
        <w:t>:00</w:t>
      </w:r>
      <w:r w:rsidR="004A103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w miejscu przechowania ruchomości tj. </w:t>
      </w:r>
      <w:r w:rsidR="00AA14DF" w:rsidRPr="005B1C0F">
        <w:rPr>
          <w:rFonts w:asciiTheme="minorHAnsi" w:hAnsiTheme="minorHAnsi" w:cstheme="minorHAnsi"/>
          <w:snapToGrid w:val="0"/>
          <w:sz w:val="24"/>
          <w:szCs w:val="24"/>
        </w:rPr>
        <w:t>na parkingu strzeżonym</w:t>
      </w:r>
      <w:r w:rsidR="00AA14D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Diesel Serwis,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, 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odbędzie się </w:t>
      </w:r>
      <w:r w:rsidR="00AF3980">
        <w:rPr>
          <w:rFonts w:asciiTheme="minorHAnsi" w:hAnsiTheme="minorHAnsi" w:cstheme="minorHAnsi"/>
          <w:sz w:val="24"/>
          <w:szCs w:val="24"/>
        </w:rPr>
        <w:t>druga</w:t>
      </w:r>
      <w:r w:rsidR="000E7484" w:rsidRPr="00F9491A">
        <w:rPr>
          <w:rFonts w:asciiTheme="minorHAnsi" w:hAnsiTheme="minorHAnsi" w:cstheme="minorHAnsi"/>
          <w:sz w:val="24"/>
          <w:szCs w:val="24"/>
        </w:rPr>
        <w:t xml:space="preserve"> licytacja publiczna ruchomości:</w:t>
      </w:r>
    </w:p>
    <w:tbl>
      <w:tblPr>
        <w:tblStyle w:val="Tabela-Siatk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850"/>
        <w:gridCol w:w="1418"/>
        <w:gridCol w:w="1383"/>
      </w:tblGrid>
      <w:tr w:rsidR="0054464D" w:rsidRPr="00F9491A" w14:paraId="2D55B578" w14:textId="77777777" w:rsidTr="00826F52">
        <w:trPr>
          <w:jc w:val="center"/>
        </w:trPr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4CE5B5E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Lp.</w:t>
            </w:r>
          </w:p>
        </w:tc>
        <w:tc>
          <w:tcPr>
            <w:tcW w:w="4820" w:type="dxa"/>
            <w:shd w:val="clear" w:color="auto" w:fill="BFBFBF" w:themeFill="background1" w:themeFillShade="BF"/>
            <w:vAlign w:val="center"/>
          </w:tcPr>
          <w:p w14:paraId="237F2F70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Nazwa Ruchomości</w:t>
            </w:r>
          </w:p>
        </w:tc>
        <w:tc>
          <w:tcPr>
            <w:tcW w:w="850" w:type="dxa"/>
            <w:shd w:val="clear" w:color="auto" w:fill="BFBFBF" w:themeFill="background1" w:themeFillShade="BF"/>
            <w:vAlign w:val="center"/>
          </w:tcPr>
          <w:p w14:paraId="614BA617" w14:textId="77777777" w:rsidR="00CC4EFF" w:rsidRPr="00F9491A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I</w:t>
            </w:r>
            <w:r w:rsidR="00CC4EFF"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lość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14:paraId="2E2FA85B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Suma szacowania</w:t>
            </w:r>
          </w:p>
        </w:tc>
        <w:tc>
          <w:tcPr>
            <w:tcW w:w="1383" w:type="dxa"/>
            <w:shd w:val="clear" w:color="auto" w:fill="BFBFBF" w:themeFill="background1" w:themeFillShade="BF"/>
            <w:vAlign w:val="center"/>
          </w:tcPr>
          <w:p w14:paraId="755A89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b/>
                <w:snapToGrid w:val="0"/>
                <w:sz w:val="24"/>
                <w:szCs w:val="24"/>
              </w:rPr>
              <w:t>Cena wywołania</w:t>
            </w:r>
          </w:p>
        </w:tc>
      </w:tr>
      <w:tr w:rsidR="00CC4EFF" w:rsidRPr="00F9491A" w14:paraId="491F855D" w14:textId="77777777" w:rsidTr="00826F52">
        <w:trPr>
          <w:jc w:val="center"/>
        </w:trPr>
        <w:tc>
          <w:tcPr>
            <w:tcW w:w="709" w:type="dxa"/>
            <w:vAlign w:val="center"/>
          </w:tcPr>
          <w:p w14:paraId="4C1F850D" w14:textId="77777777" w:rsidR="00CC4EFF" w:rsidRPr="00F9491A" w:rsidRDefault="00CC4EFF" w:rsidP="00F9491A">
            <w:pPr>
              <w:pStyle w:val="Akapitzlist"/>
              <w:widowControl w:val="0"/>
              <w:numPr>
                <w:ilvl w:val="0"/>
                <w:numId w:val="6"/>
              </w:numPr>
              <w:tabs>
                <w:tab w:val="left" w:pos="459"/>
              </w:tabs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</w:p>
        </w:tc>
        <w:tc>
          <w:tcPr>
            <w:tcW w:w="4820" w:type="dxa"/>
            <w:vAlign w:val="center"/>
          </w:tcPr>
          <w:p w14:paraId="6B9D9E9B" w14:textId="77777777" w:rsidR="003E3772" w:rsidRDefault="0054464D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Volkswagen Golf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</w:p>
          <w:p w14:paraId="1839C28A" w14:textId="5E1BD4F1" w:rsidR="007F3DCF" w:rsidRPr="00F9491A" w:rsidRDefault="003E3772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Nr rej.: DZG43030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</w:r>
            <w:r w:rsidR="004B7CB9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rok produkcji: 20</w:t>
            </w:r>
            <w:r w:rsidR="007A23C5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</w:t>
            </w:r>
          </w:p>
          <w:p w14:paraId="70400FFF" w14:textId="5A1F2DB3" w:rsidR="00CC4EFF" w:rsidRPr="00F9491A" w:rsidRDefault="004B7CB9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kolor: 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NIEBIESKI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br/>
              <w:t>nr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VIN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:</w:t>
            </w: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</w:t>
            </w:r>
            <w:r w:rsidR="005250A8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WVW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ZZZ1JZ1D311350</w:t>
            </w:r>
          </w:p>
        </w:tc>
        <w:tc>
          <w:tcPr>
            <w:tcW w:w="850" w:type="dxa"/>
            <w:vAlign w:val="center"/>
          </w:tcPr>
          <w:p w14:paraId="64B2A664" w14:textId="77777777" w:rsidR="00CC4EFF" w:rsidRPr="00F9491A" w:rsidRDefault="00CC4EFF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</w:t>
            </w:r>
            <w:r w:rsidR="0054464D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 xml:space="preserve"> szt.</w:t>
            </w:r>
          </w:p>
        </w:tc>
        <w:tc>
          <w:tcPr>
            <w:tcW w:w="1418" w:type="dxa"/>
            <w:vAlign w:val="center"/>
          </w:tcPr>
          <w:p w14:paraId="34A634CD" w14:textId="38DDE446" w:rsidR="00CC4EFF" w:rsidRPr="00F9491A" w:rsidRDefault="00FB62D5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3</w:t>
            </w:r>
            <w:r w:rsidR="00A571B0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5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00,00 zł</w:t>
            </w:r>
          </w:p>
        </w:tc>
        <w:tc>
          <w:tcPr>
            <w:tcW w:w="1383" w:type="dxa"/>
            <w:vAlign w:val="center"/>
          </w:tcPr>
          <w:p w14:paraId="67447A95" w14:textId="1A811568" w:rsidR="00CC4EFF" w:rsidRPr="00F9491A" w:rsidRDefault="00AF3980" w:rsidP="00F9491A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napToGrid w:val="0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1750</w:t>
            </w:r>
            <w:r w:rsidR="00CC4EFF" w:rsidRPr="00F9491A">
              <w:rPr>
                <w:rFonts w:asciiTheme="minorHAnsi" w:hAnsiTheme="minorHAnsi" w:cstheme="minorHAnsi"/>
                <w:snapToGrid w:val="0"/>
                <w:sz w:val="24"/>
                <w:szCs w:val="24"/>
              </w:rPr>
              <w:t>,00 zł</w:t>
            </w:r>
          </w:p>
        </w:tc>
      </w:tr>
    </w:tbl>
    <w:p w14:paraId="594C1574" w14:textId="77777777" w:rsidR="00CC4EFF" w:rsidRPr="00F9491A" w:rsidRDefault="00CC4EFF" w:rsidP="00F9491A">
      <w:pPr>
        <w:widowControl w:val="0"/>
        <w:spacing w:after="0"/>
        <w:jc w:val="both"/>
        <w:rPr>
          <w:rFonts w:asciiTheme="minorHAnsi" w:hAnsiTheme="minorHAnsi" w:cstheme="minorHAnsi"/>
          <w:snapToGrid w:val="0"/>
          <w:sz w:val="24"/>
          <w:szCs w:val="24"/>
        </w:rPr>
      </w:pPr>
    </w:p>
    <w:p w14:paraId="56DFE6B8" w14:textId="78A4B32D" w:rsidR="001F037C" w:rsidRPr="00F9491A" w:rsidRDefault="001F037C" w:rsidP="00F9491A">
      <w:pPr>
        <w:autoSpaceDE w:val="0"/>
        <w:autoSpaceDN w:val="0"/>
        <w:adjustRightInd w:val="0"/>
        <w:ind w:firstLine="708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Cena wywołania w </w:t>
      </w:r>
      <w:r w:rsidR="00AF3980">
        <w:rPr>
          <w:rFonts w:asciiTheme="minorHAnsi" w:hAnsiTheme="minorHAnsi" w:cstheme="minorHAnsi"/>
          <w:snapToGrid w:val="0"/>
          <w:sz w:val="24"/>
          <w:szCs w:val="24"/>
        </w:rPr>
        <w:t>drugiej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licytacji wynosi </w:t>
      </w:r>
      <w:r w:rsidR="00AF3980">
        <w:rPr>
          <w:rFonts w:asciiTheme="minorHAnsi" w:hAnsiTheme="minorHAnsi" w:cstheme="minorHAnsi"/>
          <w:snapToGrid w:val="0"/>
          <w:sz w:val="24"/>
          <w:szCs w:val="24"/>
        </w:rPr>
        <w:t>1/2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sumy oszacowania tj. </w:t>
      </w:r>
      <w:r w:rsidR="00AF3980">
        <w:rPr>
          <w:rFonts w:asciiTheme="minorHAnsi" w:hAnsiTheme="minorHAnsi" w:cstheme="minorHAnsi"/>
          <w:snapToGrid w:val="0"/>
          <w:sz w:val="24"/>
          <w:szCs w:val="24"/>
        </w:rPr>
        <w:t>1750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,00 zł.</w:t>
      </w:r>
    </w:p>
    <w:p w14:paraId="66A30A0B" w14:textId="6D440B76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Pojazd jest własnością Powiatu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Goleniowskiego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. Przeję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cie na własność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nastąpiło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podstawie </w:t>
      </w:r>
      <w:r w:rsidR="00BC2530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prawomocnego 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postanowienia Sądu Rejonowego w Goleniowie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- s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ygn. I</w:t>
      </w:r>
      <w:r w:rsidR="0063046A"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proofErr w:type="spellStart"/>
      <w:r w:rsidRPr="005B1C0F">
        <w:rPr>
          <w:rFonts w:asciiTheme="minorHAnsi" w:hAnsiTheme="minorHAnsi" w:cstheme="minorHAnsi"/>
          <w:snapToGrid w:val="0"/>
          <w:sz w:val="24"/>
          <w:szCs w:val="24"/>
        </w:rPr>
        <w:t>Ns</w:t>
      </w:r>
      <w:proofErr w:type="spellEnd"/>
      <w:r w:rsidRPr="005B1C0F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472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/</w:t>
      </w:r>
      <w:r w:rsidR="00BC5022" w:rsidRPr="005B1C0F">
        <w:rPr>
          <w:rFonts w:asciiTheme="minorHAnsi" w:hAnsiTheme="minorHAnsi" w:cstheme="minorHAnsi"/>
          <w:snapToGrid w:val="0"/>
          <w:sz w:val="24"/>
          <w:szCs w:val="24"/>
        </w:rPr>
        <w:t>2</w:t>
      </w:r>
      <w:r w:rsidR="000963DD" w:rsidRPr="005B1C0F">
        <w:rPr>
          <w:rFonts w:asciiTheme="minorHAnsi" w:hAnsiTheme="minorHAnsi" w:cstheme="minorHAnsi"/>
          <w:snapToGrid w:val="0"/>
          <w:sz w:val="24"/>
          <w:szCs w:val="24"/>
        </w:rPr>
        <w:t>3</w:t>
      </w:r>
      <w:r w:rsidRPr="005B1C0F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17C522BD" w14:textId="20A5B7A1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Ruchomość można oglądać </w:t>
      </w:r>
      <w:r w:rsidR="00CB655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w dniu </w:t>
      </w:r>
      <w:r w:rsidR="009C04AE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licytacji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na 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parkingu </w:t>
      </w:r>
      <w:r w:rsidR="007A23C5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strzeżonym </w:t>
      </w:r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Diesel Serwis Grzegorz </w:t>
      </w:r>
      <w:proofErr w:type="spellStart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Irzymski</w:t>
      </w:r>
      <w:proofErr w:type="spellEnd"/>
      <w:r w:rsidR="003E4FFF" w:rsidRPr="00F9491A">
        <w:rPr>
          <w:rFonts w:asciiTheme="minorHAnsi" w:hAnsiTheme="minorHAnsi" w:cstheme="minorHAnsi"/>
          <w:snapToGrid w:val="0"/>
          <w:sz w:val="24"/>
          <w:szCs w:val="24"/>
        </w:rPr>
        <w:t>, 72-200 Olchowo 85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 Dodatkowe informacje można uzyskać pod numerem telefonu 91 47 10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> 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287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u </w:t>
      </w:r>
      <w:r w:rsidR="004B7CB9" w:rsidRPr="00F9491A">
        <w:rPr>
          <w:rFonts w:asciiTheme="minorHAnsi" w:hAnsiTheme="minorHAnsi" w:cstheme="minorHAnsi"/>
          <w:snapToGrid w:val="0"/>
          <w:sz w:val="24"/>
          <w:szCs w:val="24"/>
        </w:rPr>
        <w:t>Marcina Szwarca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– </w:t>
      </w:r>
      <w:r w:rsidR="00BC5022" w:rsidRPr="00F9491A">
        <w:rPr>
          <w:rFonts w:asciiTheme="minorHAnsi" w:hAnsiTheme="minorHAnsi" w:cstheme="minorHAnsi"/>
          <w:snapToGrid w:val="0"/>
          <w:sz w:val="24"/>
          <w:szCs w:val="24"/>
        </w:rPr>
        <w:t>Głównego Specjalisty</w:t>
      </w:r>
      <w:r w:rsidR="004A103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w Wydziale Komunikacji</w:t>
      </w:r>
      <w:r w:rsidRPr="00F9491A">
        <w:rPr>
          <w:rFonts w:asciiTheme="minorHAnsi" w:hAnsiTheme="minorHAnsi" w:cstheme="minorHAnsi"/>
          <w:snapToGrid w:val="0"/>
          <w:sz w:val="24"/>
          <w:szCs w:val="24"/>
        </w:rPr>
        <w:t>.</w:t>
      </w:r>
    </w:p>
    <w:p w14:paraId="00D25EDE" w14:textId="77777777" w:rsidR="001F037C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Osoba, która uzyska przybicie obowiązana jest wpłacić natychmiast przynajmniej cenę wywołania, natomiast pozostałą kwotę obowiązana jest wpłacić do godziny 12:00 dnia następnego pod rygorem utraty prawa wynikłego z przybicia i prawa do zwrotu kwoty już wpłaconej. </w:t>
      </w:r>
    </w:p>
    <w:p w14:paraId="218E1296" w14:textId="77777777" w:rsidR="004A103A" w:rsidRPr="00F9491A" w:rsidRDefault="001F037C" w:rsidP="00F9491A">
      <w:pPr>
        <w:autoSpaceDE w:val="0"/>
        <w:autoSpaceDN w:val="0"/>
        <w:adjustRightInd w:val="0"/>
        <w:ind w:firstLine="708"/>
        <w:jc w:val="both"/>
        <w:rPr>
          <w:rFonts w:asciiTheme="minorHAnsi" w:hAnsiTheme="minorHAnsi" w:cstheme="minorHAnsi"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Kwoty powyższe należy wpłacić na konto Starostwa Powiatowego w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>Goleniowie,</w:t>
      </w:r>
      <w:r w:rsidR="0063046A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 </w:t>
      </w:r>
      <w:r w:rsidR="00B3414C" w:rsidRPr="00F9491A">
        <w:rPr>
          <w:rFonts w:asciiTheme="minorHAnsi" w:hAnsiTheme="minorHAnsi" w:cstheme="minorHAnsi"/>
          <w:snapToGrid w:val="0"/>
          <w:sz w:val="24"/>
          <w:szCs w:val="24"/>
        </w:rPr>
        <w:t xml:space="preserve">rachunek: </w:t>
      </w:r>
    </w:p>
    <w:p w14:paraId="626BD736" w14:textId="77777777" w:rsidR="004A103A" w:rsidRPr="00F9491A" w:rsidRDefault="00B3414C" w:rsidP="00F9491A">
      <w:pPr>
        <w:autoSpaceDE w:val="0"/>
        <w:autoSpaceDN w:val="0"/>
        <w:adjustRightInd w:val="0"/>
        <w:ind w:firstLine="708"/>
        <w:jc w:val="center"/>
        <w:rPr>
          <w:rFonts w:asciiTheme="minorHAnsi" w:hAnsiTheme="minorHAnsi" w:cstheme="minorHAnsi"/>
          <w:b/>
          <w:snapToGrid w:val="0"/>
          <w:sz w:val="24"/>
          <w:szCs w:val="24"/>
        </w:rPr>
      </w:pPr>
      <w:r w:rsidRPr="00F9491A">
        <w:rPr>
          <w:rFonts w:asciiTheme="minorHAnsi" w:hAnsiTheme="minorHAnsi" w:cstheme="minorHAnsi"/>
          <w:b/>
          <w:snapToGrid w:val="0"/>
          <w:sz w:val="24"/>
          <w:szCs w:val="24"/>
        </w:rPr>
        <w:t>70 9375 0002 0000 0459 2000 0020</w:t>
      </w:r>
      <w:r w:rsidR="004A103A" w:rsidRPr="00F9491A">
        <w:rPr>
          <w:rFonts w:asciiTheme="minorHAnsi" w:hAnsiTheme="minorHAnsi" w:cstheme="minorHAnsi"/>
          <w:b/>
          <w:snapToGrid w:val="0"/>
          <w:sz w:val="24"/>
          <w:szCs w:val="24"/>
        </w:rPr>
        <w:t xml:space="preserve"> </w:t>
      </w:r>
    </w:p>
    <w:p w14:paraId="5FADCF2F" w14:textId="1666E33B" w:rsidR="00C126BB" w:rsidRPr="00F9491A" w:rsidRDefault="001F037C" w:rsidP="00597718">
      <w:p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F9491A">
        <w:rPr>
          <w:rFonts w:asciiTheme="minorHAnsi" w:hAnsiTheme="minorHAnsi" w:cstheme="minorHAnsi"/>
          <w:snapToGrid w:val="0"/>
          <w:sz w:val="24"/>
          <w:szCs w:val="24"/>
        </w:rPr>
        <w:t>Organ likwidacyjny zastrzega sobie prawo unieważnienia licytacji w całości lub części bez podania przyczyny. Organ likwidacyjny nie ponosi odpowiedzialności za wady ukryte rzeczy oraz nie udziela gwarancji ani rękojmi na sprzedaną ruchomość.</w:t>
      </w:r>
    </w:p>
    <w:sectPr w:rsidR="00C126BB" w:rsidRPr="00F9491A" w:rsidSect="0041172A">
      <w:headerReference w:type="even" r:id="rId8"/>
      <w:headerReference w:type="default" r:id="rId9"/>
      <w:footerReference w:type="even" r:id="rId10"/>
      <w:footerReference w:type="default" r:id="rId11"/>
      <w:pgSz w:w="11906" w:h="16838"/>
      <w:pgMar w:top="720" w:right="720" w:bottom="720" w:left="720" w:header="708" w:footer="4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D517F5" w14:textId="77777777" w:rsidR="0041172A" w:rsidRDefault="0041172A" w:rsidP="00C126BB">
      <w:pPr>
        <w:spacing w:after="0" w:line="240" w:lineRule="auto"/>
      </w:pPr>
      <w:r>
        <w:separator/>
      </w:r>
    </w:p>
  </w:endnote>
  <w:endnote w:type="continuationSeparator" w:id="0">
    <w:p w14:paraId="5BB610B1" w14:textId="77777777" w:rsidR="0041172A" w:rsidRDefault="0041172A" w:rsidP="00C12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A770E" w14:textId="77777777" w:rsidR="00E93BB2" w:rsidRDefault="00216FE6">
    <w:pPr>
      <w:pStyle w:val="Stopka"/>
    </w:pPr>
    <w:r>
      <w:rPr>
        <w:noProof/>
        <w:lang w:eastAsia="pl-PL"/>
      </w:rPr>
      <w:drawing>
        <wp:inline distT="0" distB="0" distL="0" distR="0" wp14:anchorId="0AB21479" wp14:editId="6CC82126">
          <wp:extent cx="5762625" cy="673100"/>
          <wp:effectExtent l="19050" t="0" r="9525" b="0"/>
          <wp:docPr id="3" name="Obraz 3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54AC9BAD" wp14:editId="7CDD12D6">
          <wp:extent cx="5762625" cy="673100"/>
          <wp:effectExtent l="19050" t="0" r="9525" b="0"/>
          <wp:docPr id="4" name="Obraz 4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C9BA18" w14:textId="77777777" w:rsidR="00C126BB" w:rsidRDefault="00216FE6">
    <w:pPr>
      <w:pStyle w:val="Stopka"/>
    </w:pP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 wp14:anchorId="48289786" wp14:editId="5849CC37">
          <wp:simplePos x="0" y="0"/>
          <wp:positionH relativeFrom="column">
            <wp:posOffset>1353185</wp:posOffset>
          </wp:positionH>
          <wp:positionV relativeFrom="paragraph">
            <wp:posOffset>-193675</wp:posOffset>
          </wp:positionV>
          <wp:extent cx="5055235" cy="293370"/>
          <wp:effectExtent l="0" t="0" r="0" b="0"/>
          <wp:wrapNone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55235" cy="293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F50395" w14:textId="77777777" w:rsidR="00C126BB" w:rsidRDefault="00C126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20691" w14:textId="77777777" w:rsidR="0041172A" w:rsidRDefault="0041172A" w:rsidP="00C126BB">
      <w:pPr>
        <w:spacing w:after="0" w:line="240" w:lineRule="auto"/>
      </w:pPr>
      <w:r>
        <w:separator/>
      </w:r>
    </w:p>
  </w:footnote>
  <w:footnote w:type="continuationSeparator" w:id="0">
    <w:p w14:paraId="28371DF9" w14:textId="77777777" w:rsidR="0041172A" w:rsidRDefault="0041172A" w:rsidP="00C12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121C61" w14:textId="77777777" w:rsidR="00CB398B" w:rsidRDefault="00216FE6">
    <w:pPr>
      <w:pStyle w:val="Nagwek"/>
    </w:pPr>
    <w:r>
      <w:rPr>
        <w:noProof/>
        <w:lang w:eastAsia="pl-PL"/>
      </w:rPr>
      <w:drawing>
        <wp:inline distT="0" distB="0" distL="0" distR="0" wp14:anchorId="1982F7C3" wp14:editId="5067A0A5">
          <wp:extent cx="5762625" cy="673100"/>
          <wp:effectExtent l="19050" t="0" r="9525" b="0"/>
          <wp:docPr id="1" name="Obraz 1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l-PL"/>
      </w:rPr>
      <w:drawing>
        <wp:inline distT="0" distB="0" distL="0" distR="0" wp14:anchorId="328ACB9C" wp14:editId="11B1E835">
          <wp:extent cx="5762625" cy="673100"/>
          <wp:effectExtent l="19050" t="0" r="9525" b="0"/>
          <wp:docPr id="2" name="Obraz 2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673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489E3" w14:textId="77777777" w:rsidR="00C126BB" w:rsidRDefault="00216FE6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216" behindDoc="0" locked="0" layoutInCell="1" allowOverlap="1" wp14:anchorId="7125E622" wp14:editId="55FA9EFC">
          <wp:simplePos x="0" y="0"/>
          <wp:positionH relativeFrom="margin">
            <wp:posOffset>-136525</wp:posOffset>
          </wp:positionH>
          <wp:positionV relativeFrom="margin">
            <wp:posOffset>-730250</wp:posOffset>
          </wp:positionV>
          <wp:extent cx="6993890" cy="819150"/>
          <wp:effectExtent l="19050" t="0" r="0" b="0"/>
          <wp:wrapSquare wrapText="bothSides"/>
          <wp:docPr id="7" name="Obraz 7" descr="starosta_nagłów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arosta_nagłówek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3890" cy="819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9FAA09C" w14:textId="77777777" w:rsidR="00C126BB" w:rsidRDefault="00C126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F1FA7"/>
    <w:multiLevelType w:val="hybridMultilevel"/>
    <w:tmpl w:val="341EDBB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8616A"/>
    <w:multiLevelType w:val="hybridMultilevel"/>
    <w:tmpl w:val="6DE2E9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B1D10"/>
    <w:multiLevelType w:val="hybridMultilevel"/>
    <w:tmpl w:val="51E8B5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F01C94"/>
    <w:multiLevelType w:val="hybridMultilevel"/>
    <w:tmpl w:val="654CA2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A73885"/>
    <w:multiLevelType w:val="hybridMultilevel"/>
    <w:tmpl w:val="5E4CE6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E04E20"/>
    <w:multiLevelType w:val="hybridMultilevel"/>
    <w:tmpl w:val="5746A5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2889035">
    <w:abstractNumId w:val="2"/>
  </w:num>
  <w:num w:numId="2" w16cid:durableId="618998210">
    <w:abstractNumId w:val="3"/>
  </w:num>
  <w:num w:numId="3" w16cid:durableId="243028159">
    <w:abstractNumId w:val="1"/>
  </w:num>
  <w:num w:numId="4" w16cid:durableId="1868060998">
    <w:abstractNumId w:val="5"/>
  </w:num>
  <w:num w:numId="5" w16cid:durableId="1147623216">
    <w:abstractNumId w:val="4"/>
  </w:num>
  <w:num w:numId="6" w16cid:durableId="8270941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74"/>
    <w:rsid w:val="000705C3"/>
    <w:rsid w:val="00087574"/>
    <w:rsid w:val="00094621"/>
    <w:rsid w:val="000963DD"/>
    <w:rsid w:val="000C7E03"/>
    <w:rsid w:val="000E7484"/>
    <w:rsid w:val="00104796"/>
    <w:rsid w:val="00112164"/>
    <w:rsid w:val="00122C1E"/>
    <w:rsid w:val="00131B08"/>
    <w:rsid w:val="00155669"/>
    <w:rsid w:val="001A308C"/>
    <w:rsid w:val="001E3DE1"/>
    <w:rsid w:val="001F037C"/>
    <w:rsid w:val="00216FE6"/>
    <w:rsid w:val="00234C3A"/>
    <w:rsid w:val="002433E2"/>
    <w:rsid w:val="002477D8"/>
    <w:rsid w:val="002E5A86"/>
    <w:rsid w:val="002F623C"/>
    <w:rsid w:val="0030111F"/>
    <w:rsid w:val="00323573"/>
    <w:rsid w:val="00344926"/>
    <w:rsid w:val="003D2C3C"/>
    <w:rsid w:val="003E3772"/>
    <w:rsid w:val="003E4FFF"/>
    <w:rsid w:val="00411363"/>
    <w:rsid w:val="0041172A"/>
    <w:rsid w:val="00422E41"/>
    <w:rsid w:val="00427066"/>
    <w:rsid w:val="004752FD"/>
    <w:rsid w:val="004840FD"/>
    <w:rsid w:val="004A103A"/>
    <w:rsid w:val="004B7CB9"/>
    <w:rsid w:val="0051027D"/>
    <w:rsid w:val="005250A8"/>
    <w:rsid w:val="00530313"/>
    <w:rsid w:val="0054464D"/>
    <w:rsid w:val="005739A3"/>
    <w:rsid w:val="00595F53"/>
    <w:rsid w:val="00597718"/>
    <w:rsid w:val="005B1C0F"/>
    <w:rsid w:val="005B2CF9"/>
    <w:rsid w:val="0063046A"/>
    <w:rsid w:val="00654052"/>
    <w:rsid w:val="00654793"/>
    <w:rsid w:val="0067186F"/>
    <w:rsid w:val="00687990"/>
    <w:rsid w:val="006A5041"/>
    <w:rsid w:val="006C6607"/>
    <w:rsid w:val="006D4D9F"/>
    <w:rsid w:val="006E1319"/>
    <w:rsid w:val="007612DA"/>
    <w:rsid w:val="00780252"/>
    <w:rsid w:val="007A23C5"/>
    <w:rsid w:val="007C78CB"/>
    <w:rsid w:val="007D3390"/>
    <w:rsid w:val="007D3AE1"/>
    <w:rsid w:val="007E3087"/>
    <w:rsid w:val="007F3DCF"/>
    <w:rsid w:val="007F777F"/>
    <w:rsid w:val="008221AB"/>
    <w:rsid w:val="00826F52"/>
    <w:rsid w:val="00877AD1"/>
    <w:rsid w:val="00896C0D"/>
    <w:rsid w:val="008A70D3"/>
    <w:rsid w:val="008B13D4"/>
    <w:rsid w:val="008B1EB3"/>
    <w:rsid w:val="008B2BAA"/>
    <w:rsid w:val="008B7843"/>
    <w:rsid w:val="008C6B3B"/>
    <w:rsid w:val="008E4BA4"/>
    <w:rsid w:val="008F0368"/>
    <w:rsid w:val="00900271"/>
    <w:rsid w:val="0093310F"/>
    <w:rsid w:val="00977F22"/>
    <w:rsid w:val="009A09CF"/>
    <w:rsid w:val="009C04AE"/>
    <w:rsid w:val="009E13AD"/>
    <w:rsid w:val="009E389F"/>
    <w:rsid w:val="00A0496B"/>
    <w:rsid w:val="00A1709C"/>
    <w:rsid w:val="00A40E69"/>
    <w:rsid w:val="00A478F7"/>
    <w:rsid w:val="00A54AFE"/>
    <w:rsid w:val="00A571B0"/>
    <w:rsid w:val="00A7589A"/>
    <w:rsid w:val="00A76A6F"/>
    <w:rsid w:val="00A81D21"/>
    <w:rsid w:val="00A9739F"/>
    <w:rsid w:val="00AA14DF"/>
    <w:rsid w:val="00AD7F89"/>
    <w:rsid w:val="00AF3980"/>
    <w:rsid w:val="00AF6E41"/>
    <w:rsid w:val="00AF7E27"/>
    <w:rsid w:val="00B02476"/>
    <w:rsid w:val="00B3414C"/>
    <w:rsid w:val="00B359F9"/>
    <w:rsid w:val="00B37AD5"/>
    <w:rsid w:val="00B84F21"/>
    <w:rsid w:val="00B92DFF"/>
    <w:rsid w:val="00BA2C44"/>
    <w:rsid w:val="00BC2530"/>
    <w:rsid w:val="00BC300F"/>
    <w:rsid w:val="00BC5022"/>
    <w:rsid w:val="00BC6ADE"/>
    <w:rsid w:val="00BF0D4D"/>
    <w:rsid w:val="00C02273"/>
    <w:rsid w:val="00C126BB"/>
    <w:rsid w:val="00C134FB"/>
    <w:rsid w:val="00C2274A"/>
    <w:rsid w:val="00CA54BE"/>
    <w:rsid w:val="00CB398B"/>
    <w:rsid w:val="00CB655A"/>
    <w:rsid w:val="00CC4EFF"/>
    <w:rsid w:val="00CF1716"/>
    <w:rsid w:val="00D2607E"/>
    <w:rsid w:val="00D32ECE"/>
    <w:rsid w:val="00D5503E"/>
    <w:rsid w:val="00D8250B"/>
    <w:rsid w:val="00D9282B"/>
    <w:rsid w:val="00DA2441"/>
    <w:rsid w:val="00DB1B34"/>
    <w:rsid w:val="00DD2F46"/>
    <w:rsid w:val="00DE1794"/>
    <w:rsid w:val="00DE7068"/>
    <w:rsid w:val="00DF4572"/>
    <w:rsid w:val="00E1296A"/>
    <w:rsid w:val="00E12F66"/>
    <w:rsid w:val="00E406D7"/>
    <w:rsid w:val="00E45125"/>
    <w:rsid w:val="00E45CBF"/>
    <w:rsid w:val="00E541F4"/>
    <w:rsid w:val="00E85223"/>
    <w:rsid w:val="00E93BB2"/>
    <w:rsid w:val="00E9508B"/>
    <w:rsid w:val="00EA32DE"/>
    <w:rsid w:val="00EB6DB5"/>
    <w:rsid w:val="00ED1786"/>
    <w:rsid w:val="00F03610"/>
    <w:rsid w:val="00F20184"/>
    <w:rsid w:val="00F40722"/>
    <w:rsid w:val="00F6126E"/>
    <w:rsid w:val="00F67962"/>
    <w:rsid w:val="00F7794A"/>
    <w:rsid w:val="00F9491A"/>
    <w:rsid w:val="00FA1E64"/>
    <w:rsid w:val="00FA7FBA"/>
    <w:rsid w:val="00FB62D5"/>
    <w:rsid w:val="00FC4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ACDB5E"/>
  <w15:docId w15:val="{03D83A5C-8E6C-41AF-B756-2A7825D67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300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Standard"/>
    <w:next w:val="Normalny"/>
    <w:link w:val="Nagwek1Znak"/>
    <w:rsid w:val="00530313"/>
    <w:pPr>
      <w:keepNext/>
      <w:spacing w:after="0" w:line="360" w:lineRule="auto"/>
      <w:jc w:val="center"/>
      <w:outlineLvl w:val="0"/>
    </w:pPr>
    <w:rPr>
      <w:rFonts w:eastAsia="Times New Roman"/>
      <w:b/>
      <w:bCs/>
      <w:sz w:val="23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126BB"/>
  </w:style>
  <w:style w:type="paragraph" w:styleId="Stopka">
    <w:name w:val="footer"/>
    <w:basedOn w:val="Normalny"/>
    <w:link w:val="StopkaZnak"/>
    <w:uiPriority w:val="99"/>
    <w:unhideWhenUsed/>
    <w:rsid w:val="00C12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126BB"/>
  </w:style>
  <w:style w:type="paragraph" w:styleId="Tekstdymka">
    <w:name w:val="Balloon Text"/>
    <w:basedOn w:val="Normalny"/>
    <w:link w:val="TekstdymkaZnak"/>
    <w:uiPriority w:val="99"/>
    <w:semiHidden/>
    <w:unhideWhenUsed/>
    <w:rsid w:val="00C126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26B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E13AD"/>
    <w:pPr>
      <w:ind w:left="720"/>
      <w:contextualSpacing/>
    </w:pPr>
  </w:style>
  <w:style w:type="paragraph" w:customStyle="1" w:styleId="Standard">
    <w:name w:val="Standard"/>
    <w:rsid w:val="000C7E03"/>
    <w:pPr>
      <w:suppressAutoHyphens/>
      <w:autoSpaceDN w:val="0"/>
      <w:spacing w:after="200" w:line="276" w:lineRule="auto"/>
      <w:textAlignment w:val="baseline"/>
    </w:pPr>
    <w:rPr>
      <w:kern w:val="3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rsid w:val="00530313"/>
    <w:rPr>
      <w:rFonts w:eastAsia="Times New Roman"/>
      <w:b/>
      <w:bCs/>
      <w:kern w:val="3"/>
      <w:sz w:val="23"/>
      <w:szCs w:val="24"/>
    </w:rPr>
  </w:style>
  <w:style w:type="character" w:styleId="Pogrubienie">
    <w:name w:val="Strong"/>
    <w:basedOn w:val="Domylnaczcionkaakapitu"/>
    <w:uiPriority w:val="22"/>
    <w:qFormat/>
    <w:rsid w:val="00CC4EFF"/>
    <w:rPr>
      <w:b/>
      <w:bCs/>
    </w:rPr>
  </w:style>
  <w:style w:type="table" w:styleId="Tabela-Siatka">
    <w:name w:val="Table Grid"/>
    <w:basedOn w:val="Standardowy"/>
    <w:uiPriority w:val="59"/>
    <w:rsid w:val="00CC4E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nyWeb">
    <w:name w:val="Normal (Web)"/>
    <w:basedOn w:val="Normalny"/>
    <w:uiPriority w:val="99"/>
    <w:semiHidden/>
    <w:unhideWhenUsed/>
    <w:rsid w:val="00544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st">
    <w:name w:val="st"/>
    <w:basedOn w:val="Domylnaczcionkaakapitu"/>
    <w:rsid w:val="00B3414C"/>
  </w:style>
  <w:style w:type="character" w:styleId="Uwydatnienie">
    <w:name w:val="Emphasis"/>
    <w:basedOn w:val="Domylnaczcionkaakapitu"/>
    <w:uiPriority w:val="20"/>
    <w:qFormat/>
    <w:rsid w:val="00B3414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5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4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4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2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6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5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5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21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3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4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0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aciej\Pulpit\Starostwo%20Powiatowe\Listowniki\starostwagoleniowski_czb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53DD46-A9AC-4C04-9068-5E08AFB02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starostwagoleniowski_czb.dot</Template>
  <TotalTime>16</TotalTime>
  <Pages>1</Pages>
  <Words>296</Words>
  <Characters>1782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Starostwo Powiatowe</dc:creator>
  <cp:lastModifiedBy>Starostwo Powiatowe w Goleniowie</cp:lastModifiedBy>
  <cp:revision>15</cp:revision>
  <cp:lastPrinted>2021-12-06T09:48:00Z</cp:lastPrinted>
  <dcterms:created xsi:type="dcterms:W3CDTF">2021-12-06T10:38:00Z</dcterms:created>
  <dcterms:modified xsi:type="dcterms:W3CDTF">2024-03-07T12:05:00Z</dcterms:modified>
</cp:coreProperties>
</file>