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5A8D5BD1" w:rsidR="00323573" w:rsidRPr="00B16589" w:rsidRDefault="006E1319" w:rsidP="006E1319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B16589">
        <w:rPr>
          <w:rFonts w:ascii="Times New Roman" w:hAnsi="Times New Roman"/>
          <w:b/>
          <w:sz w:val="24"/>
          <w:szCs w:val="24"/>
        </w:rPr>
        <w:t xml:space="preserve">Znak sprawy: </w:t>
      </w:r>
      <w:r w:rsidRPr="009849D7">
        <w:rPr>
          <w:rFonts w:ascii="Times New Roman" w:hAnsi="Times New Roman"/>
          <w:sz w:val="24"/>
          <w:szCs w:val="24"/>
        </w:rPr>
        <w:t>WK.7135.</w:t>
      </w:r>
      <w:r w:rsidR="00BC5022" w:rsidRPr="009849D7">
        <w:rPr>
          <w:rFonts w:ascii="Times New Roman" w:hAnsi="Times New Roman"/>
          <w:sz w:val="24"/>
          <w:szCs w:val="24"/>
        </w:rPr>
        <w:t>2</w:t>
      </w:r>
      <w:r w:rsidR="004305BB" w:rsidRPr="009849D7">
        <w:rPr>
          <w:rFonts w:ascii="Times New Roman" w:hAnsi="Times New Roman"/>
          <w:sz w:val="24"/>
          <w:szCs w:val="24"/>
        </w:rPr>
        <w:t>91</w:t>
      </w:r>
      <w:r w:rsidRPr="009849D7">
        <w:rPr>
          <w:rFonts w:ascii="Times New Roman" w:hAnsi="Times New Roman"/>
          <w:sz w:val="24"/>
          <w:szCs w:val="24"/>
        </w:rPr>
        <w:t>.</w:t>
      </w:r>
      <w:r w:rsidR="004305BB" w:rsidRPr="009849D7">
        <w:rPr>
          <w:rFonts w:ascii="Times New Roman" w:hAnsi="Times New Roman"/>
          <w:sz w:val="24"/>
          <w:szCs w:val="24"/>
        </w:rPr>
        <w:t>4</w:t>
      </w:r>
      <w:r w:rsidRPr="009849D7">
        <w:rPr>
          <w:rFonts w:ascii="Times New Roman" w:hAnsi="Times New Roman"/>
          <w:sz w:val="24"/>
          <w:szCs w:val="24"/>
        </w:rPr>
        <w:t>.20</w:t>
      </w:r>
      <w:r w:rsidR="00BC5022" w:rsidRPr="009849D7">
        <w:rPr>
          <w:rFonts w:ascii="Times New Roman" w:hAnsi="Times New Roman"/>
          <w:sz w:val="24"/>
          <w:szCs w:val="24"/>
        </w:rPr>
        <w:t>2</w:t>
      </w:r>
      <w:r w:rsidR="003A020D" w:rsidRPr="009849D7">
        <w:rPr>
          <w:rFonts w:ascii="Times New Roman" w:hAnsi="Times New Roman"/>
          <w:sz w:val="24"/>
          <w:szCs w:val="24"/>
        </w:rPr>
        <w:t>4</w:t>
      </w:r>
      <w:r w:rsidRPr="00B16589">
        <w:rPr>
          <w:rFonts w:ascii="Times New Roman" w:hAnsi="Times New Roman"/>
          <w:sz w:val="24"/>
          <w:szCs w:val="24"/>
        </w:rPr>
        <w:t>.MS</w:t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Pr="00B16589">
        <w:rPr>
          <w:rFonts w:ascii="Times New Roman" w:hAnsi="Times New Roman"/>
          <w:color w:val="000000"/>
          <w:sz w:val="24"/>
          <w:szCs w:val="24"/>
        </w:rPr>
        <w:tab/>
      </w:r>
      <w:r w:rsidR="000C7E03" w:rsidRPr="00B16589">
        <w:rPr>
          <w:rFonts w:ascii="Times New Roman" w:hAnsi="Times New Roman"/>
          <w:color w:val="000000"/>
          <w:sz w:val="24"/>
          <w:szCs w:val="24"/>
        </w:rPr>
        <w:tab/>
      </w:r>
      <w:r w:rsidR="00826F52" w:rsidRPr="00B16589">
        <w:rPr>
          <w:rFonts w:ascii="Times New Roman" w:hAnsi="Times New Roman"/>
          <w:color w:val="000000"/>
          <w:sz w:val="24"/>
          <w:szCs w:val="24"/>
        </w:rPr>
        <w:tab/>
      </w:r>
      <w:r w:rsidR="00826F52" w:rsidRPr="008A5D8C">
        <w:rPr>
          <w:rFonts w:ascii="Times New Roman" w:hAnsi="Times New Roman"/>
          <w:color w:val="000000"/>
          <w:sz w:val="24"/>
          <w:szCs w:val="24"/>
        </w:rPr>
        <w:t xml:space="preserve">Goleniów, </w:t>
      </w:r>
      <w:r w:rsidR="00D56202" w:rsidRPr="008A5D8C">
        <w:rPr>
          <w:rFonts w:ascii="Times New Roman" w:hAnsi="Times New Roman"/>
          <w:color w:val="000000"/>
          <w:sz w:val="24"/>
          <w:szCs w:val="24"/>
        </w:rPr>
        <w:t>30</w:t>
      </w:r>
      <w:r w:rsidR="0079511F" w:rsidRPr="008A5D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A020D" w:rsidRPr="008A5D8C">
        <w:rPr>
          <w:rFonts w:ascii="Times New Roman" w:hAnsi="Times New Roman"/>
          <w:color w:val="000000"/>
          <w:sz w:val="24"/>
          <w:szCs w:val="24"/>
        </w:rPr>
        <w:t>stycznia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color w:val="000000"/>
          <w:sz w:val="24"/>
          <w:szCs w:val="24"/>
        </w:rPr>
        <w:t>2</w:t>
      </w:r>
      <w:r w:rsidR="003A020D">
        <w:rPr>
          <w:rFonts w:ascii="Times New Roman" w:hAnsi="Times New Roman"/>
          <w:color w:val="000000"/>
          <w:sz w:val="24"/>
          <w:szCs w:val="24"/>
        </w:rPr>
        <w:t>4</w:t>
      </w:r>
      <w:r w:rsidR="000E7484" w:rsidRPr="00B16589">
        <w:rPr>
          <w:rFonts w:ascii="Times New Roman" w:hAnsi="Times New Roman"/>
          <w:color w:val="000000"/>
          <w:sz w:val="24"/>
          <w:szCs w:val="24"/>
        </w:rPr>
        <w:t xml:space="preserve"> r.</w:t>
      </w:r>
    </w:p>
    <w:p w14:paraId="58BE0FE4" w14:textId="77777777" w:rsidR="000E7484" w:rsidRPr="00B16589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0E7476C5" w14:textId="45B905A2" w:rsidR="00323573" w:rsidRPr="00B16589" w:rsidRDefault="003C3C1E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>Obwieszczenie o pierwszej licytacji</w:t>
      </w:r>
    </w:p>
    <w:p w14:paraId="24FD2E59" w14:textId="0F0BC5F0" w:rsidR="00323573" w:rsidRPr="00B16589" w:rsidRDefault="003C3C1E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16589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1FE7CA73" w14:textId="77777777" w:rsidR="00104796" w:rsidRPr="00B16589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A4E6782" w14:textId="23D2E1C3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16589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 w:rsidRPr="00B16589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B16589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 w:rsidRPr="00B16589">
        <w:rPr>
          <w:rFonts w:ascii="Times New Roman" w:hAnsi="Times New Roman"/>
          <w:snapToGrid w:val="0"/>
          <w:sz w:val="24"/>
          <w:szCs w:val="24"/>
        </w:rPr>
        <w:br/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>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 xml:space="preserve">20.1427 </w:t>
      </w:r>
      <w:proofErr w:type="spellStart"/>
      <w:r w:rsidR="00E1296A" w:rsidRPr="00B16589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 w:rsidRPr="00B16589">
        <w:rPr>
          <w:rFonts w:ascii="Times New Roman" w:hAnsi="Times New Roman"/>
          <w:snapToGrid w:val="0"/>
          <w:sz w:val="24"/>
          <w:szCs w:val="24"/>
        </w:rPr>
        <w:t>.)</w:t>
      </w:r>
      <w:r w:rsidR="00CB655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E7484" w:rsidRPr="00B16589">
        <w:rPr>
          <w:rFonts w:ascii="Times New Roman" w:hAnsi="Times New Roman"/>
          <w:sz w:val="24"/>
          <w:szCs w:val="24"/>
        </w:rPr>
        <w:t xml:space="preserve">w związku </w:t>
      </w:r>
      <w:r w:rsidR="009C04AE" w:rsidRPr="00B16589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§ 4 pkt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1 </w:t>
      </w:r>
      <w:proofErr w:type="spellStart"/>
      <w:r w:rsidR="002F623C" w:rsidRPr="00B16589">
        <w:rPr>
          <w:rFonts w:ascii="Times New Roman" w:hAnsi="Times New Roman"/>
          <w:snapToGrid w:val="0"/>
          <w:sz w:val="24"/>
          <w:szCs w:val="24"/>
        </w:rPr>
        <w:t>ppk</w:t>
      </w:r>
      <w:proofErr w:type="spellEnd"/>
      <w:r w:rsidR="00B3414C" w:rsidRPr="00B16589">
        <w:rPr>
          <w:rFonts w:ascii="Times New Roman" w:hAnsi="Times New Roman"/>
          <w:snapToGrid w:val="0"/>
          <w:sz w:val="24"/>
          <w:szCs w:val="24"/>
        </w:rPr>
        <w:t>.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rzą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B16589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 w:rsidRPr="00B16589">
        <w:rPr>
          <w:rFonts w:ascii="Times New Roman" w:hAnsi="Times New Roman"/>
          <w:snapToGrid w:val="0"/>
          <w:sz w:val="24"/>
          <w:szCs w:val="24"/>
        </w:rPr>
        <w:t xml:space="preserve"> egzekucyjnym w administracji (Dz.U.20</w:t>
      </w:r>
      <w:r w:rsidR="00E1296A" w:rsidRPr="00B16589">
        <w:rPr>
          <w:rFonts w:ascii="Times New Roman" w:hAnsi="Times New Roman"/>
          <w:snapToGrid w:val="0"/>
          <w:sz w:val="24"/>
          <w:szCs w:val="24"/>
        </w:rPr>
        <w:t xml:space="preserve">20.1805 </w:t>
      </w:r>
      <w:proofErr w:type="spellStart"/>
      <w:r w:rsidR="00E1296A" w:rsidRPr="00B16589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 w:rsidRPr="00B16589">
        <w:rPr>
          <w:rFonts w:ascii="Times New Roman" w:hAnsi="Times New Roman"/>
          <w:snapToGrid w:val="0"/>
          <w:sz w:val="24"/>
          <w:szCs w:val="24"/>
        </w:rPr>
        <w:t>.)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 w:rsidRPr="00B16589">
        <w:rPr>
          <w:rFonts w:ascii="Times New Roman" w:hAnsi="Times New Roman"/>
          <w:snapToGrid w:val="0"/>
          <w:sz w:val="24"/>
          <w:szCs w:val="24"/>
        </w:rPr>
        <w:br/>
      </w:r>
      <w:r w:rsidRPr="00B16589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D56202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 w:rsidRPr="00D56202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D56202" w:rsidRPr="00D56202">
        <w:rPr>
          <w:rFonts w:ascii="Times New Roman" w:hAnsi="Times New Roman"/>
          <w:b/>
          <w:snapToGrid w:val="0"/>
          <w:sz w:val="24"/>
          <w:szCs w:val="24"/>
        </w:rPr>
        <w:t>7</w:t>
      </w:r>
      <w:r w:rsidR="00BF66C1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3A020D">
        <w:rPr>
          <w:rFonts w:ascii="Times New Roman" w:hAnsi="Times New Roman"/>
          <w:b/>
          <w:snapToGrid w:val="0"/>
          <w:sz w:val="24"/>
          <w:szCs w:val="24"/>
        </w:rPr>
        <w:t>lutego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BC5022" w:rsidRPr="00B16589">
        <w:rPr>
          <w:rFonts w:ascii="Times New Roman" w:hAnsi="Times New Roman"/>
          <w:b/>
          <w:snapToGrid w:val="0"/>
          <w:sz w:val="24"/>
          <w:szCs w:val="24"/>
        </w:rPr>
        <w:t>2</w:t>
      </w:r>
      <w:r w:rsidR="003A020D">
        <w:rPr>
          <w:rFonts w:ascii="Times New Roman" w:hAnsi="Times New Roman"/>
          <w:b/>
          <w:snapToGrid w:val="0"/>
          <w:sz w:val="24"/>
          <w:szCs w:val="24"/>
        </w:rPr>
        <w:t>4</w:t>
      </w:r>
      <w:r w:rsidR="00A7589A" w:rsidRPr="00B16589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 w:rsidRPr="00B16589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B16589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 w:rsidRPr="00B16589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</w:t>
      </w:r>
      <w:r w:rsidR="004B7CB9" w:rsidRPr="00B16589">
        <w:rPr>
          <w:rFonts w:ascii="Times New Roman" w:hAnsi="Times New Roman"/>
          <w:snapToGrid w:val="0"/>
          <w:sz w:val="24"/>
          <w:szCs w:val="24"/>
        </w:rPr>
        <w:t>w Starostwie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 Powiatowym w Goleniowie, ul. Dworcowa 1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513B1354" w14:textId="7D6296E9" w:rsidR="00780872" w:rsidRDefault="004B7CB9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moto</w:t>
            </w:r>
            <w:r w:rsidR="00411363">
              <w:rPr>
                <w:rFonts w:ascii="Times New Roman" w:hAnsi="Times New Roman"/>
                <w:snapToGrid w:val="0"/>
                <w:sz w:val="24"/>
                <w:szCs w:val="24"/>
              </w:rPr>
              <w:t>rower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proofErr w:type="spellStart"/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TaoTao</w:t>
            </w:r>
            <w:proofErr w:type="spellEnd"/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CY50T</w:t>
            </w:r>
          </w:p>
          <w:p w14:paraId="70400FFF" w14:textId="492ABFC3" w:rsidR="00CC4EFF" w:rsidRDefault="00780872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nr rej. </w:t>
            </w:r>
            <w:r w:rsidR="007B09F8">
              <w:rPr>
                <w:rFonts w:ascii="Times New Roman" w:hAnsi="Times New Roman"/>
                <w:snapToGrid w:val="0"/>
                <w:sz w:val="24"/>
                <w:szCs w:val="24"/>
              </w:rPr>
              <w:t>ZGL 2G10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rok produkcji: </w:t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2012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wielokolorowy (przewaga NI</w:t>
            </w:r>
            <w:r w:rsidR="003C3C1E">
              <w:rPr>
                <w:rFonts w:ascii="Times New Roman" w:hAnsi="Times New Roman"/>
                <w:snapToGrid w:val="0"/>
                <w:sz w:val="24"/>
                <w:szCs w:val="24"/>
              </w:rPr>
              <w:t>E</w:t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BIESKIEGO)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>:</w:t>
            </w:r>
            <w:r w:rsidR="004B7CB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3A020D">
              <w:rPr>
                <w:rFonts w:ascii="Times New Roman" w:hAnsi="Times New Roman"/>
                <w:snapToGrid w:val="0"/>
                <w:sz w:val="24"/>
                <w:szCs w:val="24"/>
              </w:rPr>
              <w:t>L9NTCBP0C1000391</w:t>
            </w:r>
            <w:r w:rsidR="00540E3C">
              <w:rPr>
                <w:rFonts w:ascii="Times New Roman" w:hAnsi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48F6C97F" w:rsidR="00CC4EFF" w:rsidRDefault="006B5640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 w:rsidR="0079511F"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0,00 zł</w:t>
            </w:r>
          </w:p>
        </w:tc>
        <w:tc>
          <w:tcPr>
            <w:tcW w:w="1383" w:type="dxa"/>
            <w:vAlign w:val="center"/>
          </w:tcPr>
          <w:p w14:paraId="67447A95" w14:textId="08791FC2" w:rsidR="00CC4EFF" w:rsidRDefault="0079511F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375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 zł</w:t>
            </w:r>
          </w:p>
        </w:tc>
      </w:tr>
    </w:tbl>
    <w:p w14:paraId="594C1574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6DFE6B8" w14:textId="6B74BCCF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pierwszej licytacji wynosi ¾ sumy oszacowania tj. </w:t>
      </w:r>
      <w:r w:rsidR="0079511F">
        <w:rPr>
          <w:rFonts w:ascii="Times New Roman" w:hAnsi="Times New Roman"/>
          <w:snapToGrid w:val="0"/>
          <w:sz w:val="24"/>
          <w:szCs w:val="24"/>
        </w:rPr>
        <w:t>375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="0079511F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 xml:space="preserve">0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66A30A0B" w14:textId="65377B3A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 w:rsidR="00B3414C">
        <w:rPr>
          <w:rFonts w:ascii="Times New Roman" w:hAnsi="Times New Roman"/>
          <w:snapToGrid w:val="0"/>
          <w:sz w:val="24"/>
          <w:szCs w:val="24"/>
        </w:rPr>
        <w:t>Goleniowskiego</w:t>
      </w:r>
      <w:r w:rsidR="004B7CB9">
        <w:rPr>
          <w:rFonts w:ascii="Times New Roman" w:hAnsi="Times New Roman"/>
          <w:snapToGrid w:val="0"/>
          <w:sz w:val="24"/>
          <w:szCs w:val="24"/>
        </w:rPr>
        <w:t>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 w:rsidR="00BC2530"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- </w:t>
      </w:r>
      <w:r w:rsidR="0063046A" w:rsidRPr="009849D7">
        <w:rPr>
          <w:rFonts w:ascii="Times New Roman" w:hAnsi="Times New Roman"/>
          <w:snapToGrid w:val="0"/>
          <w:sz w:val="24"/>
          <w:szCs w:val="24"/>
        </w:rPr>
        <w:t>s</w:t>
      </w:r>
      <w:r w:rsidRPr="009849D7">
        <w:rPr>
          <w:rFonts w:ascii="Times New Roman" w:hAnsi="Times New Roman"/>
          <w:snapToGrid w:val="0"/>
          <w:sz w:val="24"/>
          <w:szCs w:val="24"/>
        </w:rPr>
        <w:t>ygn. I</w:t>
      </w:r>
      <w:r w:rsidR="0063046A" w:rsidRPr="009849D7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9849D7">
        <w:rPr>
          <w:rFonts w:ascii="Times New Roman" w:hAnsi="Times New Roman"/>
          <w:snapToGrid w:val="0"/>
          <w:sz w:val="24"/>
          <w:szCs w:val="24"/>
        </w:rPr>
        <w:t>Ns</w:t>
      </w:r>
      <w:proofErr w:type="spellEnd"/>
      <w:r w:rsidRPr="009849D7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305BB" w:rsidRPr="009849D7">
        <w:rPr>
          <w:rFonts w:ascii="Times New Roman" w:hAnsi="Times New Roman"/>
          <w:snapToGrid w:val="0"/>
          <w:sz w:val="24"/>
          <w:szCs w:val="24"/>
        </w:rPr>
        <w:t>879</w:t>
      </w:r>
      <w:r w:rsidRPr="009849D7">
        <w:rPr>
          <w:rFonts w:ascii="Times New Roman" w:hAnsi="Times New Roman"/>
          <w:snapToGrid w:val="0"/>
          <w:sz w:val="24"/>
          <w:szCs w:val="24"/>
        </w:rPr>
        <w:t>/</w:t>
      </w:r>
      <w:r w:rsidR="00BC5022" w:rsidRPr="009849D7">
        <w:rPr>
          <w:rFonts w:ascii="Times New Roman" w:hAnsi="Times New Roman"/>
          <w:snapToGrid w:val="0"/>
          <w:sz w:val="24"/>
          <w:szCs w:val="24"/>
        </w:rPr>
        <w:t>2</w:t>
      </w:r>
      <w:r w:rsidR="0079511F" w:rsidRPr="009849D7">
        <w:rPr>
          <w:rFonts w:ascii="Times New Roman" w:hAnsi="Times New Roman"/>
          <w:snapToGrid w:val="0"/>
          <w:sz w:val="24"/>
          <w:szCs w:val="24"/>
        </w:rPr>
        <w:t>2</w:t>
      </w:r>
      <w:r w:rsidRPr="009849D7">
        <w:rPr>
          <w:rFonts w:ascii="Times New Roman" w:hAnsi="Times New Roman"/>
          <w:snapToGrid w:val="0"/>
          <w:sz w:val="24"/>
          <w:szCs w:val="24"/>
        </w:rPr>
        <w:t>.</w:t>
      </w:r>
    </w:p>
    <w:p w14:paraId="17C522BD" w14:textId="7D33D6A8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w dniu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licytacji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 w:rsidR="004B7CB9">
        <w:rPr>
          <w:rFonts w:ascii="Times New Roman" w:hAnsi="Times New Roman"/>
          <w:snapToGrid w:val="0"/>
          <w:sz w:val="24"/>
          <w:szCs w:val="24"/>
        </w:rPr>
        <w:t>Starostwa Powiatowego w Goleniowie,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B7CB9">
        <w:rPr>
          <w:rFonts w:ascii="Times New Roman" w:hAnsi="Times New Roman"/>
          <w:snapToGrid w:val="0"/>
          <w:sz w:val="24"/>
          <w:szCs w:val="24"/>
        </w:rPr>
        <w:t>ul. Dworcowa 1 (dziedziniec)</w:t>
      </w:r>
      <w:r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</w:t>
      </w:r>
      <w:r w:rsidR="004A103A">
        <w:rPr>
          <w:rFonts w:ascii="Times New Roman" w:hAnsi="Times New Roman"/>
          <w:snapToGrid w:val="0"/>
          <w:sz w:val="24"/>
          <w:szCs w:val="24"/>
        </w:rPr>
        <w:t> </w:t>
      </w:r>
      <w:r>
        <w:rPr>
          <w:rFonts w:ascii="Times New Roman" w:hAnsi="Times New Roman"/>
          <w:snapToGrid w:val="0"/>
          <w:sz w:val="24"/>
          <w:szCs w:val="24"/>
        </w:rPr>
        <w:t>287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AA5D92">
        <w:rPr>
          <w:rFonts w:ascii="Times New Roman" w:hAnsi="Times New Roman"/>
          <w:snapToGrid w:val="0"/>
          <w:sz w:val="24"/>
          <w:szCs w:val="24"/>
        </w:rPr>
        <w:br/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u </w:t>
      </w:r>
      <w:r w:rsidR="004B7CB9">
        <w:rPr>
          <w:rFonts w:ascii="Times New Roman" w:hAnsi="Times New Roman"/>
          <w:snapToGrid w:val="0"/>
          <w:sz w:val="24"/>
          <w:szCs w:val="24"/>
        </w:rPr>
        <w:t>Marcina Szwarca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BC5022">
        <w:rPr>
          <w:rFonts w:ascii="Times New Roman" w:hAnsi="Times New Roman"/>
          <w:snapToGrid w:val="0"/>
          <w:sz w:val="24"/>
          <w:szCs w:val="24"/>
        </w:rPr>
        <w:t>Głównego Specjalisty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00D25EDE" w14:textId="7777777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218E1296" w14:textId="77777777" w:rsidR="004A103A" w:rsidRDefault="001F037C" w:rsidP="00B3414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 w:rsidR="00B3414C">
        <w:rPr>
          <w:rFonts w:ascii="Times New Roman" w:hAnsi="Times New Roman"/>
          <w:snapToGrid w:val="0"/>
          <w:sz w:val="24"/>
          <w:szCs w:val="24"/>
        </w:rPr>
        <w:t>Goleniowie,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r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626BD736" w14:textId="77777777" w:rsidR="004A103A" w:rsidRDefault="00B3414C" w:rsidP="004A103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5E2C2C56" w14:textId="28F361DD" w:rsidR="001F037C" w:rsidRDefault="001F037C" w:rsidP="004A103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FADCF2F" w14:textId="0B157C14" w:rsidR="00C126BB" w:rsidRDefault="001F037C" w:rsidP="004A10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5245D43F" w14:textId="3C43E958" w:rsidR="00123027" w:rsidRPr="00CB5272" w:rsidRDefault="00CB5272" w:rsidP="00123027">
      <w:pPr>
        <w:autoSpaceDE w:val="0"/>
        <w:autoSpaceDN w:val="0"/>
        <w:adjustRightInd w:val="0"/>
        <w:spacing w:line="240" w:lineRule="auto"/>
        <w:ind w:left="4956" w:firstLine="708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B5272">
        <w:rPr>
          <w:rFonts w:ascii="Times New Roman" w:hAnsi="Times New Roman"/>
          <w:b/>
          <w:bCs/>
          <w:i/>
          <w:iCs/>
          <w:sz w:val="28"/>
          <w:szCs w:val="28"/>
        </w:rPr>
        <w:t>STAROSTA GOLENIOWSKI</w:t>
      </w:r>
    </w:p>
    <w:sectPr w:rsidR="00123027" w:rsidRPr="00CB5272" w:rsidSect="006A147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655F1" w14:textId="77777777" w:rsidR="006A147D" w:rsidRDefault="006A147D" w:rsidP="00C126BB">
      <w:pPr>
        <w:spacing w:after="0" w:line="240" w:lineRule="auto"/>
      </w:pPr>
      <w:r>
        <w:separator/>
      </w:r>
    </w:p>
  </w:endnote>
  <w:endnote w:type="continuationSeparator" w:id="0">
    <w:p w14:paraId="25373988" w14:textId="77777777" w:rsidR="006A147D" w:rsidRDefault="006A147D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521208103" name="Obraz 52120810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239941945" name="Obraz 239941945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1732574450" name="Obraz 17325744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B1860" w14:textId="77777777" w:rsidR="006A147D" w:rsidRDefault="006A147D" w:rsidP="00C126BB">
      <w:pPr>
        <w:spacing w:after="0" w:line="240" w:lineRule="auto"/>
      </w:pPr>
      <w:r>
        <w:separator/>
      </w:r>
    </w:p>
  </w:footnote>
  <w:footnote w:type="continuationSeparator" w:id="0">
    <w:p w14:paraId="6FA1F9F2" w14:textId="77777777" w:rsidR="006A147D" w:rsidRDefault="006A147D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548711512" name="Obraz 154871151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1713477445" name="Obraz 1713477445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1291128250" name="Obraz 1291128250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1175">
    <w:abstractNumId w:val="2"/>
  </w:num>
  <w:num w:numId="2" w16cid:durableId="1252858906">
    <w:abstractNumId w:val="3"/>
  </w:num>
  <w:num w:numId="3" w16cid:durableId="1042903460">
    <w:abstractNumId w:val="1"/>
  </w:num>
  <w:num w:numId="4" w16cid:durableId="1214120174">
    <w:abstractNumId w:val="5"/>
  </w:num>
  <w:num w:numId="5" w16cid:durableId="1170368127">
    <w:abstractNumId w:val="4"/>
  </w:num>
  <w:num w:numId="6" w16cid:durableId="9092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412C5"/>
    <w:rsid w:val="00087574"/>
    <w:rsid w:val="00094621"/>
    <w:rsid w:val="000B2DED"/>
    <w:rsid w:val="000C7E03"/>
    <w:rsid w:val="000E7484"/>
    <w:rsid w:val="00102041"/>
    <w:rsid w:val="00104796"/>
    <w:rsid w:val="00112164"/>
    <w:rsid w:val="00122C1E"/>
    <w:rsid w:val="00123027"/>
    <w:rsid w:val="00131B08"/>
    <w:rsid w:val="00155669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57D59"/>
    <w:rsid w:val="00365DA0"/>
    <w:rsid w:val="003A020D"/>
    <w:rsid w:val="003C3C1E"/>
    <w:rsid w:val="003D2C3C"/>
    <w:rsid w:val="00402BCF"/>
    <w:rsid w:val="00411363"/>
    <w:rsid w:val="00422E41"/>
    <w:rsid w:val="00427066"/>
    <w:rsid w:val="004305BB"/>
    <w:rsid w:val="004752FD"/>
    <w:rsid w:val="004840FD"/>
    <w:rsid w:val="004A103A"/>
    <w:rsid w:val="004B7CB9"/>
    <w:rsid w:val="00530313"/>
    <w:rsid w:val="00540E3C"/>
    <w:rsid w:val="0054464D"/>
    <w:rsid w:val="00557E9E"/>
    <w:rsid w:val="005739A3"/>
    <w:rsid w:val="00595F53"/>
    <w:rsid w:val="005B2CF9"/>
    <w:rsid w:val="00603B1F"/>
    <w:rsid w:val="0063046A"/>
    <w:rsid w:val="00654052"/>
    <w:rsid w:val="006541CC"/>
    <w:rsid w:val="00654793"/>
    <w:rsid w:val="0067186F"/>
    <w:rsid w:val="00687990"/>
    <w:rsid w:val="006A147D"/>
    <w:rsid w:val="006A5041"/>
    <w:rsid w:val="006B5640"/>
    <w:rsid w:val="006C6607"/>
    <w:rsid w:val="006D4D9F"/>
    <w:rsid w:val="006E1319"/>
    <w:rsid w:val="007612DA"/>
    <w:rsid w:val="00780252"/>
    <w:rsid w:val="00780872"/>
    <w:rsid w:val="0079511F"/>
    <w:rsid w:val="007B09F8"/>
    <w:rsid w:val="007D3AE1"/>
    <w:rsid w:val="007D5314"/>
    <w:rsid w:val="007F777F"/>
    <w:rsid w:val="00826F52"/>
    <w:rsid w:val="008527E3"/>
    <w:rsid w:val="00877AD1"/>
    <w:rsid w:val="00896C0D"/>
    <w:rsid w:val="008A5D8C"/>
    <w:rsid w:val="008A70D3"/>
    <w:rsid w:val="008B13D4"/>
    <w:rsid w:val="008B1EB3"/>
    <w:rsid w:val="008B2BAA"/>
    <w:rsid w:val="008B7843"/>
    <w:rsid w:val="008E4BA4"/>
    <w:rsid w:val="0093310F"/>
    <w:rsid w:val="00965771"/>
    <w:rsid w:val="00977F22"/>
    <w:rsid w:val="009849D7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A5D92"/>
    <w:rsid w:val="00AD7F89"/>
    <w:rsid w:val="00B16589"/>
    <w:rsid w:val="00B3414C"/>
    <w:rsid w:val="00B359F9"/>
    <w:rsid w:val="00B37AD5"/>
    <w:rsid w:val="00B84F21"/>
    <w:rsid w:val="00B92DFF"/>
    <w:rsid w:val="00BA2C44"/>
    <w:rsid w:val="00BA4098"/>
    <w:rsid w:val="00BC2530"/>
    <w:rsid w:val="00BC300F"/>
    <w:rsid w:val="00BC5022"/>
    <w:rsid w:val="00BC6ADE"/>
    <w:rsid w:val="00BF66C1"/>
    <w:rsid w:val="00C02273"/>
    <w:rsid w:val="00C126BB"/>
    <w:rsid w:val="00C134FB"/>
    <w:rsid w:val="00C2274A"/>
    <w:rsid w:val="00C237F6"/>
    <w:rsid w:val="00CB398B"/>
    <w:rsid w:val="00CB5272"/>
    <w:rsid w:val="00CB655A"/>
    <w:rsid w:val="00CC4EFF"/>
    <w:rsid w:val="00D2607E"/>
    <w:rsid w:val="00D32ECE"/>
    <w:rsid w:val="00D5503E"/>
    <w:rsid w:val="00D56202"/>
    <w:rsid w:val="00D64D28"/>
    <w:rsid w:val="00D8250B"/>
    <w:rsid w:val="00D90D3D"/>
    <w:rsid w:val="00D9282B"/>
    <w:rsid w:val="00DA2441"/>
    <w:rsid w:val="00DB1B34"/>
    <w:rsid w:val="00DD2F46"/>
    <w:rsid w:val="00E1296A"/>
    <w:rsid w:val="00E12F66"/>
    <w:rsid w:val="00E167FF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5053F"/>
    <w:rsid w:val="00F6126E"/>
    <w:rsid w:val="00F67962"/>
    <w:rsid w:val="00F7794A"/>
    <w:rsid w:val="00FA7FBA"/>
    <w:rsid w:val="00FC48E2"/>
    <w:rsid w:val="00FD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5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Sandra Kwiatkowska</cp:lastModifiedBy>
  <cp:revision>2</cp:revision>
  <cp:lastPrinted>2024-01-30T08:06:00Z</cp:lastPrinted>
  <dcterms:created xsi:type="dcterms:W3CDTF">2024-01-30T11:38:00Z</dcterms:created>
  <dcterms:modified xsi:type="dcterms:W3CDTF">2024-01-30T11:38:00Z</dcterms:modified>
</cp:coreProperties>
</file>