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C8CEE" w14:textId="18D592CB" w:rsidR="009F1524" w:rsidRPr="00593805" w:rsidRDefault="009F1524" w:rsidP="009F1524">
      <w:pPr>
        <w:spacing w:before="100" w:beforeAutospacing="1" w:after="100" w:afterAutospacing="1" w:line="240" w:lineRule="auto"/>
        <w:jc w:val="center"/>
        <w:outlineLvl w:val="1"/>
        <w:rPr>
          <w:rFonts w:asciiTheme="minorHAnsi" w:eastAsia="Times New Roman" w:hAnsiTheme="minorHAnsi" w:cstheme="minorHAnsi"/>
          <w:b/>
          <w:bCs/>
          <w:sz w:val="40"/>
          <w:szCs w:val="40"/>
          <w:lang w:eastAsia="pl-PL"/>
        </w:rPr>
      </w:pPr>
      <w:r w:rsidRPr="00593805">
        <w:rPr>
          <w:rFonts w:asciiTheme="minorHAnsi" w:eastAsia="Times New Roman" w:hAnsiTheme="minorHAnsi" w:cstheme="minorHAnsi"/>
          <w:b/>
          <w:bCs/>
          <w:sz w:val="40"/>
          <w:szCs w:val="40"/>
          <w:lang w:eastAsia="pl-PL"/>
        </w:rPr>
        <w:t>Ogłoszenie w sprawie pojazdu usuniętego z drogi</w:t>
      </w:r>
    </w:p>
    <w:p w14:paraId="546D3F66" w14:textId="77777777" w:rsidR="00CE429C" w:rsidRPr="00535119" w:rsidRDefault="00CE429C" w:rsidP="009F1524">
      <w:pPr>
        <w:spacing w:before="100" w:beforeAutospacing="1" w:after="100" w:afterAutospacing="1" w:line="240" w:lineRule="auto"/>
        <w:jc w:val="center"/>
        <w:outlineLvl w:val="1"/>
        <w:rPr>
          <w:rFonts w:asciiTheme="minorHAnsi" w:eastAsia="Times New Roman" w:hAnsiTheme="minorHAnsi" w:cstheme="minorHAnsi"/>
          <w:b/>
          <w:bCs/>
          <w:sz w:val="36"/>
          <w:szCs w:val="36"/>
          <w:lang w:eastAsia="pl-PL"/>
        </w:rPr>
      </w:pPr>
    </w:p>
    <w:p w14:paraId="136A4DF2" w14:textId="77777777" w:rsidR="00A743FA" w:rsidRDefault="009F1524" w:rsidP="00A743FA">
      <w:pPr>
        <w:spacing w:after="0" w:line="360" w:lineRule="auto"/>
        <w:jc w:val="both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>Starosta Goleniowski poszukuje właściciela lub osob</w:t>
      </w:r>
      <w:r w:rsidR="002855D4"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ę </w:t>
      </w: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>uprawnion</w:t>
      </w:r>
      <w:r w:rsidR="002855D4"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>ą</w:t>
      </w: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do odbioru pojazdu marki </w:t>
      </w:r>
      <w:r w:rsidR="00A743FA"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  <w:t>F</w:t>
      </w:r>
      <w:r w:rsidRPr="00535119"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  <w:t>o</w:t>
      </w:r>
      <w:r w:rsidR="00A743FA"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  <w:t>rd Focus</w:t>
      </w: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o numerze rejestracyjnym </w:t>
      </w:r>
      <w:r w:rsidRPr="00535119"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  <w:t>Z</w:t>
      </w:r>
      <w:r w:rsidR="00A743FA"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  <w:t>GL 55041</w:t>
      </w: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>.</w:t>
      </w:r>
    </w:p>
    <w:p w14:paraId="01C658FA" w14:textId="10D340D1" w:rsidR="009F1524" w:rsidRPr="00535119" w:rsidRDefault="009F1524" w:rsidP="00A743FA">
      <w:pPr>
        <w:spacing w:after="0" w:line="360" w:lineRule="auto"/>
        <w:jc w:val="both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>Pojazd ten został usunięty z drogi przy ul</w:t>
      </w:r>
      <w:r w:rsidR="002855D4"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>.  B</w:t>
      </w:r>
      <w:r w:rsidR="00A743FA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olesława Krzywoustego </w:t>
      </w:r>
      <w:r w:rsidR="002855D4"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w </w:t>
      </w:r>
      <w:r w:rsidR="00A743FA">
        <w:rPr>
          <w:rFonts w:asciiTheme="minorHAnsi" w:eastAsia="Times New Roman" w:hAnsiTheme="minorHAnsi" w:cstheme="minorHAnsi"/>
          <w:sz w:val="28"/>
          <w:szCs w:val="28"/>
          <w:lang w:eastAsia="pl-PL"/>
        </w:rPr>
        <w:t>Stepnicy</w:t>
      </w:r>
      <w:r w:rsidR="002855D4"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w dniu </w:t>
      </w:r>
      <w:r w:rsidR="00A743FA">
        <w:rPr>
          <w:rFonts w:asciiTheme="minorHAnsi" w:eastAsia="Times New Roman" w:hAnsiTheme="minorHAnsi" w:cstheme="minorHAnsi"/>
          <w:sz w:val="28"/>
          <w:szCs w:val="28"/>
          <w:lang w:eastAsia="pl-PL"/>
        </w:rPr>
        <w:t>10 lipca</w:t>
      </w:r>
      <w:r w:rsidR="002855D4"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202</w:t>
      </w:r>
      <w:r w:rsidR="00A743FA">
        <w:rPr>
          <w:rFonts w:asciiTheme="minorHAnsi" w:eastAsia="Times New Roman" w:hAnsiTheme="minorHAnsi" w:cstheme="minorHAnsi"/>
          <w:sz w:val="28"/>
          <w:szCs w:val="28"/>
          <w:lang w:eastAsia="pl-PL"/>
        </w:rPr>
        <w:t>1</w:t>
      </w:r>
      <w:r w:rsidR="002855D4"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r. w trybie przepisów art. 130a ustawy z dnia 20 czerwca 1997 r. – Prawo o ruchu drogowym i do chwili obecnej jest przechowywany na parkingu strzeżonym.</w:t>
      </w:r>
    </w:p>
    <w:p w14:paraId="60F9EE71" w14:textId="6F3D44BB" w:rsidR="002855D4" w:rsidRPr="00535119" w:rsidRDefault="002855D4" w:rsidP="00206B2D">
      <w:pPr>
        <w:spacing w:after="0" w:line="360" w:lineRule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</w:p>
    <w:p w14:paraId="1C82B86A" w14:textId="51937117" w:rsidR="002855D4" w:rsidRPr="00535119" w:rsidRDefault="002855D4" w:rsidP="00206B2D">
      <w:pPr>
        <w:spacing w:after="0" w:line="360" w:lineRule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W powyższej sprawie należy się kontaktować z pracownikiem Starostwa Powiatowego w Goleniowie, ul. Dworcowa 1, 72-100 Goleniów, pokój </w:t>
      </w:r>
      <w:r w:rsidR="00CE429C"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101 </w:t>
      </w:r>
      <w:r w:rsidR="005D16C2">
        <w:rPr>
          <w:rFonts w:asciiTheme="minorHAnsi" w:eastAsia="Times New Roman" w:hAnsiTheme="minorHAnsi" w:cstheme="minorHAnsi"/>
          <w:sz w:val="28"/>
          <w:szCs w:val="28"/>
          <w:lang w:eastAsia="pl-PL"/>
        </w:rPr>
        <w:br/>
      </w: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(pierwsze piętro), tel. </w:t>
      </w:r>
      <w:r w:rsidR="00CE429C"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>91 471 0287</w:t>
      </w: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>.</w:t>
      </w:r>
    </w:p>
    <w:p w14:paraId="78BAA09B" w14:textId="2AB062AE" w:rsidR="005464B1" w:rsidRPr="00535119" w:rsidRDefault="005464B1" w:rsidP="00206B2D">
      <w:pPr>
        <w:spacing w:after="0" w:line="360" w:lineRule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</w:p>
    <w:p w14:paraId="4BC6772A" w14:textId="751C7537" w:rsidR="005464B1" w:rsidRPr="00535119" w:rsidRDefault="005464B1" w:rsidP="00206B2D">
      <w:pPr>
        <w:spacing w:after="0" w:line="360" w:lineRule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535119">
        <w:rPr>
          <w:rFonts w:asciiTheme="minorHAnsi" w:eastAsia="Times New Roman" w:hAnsiTheme="minorHAnsi" w:cstheme="minorHAnsi"/>
          <w:sz w:val="28"/>
          <w:szCs w:val="28"/>
          <w:lang w:eastAsia="pl-PL"/>
        </w:rPr>
        <w:t>Nieodebranie pojazdu z parkingu strzeżonego będzie skutkowało orzeczeniem jego przepadku na rzecz Powiatu Goleniowskiego.</w:t>
      </w:r>
    </w:p>
    <w:p w14:paraId="1E6B79B9" w14:textId="1C297385" w:rsidR="002855D4" w:rsidRDefault="002855D4" w:rsidP="00CE42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D416977" w14:textId="77777777" w:rsidR="002855D4" w:rsidRPr="009F1524" w:rsidRDefault="002855D4" w:rsidP="00CE42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1CCB1E4" w14:textId="77777777" w:rsidR="009F1524" w:rsidRPr="009F1524" w:rsidRDefault="009F1524">
      <w:pPr>
        <w:rPr>
          <w:rFonts w:ascii="Times New Roman" w:hAnsi="Times New Roman" w:cs="Times New Roman"/>
        </w:rPr>
      </w:pPr>
    </w:p>
    <w:sectPr w:rsidR="009F1524" w:rsidRPr="009F1524" w:rsidSect="00CE429C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524"/>
    <w:rsid w:val="00144410"/>
    <w:rsid w:val="00206B2D"/>
    <w:rsid w:val="002855D4"/>
    <w:rsid w:val="003D388C"/>
    <w:rsid w:val="00535119"/>
    <w:rsid w:val="005464B1"/>
    <w:rsid w:val="00593805"/>
    <w:rsid w:val="005B64D7"/>
    <w:rsid w:val="005D16C2"/>
    <w:rsid w:val="007935A6"/>
    <w:rsid w:val="008753CB"/>
    <w:rsid w:val="00946029"/>
    <w:rsid w:val="009F1524"/>
    <w:rsid w:val="00A743FA"/>
    <w:rsid w:val="00CE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2831F"/>
  <w15:chartTrackingRefBased/>
  <w15:docId w15:val="{5FA87C20-5C7A-4594-BEE7-C40982B3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="Tahoma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9F15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F152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9F15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9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3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Grzelak</dc:creator>
  <cp:keywords/>
  <dc:description/>
  <cp:lastModifiedBy>Starostwo Powiatowe w Goleniowie</cp:lastModifiedBy>
  <cp:revision>4</cp:revision>
  <cp:lastPrinted>2021-12-01T10:47:00Z</cp:lastPrinted>
  <dcterms:created xsi:type="dcterms:W3CDTF">2021-12-01T12:23:00Z</dcterms:created>
  <dcterms:modified xsi:type="dcterms:W3CDTF">2023-04-25T07:58:00Z</dcterms:modified>
</cp:coreProperties>
</file>