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6AA8A" w14:textId="55B20791" w:rsidR="0009123D" w:rsidRPr="00F25C7A" w:rsidRDefault="0009123D" w:rsidP="000B2C1D">
      <w:pPr>
        <w:pStyle w:val="Nagwek3"/>
        <w:keepNext w:val="0"/>
        <w:spacing w:before="0" w:after="0"/>
        <w:ind w:left="2836" w:firstLine="709"/>
        <w:rPr>
          <w:rFonts w:ascii="Arial" w:hAnsi="Arial"/>
          <w:color w:val="000000"/>
          <w:sz w:val="24"/>
          <w:szCs w:val="24"/>
        </w:rPr>
      </w:pPr>
      <w:r w:rsidRPr="00F25C7A">
        <w:rPr>
          <w:rFonts w:ascii="Arial" w:hAnsi="Arial"/>
          <w:color w:val="000000"/>
          <w:sz w:val="24"/>
          <w:szCs w:val="24"/>
        </w:rPr>
        <w:t xml:space="preserve">Uchwała </w:t>
      </w:r>
      <w:bookmarkStart w:id="0" w:name="_Hlk79657418"/>
      <w:r w:rsidR="00A7301E" w:rsidRPr="00F25C7A">
        <w:rPr>
          <w:rFonts w:ascii="Arial" w:hAnsi="Arial"/>
          <w:color w:val="000000"/>
          <w:sz w:val="24"/>
          <w:szCs w:val="24"/>
        </w:rPr>
        <w:t xml:space="preserve">Nr </w:t>
      </w:r>
      <w:r w:rsidR="00403AA9">
        <w:rPr>
          <w:rFonts w:ascii="Arial" w:hAnsi="Arial"/>
          <w:color w:val="000000"/>
          <w:sz w:val="24"/>
          <w:szCs w:val="24"/>
        </w:rPr>
        <w:t>XL/254/22</w:t>
      </w:r>
      <w:r w:rsidR="000B2C1D">
        <w:rPr>
          <w:rFonts w:ascii="Arial" w:hAnsi="Arial"/>
          <w:color w:val="000000"/>
          <w:sz w:val="24"/>
          <w:szCs w:val="24"/>
        </w:rPr>
        <w:t xml:space="preserve">                                 </w:t>
      </w:r>
    </w:p>
    <w:p w14:paraId="6579702F" w14:textId="77777777" w:rsidR="0009123D" w:rsidRPr="00F25C7A" w:rsidRDefault="0009123D" w:rsidP="000B2C1D">
      <w:pPr>
        <w:spacing w:line="360" w:lineRule="auto"/>
        <w:ind w:left="2836" w:firstLine="709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Rady Powiatu </w:t>
      </w:r>
      <w:r w:rsidR="00CD0568" w:rsidRPr="00F25C7A">
        <w:rPr>
          <w:rFonts w:ascii="Arial" w:hAnsi="Arial" w:cs="Arial"/>
          <w:b/>
          <w:color w:val="000000"/>
          <w:sz w:val="24"/>
          <w:szCs w:val="24"/>
        </w:rPr>
        <w:t>Goleniowskiego</w:t>
      </w:r>
    </w:p>
    <w:p w14:paraId="7ED1A52B" w14:textId="68450866" w:rsidR="0009123D" w:rsidRPr="00F25C7A" w:rsidRDefault="0009123D" w:rsidP="000B2C1D">
      <w:pPr>
        <w:spacing w:line="360" w:lineRule="auto"/>
        <w:ind w:left="2836" w:firstLine="709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z dnia </w:t>
      </w:r>
      <w:r w:rsidR="00403AA9">
        <w:rPr>
          <w:rFonts w:ascii="Arial" w:hAnsi="Arial" w:cs="Arial"/>
          <w:b/>
          <w:color w:val="000000"/>
          <w:sz w:val="24"/>
          <w:szCs w:val="24"/>
        </w:rPr>
        <w:t>19 grudnia</w:t>
      </w:r>
      <w:r w:rsidR="00926CAF">
        <w:rPr>
          <w:rFonts w:ascii="Arial" w:hAnsi="Arial" w:cs="Arial"/>
          <w:b/>
          <w:color w:val="000000"/>
          <w:sz w:val="24"/>
          <w:szCs w:val="24"/>
        </w:rPr>
        <w:t xml:space="preserve"> 202</w:t>
      </w:r>
      <w:r w:rsidR="00EC65A7">
        <w:rPr>
          <w:rFonts w:ascii="Arial" w:hAnsi="Arial" w:cs="Arial"/>
          <w:b/>
          <w:color w:val="000000"/>
          <w:sz w:val="24"/>
          <w:szCs w:val="24"/>
        </w:rPr>
        <w:t>2</w:t>
      </w:r>
      <w:r w:rsidR="00926CAF">
        <w:rPr>
          <w:rFonts w:ascii="Arial" w:hAnsi="Arial" w:cs="Arial"/>
          <w:b/>
          <w:color w:val="000000"/>
          <w:sz w:val="24"/>
          <w:szCs w:val="24"/>
        </w:rPr>
        <w:t xml:space="preserve"> r.</w:t>
      </w:r>
    </w:p>
    <w:p w14:paraId="6AE25AE7" w14:textId="77777777" w:rsidR="00A7301E" w:rsidRPr="00F25C7A" w:rsidRDefault="00A7301E" w:rsidP="00005B7F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bookmarkEnd w:id="0"/>
    <w:p w14:paraId="3317CBA4" w14:textId="77777777" w:rsidR="003F4D7A" w:rsidRDefault="003F4D7A" w:rsidP="00005B7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BBA6A9E" w14:textId="3A6E4347" w:rsidR="0009123D" w:rsidRPr="00F25C7A" w:rsidRDefault="0009123D" w:rsidP="00005B7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color w:val="000000"/>
          <w:sz w:val="24"/>
          <w:szCs w:val="24"/>
        </w:rPr>
        <w:t>w sprawie uchwalenia budżetu Powiatu</w:t>
      </w:r>
      <w:r w:rsidR="000E3015" w:rsidRPr="00F25C7A">
        <w:rPr>
          <w:rFonts w:ascii="Arial" w:hAnsi="Arial" w:cs="Arial"/>
          <w:b/>
          <w:bCs/>
          <w:color w:val="000000"/>
          <w:sz w:val="24"/>
          <w:szCs w:val="24"/>
        </w:rPr>
        <w:t xml:space="preserve"> Goleniowskiego</w:t>
      </w:r>
      <w:r w:rsidRPr="00F25C7A">
        <w:rPr>
          <w:rFonts w:ascii="Arial" w:hAnsi="Arial" w:cs="Arial"/>
          <w:b/>
          <w:bCs/>
          <w:color w:val="000000"/>
          <w:sz w:val="24"/>
          <w:szCs w:val="24"/>
        </w:rPr>
        <w:t xml:space="preserve"> na rok 20</w:t>
      </w:r>
      <w:r w:rsidR="00CD0568" w:rsidRPr="00F25C7A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="00EC65A7">
        <w:rPr>
          <w:rFonts w:ascii="Arial" w:hAnsi="Arial" w:cs="Arial"/>
          <w:b/>
          <w:bCs/>
          <w:color w:val="000000"/>
          <w:sz w:val="24"/>
          <w:szCs w:val="24"/>
        </w:rPr>
        <w:t>3</w:t>
      </w:r>
    </w:p>
    <w:p w14:paraId="4998FCF3" w14:textId="77777777" w:rsidR="00005B7F" w:rsidRPr="00F25C7A" w:rsidRDefault="00005B7F" w:rsidP="00005B7F">
      <w:pPr>
        <w:pStyle w:val="Tekstpodstawowy2"/>
        <w:spacing w:line="240" w:lineRule="auto"/>
        <w:ind w:firstLine="709"/>
        <w:rPr>
          <w:rFonts w:ascii="Arial" w:hAnsi="Arial" w:cs="Arial"/>
          <w:color w:val="000000"/>
          <w:szCs w:val="24"/>
          <w:lang w:val="pl-PL"/>
        </w:rPr>
      </w:pPr>
    </w:p>
    <w:p w14:paraId="0D2CD00B" w14:textId="627ACA65" w:rsidR="0009123D" w:rsidRPr="00F25C7A" w:rsidRDefault="0009123D" w:rsidP="000B2C1D">
      <w:pPr>
        <w:pStyle w:val="Tekstpodstawowy2"/>
        <w:spacing w:line="240" w:lineRule="auto"/>
        <w:ind w:firstLine="709"/>
        <w:rPr>
          <w:rFonts w:ascii="Arial" w:hAnsi="Arial" w:cs="Arial"/>
          <w:color w:val="000000"/>
          <w:szCs w:val="24"/>
        </w:rPr>
      </w:pPr>
      <w:r w:rsidRPr="008A509D">
        <w:rPr>
          <w:rFonts w:ascii="Arial" w:hAnsi="Arial" w:cs="Arial"/>
          <w:color w:val="000000"/>
          <w:szCs w:val="24"/>
        </w:rPr>
        <w:t xml:space="preserve">Na podstawie art. 12 pkt 5 ustawy z dnia 5 czerwca 1998 r. o samorządzie powiatowym </w:t>
      </w:r>
      <w:r w:rsidR="00C43A52" w:rsidRPr="008A509D">
        <w:rPr>
          <w:rFonts w:ascii="Arial" w:hAnsi="Arial" w:cs="Arial"/>
          <w:color w:val="000000"/>
          <w:szCs w:val="24"/>
        </w:rPr>
        <w:t>(</w:t>
      </w:r>
      <w:r w:rsidR="00EC65A7" w:rsidRPr="008A509D">
        <w:rPr>
          <w:rFonts w:ascii="Arial" w:hAnsi="Arial" w:cs="Arial"/>
          <w:color w:val="000000"/>
          <w:szCs w:val="24"/>
        </w:rPr>
        <w:t>Dz. U. z 2022 r. poz. 1526</w:t>
      </w:r>
      <w:r w:rsidR="00A46947" w:rsidRPr="008A509D">
        <w:rPr>
          <w:rFonts w:ascii="Arial" w:hAnsi="Arial" w:cs="Arial"/>
          <w:color w:val="000000"/>
          <w:szCs w:val="24"/>
        </w:rPr>
        <w:t>)</w:t>
      </w:r>
      <w:r w:rsidR="008A509D" w:rsidRPr="008A509D">
        <w:rPr>
          <w:rFonts w:ascii="Arial" w:hAnsi="Arial" w:cs="Arial"/>
        </w:rPr>
        <w:t xml:space="preserve"> </w:t>
      </w:r>
      <w:r w:rsidR="008A509D" w:rsidRPr="008A509D">
        <w:rPr>
          <w:rFonts w:ascii="Arial" w:hAnsi="Arial" w:cs="Arial"/>
          <w:lang w:val="pl-PL"/>
        </w:rPr>
        <w:t>oraz</w:t>
      </w:r>
      <w:r w:rsidR="008A509D" w:rsidRPr="008A509D">
        <w:rPr>
          <w:rFonts w:ascii="Arial" w:hAnsi="Arial" w:cs="Arial"/>
          <w:color w:val="000000"/>
          <w:szCs w:val="24"/>
        </w:rPr>
        <w:t xml:space="preserve"> art. 111 pkt 1 ustawy z dnia 12 marca 2022 r. o pomocy obywatelom Ukrainy w związku z konfliktem zbrojnym na terytorium tego państwa (Dz. U. z 2022 r. poz. 583 z </w:t>
      </w:r>
      <w:proofErr w:type="spellStart"/>
      <w:r w:rsidR="008A509D" w:rsidRPr="008A509D">
        <w:rPr>
          <w:rFonts w:ascii="Arial" w:hAnsi="Arial" w:cs="Arial"/>
          <w:color w:val="000000"/>
          <w:szCs w:val="24"/>
        </w:rPr>
        <w:t>późn</w:t>
      </w:r>
      <w:proofErr w:type="spellEnd"/>
      <w:r w:rsidR="008A509D" w:rsidRPr="008A509D">
        <w:rPr>
          <w:rFonts w:ascii="Arial" w:hAnsi="Arial" w:cs="Arial"/>
          <w:color w:val="000000"/>
          <w:szCs w:val="24"/>
        </w:rPr>
        <w:t xml:space="preserve">. </w:t>
      </w:r>
      <w:r w:rsidR="00367ED9">
        <w:rPr>
          <w:rFonts w:ascii="Arial" w:hAnsi="Arial" w:cs="Arial"/>
          <w:color w:val="000000"/>
          <w:szCs w:val="24"/>
          <w:lang w:val="pl-PL"/>
        </w:rPr>
        <w:t>z</w:t>
      </w:r>
      <w:r w:rsidR="008A509D" w:rsidRPr="008A509D">
        <w:rPr>
          <w:rFonts w:ascii="Arial" w:hAnsi="Arial" w:cs="Arial"/>
          <w:color w:val="000000"/>
          <w:szCs w:val="24"/>
        </w:rPr>
        <w:t>m</w:t>
      </w:r>
      <w:r w:rsidR="00367ED9">
        <w:rPr>
          <w:rFonts w:ascii="Arial" w:hAnsi="Arial" w:cs="Arial"/>
          <w:color w:val="000000"/>
          <w:szCs w:val="24"/>
          <w:lang w:val="pl-PL"/>
        </w:rPr>
        <w:t>.</w:t>
      </w:r>
      <w:r w:rsidR="008A509D" w:rsidRPr="008A509D">
        <w:rPr>
          <w:rFonts w:ascii="Arial" w:hAnsi="Arial" w:cs="Arial"/>
          <w:color w:val="000000"/>
          <w:szCs w:val="24"/>
        </w:rPr>
        <w:t xml:space="preserve">) </w:t>
      </w:r>
      <w:r w:rsidR="00933E22" w:rsidRPr="00F25C7A">
        <w:rPr>
          <w:rFonts w:ascii="Arial" w:hAnsi="Arial" w:cs="Arial"/>
          <w:color w:val="000000"/>
          <w:szCs w:val="24"/>
          <w:lang w:val="pl-PL"/>
        </w:rPr>
        <w:t xml:space="preserve"> </w:t>
      </w:r>
      <w:r w:rsidRPr="00F25C7A">
        <w:rPr>
          <w:rFonts w:ascii="Arial" w:hAnsi="Arial" w:cs="Arial"/>
          <w:color w:val="000000"/>
          <w:szCs w:val="24"/>
        </w:rPr>
        <w:t>Rada Powiatu</w:t>
      </w:r>
      <w:r w:rsidR="00A7301E" w:rsidRPr="00F25C7A">
        <w:rPr>
          <w:rFonts w:ascii="Arial" w:hAnsi="Arial" w:cs="Arial"/>
          <w:color w:val="000000"/>
          <w:szCs w:val="24"/>
          <w:lang w:val="pl-PL"/>
        </w:rPr>
        <w:t xml:space="preserve"> Goleniowskiego </w:t>
      </w:r>
      <w:r w:rsidRPr="00F25C7A">
        <w:rPr>
          <w:rFonts w:ascii="Arial" w:hAnsi="Arial" w:cs="Arial"/>
          <w:color w:val="000000"/>
          <w:szCs w:val="24"/>
        </w:rPr>
        <w:t>uchwala, co następuje:</w:t>
      </w:r>
      <w:r w:rsidR="00CD0568" w:rsidRPr="00F25C7A">
        <w:rPr>
          <w:rFonts w:ascii="Arial" w:hAnsi="Arial" w:cs="Arial"/>
          <w:color w:val="000000"/>
          <w:szCs w:val="24"/>
        </w:rPr>
        <w:t xml:space="preserve"> </w:t>
      </w:r>
    </w:p>
    <w:p w14:paraId="0B3600B4" w14:textId="628DD7F9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1. </w:t>
      </w:r>
      <w:r w:rsidR="00795308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dochody budżetu (Załącznik Nr 1) w kwocie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CD0568" w:rsidRPr="00F25C7A">
        <w:rPr>
          <w:rFonts w:ascii="Arial" w:hAnsi="Arial" w:cs="Arial"/>
          <w:bCs/>
          <w:color w:val="000000"/>
          <w:sz w:val="24"/>
          <w:szCs w:val="24"/>
        </w:rPr>
        <w:t>1</w:t>
      </w:r>
      <w:r w:rsidR="00EB0121">
        <w:rPr>
          <w:rFonts w:ascii="Arial" w:hAnsi="Arial" w:cs="Arial"/>
          <w:bCs/>
          <w:color w:val="000000"/>
          <w:sz w:val="24"/>
          <w:szCs w:val="24"/>
        </w:rPr>
        <w:t>2</w:t>
      </w:r>
      <w:r w:rsidR="00883D40">
        <w:rPr>
          <w:rFonts w:ascii="Arial" w:hAnsi="Arial" w:cs="Arial"/>
          <w:bCs/>
          <w:color w:val="000000"/>
          <w:sz w:val="24"/>
          <w:szCs w:val="24"/>
        </w:rPr>
        <w:t>8.317.774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  <w:r w:rsidRPr="00F25C7A">
        <w:rPr>
          <w:rFonts w:ascii="Arial" w:hAnsi="Arial" w:cs="Arial"/>
          <w:bCs/>
          <w:color w:val="000000"/>
          <w:sz w:val="24"/>
          <w:szCs w:val="24"/>
        </w:rPr>
        <w:br/>
        <w:t>z tego:</w:t>
      </w:r>
    </w:p>
    <w:p w14:paraId="31C5B08A" w14:textId="1DFF6BF2" w:rsidR="0009123D" w:rsidRPr="00F25C7A" w:rsidRDefault="0009123D" w:rsidP="000B2C1D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dochody bieżące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EB0121">
        <w:rPr>
          <w:rFonts w:ascii="Arial" w:hAnsi="Arial" w:cs="Arial"/>
          <w:bCs/>
          <w:color w:val="000000"/>
          <w:sz w:val="24"/>
          <w:szCs w:val="24"/>
        </w:rPr>
        <w:t>113.702.125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08126BFD" w14:textId="43301E61" w:rsidR="0009123D" w:rsidRPr="00F25C7A" w:rsidRDefault="0009123D" w:rsidP="000B2C1D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dochody majątkowe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D35F49">
        <w:rPr>
          <w:rFonts w:ascii="Arial" w:hAnsi="Arial" w:cs="Arial"/>
          <w:bCs/>
          <w:color w:val="000000"/>
          <w:sz w:val="24"/>
          <w:szCs w:val="24"/>
        </w:rPr>
        <w:t>1</w:t>
      </w:r>
      <w:r w:rsidR="00883D40">
        <w:rPr>
          <w:rFonts w:ascii="Arial" w:hAnsi="Arial" w:cs="Arial"/>
          <w:bCs/>
          <w:color w:val="000000"/>
          <w:sz w:val="24"/>
          <w:szCs w:val="24"/>
        </w:rPr>
        <w:t>4.615.649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45C571D2" w14:textId="57331DB3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2.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wydatki budżetu (Załącznik Nr 2) w kwocie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CD0568" w:rsidRPr="00F25C7A">
        <w:rPr>
          <w:rFonts w:ascii="Arial" w:hAnsi="Arial" w:cs="Arial"/>
          <w:bCs/>
          <w:color w:val="000000"/>
          <w:sz w:val="24"/>
          <w:szCs w:val="24"/>
        </w:rPr>
        <w:t>1</w:t>
      </w:r>
      <w:r w:rsidR="00D35F49">
        <w:rPr>
          <w:rFonts w:ascii="Arial" w:hAnsi="Arial" w:cs="Arial"/>
          <w:bCs/>
          <w:color w:val="000000"/>
          <w:sz w:val="24"/>
          <w:szCs w:val="24"/>
        </w:rPr>
        <w:t>3</w:t>
      </w:r>
      <w:r w:rsidR="00883D40">
        <w:rPr>
          <w:rFonts w:ascii="Arial" w:hAnsi="Arial" w:cs="Arial"/>
          <w:bCs/>
          <w:color w:val="000000"/>
          <w:sz w:val="24"/>
          <w:szCs w:val="24"/>
        </w:rPr>
        <w:t>4.317.774</w:t>
      </w:r>
      <w:r w:rsidR="004505CB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zł,</w:t>
      </w:r>
      <w:r w:rsidRPr="00F25C7A">
        <w:rPr>
          <w:rFonts w:ascii="Arial" w:hAnsi="Arial" w:cs="Arial"/>
          <w:bCs/>
          <w:color w:val="000000"/>
          <w:sz w:val="24"/>
          <w:szCs w:val="24"/>
        </w:rPr>
        <w:br/>
        <w:t>z tego:</w:t>
      </w:r>
      <w:r w:rsidR="002775D9" w:rsidRPr="00F25C7A">
        <w:rPr>
          <w:rFonts w:ascii="Arial" w:hAnsi="Arial" w:cs="Arial"/>
          <w:sz w:val="24"/>
          <w:szCs w:val="24"/>
        </w:rPr>
        <w:t xml:space="preserve"> </w:t>
      </w:r>
    </w:p>
    <w:p w14:paraId="42AC65DF" w14:textId="3FA9A099" w:rsidR="0009123D" w:rsidRPr="00F25C7A" w:rsidRDefault="0009123D" w:rsidP="000B2C1D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wydatki bieżące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EB0121">
        <w:rPr>
          <w:rFonts w:ascii="Arial" w:hAnsi="Arial" w:cs="Arial"/>
          <w:bCs/>
          <w:color w:val="000000"/>
          <w:sz w:val="24"/>
          <w:szCs w:val="24"/>
        </w:rPr>
        <w:t>113.698.278</w:t>
      </w:r>
      <w:r w:rsidR="00524CF1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zł;</w:t>
      </w:r>
    </w:p>
    <w:p w14:paraId="6ACCFB05" w14:textId="44123482" w:rsidR="0009123D" w:rsidRPr="00F25C7A" w:rsidRDefault="0009123D" w:rsidP="000B2C1D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wydatki majątkowe</w:t>
      </w:r>
      <w:r w:rsidR="00495646" w:rsidRPr="00F25C7A">
        <w:rPr>
          <w:rFonts w:ascii="Arial" w:hAnsi="Arial" w:cs="Arial"/>
          <w:bCs/>
          <w:color w:val="000000"/>
          <w:sz w:val="24"/>
          <w:szCs w:val="24"/>
        </w:rPr>
        <w:t xml:space="preserve"> (Załącznik Nr 1</w:t>
      </w:r>
      <w:r w:rsidR="00065C9E" w:rsidRPr="00F25C7A">
        <w:rPr>
          <w:rFonts w:ascii="Arial" w:hAnsi="Arial" w:cs="Arial"/>
          <w:bCs/>
          <w:color w:val="000000"/>
          <w:sz w:val="24"/>
          <w:szCs w:val="24"/>
        </w:rPr>
        <w:t>3</w:t>
      </w:r>
      <w:r w:rsidR="00495646" w:rsidRPr="00F25C7A">
        <w:rPr>
          <w:rFonts w:ascii="Arial" w:hAnsi="Arial" w:cs="Arial"/>
          <w:bCs/>
          <w:color w:val="000000"/>
          <w:sz w:val="24"/>
          <w:szCs w:val="24"/>
        </w:rPr>
        <w:t>)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</w:t>
      </w:r>
      <w:r w:rsidR="00883D40">
        <w:rPr>
          <w:rFonts w:ascii="Arial" w:hAnsi="Arial" w:cs="Arial"/>
          <w:bCs/>
          <w:color w:val="000000"/>
          <w:sz w:val="24"/>
          <w:szCs w:val="24"/>
        </w:rPr>
        <w:t>20.619.496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54C6D4F1" w14:textId="61A33C2A" w:rsidR="00F63121" w:rsidRPr="00F25C7A" w:rsidRDefault="00F63121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3.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Ustala się planowany deficyt budżetu w </w:t>
      </w:r>
      <w:r w:rsidR="003B3DC3" w:rsidRPr="00F25C7A">
        <w:rPr>
          <w:rFonts w:ascii="Arial" w:hAnsi="Arial" w:cs="Arial"/>
          <w:bCs/>
          <w:color w:val="000000"/>
          <w:sz w:val="24"/>
          <w:szCs w:val="24"/>
        </w:rPr>
        <w:t>wysokości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7F01E0" w:rsidRPr="00F25C7A">
        <w:rPr>
          <w:rFonts w:ascii="Arial" w:hAnsi="Arial" w:cs="Arial"/>
          <w:bCs/>
          <w:color w:val="000000"/>
          <w:sz w:val="24"/>
          <w:szCs w:val="24"/>
        </w:rPr>
        <w:t>6.</w:t>
      </w:r>
      <w:r w:rsidR="002771CD">
        <w:rPr>
          <w:rFonts w:ascii="Arial" w:hAnsi="Arial" w:cs="Arial"/>
          <w:bCs/>
          <w:color w:val="000000"/>
          <w:sz w:val="24"/>
          <w:szCs w:val="24"/>
        </w:rPr>
        <w:t>000.000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62FD31C5" w14:textId="2E563381" w:rsidR="00D35F49" w:rsidRPr="00D35F49" w:rsidRDefault="00D35F49" w:rsidP="000733B1">
      <w:p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35F49">
        <w:rPr>
          <w:rFonts w:ascii="Arial" w:hAnsi="Arial" w:cs="Arial"/>
          <w:bCs/>
          <w:color w:val="000000"/>
          <w:sz w:val="24"/>
          <w:szCs w:val="24"/>
        </w:rPr>
        <w:t>który zostanie pokryty przychodami pochodzącymi z</w:t>
      </w:r>
      <w:r w:rsidR="000733B1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D35F49">
        <w:rPr>
          <w:rFonts w:ascii="Arial" w:hAnsi="Arial" w:cs="Arial"/>
          <w:bCs/>
          <w:color w:val="000000"/>
          <w:sz w:val="24"/>
          <w:szCs w:val="24"/>
        </w:rPr>
        <w:t>wolnych środków jako nadwyżki środków pieniężnych na rachunku bieżącym budżetu jednostki samorządu terytorialnego, wynikających z rozliczeń wyemitowanych papierów wartościowych, kredytów i pożyczek z lat ubiegłych</w:t>
      </w:r>
      <w:r w:rsidR="000733B1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3CB5C050" w14:textId="3523D2F8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4.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przychody i rozchody budżetu (Załącznik Nr 3) w kwotach:</w:t>
      </w:r>
    </w:p>
    <w:p w14:paraId="239FA058" w14:textId="1FDC5897" w:rsidR="0009123D" w:rsidRPr="00F25C7A" w:rsidRDefault="0009123D" w:rsidP="000B2C1D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przychody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545A45" w:rsidRPr="00F25C7A">
        <w:rPr>
          <w:rFonts w:ascii="Arial" w:hAnsi="Arial" w:cs="Arial"/>
          <w:bCs/>
          <w:color w:val="000000"/>
          <w:sz w:val="24"/>
          <w:szCs w:val="24"/>
        </w:rPr>
        <w:t>8.</w:t>
      </w:r>
      <w:r w:rsidR="008A7646">
        <w:rPr>
          <w:rFonts w:ascii="Arial" w:hAnsi="Arial" w:cs="Arial"/>
          <w:bCs/>
          <w:color w:val="000000"/>
          <w:sz w:val="24"/>
          <w:szCs w:val="24"/>
        </w:rPr>
        <w:t>0</w:t>
      </w:r>
      <w:r w:rsidR="00D35F49">
        <w:rPr>
          <w:rFonts w:ascii="Arial" w:hAnsi="Arial" w:cs="Arial"/>
          <w:bCs/>
          <w:color w:val="000000"/>
          <w:sz w:val="24"/>
          <w:szCs w:val="24"/>
        </w:rPr>
        <w:t>00.000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3DD71D4C" w14:textId="1BE1F0D3" w:rsidR="0009123D" w:rsidRPr="00F25C7A" w:rsidRDefault="0009123D" w:rsidP="000B2C1D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rozchody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3074E5" w:rsidRPr="00F25C7A">
        <w:rPr>
          <w:rFonts w:ascii="Arial" w:hAnsi="Arial" w:cs="Arial"/>
          <w:bCs/>
          <w:color w:val="000000"/>
          <w:sz w:val="24"/>
          <w:szCs w:val="24"/>
        </w:rPr>
        <w:t>2.</w:t>
      </w:r>
      <w:r w:rsidR="00D35F49">
        <w:rPr>
          <w:rFonts w:ascii="Arial" w:hAnsi="Arial" w:cs="Arial"/>
          <w:bCs/>
          <w:color w:val="000000"/>
          <w:sz w:val="24"/>
          <w:szCs w:val="24"/>
        </w:rPr>
        <w:t>000.000</w:t>
      </w:r>
      <w:r w:rsidR="008A7646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zł.</w:t>
      </w:r>
    </w:p>
    <w:p w14:paraId="008BB179" w14:textId="088017F5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5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. 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W budżecie tworzy się rezerwy:</w:t>
      </w:r>
    </w:p>
    <w:p w14:paraId="0A241FAA" w14:textId="3C2630DB" w:rsidR="0009123D" w:rsidRPr="00F25C7A" w:rsidRDefault="0009123D" w:rsidP="000B2C1D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ogólną w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kwocie</w:t>
      </w:r>
      <w:r w:rsidRPr="00F25C7A">
        <w:rPr>
          <w:rFonts w:ascii="Arial" w:hAnsi="Arial" w:cs="Arial"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</w:t>
      </w:r>
      <w:r w:rsidR="00883D40">
        <w:rPr>
          <w:rFonts w:ascii="Arial" w:hAnsi="Arial" w:cs="Arial"/>
          <w:bCs/>
          <w:color w:val="000000"/>
          <w:sz w:val="24"/>
          <w:szCs w:val="24"/>
        </w:rPr>
        <w:t xml:space="preserve">  346.111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26DF72C9" w14:textId="3EC03E99" w:rsidR="0009123D" w:rsidRPr="00D35F49" w:rsidRDefault="0009123D" w:rsidP="00D35F49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celowe w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kwocie</w:t>
      </w:r>
      <w:r w:rsidRPr="00F25C7A">
        <w:rPr>
          <w:rFonts w:ascii="Arial" w:hAnsi="Arial" w:cs="Arial"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</w:t>
      </w:r>
      <w:r w:rsidR="00883D40"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r w:rsidR="00883D40" w:rsidRPr="00883D40">
        <w:rPr>
          <w:rFonts w:ascii="Arial" w:hAnsi="Arial" w:cs="Arial"/>
          <w:bCs/>
          <w:color w:val="000000"/>
          <w:sz w:val="24"/>
          <w:szCs w:val="24"/>
        </w:rPr>
        <w:t>3</w:t>
      </w:r>
      <w:r w:rsidR="00883D40">
        <w:rPr>
          <w:rFonts w:ascii="Arial" w:hAnsi="Arial" w:cs="Arial"/>
          <w:bCs/>
          <w:color w:val="000000"/>
          <w:sz w:val="24"/>
          <w:szCs w:val="24"/>
        </w:rPr>
        <w:t>.</w:t>
      </w:r>
      <w:r w:rsidR="00883D40" w:rsidRPr="00883D40">
        <w:rPr>
          <w:rFonts w:ascii="Arial" w:hAnsi="Arial" w:cs="Arial"/>
          <w:bCs/>
          <w:color w:val="000000"/>
          <w:sz w:val="24"/>
          <w:szCs w:val="24"/>
        </w:rPr>
        <w:t>718</w:t>
      </w:r>
      <w:r w:rsidR="00883D40">
        <w:rPr>
          <w:rFonts w:ascii="Arial" w:hAnsi="Arial" w:cs="Arial"/>
          <w:bCs/>
          <w:color w:val="000000"/>
          <w:sz w:val="24"/>
          <w:szCs w:val="24"/>
        </w:rPr>
        <w:t>.</w:t>
      </w:r>
      <w:r w:rsidR="00883D40" w:rsidRPr="00883D40">
        <w:rPr>
          <w:rFonts w:ascii="Arial" w:hAnsi="Arial" w:cs="Arial"/>
          <w:bCs/>
          <w:color w:val="000000"/>
          <w:sz w:val="24"/>
          <w:szCs w:val="24"/>
        </w:rPr>
        <w:t>126</w:t>
      </w:r>
      <w:r w:rsidR="00D35F4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D35F49">
        <w:rPr>
          <w:rFonts w:ascii="Arial" w:hAnsi="Arial" w:cs="Arial"/>
          <w:bCs/>
          <w:color w:val="000000"/>
          <w:sz w:val="24"/>
          <w:szCs w:val="24"/>
        </w:rPr>
        <w:t>zł,</w:t>
      </w:r>
    </w:p>
    <w:p w14:paraId="65434692" w14:textId="77807369" w:rsidR="0009123D" w:rsidRPr="00F25C7A" w:rsidRDefault="00ED2EB6" w:rsidP="000B2C1D">
      <w:pPr>
        <w:pStyle w:val="Tekstpodstawowywcity2"/>
        <w:spacing w:line="240" w:lineRule="auto"/>
        <w:rPr>
          <w:rFonts w:ascii="Arial" w:hAnsi="Arial" w:cs="Arial"/>
          <w:color w:val="000000"/>
          <w:szCs w:val="24"/>
        </w:rPr>
      </w:pPr>
      <w:r w:rsidRPr="00F25C7A">
        <w:rPr>
          <w:rFonts w:ascii="Arial" w:hAnsi="Arial" w:cs="Arial"/>
          <w:color w:val="000000"/>
          <w:szCs w:val="24"/>
          <w:lang w:val="pl-PL"/>
        </w:rPr>
        <w:t xml:space="preserve">- </w:t>
      </w:r>
      <w:r w:rsidR="0009123D" w:rsidRPr="00F25C7A">
        <w:rPr>
          <w:rFonts w:ascii="Arial" w:hAnsi="Arial" w:cs="Arial"/>
          <w:color w:val="000000"/>
          <w:szCs w:val="24"/>
        </w:rPr>
        <w:t xml:space="preserve">z przeznaczeniem na: </w:t>
      </w:r>
    </w:p>
    <w:p w14:paraId="60F7446A" w14:textId="202D0705" w:rsidR="0009123D" w:rsidRPr="00F25C7A" w:rsidRDefault="00B23AA4" w:rsidP="000B2C1D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bookmarkStart w:id="1" w:name="_Hlk87274000"/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realizację zadań z zakresu zarządzania kryzysowego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883D4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2</w:t>
      </w:r>
      <w:r w:rsidR="002771CD">
        <w:rPr>
          <w:rFonts w:ascii="Arial" w:hAnsi="Arial" w:cs="Arial"/>
          <w:bCs/>
          <w:color w:val="000000"/>
          <w:sz w:val="24"/>
          <w:szCs w:val="24"/>
        </w:rPr>
        <w:t>50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090871ED" w14:textId="7A730CE6" w:rsidR="00042E85" w:rsidRPr="00F25C7A" w:rsidRDefault="00B23AA4" w:rsidP="000B2C1D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b) 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>realizację zadań z zakresu pomocy społecznej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83D4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500</w:t>
      </w:r>
      <w:bookmarkEnd w:id="1"/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 xml:space="preserve"> zł,</w:t>
      </w:r>
    </w:p>
    <w:p w14:paraId="2407354A" w14:textId="2AC2DBB3" w:rsidR="0009123D" w:rsidRPr="00F25C7A" w:rsidRDefault="00B23AA4" w:rsidP="000B2C1D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c) </w:t>
      </w:r>
      <w:r w:rsidR="00683A4C" w:rsidRPr="00F25C7A">
        <w:rPr>
          <w:rFonts w:ascii="Arial" w:hAnsi="Arial" w:cs="Arial"/>
          <w:color w:val="000000"/>
          <w:sz w:val="24"/>
          <w:szCs w:val="24"/>
        </w:rPr>
        <w:t>realizację zadań oświatowych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883D4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500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</w:t>
      </w:r>
      <w:r w:rsidR="008267A4" w:rsidRPr="00F25C7A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43942775" w14:textId="10733D85" w:rsidR="00005B7F" w:rsidRPr="00F25C7A" w:rsidRDefault="008267A4" w:rsidP="00EB0121">
      <w:pPr>
        <w:tabs>
          <w:tab w:val="num" w:pos="7448"/>
          <w:tab w:val="right" w:pos="7655"/>
          <w:tab w:val="right" w:pos="9498"/>
        </w:tabs>
        <w:spacing w:line="360" w:lineRule="auto"/>
        <w:ind w:left="567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d) wydatki </w:t>
      </w:r>
      <w:r w:rsidR="00015413" w:rsidRPr="00F25C7A">
        <w:rPr>
          <w:rFonts w:ascii="Arial" w:hAnsi="Arial" w:cs="Arial"/>
          <w:color w:val="000000"/>
          <w:sz w:val="24"/>
          <w:szCs w:val="24"/>
        </w:rPr>
        <w:t>inwestycyjne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0B2C1D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-           </w:t>
      </w:r>
      <w:r w:rsidR="00D35F4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83D40">
        <w:rPr>
          <w:rFonts w:ascii="Arial" w:hAnsi="Arial" w:cs="Arial"/>
          <w:bCs/>
          <w:color w:val="000000"/>
          <w:sz w:val="24"/>
          <w:szCs w:val="24"/>
        </w:rPr>
        <w:t>2.468.126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003D811C" w14:textId="30475267" w:rsidR="0009123D" w:rsidRPr="00F25C7A" w:rsidRDefault="005F42DA" w:rsidP="000B2C1D">
      <w:pPr>
        <w:tabs>
          <w:tab w:val="left" w:pos="426"/>
          <w:tab w:val="left" w:pos="993"/>
          <w:tab w:val="left" w:pos="1560"/>
          <w:tab w:val="num" w:pos="3763"/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="0009123D" w:rsidRPr="00F25C7A">
        <w:rPr>
          <w:rFonts w:ascii="Arial" w:hAnsi="Arial" w:cs="Arial"/>
          <w:b/>
          <w:color w:val="000000"/>
          <w:sz w:val="24"/>
          <w:szCs w:val="24"/>
        </w:rPr>
        <w:t>§ 6</w:t>
      </w:r>
      <w:r w:rsidR="00A9615F" w:rsidRPr="00F25C7A">
        <w:rPr>
          <w:rFonts w:ascii="Arial" w:hAnsi="Arial" w:cs="Arial"/>
          <w:bCs/>
          <w:color w:val="000000"/>
          <w:sz w:val="24"/>
          <w:szCs w:val="24"/>
        </w:rPr>
        <w:t>. 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color w:val="000000"/>
          <w:sz w:val="24"/>
          <w:szCs w:val="24"/>
        </w:rPr>
        <w:t xml:space="preserve">Dochody </w:t>
      </w:r>
      <w:r w:rsidR="00005B7F" w:rsidRPr="00F25C7A">
        <w:rPr>
          <w:rFonts w:ascii="Arial" w:hAnsi="Arial" w:cs="Arial"/>
          <w:color w:val="000000"/>
          <w:sz w:val="24"/>
          <w:szCs w:val="24"/>
        </w:rPr>
        <w:t xml:space="preserve">i wydatki związane z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realizacją:</w:t>
      </w:r>
    </w:p>
    <w:p w14:paraId="528ED06F" w14:textId="77777777" w:rsidR="0009123D" w:rsidRPr="00F25C7A" w:rsidRDefault="0009123D" w:rsidP="000B2C1D">
      <w:pPr>
        <w:numPr>
          <w:ilvl w:val="0"/>
          <w:numId w:val="5"/>
        </w:numPr>
        <w:tabs>
          <w:tab w:val="left" w:pos="567"/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>zadań z zakresu administracji rządowej i innych zleconych jednostce samorządu terytorialnego odrębnymi ustawami, zgodnie z załącznikiem Nr 4</w:t>
      </w:r>
      <w:r w:rsidR="00D23BD0" w:rsidRPr="00F25C7A">
        <w:rPr>
          <w:rFonts w:ascii="Arial" w:hAnsi="Arial" w:cs="Arial"/>
          <w:color w:val="000000"/>
          <w:sz w:val="24"/>
          <w:szCs w:val="24"/>
        </w:rPr>
        <w:t>;</w:t>
      </w:r>
    </w:p>
    <w:p w14:paraId="4BDF142E" w14:textId="77777777" w:rsidR="0009123D" w:rsidRPr="00F25C7A" w:rsidRDefault="0009123D" w:rsidP="000B2C1D">
      <w:pPr>
        <w:numPr>
          <w:ilvl w:val="0"/>
          <w:numId w:val="5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zadań wykonywanych na mocy </w:t>
      </w:r>
      <w:r w:rsidR="00431E17" w:rsidRPr="00F25C7A">
        <w:rPr>
          <w:rFonts w:ascii="Arial" w:hAnsi="Arial" w:cs="Arial"/>
          <w:color w:val="000000"/>
          <w:sz w:val="24"/>
          <w:szCs w:val="24"/>
        </w:rPr>
        <w:t>po</w:t>
      </w:r>
      <w:r w:rsidRPr="00F25C7A">
        <w:rPr>
          <w:rFonts w:ascii="Arial" w:hAnsi="Arial" w:cs="Arial"/>
          <w:color w:val="000000"/>
          <w:sz w:val="24"/>
          <w:szCs w:val="24"/>
        </w:rPr>
        <w:t>rozumień z organami administracji rządowej, zgodnie z załącznikiem Nr 5</w:t>
      </w:r>
      <w:r w:rsidR="00D23BD0" w:rsidRPr="00F25C7A">
        <w:rPr>
          <w:rFonts w:ascii="Arial" w:hAnsi="Arial" w:cs="Arial"/>
          <w:color w:val="000000"/>
          <w:sz w:val="24"/>
          <w:szCs w:val="24"/>
        </w:rPr>
        <w:t>;</w:t>
      </w:r>
    </w:p>
    <w:p w14:paraId="4816197A" w14:textId="77777777" w:rsidR="0009123D" w:rsidRPr="00F25C7A" w:rsidRDefault="0009123D" w:rsidP="000B2C1D">
      <w:pPr>
        <w:numPr>
          <w:ilvl w:val="0"/>
          <w:numId w:val="5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>zadań realizowanych w drodze umów lub porozumień między jednostkami samorządu terytorialnego, zgodnie z załącznikiem Nr 6.</w:t>
      </w:r>
    </w:p>
    <w:p w14:paraId="44042559" w14:textId="77777777" w:rsidR="00D35F49" w:rsidRDefault="00D35F49" w:rsidP="000B2C1D">
      <w:pPr>
        <w:keepNext/>
        <w:tabs>
          <w:tab w:val="left" w:pos="993"/>
          <w:tab w:val="right" w:pos="7655"/>
          <w:tab w:val="right" w:pos="9498"/>
        </w:tabs>
        <w:ind w:right="83"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2" w:name="_Hlk27488285"/>
    </w:p>
    <w:p w14:paraId="275C3920" w14:textId="25D3A8EC" w:rsidR="00DC5E0B" w:rsidRPr="00F25C7A" w:rsidRDefault="00491642" w:rsidP="000B2C1D">
      <w:pPr>
        <w:keepNext/>
        <w:tabs>
          <w:tab w:val="left" w:pos="993"/>
          <w:tab w:val="right" w:pos="7655"/>
          <w:tab w:val="right" w:pos="9498"/>
        </w:tabs>
        <w:ind w:right="83"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7.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Ustala się dochody 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z tytułu</w:t>
      </w:r>
      <w:r w:rsidR="00332F8C" w:rsidRPr="00F25C7A">
        <w:rPr>
          <w:rFonts w:ascii="Arial" w:hAnsi="Arial" w:cs="Arial"/>
          <w:sz w:val="24"/>
          <w:szCs w:val="24"/>
        </w:rPr>
        <w:t xml:space="preserve"> 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opłat i kar za korzystanie ze środowiska w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> 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 xml:space="preserve">wysokości </w:t>
      </w:r>
      <w:r w:rsidR="00E44A71">
        <w:rPr>
          <w:rFonts w:ascii="Arial" w:hAnsi="Arial" w:cs="Arial"/>
          <w:bCs/>
          <w:color w:val="000000"/>
          <w:sz w:val="24"/>
          <w:szCs w:val="24"/>
        </w:rPr>
        <w:t>380.000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 xml:space="preserve"> zł oraz wydatki na finansowanie ochrony środowiska w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> 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 xml:space="preserve">wysokości </w:t>
      </w:r>
      <w:r w:rsidR="00E44A71">
        <w:rPr>
          <w:rFonts w:ascii="Arial" w:hAnsi="Arial" w:cs="Arial"/>
          <w:bCs/>
          <w:color w:val="000000"/>
          <w:sz w:val="24"/>
          <w:szCs w:val="24"/>
        </w:rPr>
        <w:t>380.000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 xml:space="preserve"> zł zgodnie z załącznikiem Nr </w:t>
      </w:r>
      <w:r w:rsidR="00DC5E0B" w:rsidRPr="00F25C7A">
        <w:rPr>
          <w:rFonts w:ascii="Arial" w:hAnsi="Arial" w:cs="Arial"/>
          <w:bCs/>
          <w:color w:val="000000"/>
          <w:sz w:val="24"/>
          <w:szCs w:val="24"/>
        </w:rPr>
        <w:t>11.</w:t>
      </w:r>
    </w:p>
    <w:p w14:paraId="18084E67" w14:textId="77777777" w:rsidR="00DC5E0B" w:rsidRPr="00F25C7A" w:rsidRDefault="00DC5E0B" w:rsidP="000B2C1D">
      <w:pPr>
        <w:keepNext/>
        <w:tabs>
          <w:tab w:val="right" w:pos="7655"/>
          <w:tab w:val="right" w:pos="9498"/>
        </w:tabs>
        <w:ind w:right="-510"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1B48DBA" w14:textId="1DBABD48" w:rsidR="00DC5E0B" w:rsidRDefault="00DC5E0B" w:rsidP="000B2C1D">
      <w:pPr>
        <w:keepNext/>
        <w:tabs>
          <w:tab w:val="left" w:pos="993"/>
          <w:tab w:val="right" w:pos="7655"/>
          <w:tab w:val="right" w:pos="9498"/>
        </w:tabs>
        <w:ind w:right="83"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/>
          <w:color w:val="000000"/>
          <w:sz w:val="24"/>
          <w:szCs w:val="24"/>
        </w:rPr>
        <w:t>8.</w:t>
      </w:r>
      <w:r w:rsidR="00ED2EB6" w:rsidRPr="00F25C7A">
        <w:rPr>
          <w:rFonts w:ascii="Arial" w:hAnsi="Arial" w:cs="Arial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dochody z tytułu opłat za korzystanie przez przewoźnika z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> 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przystanków komunikacyjnych w wysokości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2.500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 zł oraz wydatki na utrzymanie przystanków komunikacyjnych w wysokości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2.500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 zł zgodnie z załącznikiem Nr 12.</w:t>
      </w:r>
    </w:p>
    <w:p w14:paraId="1FFC3E50" w14:textId="77777777" w:rsidR="003F4D7A" w:rsidRPr="00F25C7A" w:rsidRDefault="003F4D7A" w:rsidP="000B2C1D">
      <w:pPr>
        <w:keepNext/>
        <w:tabs>
          <w:tab w:val="left" w:pos="993"/>
          <w:tab w:val="right" w:pos="7655"/>
          <w:tab w:val="right" w:pos="9498"/>
        </w:tabs>
        <w:ind w:right="83"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6FCBECE3" w14:textId="1CA2036C" w:rsidR="003F4D7A" w:rsidRPr="003F4D7A" w:rsidRDefault="003F4D7A" w:rsidP="003F4D7A">
      <w:pPr>
        <w:keepNext/>
        <w:tabs>
          <w:tab w:val="right" w:pos="7655"/>
          <w:tab w:val="right" w:pos="9498"/>
        </w:tabs>
        <w:ind w:right="83"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F4D7A">
        <w:rPr>
          <w:rFonts w:ascii="Arial" w:hAnsi="Arial" w:cs="Arial"/>
          <w:b/>
          <w:bCs/>
          <w:color w:val="000000"/>
          <w:sz w:val="24"/>
          <w:szCs w:val="24"/>
        </w:rPr>
        <w:t>§ 9.</w:t>
      </w:r>
      <w:r w:rsidRPr="003F4D7A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3F4D7A">
        <w:rPr>
          <w:rFonts w:ascii="Arial" w:hAnsi="Arial" w:cs="Arial"/>
          <w:bCs/>
          <w:color w:val="000000"/>
          <w:sz w:val="24"/>
          <w:szCs w:val="24"/>
        </w:rPr>
        <w:t xml:space="preserve">Ustala się dochody z tytułu środków przekazywanych przez Rządowy Fundusz </w:t>
      </w:r>
      <w:r>
        <w:rPr>
          <w:rFonts w:ascii="Arial" w:hAnsi="Arial" w:cs="Arial"/>
          <w:bCs/>
          <w:color w:val="000000"/>
          <w:sz w:val="24"/>
          <w:szCs w:val="24"/>
        </w:rPr>
        <w:t>Polski Ład</w:t>
      </w:r>
      <w:r w:rsidRPr="003F4D7A">
        <w:rPr>
          <w:rFonts w:ascii="Arial" w:hAnsi="Arial" w:cs="Arial"/>
          <w:bCs/>
          <w:color w:val="000000"/>
          <w:sz w:val="24"/>
          <w:szCs w:val="24"/>
        </w:rPr>
        <w:t xml:space="preserve"> w wysokości </w:t>
      </w:r>
      <w:r>
        <w:rPr>
          <w:rFonts w:ascii="Arial" w:hAnsi="Arial" w:cs="Arial"/>
          <w:bCs/>
          <w:color w:val="000000"/>
          <w:sz w:val="24"/>
          <w:szCs w:val="24"/>
        </w:rPr>
        <w:t>7.000.000</w:t>
      </w:r>
      <w:r w:rsidRPr="003F4D7A">
        <w:rPr>
          <w:rFonts w:ascii="Arial" w:hAnsi="Arial" w:cs="Arial"/>
          <w:bCs/>
          <w:color w:val="000000"/>
          <w:sz w:val="24"/>
          <w:szCs w:val="24"/>
        </w:rPr>
        <w:t xml:space="preserve"> zł oraz wydatki na realizację zadań w części finansowanej tymi środkami w wysokości </w:t>
      </w:r>
      <w:r>
        <w:rPr>
          <w:rFonts w:ascii="Arial" w:hAnsi="Arial" w:cs="Arial"/>
          <w:bCs/>
          <w:color w:val="000000"/>
          <w:sz w:val="24"/>
          <w:szCs w:val="24"/>
        </w:rPr>
        <w:t>7.000.000</w:t>
      </w:r>
      <w:r w:rsidRPr="003F4D7A">
        <w:rPr>
          <w:rFonts w:ascii="Arial" w:hAnsi="Arial" w:cs="Arial"/>
          <w:bCs/>
          <w:color w:val="000000"/>
          <w:sz w:val="24"/>
          <w:szCs w:val="24"/>
        </w:rPr>
        <w:t xml:space="preserve"> zł, zgodnie z załącznikiem Nr 14.</w:t>
      </w:r>
    </w:p>
    <w:p w14:paraId="56ADD6E9" w14:textId="77777777" w:rsidR="00252912" w:rsidRPr="00F25C7A" w:rsidRDefault="00252912" w:rsidP="000B2C1D">
      <w:pPr>
        <w:keepNext/>
        <w:tabs>
          <w:tab w:val="right" w:pos="7655"/>
          <w:tab w:val="right" w:pos="9498"/>
        </w:tabs>
        <w:ind w:right="83"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bookmarkEnd w:id="2"/>
    <w:p w14:paraId="22C49872" w14:textId="0BE31B57" w:rsidR="0009123D" w:rsidRPr="00F25C7A" w:rsidRDefault="00956B9C" w:rsidP="000B2C1D">
      <w:pPr>
        <w:tabs>
          <w:tab w:val="left" w:pos="993"/>
        </w:tabs>
        <w:ind w:right="83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   </w:t>
      </w:r>
      <w:r w:rsidR="0009123D" w:rsidRPr="00F25C7A">
        <w:rPr>
          <w:rFonts w:ascii="Arial" w:hAnsi="Arial" w:cs="Arial"/>
          <w:b/>
          <w:color w:val="000000"/>
          <w:sz w:val="24"/>
          <w:szCs w:val="24"/>
        </w:rPr>
        <w:t>§ </w:t>
      </w:r>
      <w:r w:rsidR="003F4D7A">
        <w:rPr>
          <w:rFonts w:ascii="Arial" w:hAnsi="Arial" w:cs="Arial"/>
          <w:b/>
          <w:color w:val="000000"/>
          <w:sz w:val="24"/>
          <w:szCs w:val="24"/>
        </w:rPr>
        <w:t>10</w:t>
      </w:r>
      <w:r w:rsidR="0009123D"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Ustala się dotacje:</w:t>
      </w:r>
    </w:p>
    <w:p w14:paraId="6B19053C" w14:textId="77777777" w:rsidR="0009123D" w:rsidRPr="00F25C7A" w:rsidRDefault="0009123D" w:rsidP="000B2C1D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dla jednostek sektora finansów publicznych:</w:t>
      </w:r>
    </w:p>
    <w:p w14:paraId="39EAB500" w14:textId="0F7445EE" w:rsidR="0009123D" w:rsidRPr="00F25C7A" w:rsidRDefault="00B23AA4" w:rsidP="000B2C1D">
      <w:pPr>
        <w:tabs>
          <w:tab w:val="right" w:pos="7655"/>
          <w:tab w:val="right" w:pos="9498"/>
        </w:tabs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 xml:space="preserve">celowe na zadania własne (Załącznik Nr </w:t>
      </w:r>
      <w:r w:rsidR="005E5594" w:rsidRPr="00F25C7A">
        <w:rPr>
          <w:rFonts w:ascii="Arial" w:hAnsi="Arial" w:cs="Arial"/>
          <w:bCs/>
          <w:color w:val="000000"/>
          <w:sz w:val="24"/>
          <w:szCs w:val="24"/>
        </w:rPr>
        <w:t>7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) w kwocie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D35F49">
        <w:rPr>
          <w:rFonts w:ascii="Arial" w:hAnsi="Arial" w:cs="Arial"/>
          <w:bCs/>
          <w:color w:val="000000"/>
          <w:sz w:val="24"/>
          <w:szCs w:val="24"/>
        </w:rPr>
        <w:t>878.712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7C2E918B" w14:textId="5F501D32" w:rsidR="00A63813" w:rsidRPr="00F25C7A" w:rsidRDefault="00A63813" w:rsidP="000B2C1D">
      <w:pPr>
        <w:tabs>
          <w:tab w:val="right" w:pos="7655"/>
          <w:tab w:val="right" w:pos="9498"/>
        </w:tabs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b) celowe na pomoc finansową (Załącznik Nr 1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>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) w kwocie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6736E9">
        <w:rPr>
          <w:rFonts w:ascii="Arial" w:hAnsi="Arial" w:cs="Arial"/>
          <w:bCs/>
          <w:color w:val="000000"/>
          <w:sz w:val="24"/>
          <w:szCs w:val="24"/>
        </w:rPr>
        <w:t xml:space="preserve">  92.968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</w:t>
      </w:r>
      <w:r w:rsidR="00795308" w:rsidRPr="00F25C7A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21928BD1" w14:textId="77777777" w:rsidR="0009123D" w:rsidRPr="00F25C7A" w:rsidRDefault="0009123D" w:rsidP="000B2C1D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dla jednostek spoza sektora finansów publicznych</w:t>
      </w:r>
    </w:p>
    <w:p w14:paraId="0E0A9065" w14:textId="2625E552" w:rsidR="0009123D" w:rsidRPr="00F25C7A" w:rsidRDefault="0009123D" w:rsidP="000B2C1D">
      <w:pPr>
        <w:numPr>
          <w:ilvl w:val="0"/>
          <w:numId w:val="15"/>
        </w:numPr>
        <w:tabs>
          <w:tab w:val="right" w:pos="567"/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celowe (Załącznik Nr </w:t>
      </w:r>
      <w:r w:rsidR="00251D58" w:rsidRPr="00F25C7A">
        <w:rPr>
          <w:rFonts w:ascii="Arial" w:hAnsi="Arial" w:cs="Arial"/>
          <w:bCs/>
          <w:color w:val="000000"/>
          <w:sz w:val="24"/>
          <w:szCs w:val="24"/>
        </w:rPr>
        <w:t>8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) w kwocie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 xml:space="preserve"> 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86110A" w:rsidRPr="00F25C7A">
        <w:rPr>
          <w:rFonts w:ascii="Arial" w:hAnsi="Arial" w:cs="Arial"/>
          <w:bCs/>
          <w:color w:val="000000"/>
          <w:sz w:val="24"/>
          <w:szCs w:val="24"/>
        </w:rPr>
        <w:t>12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>4.</w:t>
      </w:r>
      <w:r w:rsidR="0086110A" w:rsidRPr="00F25C7A">
        <w:rPr>
          <w:rFonts w:ascii="Arial" w:hAnsi="Arial" w:cs="Arial"/>
          <w:bCs/>
          <w:color w:val="000000"/>
          <w:sz w:val="24"/>
          <w:szCs w:val="24"/>
        </w:rPr>
        <w:t>080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46522066" w14:textId="5A4A3A06" w:rsidR="0009123D" w:rsidRPr="00F25C7A" w:rsidRDefault="0009123D" w:rsidP="000B2C1D">
      <w:pPr>
        <w:numPr>
          <w:ilvl w:val="0"/>
          <w:numId w:val="15"/>
        </w:numPr>
        <w:tabs>
          <w:tab w:val="num" w:pos="567"/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podmiotowe (Załącznik Nr </w:t>
      </w:r>
      <w:r w:rsidR="00251D58" w:rsidRPr="00F25C7A">
        <w:rPr>
          <w:rFonts w:ascii="Arial" w:hAnsi="Arial" w:cs="Arial"/>
          <w:bCs/>
          <w:color w:val="000000"/>
          <w:sz w:val="24"/>
          <w:szCs w:val="24"/>
        </w:rPr>
        <w:t>9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) w kwocie 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956B9C" w:rsidRPr="00F25C7A">
        <w:rPr>
          <w:rFonts w:ascii="Arial" w:hAnsi="Arial" w:cs="Arial"/>
          <w:bCs/>
          <w:color w:val="000000"/>
          <w:sz w:val="24"/>
          <w:szCs w:val="24"/>
        </w:rPr>
        <w:t>5.</w:t>
      </w:r>
      <w:r w:rsidR="006736E9">
        <w:rPr>
          <w:rFonts w:ascii="Arial" w:hAnsi="Arial" w:cs="Arial"/>
          <w:bCs/>
          <w:color w:val="000000"/>
          <w:sz w:val="24"/>
          <w:szCs w:val="24"/>
        </w:rPr>
        <w:t>766.150</w:t>
      </w:r>
      <w:r w:rsidR="005F42DA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zł.</w:t>
      </w:r>
    </w:p>
    <w:p w14:paraId="57B1BB40" w14:textId="77777777" w:rsidR="00E12F01" w:rsidRPr="00F25C7A" w:rsidRDefault="00E12F01" w:rsidP="000B2C1D">
      <w:pPr>
        <w:tabs>
          <w:tab w:val="right" w:pos="7655"/>
          <w:tab w:val="right" w:pos="9498"/>
        </w:tabs>
        <w:ind w:firstLine="284"/>
        <w:rPr>
          <w:rFonts w:ascii="Arial" w:hAnsi="Arial" w:cs="Arial"/>
          <w:b/>
          <w:color w:val="000000"/>
          <w:sz w:val="24"/>
          <w:szCs w:val="24"/>
        </w:rPr>
      </w:pPr>
      <w:bookmarkStart w:id="3" w:name="_Hlk27488690"/>
    </w:p>
    <w:p w14:paraId="58696A0E" w14:textId="6CCA9B60" w:rsidR="008F215A" w:rsidRPr="00F25C7A" w:rsidRDefault="008F215A" w:rsidP="000B2C1D">
      <w:pPr>
        <w:tabs>
          <w:tab w:val="right" w:pos="7655"/>
          <w:tab w:val="right" w:pos="9498"/>
        </w:tabs>
        <w:ind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CE5F4C" w:rsidRPr="00F25C7A">
        <w:rPr>
          <w:rFonts w:ascii="Arial" w:hAnsi="Arial" w:cs="Arial"/>
          <w:b/>
          <w:color w:val="000000"/>
          <w:sz w:val="24"/>
          <w:szCs w:val="24"/>
        </w:rPr>
        <w:t>1</w:t>
      </w:r>
      <w:r w:rsidR="003F4D7A">
        <w:rPr>
          <w:rFonts w:ascii="Arial" w:hAnsi="Arial" w:cs="Arial"/>
          <w:b/>
          <w:color w:val="000000"/>
          <w:sz w:val="24"/>
          <w:szCs w:val="24"/>
        </w:rPr>
        <w:t>1</w:t>
      </w: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.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limity zobowiązań z tytułu zaciąganych kredytów i pożyczek oraz emitowanych papierów wartościowych na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pokrycie występującego w ciągu roku przejściowego deficytu budżetu jednostki samorządu terytorialnego, do kwoty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9D67FC" w:rsidRPr="00F25C7A">
        <w:rPr>
          <w:rFonts w:ascii="Arial" w:hAnsi="Arial" w:cs="Arial"/>
          <w:bCs/>
          <w:color w:val="000000"/>
          <w:sz w:val="24"/>
          <w:szCs w:val="24"/>
        </w:rPr>
        <w:br/>
      </w:r>
      <w:r w:rsidRPr="00F25C7A">
        <w:rPr>
          <w:rFonts w:ascii="Arial" w:hAnsi="Arial" w:cs="Arial"/>
          <w:bCs/>
          <w:color w:val="000000"/>
          <w:sz w:val="24"/>
          <w:szCs w:val="24"/>
        </w:rPr>
        <w:t>2.000.000 zł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7B3FFD63" w14:textId="77777777" w:rsidR="00E12F01" w:rsidRPr="00F25C7A" w:rsidRDefault="00E12F01" w:rsidP="000B2C1D">
      <w:pPr>
        <w:tabs>
          <w:tab w:val="right" w:pos="7655"/>
          <w:tab w:val="right" w:pos="9498"/>
        </w:tabs>
        <w:ind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0E8BF04" w14:textId="242155AD" w:rsidR="005E6DCC" w:rsidRPr="00F25C7A" w:rsidRDefault="008F215A" w:rsidP="000B2C1D">
      <w:pPr>
        <w:tabs>
          <w:tab w:val="left" w:pos="993"/>
          <w:tab w:val="right" w:pos="7655"/>
          <w:tab w:val="right" w:pos="9498"/>
        </w:tabs>
        <w:ind w:firstLine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E12F01" w:rsidRPr="00F25C7A">
        <w:rPr>
          <w:rFonts w:ascii="Arial" w:hAnsi="Arial" w:cs="Arial"/>
          <w:b/>
          <w:color w:val="000000"/>
          <w:sz w:val="24"/>
          <w:szCs w:val="24"/>
        </w:rPr>
        <w:t>1</w:t>
      </w:r>
      <w:r w:rsidR="003F4D7A">
        <w:rPr>
          <w:rFonts w:ascii="Arial" w:hAnsi="Arial" w:cs="Arial"/>
          <w:b/>
          <w:color w:val="000000"/>
          <w:sz w:val="24"/>
          <w:szCs w:val="24"/>
        </w:rPr>
        <w:t>2</w:t>
      </w:r>
      <w:r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Upoważnia się Zarząd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Powiatu Goleniowskiego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 do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5BF4E6A0" w14:textId="534C5F83" w:rsidR="005E6DCC" w:rsidRDefault="008F215A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37C9A">
        <w:rPr>
          <w:rFonts w:ascii="Arial" w:hAnsi="Arial" w:cs="Arial"/>
          <w:bCs/>
          <w:color w:val="000000"/>
          <w:sz w:val="24"/>
          <w:szCs w:val="24"/>
        </w:rPr>
        <w:t>zaciągania kredytów i pożyczek oraz emitowania papierów wartościowych, do wysokości kwot określonych</w:t>
      </w:r>
      <w:r w:rsidR="005E6DCC" w:rsidRPr="00B37C9A">
        <w:rPr>
          <w:rFonts w:ascii="Arial" w:hAnsi="Arial" w:cs="Arial"/>
          <w:bCs/>
          <w:color w:val="000000"/>
          <w:sz w:val="24"/>
          <w:szCs w:val="24"/>
        </w:rPr>
        <w:t xml:space="preserve"> § </w:t>
      </w:r>
      <w:r w:rsidR="00065C9E" w:rsidRPr="00B37C9A">
        <w:rPr>
          <w:rFonts w:ascii="Arial" w:hAnsi="Arial" w:cs="Arial"/>
          <w:bCs/>
          <w:color w:val="000000"/>
          <w:sz w:val="24"/>
          <w:szCs w:val="24"/>
        </w:rPr>
        <w:t>1</w:t>
      </w:r>
      <w:r w:rsidR="001B4EE4">
        <w:rPr>
          <w:rFonts w:ascii="Arial" w:hAnsi="Arial" w:cs="Arial"/>
          <w:bCs/>
          <w:color w:val="000000"/>
          <w:sz w:val="24"/>
          <w:szCs w:val="24"/>
        </w:rPr>
        <w:t>1</w:t>
      </w:r>
      <w:r w:rsidR="003B3DC3" w:rsidRPr="00B37C9A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5D4070B9" w14:textId="449C7161" w:rsidR="0009123D" w:rsidRPr="00B37C9A" w:rsidRDefault="0009123D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dokonywania zmian w planie wydatków:</w:t>
      </w:r>
    </w:p>
    <w:p w14:paraId="0C3158EE" w14:textId="77777777" w:rsidR="0009123D" w:rsidRPr="00F25C7A" w:rsidRDefault="00B23AA4" w:rsidP="000B2C1D">
      <w:pPr>
        <w:tabs>
          <w:tab w:val="right" w:pos="7655"/>
          <w:tab w:val="right" w:pos="9498"/>
        </w:tabs>
        <w:ind w:left="644" w:hanging="77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na uposażenia i wynagrodzenia ze stosunku pracy,</w:t>
      </w:r>
    </w:p>
    <w:p w14:paraId="5C2D4F44" w14:textId="77777777" w:rsidR="0009123D" w:rsidRPr="00F25C7A" w:rsidRDefault="00B23AA4" w:rsidP="000B2C1D">
      <w:pPr>
        <w:tabs>
          <w:tab w:val="right" w:pos="7655"/>
          <w:tab w:val="right" w:pos="9498"/>
        </w:tabs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b)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majątkowych,</w:t>
      </w:r>
    </w:p>
    <w:p w14:paraId="5146D55E" w14:textId="1D9C4192" w:rsidR="0009123D" w:rsidRDefault="00ED2EB6" w:rsidP="000B2C1D">
      <w:pPr>
        <w:tabs>
          <w:tab w:val="right" w:pos="7655"/>
          <w:tab w:val="right" w:pos="9498"/>
        </w:tabs>
        <w:ind w:left="284" w:firstLine="283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-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z wyłączeniem przen</w:t>
      </w:r>
      <w:r w:rsidR="00D23BD0" w:rsidRPr="00F25C7A">
        <w:rPr>
          <w:rFonts w:ascii="Arial" w:hAnsi="Arial" w:cs="Arial"/>
          <w:color w:val="000000"/>
          <w:sz w:val="24"/>
          <w:szCs w:val="24"/>
        </w:rPr>
        <w:t>iesień wydatków między działami;</w:t>
      </w:r>
    </w:p>
    <w:p w14:paraId="2574660B" w14:textId="6AB58873" w:rsidR="00CE5F4C" w:rsidRDefault="00CE5F4C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ab/>
        <w:t>przekazania uprawnień do dokonywania przeniesień planowanych wydatków na uposażenia i wynagrodzenia oraz wydatków majątkowych innym jednostkom organizacyjnym Powiatu</w:t>
      </w:r>
      <w:r w:rsidR="001A2A60" w:rsidRPr="00B37C9A">
        <w:rPr>
          <w:rFonts w:ascii="Arial" w:hAnsi="Arial" w:cs="Arial"/>
          <w:color w:val="000000"/>
          <w:sz w:val="24"/>
          <w:szCs w:val="24"/>
        </w:rPr>
        <w:t xml:space="preserve"> Goleniowskiego</w:t>
      </w:r>
      <w:r w:rsidRPr="00B37C9A">
        <w:rPr>
          <w:rFonts w:ascii="Arial" w:hAnsi="Arial" w:cs="Arial"/>
          <w:color w:val="000000"/>
          <w:sz w:val="24"/>
          <w:szCs w:val="24"/>
        </w:rPr>
        <w:t>;</w:t>
      </w:r>
    </w:p>
    <w:p w14:paraId="514092BF" w14:textId="580A9B7E" w:rsidR="00B37C9A" w:rsidRDefault="00B37C9A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dokon</w:t>
      </w:r>
      <w:r>
        <w:rPr>
          <w:rFonts w:ascii="Arial" w:hAnsi="Arial" w:cs="Arial"/>
          <w:color w:val="000000"/>
          <w:sz w:val="24"/>
          <w:szCs w:val="24"/>
        </w:rPr>
        <w:t>ywania</w:t>
      </w:r>
      <w:r w:rsidRPr="00B37C9A">
        <w:rPr>
          <w:rFonts w:ascii="Arial" w:hAnsi="Arial" w:cs="Arial"/>
          <w:color w:val="000000"/>
          <w:sz w:val="24"/>
          <w:szCs w:val="24"/>
        </w:rPr>
        <w:t xml:space="preserve"> zmian w planie dochodów i wydatków budżetu jednostki samorządu terytorialnego, w tym dokonywania przeniesień wydatków między działami klasyfikacji budżetowej, w celu realizacji zadań związanych z pomocą obywatelom Ukrainy w związku z konfliktem zbrojnym na terytorium tego państwa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14:paraId="7D7B873D" w14:textId="7D737D29" w:rsidR="008A698A" w:rsidRPr="00B37C9A" w:rsidRDefault="008A698A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dokonywania zmian w planie dochodów i wydatków związanych:</w:t>
      </w:r>
    </w:p>
    <w:p w14:paraId="070027CC" w14:textId="08A25B03" w:rsidR="008A698A" w:rsidRPr="00F25C7A" w:rsidRDefault="008A698A" w:rsidP="000B2C1D">
      <w:pPr>
        <w:tabs>
          <w:tab w:val="right" w:pos="7655"/>
          <w:tab w:val="right" w:pos="9498"/>
        </w:tabs>
        <w:ind w:left="709" w:hanging="142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F25C7A">
        <w:rPr>
          <w:rFonts w:ascii="Arial" w:hAnsi="Arial" w:cs="Arial"/>
          <w:color w:val="000000"/>
          <w:sz w:val="24"/>
          <w:szCs w:val="24"/>
        </w:rPr>
        <w:t>zmian</w:t>
      </w:r>
      <w:r w:rsidR="00682F8A" w:rsidRPr="00F25C7A">
        <w:rPr>
          <w:rFonts w:ascii="Arial" w:hAnsi="Arial" w:cs="Arial"/>
          <w:color w:val="000000"/>
          <w:sz w:val="24"/>
          <w:szCs w:val="24"/>
        </w:rPr>
        <w:t>ą</w:t>
      </w:r>
      <w:r w:rsidRPr="00F25C7A">
        <w:rPr>
          <w:rFonts w:ascii="Arial" w:hAnsi="Arial" w:cs="Arial"/>
          <w:color w:val="000000"/>
          <w:sz w:val="24"/>
          <w:szCs w:val="24"/>
        </w:rPr>
        <w:t xml:space="preserve"> kwot lub uzyskaniem płatności przekazywanych z budżetu środków europejskich, o ile te nie pogorszą wyniku budżetu;</w:t>
      </w:r>
    </w:p>
    <w:p w14:paraId="2C0381AC" w14:textId="4601141B" w:rsidR="008A698A" w:rsidRPr="00F25C7A" w:rsidRDefault="008A698A" w:rsidP="000B2C1D">
      <w:pPr>
        <w:tabs>
          <w:tab w:val="right" w:pos="7655"/>
          <w:tab w:val="right" w:pos="9498"/>
        </w:tabs>
        <w:ind w:left="709" w:hanging="142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b) 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F25C7A">
        <w:rPr>
          <w:rFonts w:ascii="Arial" w:hAnsi="Arial" w:cs="Arial"/>
          <w:color w:val="000000"/>
          <w:sz w:val="24"/>
          <w:szCs w:val="24"/>
        </w:rPr>
        <w:t>zmianami w realizacji przedsięwzięcia finansowanego z udziałem środków europejskich albo środków, o których mowa w art. 5 ust. 1 pkt 3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 </w:t>
      </w:r>
      <w:r w:rsidR="001A2A60" w:rsidRPr="00F25C7A">
        <w:rPr>
          <w:rFonts w:ascii="Arial" w:hAnsi="Arial" w:cs="Arial"/>
          <w:sz w:val="24"/>
          <w:szCs w:val="24"/>
        </w:rPr>
        <w:t>ustawy z dnia 27 sierpnia 2009 r. o finansach publicznych</w:t>
      </w:r>
      <w:r w:rsidRPr="00F25C7A">
        <w:rPr>
          <w:rFonts w:ascii="Arial" w:hAnsi="Arial" w:cs="Arial"/>
          <w:color w:val="000000"/>
          <w:sz w:val="24"/>
          <w:szCs w:val="24"/>
        </w:rPr>
        <w:t>, o ile zmiany te nie pogorszą wyniku budżetu;</w:t>
      </w:r>
    </w:p>
    <w:p w14:paraId="1D925EAE" w14:textId="187F6E26" w:rsidR="008A698A" w:rsidRDefault="008A698A" w:rsidP="000B2C1D">
      <w:pPr>
        <w:tabs>
          <w:tab w:val="right" w:pos="7655"/>
          <w:tab w:val="right" w:pos="9498"/>
        </w:tabs>
        <w:ind w:left="568" w:hanging="1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>c) zwrotem płatności otrzymanych z budżetu środków europejskich;</w:t>
      </w:r>
    </w:p>
    <w:p w14:paraId="1346FFB9" w14:textId="441162AE" w:rsidR="00ED2B2E" w:rsidRPr="00B37C9A" w:rsidRDefault="00ED2B2E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lokowania wolnych środków budżetowych na rachunkach w innych bankach niż bank</w:t>
      </w:r>
      <w:r w:rsidR="00CE5F4C" w:rsidRPr="00B37C9A">
        <w:rPr>
          <w:rFonts w:ascii="Arial" w:hAnsi="Arial" w:cs="Arial"/>
          <w:color w:val="000000"/>
          <w:sz w:val="24"/>
          <w:szCs w:val="24"/>
        </w:rPr>
        <w:t xml:space="preserve"> wykonujący</w:t>
      </w:r>
      <w:r w:rsidRPr="00B37C9A">
        <w:rPr>
          <w:rFonts w:ascii="Arial" w:hAnsi="Arial" w:cs="Arial"/>
          <w:color w:val="000000"/>
          <w:sz w:val="24"/>
          <w:szCs w:val="24"/>
        </w:rPr>
        <w:t xml:space="preserve"> bankową obsługę budżetu.</w:t>
      </w:r>
    </w:p>
    <w:bookmarkEnd w:id="3"/>
    <w:p w14:paraId="25CD0CC3" w14:textId="32EC2C0B" w:rsidR="00ED2B2E" w:rsidRPr="00F25C7A" w:rsidRDefault="0009123D" w:rsidP="000B2C1D">
      <w:pPr>
        <w:tabs>
          <w:tab w:val="left" w:pos="993"/>
          <w:tab w:val="right" w:pos="7655"/>
          <w:tab w:val="right" w:pos="9498"/>
        </w:tabs>
        <w:spacing w:before="240"/>
        <w:ind w:firstLine="284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lastRenderedPageBreak/>
        <w:t>§ 1</w:t>
      </w:r>
      <w:r w:rsidR="003F4D7A">
        <w:rPr>
          <w:rFonts w:ascii="Arial" w:hAnsi="Arial" w:cs="Arial"/>
          <w:b/>
          <w:color w:val="000000"/>
          <w:sz w:val="24"/>
          <w:szCs w:val="24"/>
        </w:rPr>
        <w:t>3</w:t>
      </w:r>
      <w:r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color w:val="000000"/>
          <w:sz w:val="24"/>
          <w:szCs w:val="24"/>
        </w:rPr>
        <w:t>Uchwała wchodzi w życie z dniem 1 stycznia 20</w:t>
      </w:r>
      <w:r w:rsidR="0086110A" w:rsidRPr="00F25C7A">
        <w:rPr>
          <w:rFonts w:ascii="Arial" w:hAnsi="Arial" w:cs="Arial"/>
          <w:color w:val="000000"/>
          <w:sz w:val="24"/>
          <w:szCs w:val="24"/>
        </w:rPr>
        <w:t>2</w:t>
      </w:r>
      <w:r w:rsidR="00B37C9A">
        <w:rPr>
          <w:rFonts w:ascii="Arial" w:hAnsi="Arial" w:cs="Arial"/>
          <w:color w:val="000000"/>
          <w:sz w:val="24"/>
          <w:szCs w:val="24"/>
        </w:rPr>
        <w:t>3</w:t>
      </w:r>
      <w:r w:rsidRPr="00F25C7A">
        <w:rPr>
          <w:rFonts w:ascii="Arial" w:hAnsi="Arial" w:cs="Arial"/>
          <w:color w:val="000000"/>
          <w:sz w:val="24"/>
          <w:szCs w:val="24"/>
        </w:rPr>
        <w:t> roku i podlega ogłoszeniu w Dzienniku Urzędowym Województwa Zachodniopomorskiego</w:t>
      </w:r>
      <w:r w:rsidR="00083B7D">
        <w:rPr>
          <w:rFonts w:ascii="Arial" w:hAnsi="Arial" w:cs="Arial"/>
          <w:color w:val="000000"/>
          <w:sz w:val="24"/>
          <w:szCs w:val="24"/>
        </w:rPr>
        <w:t>.</w:t>
      </w:r>
    </w:p>
    <w:p w14:paraId="3A40EE8A" w14:textId="77777777" w:rsidR="007D66F7" w:rsidRPr="00F25C7A" w:rsidRDefault="007D66F7" w:rsidP="0009123D">
      <w:pPr>
        <w:ind w:left="4254"/>
        <w:jc w:val="center"/>
        <w:rPr>
          <w:rFonts w:ascii="Arial" w:hAnsi="Arial" w:cs="Arial"/>
          <w:color w:val="000000"/>
          <w:sz w:val="24"/>
          <w:szCs w:val="24"/>
        </w:rPr>
      </w:pPr>
    </w:p>
    <w:p w14:paraId="7328C47A" w14:textId="77777777" w:rsidR="003F4D7A" w:rsidRDefault="003F4D7A" w:rsidP="000B2C1D">
      <w:pPr>
        <w:ind w:left="4248" w:firstLine="708"/>
        <w:jc w:val="both"/>
        <w:rPr>
          <w:rFonts w:ascii="Arial" w:hAnsi="Arial" w:cs="Arial"/>
          <w:b/>
          <w:bCs/>
          <w:noProof/>
          <w:color w:val="000000"/>
          <w:sz w:val="24"/>
          <w:szCs w:val="24"/>
        </w:rPr>
      </w:pPr>
    </w:p>
    <w:p w14:paraId="30ECB62E" w14:textId="667D6216" w:rsidR="0086110A" w:rsidRPr="00F25C7A" w:rsidRDefault="0086110A" w:rsidP="000B2C1D">
      <w:pPr>
        <w:ind w:left="4248" w:firstLine="708"/>
        <w:jc w:val="both"/>
        <w:rPr>
          <w:rFonts w:ascii="Arial" w:hAnsi="Arial" w:cs="Arial"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>Przewodnicząca Rady Powiatu</w:t>
      </w: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</w:p>
    <w:p w14:paraId="0415CCAB" w14:textId="5CC829D1" w:rsidR="0086110A" w:rsidRPr="00F25C7A" w:rsidRDefault="00795308" w:rsidP="00795308">
      <w:pPr>
        <w:keepNext/>
        <w:outlineLvl w:val="1"/>
        <w:rPr>
          <w:rFonts w:ascii="Arial" w:hAnsi="Arial" w:cs="Arial"/>
          <w:b/>
          <w:bCs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 xml:space="preserve">                                                                               </w:t>
      </w:r>
      <w:r w:rsidR="0086110A"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>Jolanta Jarlaczyńska</w:t>
      </w:r>
    </w:p>
    <w:p w14:paraId="2AB61FC3" w14:textId="77777777" w:rsidR="00006026" w:rsidRPr="00F25C7A" w:rsidRDefault="00006026" w:rsidP="00B57DBC">
      <w:pPr>
        <w:rPr>
          <w:rFonts w:ascii="Arial" w:hAnsi="Arial" w:cs="Arial"/>
          <w:color w:val="000000"/>
          <w:sz w:val="24"/>
          <w:szCs w:val="24"/>
        </w:rPr>
      </w:pPr>
    </w:p>
    <w:sectPr w:rsidR="00006026" w:rsidRPr="00F25C7A" w:rsidSect="00BA6B8A">
      <w:headerReference w:type="even" r:id="rId8"/>
      <w:pgSz w:w="11906" w:h="16838" w:code="9"/>
      <w:pgMar w:top="1418" w:right="1021" w:bottom="1021" w:left="1021" w:header="1418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A7A74" w14:textId="77777777" w:rsidR="001555C9" w:rsidRDefault="001555C9">
      <w:r>
        <w:separator/>
      </w:r>
    </w:p>
  </w:endnote>
  <w:endnote w:type="continuationSeparator" w:id="0">
    <w:p w14:paraId="2E011B21" w14:textId="77777777" w:rsidR="001555C9" w:rsidRDefault="00155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534F5" w14:textId="77777777" w:rsidR="001555C9" w:rsidRDefault="001555C9">
      <w:r>
        <w:separator/>
      </w:r>
    </w:p>
  </w:footnote>
  <w:footnote w:type="continuationSeparator" w:id="0">
    <w:p w14:paraId="6F772FDF" w14:textId="77777777" w:rsidR="001555C9" w:rsidRDefault="00155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7DAD6" w14:textId="36B31267" w:rsidR="00A83781" w:rsidRPr="00005B7F" w:rsidRDefault="00A83781" w:rsidP="00CA63E8">
    <w:pPr>
      <w:pStyle w:val="Nagwek"/>
      <w:framePr w:wrap="around" w:vAnchor="text" w:hAnchor="margin" w:xAlign="center" w:y="1"/>
      <w:rPr>
        <w:rStyle w:val="Numerstrony"/>
      </w:rPr>
    </w:pPr>
  </w:p>
  <w:p w14:paraId="4E432EBD" w14:textId="77777777" w:rsidR="00A83781" w:rsidRDefault="00A83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E3C06"/>
    <w:multiLevelType w:val="hybridMultilevel"/>
    <w:tmpl w:val="C426A3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E3C2D"/>
    <w:multiLevelType w:val="hybridMultilevel"/>
    <w:tmpl w:val="8A8CA7F8"/>
    <w:lvl w:ilvl="0" w:tplc="04150017">
      <w:start w:val="1"/>
      <w:numFmt w:val="lowerLetter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0DA06D9B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C23F7F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246A47"/>
    <w:multiLevelType w:val="hybridMultilevel"/>
    <w:tmpl w:val="E50CAC7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F554D"/>
    <w:multiLevelType w:val="hybridMultilevel"/>
    <w:tmpl w:val="60BC9BC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654452"/>
    <w:multiLevelType w:val="hybridMultilevel"/>
    <w:tmpl w:val="6A50E9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A8174C"/>
    <w:multiLevelType w:val="hybridMultilevel"/>
    <w:tmpl w:val="D1347284"/>
    <w:lvl w:ilvl="0" w:tplc="172A22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2692790"/>
    <w:multiLevelType w:val="hybridMultilevel"/>
    <w:tmpl w:val="146A782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6BC149E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D2C134A"/>
    <w:multiLevelType w:val="hybridMultilevel"/>
    <w:tmpl w:val="1B5C16A8"/>
    <w:lvl w:ilvl="0" w:tplc="7F2AF6A0">
      <w:start w:val="1"/>
      <w:numFmt w:val="lowerLetter"/>
      <w:lvlText w:val="%1)"/>
      <w:lvlJc w:val="left"/>
      <w:pPr>
        <w:ind w:left="567" w:hanging="283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3137C32"/>
    <w:multiLevelType w:val="hybridMultilevel"/>
    <w:tmpl w:val="95CE710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4E54020"/>
    <w:multiLevelType w:val="hybridMultilevel"/>
    <w:tmpl w:val="BF3045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D2C65CE"/>
    <w:multiLevelType w:val="hybridMultilevel"/>
    <w:tmpl w:val="351AB1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14A1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EC7449"/>
    <w:multiLevelType w:val="hybridMultilevel"/>
    <w:tmpl w:val="E084AD74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3726032"/>
    <w:multiLevelType w:val="hybridMultilevel"/>
    <w:tmpl w:val="3E5467C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067801"/>
    <w:multiLevelType w:val="hybridMultilevel"/>
    <w:tmpl w:val="17FEE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826FB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B783A35"/>
    <w:multiLevelType w:val="hybridMultilevel"/>
    <w:tmpl w:val="8A72BF5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763"/>
        </w:tabs>
        <w:ind w:left="37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D06414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1C33ED"/>
    <w:multiLevelType w:val="hybridMultilevel"/>
    <w:tmpl w:val="46E8BF2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B8E243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D8700D7"/>
    <w:multiLevelType w:val="hybridMultilevel"/>
    <w:tmpl w:val="EA60F9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7228032">
    <w:abstractNumId w:val="24"/>
  </w:num>
  <w:num w:numId="2" w16cid:durableId="1731004148">
    <w:abstractNumId w:val="19"/>
  </w:num>
  <w:num w:numId="3" w16cid:durableId="74712830">
    <w:abstractNumId w:val="15"/>
  </w:num>
  <w:num w:numId="4" w16cid:durableId="862475642">
    <w:abstractNumId w:val="22"/>
  </w:num>
  <w:num w:numId="5" w16cid:durableId="1207791961">
    <w:abstractNumId w:val="17"/>
  </w:num>
  <w:num w:numId="6" w16cid:durableId="928193447">
    <w:abstractNumId w:val="5"/>
  </w:num>
  <w:num w:numId="7" w16cid:durableId="1593272251">
    <w:abstractNumId w:val="6"/>
  </w:num>
  <w:num w:numId="8" w16cid:durableId="1873223352">
    <w:abstractNumId w:val="4"/>
  </w:num>
  <w:num w:numId="9" w16cid:durableId="693648769">
    <w:abstractNumId w:val="18"/>
  </w:num>
  <w:num w:numId="10" w16cid:durableId="2025009256">
    <w:abstractNumId w:val="2"/>
  </w:num>
  <w:num w:numId="11" w16cid:durableId="1270509945">
    <w:abstractNumId w:val="21"/>
  </w:num>
  <w:num w:numId="12" w16cid:durableId="14159036">
    <w:abstractNumId w:val="23"/>
  </w:num>
  <w:num w:numId="13" w16cid:durableId="26567163">
    <w:abstractNumId w:val="3"/>
  </w:num>
  <w:num w:numId="14" w16cid:durableId="1830054738">
    <w:abstractNumId w:val="10"/>
  </w:num>
  <w:num w:numId="15" w16cid:durableId="1064138023">
    <w:abstractNumId w:val="11"/>
  </w:num>
  <w:num w:numId="16" w16cid:durableId="8065550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841417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99968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09043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75341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7183183">
    <w:abstractNumId w:val="8"/>
  </w:num>
  <w:num w:numId="22" w16cid:durableId="255945873">
    <w:abstractNumId w:val="13"/>
  </w:num>
  <w:num w:numId="23" w16cid:durableId="1317950331">
    <w:abstractNumId w:val="7"/>
  </w:num>
  <w:num w:numId="24" w16cid:durableId="918977714">
    <w:abstractNumId w:val="1"/>
  </w:num>
  <w:num w:numId="25" w16cid:durableId="392044150">
    <w:abstractNumId w:val="0"/>
  </w:num>
  <w:num w:numId="26" w16cid:durableId="810027284">
    <w:abstractNumId w:val="14"/>
  </w:num>
  <w:num w:numId="27" w16cid:durableId="972060295">
    <w:abstractNumId w:val="16"/>
  </w:num>
  <w:num w:numId="28" w16cid:durableId="1443308103">
    <w:abstractNumId w:val="9"/>
  </w:num>
  <w:num w:numId="29" w16cid:durableId="1543056719">
    <w:abstractNumId w:val="20"/>
  </w:num>
  <w:num w:numId="30" w16cid:durableId="1738893640">
    <w:abstractNumId w:val="12"/>
  </w:num>
  <w:num w:numId="31" w16cid:durableId="98331340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evenAndOddHeaders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406"/>
    <w:rsid w:val="00005B7F"/>
    <w:rsid w:val="00006026"/>
    <w:rsid w:val="00015413"/>
    <w:rsid w:val="00030373"/>
    <w:rsid w:val="00042E85"/>
    <w:rsid w:val="00061AF4"/>
    <w:rsid w:val="00062A6A"/>
    <w:rsid w:val="00065C9E"/>
    <w:rsid w:val="0006698D"/>
    <w:rsid w:val="000733B1"/>
    <w:rsid w:val="00073499"/>
    <w:rsid w:val="00074747"/>
    <w:rsid w:val="00083B7D"/>
    <w:rsid w:val="00083CFA"/>
    <w:rsid w:val="00090197"/>
    <w:rsid w:val="0009123D"/>
    <w:rsid w:val="00091D5F"/>
    <w:rsid w:val="000A1AB6"/>
    <w:rsid w:val="000B2C1D"/>
    <w:rsid w:val="000D0881"/>
    <w:rsid w:val="000E3015"/>
    <w:rsid w:val="00127144"/>
    <w:rsid w:val="0013657E"/>
    <w:rsid w:val="001555C9"/>
    <w:rsid w:val="0015720D"/>
    <w:rsid w:val="00186F06"/>
    <w:rsid w:val="001A2A60"/>
    <w:rsid w:val="001B4EE4"/>
    <w:rsid w:val="001C523E"/>
    <w:rsid w:val="001D70B7"/>
    <w:rsid w:val="001E5636"/>
    <w:rsid w:val="001E5ED0"/>
    <w:rsid w:val="001E70CE"/>
    <w:rsid w:val="001E78B4"/>
    <w:rsid w:val="001F44AB"/>
    <w:rsid w:val="00203FB4"/>
    <w:rsid w:val="00211D52"/>
    <w:rsid w:val="0022154E"/>
    <w:rsid w:val="00232847"/>
    <w:rsid w:val="00243C2D"/>
    <w:rsid w:val="00251D58"/>
    <w:rsid w:val="00252912"/>
    <w:rsid w:val="002551FC"/>
    <w:rsid w:val="0025747C"/>
    <w:rsid w:val="00266314"/>
    <w:rsid w:val="00266D88"/>
    <w:rsid w:val="002771CD"/>
    <w:rsid w:val="002775D9"/>
    <w:rsid w:val="002850DC"/>
    <w:rsid w:val="00286734"/>
    <w:rsid w:val="00287ED2"/>
    <w:rsid w:val="002A705B"/>
    <w:rsid w:val="002B1F32"/>
    <w:rsid w:val="002D0318"/>
    <w:rsid w:val="002D43EA"/>
    <w:rsid w:val="002F594D"/>
    <w:rsid w:val="003074E5"/>
    <w:rsid w:val="00314529"/>
    <w:rsid w:val="00327AAE"/>
    <w:rsid w:val="00332F8C"/>
    <w:rsid w:val="00334FC9"/>
    <w:rsid w:val="00351637"/>
    <w:rsid w:val="00367ED9"/>
    <w:rsid w:val="00384005"/>
    <w:rsid w:val="00384885"/>
    <w:rsid w:val="003918C8"/>
    <w:rsid w:val="003960C7"/>
    <w:rsid w:val="003B3DC3"/>
    <w:rsid w:val="003C3D85"/>
    <w:rsid w:val="003C5EA9"/>
    <w:rsid w:val="003E6806"/>
    <w:rsid w:val="003F0346"/>
    <w:rsid w:val="003F4249"/>
    <w:rsid w:val="003F4D7A"/>
    <w:rsid w:val="004018BF"/>
    <w:rsid w:val="00403AA9"/>
    <w:rsid w:val="00406DBD"/>
    <w:rsid w:val="00431E17"/>
    <w:rsid w:val="004423FC"/>
    <w:rsid w:val="00442CF4"/>
    <w:rsid w:val="00443885"/>
    <w:rsid w:val="00443A93"/>
    <w:rsid w:val="004505CB"/>
    <w:rsid w:val="0045720C"/>
    <w:rsid w:val="00464297"/>
    <w:rsid w:val="0048004A"/>
    <w:rsid w:val="00491642"/>
    <w:rsid w:val="00495646"/>
    <w:rsid w:val="004A33BE"/>
    <w:rsid w:val="004B2043"/>
    <w:rsid w:val="004C0B01"/>
    <w:rsid w:val="004E3DF7"/>
    <w:rsid w:val="004F3E54"/>
    <w:rsid w:val="00524CF1"/>
    <w:rsid w:val="005257C0"/>
    <w:rsid w:val="0053503B"/>
    <w:rsid w:val="00537F38"/>
    <w:rsid w:val="00542825"/>
    <w:rsid w:val="00545A45"/>
    <w:rsid w:val="00545D46"/>
    <w:rsid w:val="0054738D"/>
    <w:rsid w:val="00556680"/>
    <w:rsid w:val="00557505"/>
    <w:rsid w:val="005637AB"/>
    <w:rsid w:val="00583634"/>
    <w:rsid w:val="00586A92"/>
    <w:rsid w:val="005C0138"/>
    <w:rsid w:val="005C4458"/>
    <w:rsid w:val="005D5F0A"/>
    <w:rsid w:val="005E5594"/>
    <w:rsid w:val="005E6DCC"/>
    <w:rsid w:val="005F0B18"/>
    <w:rsid w:val="005F42DA"/>
    <w:rsid w:val="005F70D0"/>
    <w:rsid w:val="00602AD7"/>
    <w:rsid w:val="00603EFF"/>
    <w:rsid w:val="00623041"/>
    <w:rsid w:val="00635ED1"/>
    <w:rsid w:val="0065004F"/>
    <w:rsid w:val="0066361C"/>
    <w:rsid w:val="006639EE"/>
    <w:rsid w:val="00664258"/>
    <w:rsid w:val="00671D54"/>
    <w:rsid w:val="006736E9"/>
    <w:rsid w:val="00682F8A"/>
    <w:rsid w:val="00683A4C"/>
    <w:rsid w:val="00685552"/>
    <w:rsid w:val="006A500E"/>
    <w:rsid w:val="006A5305"/>
    <w:rsid w:val="006D47BA"/>
    <w:rsid w:val="006E0381"/>
    <w:rsid w:val="00701151"/>
    <w:rsid w:val="007075FE"/>
    <w:rsid w:val="00710203"/>
    <w:rsid w:val="00720FB1"/>
    <w:rsid w:val="00724C46"/>
    <w:rsid w:val="00751C69"/>
    <w:rsid w:val="00753877"/>
    <w:rsid w:val="00763D57"/>
    <w:rsid w:val="007932EA"/>
    <w:rsid w:val="00795308"/>
    <w:rsid w:val="007A37F1"/>
    <w:rsid w:val="007D66F7"/>
    <w:rsid w:val="007D68A4"/>
    <w:rsid w:val="007D6A9A"/>
    <w:rsid w:val="007F01E0"/>
    <w:rsid w:val="007F0C2C"/>
    <w:rsid w:val="00802470"/>
    <w:rsid w:val="008044A3"/>
    <w:rsid w:val="00821A3C"/>
    <w:rsid w:val="008267A4"/>
    <w:rsid w:val="00831969"/>
    <w:rsid w:val="00843D6F"/>
    <w:rsid w:val="00843DD1"/>
    <w:rsid w:val="008456C9"/>
    <w:rsid w:val="0084799F"/>
    <w:rsid w:val="0085154A"/>
    <w:rsid w:val="0086110A"/>
    <w:rsid w:val="00881125"/>
    <w:rsid w:val="00883641"/>
    <w:rsid w:val="00883D40"/>
    <w:rsid w:val="00892992"/>
    <w:rsid w:val="008A509D"/>
    <w:rsid w:val="008A582A"/>
    <w:rsid w:val="008A698A"/>
    <w:rsid w:val="008A7646"/>
    <w:rsid w:val="008B61E6"/>
    <w:rsid w:val="008E5088"/>
    <w:rsid w:val="008F0F9F"/>
    <w:rsid w:val="008F215A"/>
    <w:rsid w:val="009171C6"/>
    <w:rsid w:val="00921A7A"/>
    <w:rsid w:val="00926CAF"/>
    <w:rsid w:val="00933E22"/>
    <w:rsid w:val="00941F7B"/>
    <w:rsid w:val="009458F7"/>
    <w:rsid w:val="00954166"/>
    <w:rsid w:val="00955DD9"/>
    <w:rsid w:val="00956B9C"/>
    <w:rsid w:val="00980CD4"/>
    <w:rsid w:val="00991A58"/>
    <w:rsid w:val="009926D5"/>
    <w:rsid w:val="0099302C"/>
    <w:rsid w:val="009942BA"/>
    <w:rsid w:val="009A4895"/>
    <w:rsid w:val="009C08C0"/>
    <w:rsid w:val="009C1254"/>
    <w:rsid w:val="009C779E"/>
    <w:rsid w:val="009D67FC"/>
    <w:rsid w:val="009F3418"/>
    <w:rsid w:val="009F63CA"/>
    <w:rsid w:val="00A218A2"/>
    <w:rsid w:val="00A236A2"/>
    <w:rsid w:val="00A330BB"/>
    <w:rsid w:val="00A46947"/>
    <w:rsid w:val="00A5071D"/>
    <w:rsid w:val="00A576C4"/>
    <w:rsid w:val="00A60D06"/>
    <w:rsid w:val="00A63813"/>
    <w:rsid w:val="00A65C24"/>
    <w:rsid w:val="00A65C60"/>
    <w:rsid w:val="00A72A1F"/>
    <w:rsid w:val="00A7301E"/>
    <w:rsid w:val="00A82FAB"/>
    <w:rsid w:val="00A83781"/>
    <w:rsid w:val="00A907A5"/>
    <w:rsid w:val="00A910AB"/>
    <w:rsid w:val="00A9615F"/>
    <w:rsid w:val="00AB3135"/>
    <w:rsid w:val="00AD141C"/>
    <w:rsid w:val="00AD5919"/>
    <w:rsid w:val="00AE0803"/>
    <w:rsid w:val="00AF3D14"/>
    <w:rsid w:val="00AF5297"/>
    <w:rsid w:val="00B03992"/>
    <w:rsid w:val="00B13264"/>
    <w:rsid w:val="00B23AA4"/>
    <w:rsid w:val="00B24793"/>
    <w:rsid w:val="00B258FD"/>
    <w:rsid w:val="00B279E7"/>
    <w:rsid w:val="00B326CA"/>
    <w:rsid w:val="00B32DC0"/>
    <w:rsid w:val="00B3742E"/>
    <w:rsid w:val="00B37C9A"/>
    <w:rsid w:val="00B402EC"/>
    <w:rsid w:val="00B403A8"/>
    <w:rsid w:val="00B5330F"/>
    <w:rsid w:val="00B54792"/>
    <w:rsid w:val="00B56254"/>
    <w:rsid w:val="00B57DBC"/>
    <w:rsid w:val="00B60909"/>
    <w:rsid w:val="00B66F9F"/>
    <w:rsid w:val="00B67C2C"/>
    <w:rsid w:val="00B81B5C"/>
    <w:rsid w:val="00BA6B8A"/>
    <w:rsid w:val="00BB7513"/>
    <w:rsid w:val="00BE512B"/>
    <w:rsid w:val="00C129F4"/>
    <w:rsid w:val="00C13447"/>
    <w:rsid w:val="00C150D5"/>
    <w:rsid w:val="00C3487E"/>
    <w:rsid w:val="00C3626E"/>
    <w:rsid w:val="00C43158"/>
    <w:rsid w:val="00C43A52"/>
    <w:rsid w:val="00C5301D"/>
    <w:rsid w:val="00C5515F"/>
    <w:rsid w:val="00C5569A"/>
    <w:rsid w:val="00C66F63"/>
    <w:rsid w:val="00C7428D"/>
    <w:rsid w:val="00C76BEA"/>
    <w:rsid w:val="00CA1218"/>
    <w:rsid w:val="00CA63E8"/>
    <w:rsid w:val="00CD0568"/>
    <w:rsid w:val="00CD748C"/>
    <w:rsid w:val="00CE5F4C"/>
    <w:rsid w:val="00D16D84"/>
    <w:rsid w:val="00D23BD0"/>
    <w:rsid w:val="00D31C94"/>
    <w:rsid w:val="00D35F49"/>
    <w:rsid w:val="00D40449"/>
    <w:rsid w:val="00D63A20"/>
    <w:rsid w:val="00D71F0C"/>
    <w:rsid w:val="00D854B1"/>
    <w:rsid w:val="00D91138"/>
    <w:rsid w:val="00DA0B80"/>
    <w:rsid w:val="00DB3563"/>
    <w:rsid w:val="00DB7473"/>
    <w:rsid w:val="00DC4406"/>
    <w:rsid w:val="00DC5E0B"/>
    <w:rsid w:val="00DD0F23"/>
    <w:rsid w:val="00DE198E"/>
    <w:rsid w:val="00DF2C7B"/>
    <w:rsid w:val="00DF2F72"/>
    <w:rsid w:val="00DF685E"/>
    <w:rsid w:val="00DF7F63"/>
    <w:rsid w:val="00E12F01"/>
    <w:rsid w:val="00E15958"/>
    <w:rsid w:val="00E257FB"/>
    <w:rsid w:val="00E40E1D"/>
    <w:rsid w:val="00E44A71"/>
    <w:rsid w:val="00E46A16"/>
    <w:rsid w:val="00E4787E"/>
    <w:rsid w:val="00E51AE4"/>
    <w:rsid w:val="00E574D7"/>
    <w:rsid w:val="00E720BF"/>
    <w:rsid w:val="00E93B4F"/>
    <w:rsid w:val="00E93DC2"/>
    <w:rsid w:val="00EA0AC4"/>
    <w:rsid w:val="00EB0121"/>
    <w:rsid w:val="00EC65A7"/>
    <w:rsid w:val="00ED2B2E"/>
    <w:rsid w:val="00ED2EB6"/>
    <w:rsid w:val="00ED7CFF"/>
    <w:rsid w:val="00EE0640"/>
    <w:rsid w:val="00EE26C8"/>
    <w:rsid w:val="00F04290"/>
    <w:rsid w:val="00F103C3"/>
    <w:rsid w:val="00F11E04"/>
    <w:rsid w:val="00F25C7A"/>
    <w:rsid w:val="00F26138"/>
    <w:rsid w:val="00F454BF"/>
    <w:rsid w:val="00F63121"/>
    <w:rsid w:val="00F72104"/>
    <w:rsid w:val="00F74618"/>
    <w:rsid w:val="00F8672F"/>
    <w:rsid w:val="00F8724E"/>
    <w:rsid w:val="00FB6888"/>
    <w:rsid w:val="00FC6FCA"/>
    <w:rsid w:val="00FD5C85"/>
    <w:rsid w:val="00FE0123"/>
    <w:rsid w:val="00FF1009"/>
    <w:rsid w:val="00FF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C7345"/>
  <w15:chartTrackingRefBased/>
  <w15:docId w15:val="{4C57A9B3-ADE0-41EA-9B51-D2D30B881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123D"/>
  </w:style>
  <w:style w:type="paragraph" w:styleId="Nagwek1">
    <w:name w:val="heading 1"/>
    <w:basedOn w:val="Normalny"/>
    <w:next w:val="Normalny"/>
    <w:autoRedefine/>
    <w:qFormat/>
    <w:rsid w:val="002850DC"/>
    <w:pPr>
      <w:keepNext/>
      <w:spacing w:before="360" w:after="360"/>
      <w:outlineLvl w:val="0"/>
    </w:pPr>
    <w:rPr>
      <w:rFonts w:cs="Arial"/>
      <w:b/>
      <w:bCs/>
      <w:kern w:val="32"/>
      <w:sz w:val="40"/>
      <w:szCs w:val="32"/>
    </w:rPr>
  </w:style>
  <w:style w:type="paragraph" w:styleId="Nagwek2">
    <w:name w:val="heading 2"/>
    <w:basedOn w:val="Normalny"/>
    <w:next w:val="Normalny"/>
    <w:autoRedefine/>
    <w:qFormat/>
    <w:rsid w:val="002850DC"/>
    <w:pPr>
      <w:keepNext/>
      <w:spacing w:before="240" w:after="240"/>
      <w:outlineLvl w:val="1"/>
    </w:pPr>
    <w:rPr>
      <w:rFonts w:cs="Arial"/>
      <w:b/>
      <w:bCs/>
      <w:iCs/>
      <w:sz w:val="36"/>
    </w:rPr>
  </w:style>
  <w:style w:type="paragraph" w:styleId="Nagwek3">
    <w:name w:val="heading 3"/>
    <w:basedOn w:val="Normalny"/>
    <w:next w:val="Normalny"/>
    <w:autoRedefine/>
    <w:qFormat/>
    <w:rsid w:val="002850DC"/>
    <w:pPr>
      <w:keepNext/>
      <w:spacing w:before="180" w:after="180"/>
      <w:outlineLvl w:val="2"/>
    </w:pPr>
    <w:rPr>
      <w:rFonts w:cs="Arial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850DC"/>
    <w:pPr>
      <w:ind w:left="170" w:hanging="170"/>
    </w:pPr>
    <w:rPr>
      <w:sz w:val="24"/>
    </w:rPr>
  </w:style>
  <w:style w:type="character" w:styleId="Odwoanieprzypisudolnego">
    <w:name w:val="footnote reference"/>
    <w:semiHidden/>
    <w:rsid w:val="002850DC"/>
    <w:rPr>
      <w:vertAlign w:val="superscript"/>
    </w:rPr>
  </w:style>
  <w:style w:type="paragraph" w:styleId="Spistreci1">
    <w:name w:val="toc 1"/>
    <w:basedOn w:val="Normalny"/>
    <w:next w:val="Normalny"/>
    <w:autoRedefine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rsid w:val="0066361C"/>
    <w:pPr>
      <w:framePr w:w="7920" w:h="1980" w:hRule="exact" w:hSpace="141" w:wrap="auto" w:hAnchor="page" w:xAlign="center" w:yAlign="bottom"/>
      <w:ind w:left="2880"/>
    </w:pPr>
    <w:rPr>
      <w:rFonts w:cs="Arial"/>
      <w:b/>
      <w:i/>
      <w:sz w:val="32"/>
      <w:szCs w:val="32"/>
    </w:rPr>
  </w:style>
  <w:style w:type="paragraph" w:styleId="Adreszwrotnynakopercie">
    <w:name w:val="envelope return"/>
    <w:basedOn w:val="Normalny"/>
    <w:rsid w:val="00AF3D14"/>
    <w:rPr>
      <w:rFonts w:ascii="Arial" w:hAnsi="Arial" w:cs="Arial"/>
    </w:rPr>
  </w:style>
  <w:style w:type="paragraph" w:styleId="Nagwek">
    <w:name w:val="header"/>
    <w:basedOn w:val="Normalny"/>
    <w:rsid w:val="00D63A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A20"/>
  </w:style>
  <w:style w:type="paragraph" w:styleId="Stopka">
    <w:name w:val="footer"/>
    <w:basedOn w:val="Normalny"/>
    <w:rsid w:val="00D63A2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09123D"/>
    <w:pPr>
      <w:spacing w:line="360" w:lineRule="auto"/>
      <w:jc w:val="both"/>
    </w:pPr>
    <w:rPr>
      <w:sz w:val="24"/>
      <w:lang w:val="x-none" w:eastAsia="x-none"/>
    </w:rPr>
  </w:style>
  <w:style w:type="character" w:customStyle="1" w:styleId="Tekstpodstawowy2Znak">
    <w:name w:val="Tekst podstawowy 2 Znak"/>
    <w:link w:val="Tekstpodstawowy2"/>
    <w:rsid w:val="0009123D"/>
    <w:rPr>
      <w:sz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09123D"/>
    <w:pPr>
      <w:spacing w:line="360" w:lineRule="auto"/>
      <w:ind w:left="284"/>
      <w:jc w:val="both"/>
    </w:pPr>
    <w:rPr>
      <w:sz w:val="24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9123D"/>
    <w:rPr>
      <w:sz w:val="24"/>
      <w:lang w:val="x-none" w:eastAsia="x-none"/>
    </w:rPr>
  </w:style>
  <w:style w:type="character" w:styleId="Hipercze">
    <w:name w:val="Hyperlink"/>
    <w:rsid w:val="0009123D"/>
    <w:rPr>
      <w:color w:val="0000FF"/>
      <w:u w:val="single"/>
    </w:rPr>
  </w:style>
  <w:style w:type="character" w:styleId="UyteHipercze">
    <w:name w:val="FollowedHyperlink"/>
    <w:rsid w:val="008B61E6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ED2B2E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D2B2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5747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37C9A"/>
    <w:pPr>
      <w:ind w:left="720"/>
      <w:contextualSpacing/>
    </w:pPr>
  </w:style>
  <w:style w:type="table" w:styleId="Tabela-Siatka">
    <w:name w:val="Table Grid"/>
    <w:basedOn w:val="Standardowy"/>
    <w:rsid w:val="00D35F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7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1621-15DC-433A-BF24-137F6972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755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cp:lastModifiedBy>Barbara Bąk</cp:lastModifiedBy>
  <cp:revision>6</cp:revision>
  <cp:lastPrinted>2022-11-10T07:41:00Z</cp:lastPrinted>
  <dcterms:created xsi:type="dcterms:W3CDTF">2022-11-16T09:06:00Z</dcterms:created>
  <dcterms:modified xsi:type="dcterms:W3CDTF">2023-01-04T09:50:00Z</dcterms:modified>
</cp:coreProperties>
</file>