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60D4B" w14:textId="4C8932EB" w:rsidR="00B054CB" w:rsidRPr="007C4BAA" w:rsidRDefault="00B054CB" w:rsidP="00B054CB">
      <w:pPr>
        <w:pStyle w:val="Wydzial"/>
        <w:tabs>
          <w:tab w:val="left" w:pos="4536"/>
        </w:tabs>
        <w:spacing w:line="276" w:lineRule="auto"/>
        <w:rPr>
          <w:rFonts w:ascii="Times New Roman" w:hAnsi="Times New Roman"/>
          <w:sz w:val="20"/>
          <w:szCs w:val="20"/>
        </w:rPr>
      </w:pPr>
      <w:r w:rsidRPr="0086044F">
        <w:rPr>
          <w:rFonts w:ascii="Times New Roman" w:hAnsi="Times New Roman"/>
        </w:rPr>
        <w:tab/>
      </w:r>
      <w:r w:rsidR="00FA712B" w:rsidRPr="007C4BAA">
        <w:rPr>
          <w:rFonts w:ascii="Times New Roman" w:hAnsi="Times New Roman"/>
          <w:sz w:val="20"/>
          <w:szCs w:val="20"/>
        </w:rPr>
        <w:t xml:space="preserve">Szczecin,  </w:t>
      </w:r>
      <w:r w:rsidR="001C5D25" w:rsidRPr="007C4BAA">
        <w:rPr>
          <w:rFonts w:ascii="Times New Roman" w:hAnsi="Times New Roman"/>
          <w:sz w:val="20"/>
          <w:szCs w:val="20"/>
        </w:rPr>
        <w:t xml:space="preserve"> </w:t>
      </w:r>
      <w:r w:rsidR="007911E1" w:rsidRPr="007C4BAA">
        <w:rPr>
          <w:rFonts w:ascii="Times New Roman" w:hAnsi="Times New Roman"/>
          <w:sz w:val="20"/>
          <w:szCs w:val="20"/>
        </w:rPr>
        <w:t xml:space="preserve"> </w:t>
      </w:r>
      <w:r w:rsidR="00074A43" w:rsidRPr="007C4BAA">
        <w:rPr>
          <w:rFonts w:ascii="Times New Roman" w:hAnsi="Times New Roman"/>
          <w:sz w:val="20"/>
          <w:szCs w:val="20"/>
        </w:rPr>
        <w:t xml:space="preserve">   </w:t>
      </w:r>
      <w:r w:rsidR="007D0EC9">
        <w:rPr>
          <w:rFonts w:ascii="Times New Roman" w:hAnsi="Times New Roman"/>
          <w:sz w:val="20"/>
          <w:szCs w:val="20"/>
        </w:rPr>
        <w:t>listopada</w:t>
      </w:r>
      <w:r w:rsidR="008D2D29" w:rsidRPr="007C4BAA">
        <w:rPr>
          <w:rFonts w:ascii="Times New Roman" w:hAnsi="Times New Roman"/>
          <w:sz w:val="20"/>
          <w:szCs w:val="20"/>
        </w:rPr>
        <w:t xml:space="preserve"> 20</w:t>
      </w:r>
      <w:r w:rsidR="00E113D3" w:rsidRPr="007C4BAA">
        <w:rPr>
          <w:rFonts w:ascii="Times New Roman" w:hAnsi="Times New Roman"/>
          <w:sz w:val="20"/>
          <w:szCs w:val="20"/>
        </w:rPr>
        <w:t>2</w:t>
      </w:r>
      <w:r w:rsidR="00E83B83">
        <w:rPr>
          <w:rFonts w:ascii="Times New Roman" w:hAnsi="Times New Roman"/>
          <w:sz w:val="20"/>
          <w:szCs w:val="20"/>
        </w:rPr>
        <w:t>2</w:t>
      </w:r>
      <w:r w:rsidR="00074A43" w:rsidRPr="007C4BAA">
        <w:rPr>
          <w:rFonts w:ascii="Times New Roman" w:hAnsi="Times New Roman"/>
          <w:sz w:val="20"/>
          <w:szCs w:val="20"/>
        </w:rPr>
        <w:t xml:space="preserve"> r.</w:t>
      </w:r>
    </w:p>
    <w:p w14:paraId="0748CA52" w14:textId="77777777" w:rsidR="00B054CB" w:rsidRPr="0013672C" w:rsidRDefault="00B054CB" w:rsidP="00B054CB">
      <w:pPr>
        <w:tabs>
          <w:tab w:val="left" w:pos="4536"/>
        </w:tabs>
        <w:spacing w:before="0" w:after="0"/>
        <w:jc w:val="right"/>
        <w:rPr>
          <w:rFonts w:ascii="Times New Roman" w:hAnsi="Times New Roman"/>
          <w:sz w:val="24"/>
          <w:szCs w:val="24"/>
        </w:rPr>
      </w:pPr>
    </w:p>
    <w:p w14:paraId="0E8657A0" w14:textId="77777777" w:rsidR="00B054CB" w:rsidRPr="0013672C" w:rsidRDefault="00B054CB" w:rsidP="00B054CB">
      <w:pPr>
        <w:tabs>
          <w:tab w:val="left" w:pos="4536"/>
        </w:tabs>
        <w:spacing w:before="0" w:after="0"/>
        <w:jc w:val="right"/>
        <w:rPr>
          <w:rFonts w:ascii="Times New Roman" w:hAnsi="Times New Roman"/>
          <w:sz w:val="24"/>
          <w:szCs w:val="24"/>
        </w:rPr>
      </w:pPr>
    </w:p>
    <w:p w14:paraId="52DC5291" w14:textId="77777777" w:rsidR="00B054CB" w:rsidRPr="0013672C" w:rsidRDefault="00B054CB" w:rsidP="00B054CB">
      <w:pPr>
        <w:tabs>
          <w:tab w:val="left" w:pos="4536"/>
        </w:tabs>
        <w:spacing w:before="0" w:after="0"/>
        <w:jc w:val="left"/>
        <w:rPr>
          <w:rFonts w:ascii="Times New Roman" w:hAnsi="Times New Roman"/>
          <w:sz w:val="24"/>
          <w:szCs w:val="24"/>
        </w:rPr>
      </w:pPr>
      <w:bookmarkStart w:id="0" w:name="ezdSprawaZnak"/>
      <w:bookmarkEnd w:id="0"/>
    </w:p>
    <w:p w14:paraId="69585C6A" w14:textId="77777777" w:rsidR="00B054CB" w:rsidRPr="0013672C" w:rsidRDefault="00B054CB" w:rsidP="00B054CB">
      <w:pPr>
        <w:tabs>
          <w:tab w:val="left" w:pos="4536"/>
        </w:tabs>
        <w:spacing w:before="0" w:after="0"/>
        <w:jc w:val="left"/>
        <w:rPr>
          <w:rFonts w:ascii="Times New Roman" w:hAnsi="Times New Roman"/>
          <w:sz w:val="24"/>
          <w:szCs w:val="24"/>
        </w:rPr>
      </w:pPr>
    </w:p>
    <w:p w14:paraId="7DDE433E" w14:textId="77777777" w:rsidR="00B054CB" w:rsidRPr="0013672C" w:rsidRDefault="00B054CB" w:rsidP="00B054CB">
      <w:pPr>
        <w:tabs>
          <w:tab w:val="left" w:pos="4536"/>
        </w:tabs>
        <w:spacing w:before="0" w:after="0"/>
        <w:jc w:val="left"/>
        <w:rPr>
          <w:rFonts w:ascii="Times New Roman" w:hAnsi="Times New Roman"/>
          <w:sz w:val="24"/>
          <w:szCs w:val="24"/>
        </w:rPr>
      </w:pPr>
    </w:p>
    <w:p w14:paraId="52C6A193" w14:textId="77777777" w:rsidR="00B054CB" w:rsidRPr="0013672C" w:rsidRDefault="00B054CB" w:rsidP="00B054CB">
      <w:pPr>
        <w:tabs>
          <w:tab w:val="left" w:pos="4536"/>
        </w:tabs>
        <w:spacing w:before="0" w:after="0"/>
        <w:jc w:val="left"/>
        <w:rPr>
          <w:rFonts w:ascii="Times New Roman" w:hAnsi="Times New Roman"/>
          <w:sz w:val="24"/>
          <w:szCs w:val="24"/>
        </w:rPr>
      </w:pPr>
    </w:p>
    <w:p w14:paraId="29316E94" w14:textId="77777777" w:rsidR="00B054CB" w:rsidRPr="0013672C" w:rsidRDefault="00B054CB" w:rsidP="00B054CB">
      <w:pPr>
        <w:tabs>
          <w:tab w:val="left" w:pos="4536"/>
        </w:tabs>
        <w:spacing w:before="0" w:after="0"/>
        <w:jc w:val="left"/>
        <w:rPr>
          <w:rFonts w:ascii="Times New Roman" w:hAnsi="Times New Roman"/>
          <w:sz w:val="24"/>
          <w:szCs w:val="24"/>
        </w:rPr>
      </w:pPr>
    </w:p>
    <w:p w14:paraId="686BE600" w14:textId="77777777" w:rsidR="00B054CB" w:rsidRPr="0013672C" w:rsidRDefault="00B054CB" w:rsidP="00B054CB">
      <w:pPr>
        <w:tabs>
          <w:tab w:val="left" w:pos="4536"/>
        </w:tabs>
        <w:spacing w:before="0" w:after="0"/>
        <w:jc w:val="left"/>
        <w:rPr>
          <w:rFonts w:ascii="Times New Roman" w:hAnsi="Times New Roman"/>
          <w:sz w:val="24"/>
          <w:szCs w:val="24"/>
        </w:rPr>
      </w:pPr>
    </w:p>
    <w:p w14:paraId="347EB602" w14:textId="71A3465B" w:rsidR="00B054CB" w:rsidRDefault="00B054CB" w:rsidP="00B054CB">
      <w:pPr>
        <w:tabs>
          <w:tab w:val="left" w:pos="4536"/>
        </w:tabs>
        <w:spacing w:before="0" w:after="0"/>
        <w:jc w:val="left"/>
        <w:rPr>
          <w:rFonts w:ascii="Times New Roman" w:hAnsi="Times New Roman"/>
          <w:sz w:val="24"/>
          <w:szCs w:val="24"/>
        </w:rPr>
      </w:pPr>
    </w:p>
    <w:p w14:paraId="1FCF06EC" w14:textId="77777777" w:rsidR="006E1A65" w:rsidRPr="0013672C" w:rsidRDefault="006E1A65" w:rsidP="00B054CB">
      <w:pPr>
        <w:tabs>
          <w:tab w:val="left" w:pos="4536"/>
        </w:tabs>
        <w:spacing w:before="0" w:after="0"/>
        <w:jc w:val="left"/>
        <w:rPr>
          <w:rFonts w:ascii="Times New Roman" w:hAnsi="Times New Roman"/>
          <w:sz w:val="24"/>
          <w:szCs w:val="24"/>
        </w:rPr>
      </w:pPr>
    </w:p>
    <w:p w14:paraId="7C193DF8" w14:textId="30FA8009" w:rsidR="0003613F" w:rsidRDefault="008A4800" w:rsidP="00B054CB">
      <w:pPr>
        <w:tabs>
          <w:tab w:val="left" w:pos="4536"/>
        </w:tabs>
        <w:spacing w:before="0" w:after="0"/>
        <w:jc w:val="left"/>
        <w:rPr>
          <w:rFonts w:ascii="Times New Roman" w:hAnsi="Times New Roman"/>
          <w:sz w:val="24"/>
          <w:szCs w:val="24"/>
        </w:rPr>
      </w:pPr>
      <w:r w:rsidRPr="0013672C">
        <w:rPr>
          <w:rFonts w:ascii="Times New Roman" w:hAnsi="Times New Roman"/>
          <w:sz w:val="24"/>
          <w:szCs w:val="24"/>
        </w:rPr>
        <w:t>SZ.RUZ.421</w:t>
      </w:r>
      <w:r w:rsidR="00E113D3" w:rsidRPr="0013672C">
        <w:rPr>
          <w:rFonts w:ascii="Times New Roman" w:hAnsi="Times New Roman"/>
          <w:sz w:val="24"/>
          <w:szCs w:val="24"/>
        </w:rPr>
        <w:t>0</w:t>
      </w:r>
      <w:r w:rsidRPr="0013672C">
        <w:rPr>
          <w:rFonts w:ascii="Times New Roman" w:hAnsi="Times New Roman"/>
          <w:sz w:val="24"/>
          <w:szCs w:val="24"/>
        </w:rPr>
        <w:t>.</w:t>
      </w:r>
      <w:r w:rsidR="000022E0">
        <w:rPr>
          <w:rFonts w:ascii="Times New Roman" w:hAnsi="Times New Roman"/>
          <w:sz w:val="24"/>
          <w:szCs w:val="24"/>
        </w:rPr>
        <w:t>102</w:t>
      </w:r>
      <w:r w:rsidR="00E20EA2" w:rsidRPr="0013672C">
        <w:rPr>
          <w:rFonts w:ascii="Times New Roman" w:hAnsi="Times New Roman"/>
          <w:sz w:val="24"/>
          <w:szCs w:val="24"/>
        </w:rPr>
        <w:t>-</w:t>
      </w:r>
      <w:r w:rsidR="000022E0">
        <w:rPr>
          <w:rFonts w:ascii="Times New Roman" w:hAnsi="Times New Roman"/>
          <w:sz w:val="24"/>
          <w:szCs w:val="24"/>
        </w:rPr>
        <w:t>4</w:t>
      </w:r>
      <w:r w:rsidRPr="0013672C">
        <w:rPr>
          <w:rFonts w:ascii="Times New Roman" w:hAnsi="Times New Roman"/>
          <w:sz w:val="24"/>
          <w:szCs w:val="24"/>
        </w:rPr>
        <w:t>.20</w:t>
      </w:r>
      <w:r w:rsidR="00E113D3" w:rsidRPr="0013672C">
        <w:rPr>
          <w:rFonts w:ascii="Times New Roman" w:hAnsi="Times New Roman"/>
          <w:sz w:val="24"/>
          <w:szCs w:val="24"/>
        </w:rPr>
        <w:t>2</w:t>
      </w:r>
      <w:r w:rsidR="00CA557A">
        <w:rPr>
          <w:rFonts w:ascii="Times New Roman" w:hAnsi="Times New Roman"/>
          <w:sz w:val="24"/>
          <w:szCs w:val="24"/>
        </w:rPr>
        <w:t>2</w:t>
      </w:r>
      <w:r w:rsidR="007C1617" w:rsidRPr="0013672C">
        <w:rPr>
          <w:rFonts w:ascii="Times New Roman" w:hAnsi="Times New Roman"/>
          <w:sz w:val="24"/>
          <w:szCs w:val="24"/>
        </w:rPr>
        <w:t>.BG</w:t>
      </w:r>
    </w:p>
    <w:p w14:paraId="2EB63209" w14:textId="77777777" w:rsidR="00CA557A" w:rsidRPr="0013672C" w:rsidRDefault="00CA557A" w:rsidP="00B054CB">
      <w:pPr>
        <w:tabs>
          <w:tab w:val="left" w:pos="4536"/>
        </w:tabs>
        <w:spacing w:before="0" w:after="0"/>
        <w:jc w:val="left"/>
        <w:rPr>
          <w:rFonts w:ascii="Times New Roman" w:hAnsi="Times New Roman"/>
          <w:sz w:val="24"/>
          <w:szCs w:val="24"/>
        </w:rPr>
      </w:pPr>
    </w:p>
    <w:p w14:paraId="6F6B4BBA" w14:textId="77777777" w:rsidR="00A3439A" w:rsidRPr="0013672C" w:rsidRDefault="00A3439A" w:rsidP="00A3439A">
      <w:pPr>
        <w:jc w:val="center"/>
        <w:rPr>
          <w:rFonts w:ascii="Times New Roman" w:hAnsi="Times New Roman"/>
          <w:b/>
          <w:sz w:val="24"/>
          <w:szCs w:val="24"/>
        </w:rPr>
      </w:pPr>
      <w:r w:rsidRPr="0013672C">
        <w:rPr>
          <w:rFonts w:ascii="Times New Roman" w:hAnsi="Times New Roman"/>
          <w:b/>
          <w:sz w:val="24"/>
          <w:szCs w:val="24"/>
          <w:u w:val="single"/>
        </w:rPr>
        <w:t>INFORMACJA</w:t>
      </w:r>
    </w:p>
    <w:p w14:paraId="0245097F" w14:textId="6455AB05" w:rsidR="00A3439A" w:rsidRPr="007C4BAA" w:rsidRDefault="00A3439A" w:rsidP="00A3439A">
      <w:pPr>
        <w:rPr>
          <w:rFonts w:ascii="Times New Roman" w:hAnsi="Times New Roman"/>
          <w:sz w:val="24"/>
          <w:szCs w:val="24"/>
        </w:rPr>
      </w:pPr>
      <w:r w:rsidRPr="007C4BAA">
        <w:rPr>
          <w:rFonts w:ascii="Times New Roman" w:hAnsi="Times New Roman"/>
          <w:sz w:val="24"/>
          <w:szCs w:val="24"/>
        </w:rPr>
        <w:t xml:space="preserve">Dyrektor Regionalnego Zarządu Gospodarki Wodnej w Szczecinie </w:t>
      </w:r>
      <w:r w:rsidR="003A2FFC" w:rsidRPr="007C4BAA">
        <w:rPr>
          <w:rFonts w:ascii="Times New Roman" w:hAnsi="Times New Roman"/>
          <w:sz w:val="24"/>
          <w:szCs w:val="24"/>
        </w:rPr>
        <w:t xml:space="preserve">PGW WP </w:t>
      </w:r>
      <w:r w:rsidRPr="007C4BAA">
        <w:rPr>
          <w:rFonts w:ascii="Times New Roman" w:hAnsi="Times New Roman"/>
          <w:sz w:val="24"/>
          <w:szCs w:val="24"/>
        </w:rPr>
        <w:t xml:space="preserve">zgodnie z art. 400 ust. 7 ustawy z dnia 20 lipca 2017 r. </w:t>
      </w:r>
      <w:r w:rsidRPr="007C4BAA">
        <w:rPr>
          <w:rFonts w:ascii="Times New Roman" w:hAnsi="Times New Roman"/>
          <w:i/>
          <w:sz w:val="24"/>
          <w:szCs w:val="24"/>
        </w:rPr>
        <w:t>Prawo wodne</w:t>
      </w:r>
      <w:r w:rsidRPr="007C4BAA">
        <w:rPr>
          <w:rFonts w:ascii="Times New Roman" w:hAnsi="Times New Roman"/>
          <w:sz w:val="24"/>
          <w:szCs w:val="24"/>
        </w:rPr>
        <w:t xml:space="preserve"> (</w:t>
      </w:r>
      <w:r w:rsidR="00113124" w:rsidRPr="007C4BAA">
        <w:rPr>
          <w:rFonts w:ascii="Times New Roman" w:hAnsi="Times New Roman"/>
          <w:sz w:val="24"/>
          <w:szCs w:val="24"/>
        </w:rPr>
        <w:t xml:space="preserve">T.j. Dz. U. z 2021 r. poz. </w:t>
      </w:r>
      <w:r w:rsidR="00A26274">
        <w:rPr>
          <w:rFonts w:ascii="Times New Roman" w:hAnsi="Times New Roman"/>
          <w:sz w:val="24"/>
          <w:szCs w:val="24"/>
        </w:rPr>
        <w:t>2233</w:t>
      </w:r>
      <w:r w:rsidR="00D31D3B" w:rsidRPr="007C4BAA">
        <w:rPr>
          <w:rFonts w:ascii="Times New Roman" w:hAnsi="Times New Roman"/>
          <w:sz w:val="24"/>
          <w:szCs w:val="24"/>
        </w:rPr>
        <w:t xml:space="preserve"> ze zm.</w:t>
      </w:r>
      <w:r w:rsidRPr="007C4BAA">
        <w:rPr>
          <w:rFonts w:ascii="Times New Roman" w:hAnsi="Times New Roman"/>
          <w:sz w:val="24"/>
          <w:szCs w:val="24"/>
        </w:rPr>
        <w:t>)</w:t>
      </w:r>
    </w:p>
    <w:p w14:paraId="2D8A0868" w14:textId="77777777" w:rsidR="00A3439A" w:rsidRPr="007C4BAA" w:rsidRDefault="00A3439A" w:rsidP="00A3439A">
      <w:pPr>
        <w:jc w:val="center"/>
        <w:rPr>
          <w:rFonts w:ascii="Times New Roman" w:hAnsi="Times New Roman"/>
          <w:b/>
          <w:sz w:val="24"/>
          <w:szCs w:val="24"/>
        </w:rPr>
      </w:pPr>
      <w:r w:rsidRPr="007C4BAA">
        <w:rPr>
          <w:rFonts w:ascii="Times New Roman" w:hAnsi="Times New Roman"/>
          <w:b/>
          <w:sz w:val="24"/>
          <w:szCs w:val="24"/>
        </w:rPr>
        <w:t>podaje do publicznej wiadomości</w:t>
      </w:r>
      <w:r w:rsidR="006D359C" w:rsidRPr="007C4BAA">
        <w:rPr>
          <w:rFonts w:ascii="Times New Roman" w:hAnsi="Times New Roman"/>
          <w:b/>
          <w:sz w:val="24"/>
          <w:szCs w:val="24"/>
        </w:rPr>
        <w:t>,</w:t>
      </w:r>
    </w:p>
    <w:p w14:paraId="7815C7E8" w14:textId="77777777" w:rsidR="000022E0" w:rsidRPr="000022E0" w:rsidRDefault="006E1A65" w:rsidP="000022E0">
      <w:pPr>
        <w:rPr>
          <w:rFonts w:ascii="Times New Roman" w:hAnsi="Times New Roman"/>
          <w:bCs/>
          <w:sz w:val="24"/>
          <w:szCs w:val="24"/>
        </w:rPr>
      </w:pPr>
      <w:r w:rsidRPr="006E1A65">
        <w:rPr>
          <w:rFonts w:ascii="Times New Roman" w:hAnsi="Times New Roman"/>
          <w:sz w:val="24"/>
          <w:szCs w:val="24"/>
        </w:rPr>
        <w:t xml:space="preserve">że na wniosek </w:t>
      </w:r>
      <w:r w:rsidR="000022E0" w:rsidRPr="000022E0">
        <w:rPr>
          <w:rFonts w:ascii="Times New Roman" w:hAnsi="Times New Roman"/>
          <w:bCs/>
          <w:sz w:val="24"/>
          <w:szCs w:val="24"/>
        </w:rPr>
        <w:t xml:space="preserve">Generalnej Dyrekcji Dróg Krajowych i Autostrad, ul. Wronia 53, 00-874 Warszawa, działającej przez pełnomocnika - </w:t>
      </w:r>
      <w:bookmarkStart w:id="1" w:name="_Hlk119576644"/>
      <w:r w:rsidR="000022E0" w:rsidRPr="000022E0">
        <w:rPr>
          <w:rFonts w:ascii="Times New Roman" w:hAnsi="Times New Roman"/>
          <w:bCs/>
          <w:sz w:val="24"/>
          <w:szCs w:val="24"/>
        </w:rPr>
        <w:t>Pana Artura Owczarka prowadzącego działalność gospodarczą pod nazwa r</w:t>
      </w:r>
      <w:r w:rsidR="000022E0" w:rsidRPr="000022E0">
        <w:rPr>
          <w:rFonts w:ascii="Times New Roman" w:hAnsi="Times New Roman"/>
          <w:bCs/>
          <w:sz w:val="24"/>
          <w:szCs w:val="24"/>
          <w:vertAlign w:val="superscript"/>
        </w:rPr>
        <w:t>2</w:t>
      </w:r>
      <w:r w:rsidR="000022E0" w:rsidRPr="000022E0">
        <w:rPr>
          <w:rFonts w:ascii="Times New Roman" w:hAnsi="Times New Roman"/>
          <w:bCs/>
          <w:sz w:val="24"/>
          <w:szCs w:val="24"/>
        </w:rPr>
        <w:t xml:space="preserve">eko Artur Owczarek, ul. Piotrowska 55 lok. 205, 90-413 Łódź, </w:t>
      </w:r>
      <w:r w:rsidR="000022E0" w:rsidRPr="000022E0">
        <w:rPr>
          <w:rFonts w:ascii="Times New Roman" w:hAnsi="Times New Roman"/>
          <w:b/>
          <w:bCs/>
          <w:sz w:val="24"/>
          <w:szCs w:val="24"/>
        </w:rPr>
        <w:t>zostało wszczęte postępowanie administracyjne</w:t>
      </w:r>
      <w:r w:rsidR="000022E0" w:rsidRPr="000022E0">
        <w:rPr>
          <w:rFonts w:ascii="Times New Roman" w:hAnsi="Times New Roman"/>
          <w:bCs/>
          <w:sz w:val="24"/>
          <w:szCs w:val="24"/>
        </w:rPr>
        <w:t xml:space="preserve"> </w:t>
      </w:r>
      <w:r w:rsidR="000022E0" w:rsidRPr="000022E0">
        <w:rPr>
          <w:rFonts w:ascii="Times New Roman" w:hAnsi="Times New Roman"/>
          <w:b/>
          <w:bCs/>
          <w:sz w:val="24"/>
          <w:szCs w:val="24"/>
        </w:rPr>
        <w:t>w sprawie:</w:t>
      </w:r>
    </w:p>
    <w:p w14:paraId="76A314BA" w14:textId="147D0810" w:rsidR="000022E0" w:rsidRDefault="000022E0" w:rsidP="000022E0">
      <w:pPr>
        <w:tabs>
          <w:tab w:val="left" w:pos="0"/>
        </w:tabs>
        <w:spacing w:before="0" w:after="0"/>
        <w:contextualSpacing/>
        <w:rPr>
          <w:rFonts w:ascii="Times New Roman" w:hAnsi="Times New Roman"/>
          <w:bCs/>
          <w:sz w:val="24"/>
          <w:szCs w:val="24"/>
        </w:rPr>
      </w:pPr>
      <w:r w:rsidRPr="000022E0">
        <w:rPr>
          <w:rFonts w:ascii="Times New Roman" w:hAnsi="Times New Roman"/>
          <w:b/>
          <w:bCs/>
          <w:sz w:val="24"/>
          <w:szCs w:val="24"/>
        </w:rPr>
        <w:t>- udzielenia na rzecz zakładu pozwolenia wodnoprawnego na</w:t>
      </w:r>
      <w:r w:rsidRPr="000022E0">
        <w:rPr>
          <w:rFonts w:ascii="Times New Roman" w:hAnsi="Times New Roman"/>
          <w:bCs/>
          <w:sz w:val="24"/>
          <w:szCs w:val="24"/>
        </w:rPr>
        <w:t xml:space="preserve"> </w:t>
      </w:r>
      <w:r w:rsidRPr="000022E0">
        <w:rPr>
          <w:rFonts w:ascii="Times New Roman" w:hAnsi="Times New Roman"/>
          <w:b/>
          <w:bCs/>
          <w:sz w:val="24"/>
          <w:szCs w:val="24"/>
        </w:rPr>
        <w:t xml:space="preserve">usługi wodne – </w:t>
      </w:r>
      <w:bookmarkStart w:id="2" w:name="_Hlk119576498"/>
      <w:r w:rsidRPr="000022E0">
        <w:rPr>
          <w:rFonts w:ascii="Times New Roman" w:hAnsi="Times New Roman"/>
          <w:bCs/>
          <w:sz w:val="24"/>
          <w:szCs w:val="24"/>
        </w:rPr>
        <w:t xml:space="preserve">wprowadzanie za pośrednictwem istniejących wylotów urządzeń kanalizacyjnych W1, W2, W3 do urządzeń wodnych </w:t>
      </w:r>
      <w:r w:rsidRPr="000022E0">
        <w:rPr>
          <w:rFonts w:ascii="Times New Roman" w:hAnsi="Times New Roman"/>
          <w:b/>
          <w:bCs/>
          <w:sz w:val="24"/>
          <w:szCs w:val="24"/>
        </w:rPr>
        <w:t>-</w:t>
      </w:r>
      <w:r w:rsidRPr="000022E0">
        <w:rPr>
          <w:rFonts w:ascii="Times New Roman" w:hAnsi="Times New Roman"/>
          <w:bCs/>
          <w:sz w:val="24"/>
          <w:szCs w:val="24"/>
        </w:rPr>
        <w:t xml:space="preserve"> rowów drogowych zlokalizowanych na terenie działek nr 1173 obr. Modrzewie, 1178 obr. Modrzewie, 1087/6 obr. Modrzewie, 27/1 obr. Goleniów – 1, 173 obr. Goleniów </w:t>
      </w:r>
      <w:r w:rsidRPr="000022E0">
        <w:rPr>
          <w:rFonts w:ascii="Times New Roman" w:hAnsi="Times New Roman"/>
          <w:b/>
          <w:bCs/>
          <w:sz w:val="24"/>
          <w:szCs w:val="24"/>
        </w:rPr>
        <w:t>-</w:t>
      </w:r>
      <w:r w:rsidRPr="000022E0">
        <w:rPr>
          <w:rFonts w:ascii="Times New Roman" w:hAnsi="Times New Roman"/>
          <w:bCs/>
          <w:sz w:val="24"/>
          <w:szCs w:val="24"/>
        </w:rPr>
        <w:t xml:space="preserve"> 1, 27/4 obr. Goleniów </w:t>
      </w:r>
      <w:r w:rsidRPr="000022E0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Pr="000022E0">
        <w:rPr>
          <w:rFonts w:ascii="Times New Roman" w:hAnsi="Times New Roman"/>
          <w:bCs/>
          <w:sz w:val="24"/>
          <w:szCs w:val="24"/>
        </w:rPr>
        <w:t xml:space="preserve">1, 26/2 obr. Goleniów – 1 gmina Goleniów wód opadowych i roztopowych pochodzących z zanieczyszczonych powierzchni szczelnych </w:t>
      </w:r>
      <w:bookmarkEnd w:id="1"/>
      <w:bookmarkEnd w:id="2"/>
      <w:r w:rsidRPr="000022E0">
        <w:rPr>
          <w:rFonts w:ascii="Times New Roman" w:hAnsi="Times New Roman"/>
          <w:bCs/>
          <w:sz w:val="24"/>
          <w:szCs w:val="24"/>
        </w:rPr>
        <w:t>w obrębie węzła drogowego</w:t>
      </w:r>
      <w:r>
        <w:rPr>
          <w:rFonts w:ascii="Times New Roman" w:hAnsi="Times New Roman"/>
          <w:bCs/>
          <w:sz w:val="24"/>
          <w:szCs w:val="24"/>
        </w:rPr>
        <w:t xml:space="preserve"> „Święta”</w:t>
      </w:r>
      <w:r w:rsidRPr="000022E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(</w:t>
      </w:r>
      <w:r w:rsidRPr="000022E0">
        <w:rPr>
          <w:rFonts w:ascii="Times New Roman" w:hAnsi="Times New Roman"/>
          <w:bCs/>
          <w:sz w:val="24"/>
          <w:szCs w:val="24"/>
        </w:rPr>
        <w:t>Goleniów Zachód</w:t>
      </w:r>
      <w:r>
        <w:rPr>
          <w:rFonts w:ascii="Times New Roman" w:hAnsi="Times New Roman"/>
          <w:bCs/>
          <w:sz w:val="24"/>
          <w:szCs w:val="24"/>
        </w:rPr>
        <w:t>)</w:t>
      </w:r>
      <w:r w:rsidRPr="000022E0">
        <w:rPr>
          <w:rFonts w:ascii="Times New Roman" w:hAnsi="Times New Roman"/>
          <w:bCs/>
          <w:sz w:val="24"/>
          <w:szCs w:val="24"/>
        </w:rPr>
        <w:t xml:space="preserve"> na skrzyżowaniu drogi ekspresowej S-3 oraz drogi krajowej nr 111,</w:t>
      </w:r>
    </w:p>
    <w:p w14:paraId="23E01709" w14:textId="77777777" w:rsidR="000022E0" w:rsidRPr="000022E0" w:rsidRDefault="000022E0" w:rsidP="000022E0">
      <w:pPr>
        <w:tabs>
          <w:tab w:val="left" w:pos="0"/>
        </w:tabs>
        <w:spacing w:before="0" w:after="0"/>
        <w:contextualSpacing/>
        <w:rPr>
          <w:rFonts w:ascii="Times New Roman" w:hAnsi="Times New Roman"/>
          <w:bCs/>
          <w:sz w:val="24"/>
          <w:szCs w:val="24"/>
        </w:rPr>
      </w:pPr>
    </w:p>
    <w:p w14:paraId="7A5BDEC3" w14:textId="695F10BD" w:rsidR="001302FA" w:rsidRDefault="000022E0" w:rsidP="000022E0">
      <w:pPr>
        <w:tabs>
          <w:tab w:val="left" w:pos="0"/>
        </w:tabs>
        <w:spacing w:before="0" w:after="0"/>
        <w:contextualSpacing/>
        <w:rPr>
          <w:rFonts w:ascii="Times New Roman" w:hAnsi="Times New Roman"/>
          <w:sz w:val="24"/>
          <w:szCs w:val="24"/>
        </w:rPr>
      </w:pPr>
      <w:r w:rsidRPr="000022E0">
        <w:rPr>
          <w:rFonts w:ascii="Times New Roman" w:hAnsi="Times New Roman"/>
          <w:b/>
          <w:bCs/>
          <w:sz w:val="24"/>
          <w:szCs w:val="24"/>
        </w:rPr>
        <w:t>- stwierdzenia wygaśnięcia decyzji Marszałka Województwa Zachodniopomorskiego –</w:t>
      </w:r>
      <w:r w:rsidRPr="000022E0">
        <w:rPr>
          <w:rFonts w:ascii="Times New Roman" w:hAnsi="Times New Roman"/>
          <w:bCs/>
          <w:sz w:val="24"/>
          <w:szCs w:val="24"/>
        </w:rPr>
        <w:t xml:space="preserve"> pozwolenia wodnoprawnego z dnia 12 czerwca 2013 r. znak: WOŚ.II.7322.18.3.2013.MU na wprowadzanie ścieków opadowych do ziemi z terenu węzła drogowego „Święta” na skrzyżowaniu drogi ekspresowej nr 3 i drogi wojewódzkiej nr 113</w:t>
      </w:r>
      <w:r w:rsidR="001302FA" w:rsidRPr="001302FA">
        <w:rPr>
          <w:rFonts w:ascii="Times New Roman" w:hAnsi="Times New Roman"/>
          <w:sz w:val="24"/>
          <w:szCs w:val="24"/>
        </w:rPr>
        <w:t>.</w:t>
      </w:r>
    </w:p>
    <w:p w14:paraId="350FBF3E" w14:textId="77777777" w:rsidR="007D0EC9" w:rsidRPr="007D0EC9" w:rsidRDefault="007D0EC9" w:rsidP="007D0EC9">
      <w:pPr>
        <w:tabs>
          <w:tab w:val="left" w:pos="0"/>
        </w:tabs>
        <w:spacing w:before="0" w:after="0"/>
        <w:contextualSpacing/>
        <w:rPr>
          <w:rFonts w:ascii="Times New Roman" w:hAnsi="Times New Roman"/>
          <w:sz w:val="24"/>
          <w:szCs w:val="24"/>
        </w:rPr>
      </w:pPr>
    </w:p>
    <w:p w14:paraId="1FADFDED" w14:textId="270ED667" w:rsidR="00881981" w:rsidRPr="007C4BAA" w:rsidRDefault="0041155E" w:rsidP="0086044F">
      <w:pPr>
        <w:pStyle w:val="Textbody"/>
        <w:rPr>
          <w:rFonts w:cs="Times New Roman"/>
          <w:lang w:val="pl-PL"/>
        </w:rPr>
      </w:pPr>
      <w:r w:rsidRPr="007C4BAA">
        <w:rPr>
          <w:rFonts w:cs="Times New Roman"/>
          <w:lang w:val="pl-PL"/>
        </w:rPr>
        <w:t>Niniejsz</w:t>
      </w:r>
      <w:r w:rsidR="00A3439A" w:rsidRPr="007C4BAA">
        <w:rPr>
          <w:rFonts w:cs="Times New Roman"/>
          <w:lang w:val="pl-PL"/>
        </w:rPr>
        <w:t>ą</w:t>
      </w:r>
      <w:r w:rsidRPr="007C4BAA">
        <w:rPr>
          <w:rFonts w:cs="Times New Roman"/>
          <w:lang w:val="pl-PL"/>
        </w:rPr>
        <w:t xml:space="preserve"> </w:t>
      </w:r>
      <w:r w:rsidR="00A3439A" w:rsidRPr="007C4BAA">
        <w:rPr>
          <w:rFonts w:cs="Times New Roman"/>
          <w:lang w:val="pl-PL"/>
        </w:rPr>
        <w:t>informację</w:t>
      </w:r>
      <w:r w:rsidRPr="007C4BAA">
        <w:rPr>
          <w:rFonts w:cs="Times New Roman"/>
          <w:lang w:val="pl-PL"/>
        </w:rPr>
        <w:t xml:space="preserve"> wywiesza się na okres </w:t>
      </w:r>
      <w:r w:rsidR="00074A43" w:rsidRPr="007C4BAA">
        <w:rPr>
          <w:rFonts w:cs="Times New Roman"/>
          <w:lang w:val="pl-PL"/>
        </w:rPr>
        <w:t>14</w:t>
      </w:r>
      <w:r w:rsidRPr="007C4BAA">
        <w:rPr>
          <w:rFonts w:cs="Times New Roman"/>
          <w:lang w:val="pl-PL"/>
        </w:rPr>
        <w:t xml:space="preserve"> dni.</w:t>
      </w:r>
      <w:r w:rsidR="009E01BB" w:rsidRPr="007C4BAA">
        <w:rPr>
          <w:b/>
          <w:i/>
          <w:lang w:val="pl-PL"/>
        </w:rPr>
        <w:t xml:space="preserve">                        </w:t>
      </w:r>
      <w:r w:rsidRPr="007C4BAA">
        <w:rPr>
          <w:b/>
          <w:i/>
          <w:lang w:val="pl-PL"/>
        </w:rPr>
        <w:t xml:space="preserve">                          </w:t>
      </w:r>
    </w:p>
    <w:sectPr w:rsidR="00881981" w:rsidRPr="007C4BAA" w:rsidSect="000642AB">
      <w:headerReference w:type="default" r:id="rId8"/>
      <w:footerReference w:type="default" r:id="rId9"/>
      <w:headerReference w:type="first" r:id="rId10"/>
      <w:pgSz w:w="11906" w:h="16838" w:code="9"/>
      <w:pgMar w:top="936" w:right="1134" w:bottom="709" w:left="1418" w:header="0" w:footer="2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E30D6" w14:textId="77777777" w:rsidR="00043734" w:rsidRDefault="00043734" w:rsidP="00BA6736">
      <w:r>
        <w:separator/>
      </w:r>
    </w:p>
  </w:endnote>
  <w:endnote w:type="continuationSeparator" w:id="0">
    <w:p w14:paraId="74637C4C" w14:textId="77777777" w:rsidR="00043734" w:rsidRDefault="00043734" w:rsidP="00BA6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Klavika Basic Ligh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3B903" w14:textId="77777777" w:rsidR="001C5D25" w:rsidRDefault="001C5D25" w:rsidP="001C5D25">
    <w:pPr>
      <w:pStyle w:val="Stopka"/>
      <w:spacing w:before="0" w:after="0"/>
      <w:jc w:val="center"/>
      <w:rPr>
        <w:color w:val="1F497D"/>
      </w:rPr>
    </w:pPr>
    <w:r>
      <w:rPr>
        <w:noProof/>
        <w:color w:val="1F497D"/>
        <w:lang w:eastAsia="pl-PL" w:bidi="ar-SA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BD1B168" wp14:editId="168FCAB6">
              <wp:simplePos x="0" y="0"/>
              <wp:positionH relativeFrom="column">
                <wp:posOffset>-19591655</wp:posOffset>
              </wp:positionH>
              <wp:positionV relativeFrom="paragraph">
                <wp:posOffset>-58420</wp:posOffset>
              </wp:positionV>
              <wp:extent cx="101650800" cy="10160"/>
              <wp:effectExtent l="10795" t="8255" r="8255" b="10160"/>
              <wp:wrapNone/>
              <wp:docPr id="3" name="AutoShape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1650800" cy="1016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1F497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A98A5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8" o:spid="_x0000_s1026" type="#_x0000_t32" style="position:absolute;margin-left:-1542.65pt;margin-top:-4.6pt;width:8004pt;height: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" strokecolor="#1f497d"/>
          </w:pict>
        </mc:Fallback>
      </mc:AlternateContent>
    </w:r>
    <w:r w:rsidRPr="00946C62">
      <w:rPr>
        <w:color w:val="1F497D"/>
      </w:rPr>
      <w:t>Państwowe Gospodarstwo Wodne Wody Polskie</w:t>
    </w:r>
  </w:p>
  <w:p w14:paraId="34ED8C58" w14:textId="77777777" w:rsidR="001C5D25" w:rsidRPr="00946C62" w:rsidRDefault="001C5D25" w:rsidP="001C5D25">
    <w:pPr>
      <w:pStyle w:val="Stopka"/>
      <w:spacing w:before="0" w:after="0"/>
      <w:jc w:val="center"/>
      <w:rPr>
        <w:color w:val="1F497D"/>
      </w:rPr>
    </w:pPr>
    <w:r>
      <w:rPr>
        <w:noProof/>
        <w:color w:val="1F497D"/>
        <w:lang w:eastAsia="pl-PL" w:bidi="ar-SA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560591F" wp14:editId="7C47CC28">
              <wp:simplePos x="0" y="0"/>
              <wp:positionH relativeFrom="column">
                <wp:posOffset>5786120</wp:posOffset>
              </wp:positionH>
              <wp:positionV relativeFrom="paragraph">
                <wp:posOffset>19050</wp:posOffset>
              </wp:positionV>
              <wp:extent cx="180340" cy="485775"/>
              <wp:effectExtent l="13970" t="9525" r="5715" b="9525"/>
              <wp:wrapNone/>
              <wp:docPr id="2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340" cy="4857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EF5C0D0" w14:textId="77777777" w:rsidR="001C5D25" w:rsidRDefault="001C5D25" w:rsidP="001C5D25"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86044F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60591F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left:0;text-align:left;margin-left:455.6pt;margin-top:1.5pt;width:14.2pt;height:3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" strokecolor="white">
              <v:textbox>
                <w:txbxContent>
                  <w:p w14:paraId="3EF5C0D0" w14:textId="77777777" w:rsidR="001C5D25" w:rsidRDefault="001C5D25" w:rsidP="001C5D25"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86044F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color w:val="1F497D"/>
      </w:rPr>
      <w:t>Regionalny Zarząd Gospodarki Wodnej w Szczecinie, ul. Tama Pomorzańska 13a</w:t>
    </w:r>
    <w:r w:rsidRPr="00946C62">
      <w:rPr>
        <w:color w:val="1F497D"/>
      </w:rPr>
      <w:t xml:space="preserve">, </w:t>
    </w:r>
    <w:r>
      <w:rPr>
        <w:color w:val="1F497D"/>
      </w:rPr>
      <w:t>70-030 Szczecin</w:t>
    </w:r>
  </w:p>
  <w:p w14:paraId="182DE729" w14:textId="77777777" w:rsidR="001C5D25" w:rsidRPr="006D359C" w:rsidRDefault="001C5D25" w:rsidP="001C5D25">
    <w:pPr>
      <w:pStyle w:val="Stopka"/>
      <w:spacing w:before="0" w:after="0"/>
      <w:jc w:val="center"/>
      <w:rPr>
        <w:color w:val="1F497D"/>
      </w:rPr>
    </w:pPr>
    <w:r w:rsidRPr="006D359C">
      <w:rPr>
        <w:color w:val="1F497D"/>
      </w:rPr>
      <w:t>tel.: +48 (91) 44 11 200 | faks: +48 (91) 44 11 300 | e-mail: szczecin@wody.gov.pl</w:t>
    </w:r>
  </w:p>
  <w:p w14:paraId="3409C58B" w14:textId="77777777" w:rsidR="001C5D25" w:rsidRPr="006D359C" w:rsidRDefault="001C5D25" w:rsidP="001C5D25">
    <w:pPr>
      <w:pStyle w:val="Stopka"/>
    </w:pPr>
  </w:p>
  <w:p w14:paraId="75EC416E" w14:textId="77777777" w:rsidR="0044662E" w:rsidRPr="006D359C" w:rsidRDefault="0044662E" w:rsidP="001C5D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A2CAF" w14:textId="77777777" w:rsidR="00043734" w:rsidRDefault="00043734" w:rsidP="00BA6736">
      <w:r>
        <w:separator/>
      </w:r>
    </w:p>
  </w:footnote>
  <w:footnote w:type="continuationSeparator" w:id="0">
    <w:p w14:paraId="4FD6539C" w14:textId="77777777" w:rsidR="00043734" w:rsidRDefault="00043734" w:rsidP="00BA6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E80ED" w14:textId="77777777" w:rsidR="0044662E" w:rsidRDefault="0044662E" w:rsidP="000B20D3">
    <w:pPr>
      <w:pStyle w:val="Nagwek"/>
      <w:spacing w:before="0" w:after="0"/>
    </w:pPr>
  </w:p>
  <w:p w14:paraId="24E4B75A" w14:textId="77777777" w:rsidR="0044662E" w:rsidRDefault="0044662E" w:rsidP="000B20D3">
    <w:pPr>
      <w:pStyle w:val="Nagwek"/>
      <w:spacing w:before="0" w:after="0"/>
    </w:pPr>
  </w:p>
  <w:p w14:paraId="755AB476" w14:textId="77777777" w:rsidR="0044662E" w:rsidRDefault="0044662E" w:rsidP="000B20D3">
    <w:pPr>
      <w:pStyle w:val="Nagwek"/>
      <w:spacing w:before="0"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25A7C" w14:textId="77777777" w:rsidR="0044662E" w:rsidRDefault="00333BFC">
    <w:pPr>
      <w:pStyle w:val="Nagwek"/>
    </w:pPr>
    <w:r>
      <w:rPr>
        <w:noProof/>
        <w:lang w:eastAsia="pl-PL" w:bidi="ar-SA"/>
      </w:rPr>
      <mc:AlternateContent>
        <mc:Choice Requires="wps">
          <w:drawing>
            <wp:anchor distT="45720" distB="45720" distL="114300" distR="114300" simplePos="0" relativeHeight="251656192" behindDoc="1" locked="0" layoutInCell="1" allowOverlap="1" wp14:anchorId="697008D3" wp14:editId="0A0F6EE2">
              <wp:simplePos x="0" y="0"/>
              <wp:positionH relativeFrom="column">
                <wp:posOffset>-9525</wp:posOffset>
              </wp:positionH>
              <wp:positionV relativeFrom="paragraph">
                <wp:posOffset>1463040</wp:posOffset>
              </wp:positionV>
              <wp:extent cx="1501140" cy="1346835"/>
              <wp:effectExtent l="0" t="0" r="3810" b="0"/>
              <wp:wrapNone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1140" cy="1346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164E6A" w14:textId="77777777" w:rsidR="005F0258" w:rsidRDefault="00AE2721" w:rsidP="00AE4ADB">
                          <w:pPr>
                            <w:spacing w:before="0" w:after="0"/>
                            <w:jc w:val="center"/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  <w:t>Państwowe Gospodarstwo Wodne Wody Polskie</w:t>
                          </w:r>
                        </w:p>
                        <w:p w14:paraId="58CAFFC3" w14:textId="77777777" w:rsidR="00161A15" w:rsidRDefault="00AE2721" w:rsidP="00AE2721">
                          <w:pPr>
                            <w:spacing w:after="0"/>
                            <w:jc w:val="center"/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  <w:t xml:space="preserve">Regionalny Zarząd Gospodarki Wodnej </w:t>
                          </w:r>
                        </w:p>
                        <w:p w14:paraId="7EC2D213" w14:textId="77777777" w:rsidR="00AE2721" w:rsidRPr="00161A15" w:rsidRDefault="00AE2721" w:rsidP="00161A15">
                          <w:pPr>
                            <w:spacing w:before="0" w:after="0"/>
                            <w:jc w:val="center"/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  <w:t xml:space="preserve">w </w:t>
                          </w:r>
                          <w:r w:rsidR="00CD1DB3"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  <w:t>Szczecinie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97008D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7" type="#_x0000_t202" style="position:absolute;left:0;text-align:left;margin-left:-.75pt;margin-top:115.2pt;width:118.2pt;height:106.05pt;z-index:-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" filled="f" stroked="f">
              <v:textbox inset="0,0,0,0">
                <w:txbxContent>
                  <w:p w14:paraId="1E164E6A" w14:textId="77777777" w:rsidR="005F0258" w:rsidRDefault="00AE2721" w:rsidP="00AE4ADB">
                    <w:pPr>
                      <w:spacing w:before="0" w:after="0"/>
                      <w:jc w:val="center"/>
                      <w:rPr>
                        <w:rFonts w:ascii="Lato" w:hAnsi="Lato"/>
                        <w:b/>
                        <w:sz w:val="22"/>
                        <w:szCs w:val="22"/>
                      </w:rPr>
                    </w:pPr>
                    <w:r>
                      <w:rPr>
                        <w:rFonts w:ascii="Lato" w:hAnsi="Lato"/>
                        <w:b/>
                        <w:sz w:val="22"/>
                        <w:szCs w:val="22"/>
                      </w:rPr>
                      <w:t>Państwowe Gospodarstwo Wodne Wody Polskie</w:t>
                    </w:r>
                  </w:p>
                  <w:p w14:paraId="58CAFFC3" w14:textId="77777777" w:rsidR="00161A15" w:rsidRDefault="00AE2721" w:rsidP="00AE2721">
                    <w:pPr>
                      <w:spacing w:after="0"/>
                      <w:jc w:val="center"/>
                      <w:rPr>
                        <w:rFonts w:ascii="Lato" w:hAnsi="Lato"/>
                        <w:b/>
                        <w:sz w:val="22"/>
                        <w:szCs w:val="22"/>
                      </w:rPr>
                    </w:pPr>
                    <w:r>
                      <w:rPr>
                        <w:rFonts w:ascii="Lato" w:hAnsi="Lato"/>
                        <w:b/>
                        <w:sz w:val="22"/>
                        <w:szCs w:val="22"/>
                      </w:rPr>
                      <w:t xml:space="preserve">Regionalny Zarząd Gospodarki Wodnej </w:t>
                    </w:r>
                  </w:p>
                  <w:p w14:paraId="7EC2D213" w14:textId="77777777" w:rsidR="00AE2721" w:rsidRPr="00161A15" w:rsidRDefault="00AE2721" w:rsidP="00161A15">
                    <w:pPr>
                      <w:spacing w:before="0" w:after="0"/>
                      <w:jc w:val="center"/>
                      <w:rPr>
                        <w:rFonts w:ascii="Lato" w:hAnsi="Lato"/>
                        <w:b/>
                        <w:sz w:val="22"/>
                        <w:szCs w:val="22"/>
                      </w:rPr>
                    </w:pPr>
                    <w:r>
                      <w:rPr>
                        <w:rFonts w:ascii="Lato" w:hAnsi="Lato"/>
                        <w:b/>
                        <w:sz w:val="22"/>
                        <w:szCs w:val="22"/>
                      </w:rPr>
                      <w:t xml:space="preserve">w </w:t>
                    </w:r>
                    <w:r w:rsidR="00CD1DB3">
                      <w:rPr>
                        <w:rFonts w:ascii="Lato" w:hAnsi="Lato"/>
                        <w:b/>
                        <w:sz w:val="22"/>
                        <w:szCs w:val="22"/>
                      </w:rPr>
                      <w:t>Szczecinie</w:t>
                    </w:r>
                  </w:p>
                </w:txbxContent>
              </v:textbox>
            </v:shape>
          </w:pict>
        </mc:Fallback>
      </mc:AlternateContent>
    </w:r>
    <w:r w:rsidR="00000000">
      <w:rPr>
        <w:noProof/>
        <w:sz w:val="40"/>
      </w:rPr>
      <w:object w:dxaOrig="1440" w:dyaOrig="1440" w14:anchorId="0D1D7A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69" type="#_x0000_t75" style="position:absolute;left:0;text-align:left;margin-left:36.3pt;margin-top:51pt;width:46.5pt;height:46.5pt;z-index:-251657216;mso-position-horizontal-relative:text;mso-position-vertical-relative:text" fillcolor="window">
          <v:imagedata r:id="rId1" o:title=""/>
        </v:shape>
        <o:OLEObject Type="Embed" ProgID="Word.Picture.8" ShapeID="_x0000_s1069" DrawAspect="Content" ObjectID="_1731311654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9.5pt;height:19.5pt" o:bullet="t">
        <v:imagedata r:id="rId1" o:title="bulet_green"/>
      </v:shape>
    </w:pict>
  </w:numPicBullet>
  <w:abstractNum w:abstractNumId="0" w15:restartNumberingAfterBreak="0">
    <w:nsid w:val="0B881575"/>
    <w:multiLevelType w:val="hybridMultilevel"/>
    <w:tmpl w:val="F2D6B702"/>
    <w:lvl w:ilvl="0" w:tplc="17380CCC">
      <w:start w:val="1"/>
      <w:numFmt w:val="lowerLetter"/>
      <w:lvlText w:val="%1."/>
      <w:lvlJc w:val="left"/>
      <w:pPr>
        <w:ind w:left="1080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1" w15:restartNumberingAfterBreak="0">
    <w:nsid w:val="0D0C4769"/>
    <w:multiLevelType w:val="hybridMultilevel"/>
    <w:tmpl w:val="A0066D64"/>
    <w:lvl w:ilvl="0" w:tplc="1C9004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AF23D1"/>
    <w:multiLevelType w:val="hybridMultilevel"/>
    <w:tmpl w:val="910C2340"/>
    <w:lvl w:ilvl="0" w:tplc="AD760B2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CB26D8"/>
    <w:multiLevelType w:val="hybridMultilevel"/>
    <w:tmpl w:val="4F4436FC"/>
    <w:lvl w:ilvl="0" w:tplc="C0DC2A6E">
      <w:start w:val="1"/>
      <w:numFmt w:val="decimal"/>
      <w:pStyle w:val="11Numbering"/>
      <w:lvlText w:val="%1."/>
      <w:lvlJc w:val="left"/>
      <w:pPr>
        <w:ind w:left="700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5342FB"/>
    <w:multiLevelType w:val="multilevel"/>
    <w:tmpl w:val="1DFA73BA"/>
    <w:styleLink w:val="ListaeXant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color w:val="auto"/>
        <w:sz w:val="28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21A90877"/>
    <w:multiLevelType w:val="hybridMultilevel"/>
    <w:tmpl w:val="F86E2FDC"/>
    <w:lvl w:ilvl="0" w:tplc="CA36F29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D75270"/>
    <w:multiLevelType w:val="hybridMultilevel"/>
    <w:tmpl w:val="544AFE3A"/>
    <w:lvl w:ilvl="0" w:tplc="4678EA14">
      <w:start w:val="1"/>
      <w:numFmt w:val="bullet"/>
      <w:pStyle w:val="a"/>
      <w:lvlText w:val=""/>
      <w:lvlPicBulletId w:val="0"/>
      <w:lvlJc w:val="left"/>
      <w:pPr>
        <w:ind w:left="163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350" w:hanging="360"/>
      </w:pPr>
    </w:lvl>
    <w:lvl w:ilvl="2" w:tplc="0415001B" w:tentative="1">
      <w:start w:val="1"/>
      <w:numFmt w:val="lowerRoman"/>
      <w:lvlText w:val="%3."/>
      <w:lvlJc w:val="right"/>
      <w:pPr>
        <w:ind w:left="3070" w:hanging="180"/>
      </w:pPr>
    </w:lvl>
    <w:lvl w:ilvl="3" w:tplc="0415000F" w:tentative="1">
      <w:start w:val="1"/>
      <w:numFmt w:val="decimal"/>
      <w:lvlText w:val="%4."/>
      <w:lvlJc w:val="left"/>
      <w:pPr>
        <w:ind w:left="3790" w:hanging="360"/>
      </w:pPr>
    </w:lvl>
    <w:lvl w:ilvl="4" w:tplc="04150019" w:tentative="1">
      <w:start w:val="1"/>
      <w:numFmt w:val="lowerLetter"/>
      <w:lvlText w:val="%5."/>
      <w:lvlJc w:val="left"/>
      <w:pPr>
        <w:ind w:left="4510" w:hanging="360"/>
      </w:pPr>
    </w:lvl>
    <w:lvl w:ilvl="5" w:tplc="0415001B" w:tentative="1">
      <w:start w:val="1"/>
      <w:numFmt w:val="lowerRoman"/>
      <w:lvlText w:val="%6."/>
      <w:lvlJc w:val="right"/>
      <w:pPr>
        <w:ind w:left="5230" w:hanging="180"/>
      </w:pPr>
    </w:lvl>
    <w:lvl w:ilvl="6" w:tplc="0415000F" w:tentative="1">
      <w:start w:val="1"/>
      <w:numFmt w:val="decimal"/>
      <w:lvlText w:val="%7."/>
      <w:lvlJc w:val="left"/>
      <w:pPr>
        <w:ind w:left="5950" w:hanging="360"/>
      </w:pPr>
    </w:lvl>
    <w:lvl w:ilvl="7" w:tplc="04150019" w:tentative="1">
      <w:start w:val="1"/>
      <w:numFmt w:val="lowerLetter"/>
      <w:lvlText w:val="%8."/>
      <w:lvlJc w:val="left"/>
      <w:pPr>
        <w:ind w:left="6670" w:hanging="360"/>
      </w:pPr>
    </w:lvl>
    <w:lvl w:ilvl="8" w:tplc="0415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7" w15:restartNumberingAfterBreak="0">
    <w:nsid w:val="2A1F2E8E"/>
    <w:multiLevelType w:val="hybridMultilevel"/>
    <w:tmpl w:val="0DCCBF56"/>
    <w:lvl w:ilvl="0" w:tplc="CA36F290">
      <w:start w:val="1"/>
      <w:numFmt w:val="decimal"/>
      <w:pStyle w:val="numerowanie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B9190E"/>
    <w:multiLevelType w:val="hybridMultilevel"/>
    <w:tmpl w:val="DF60FE92"/>
    <w:lvl w:ilvl="0" w:tplc="B2364CFA">
      <w:start w:val="1"/>
      <w:numFmt w:val="bullet"/>
      <w:pStyle w:val="punktor3poziom"/>
      <w:lvlText w:val=""/>
      <w:lvlJc w:val="left"/>
      <w:pPr>
        <w:ind w:left="2700" w:hanging="360"/>
      </w:pPr>
      <w:rPr>
        <w:rFonts w:ascii="Symbol" w:hAnsi="Symbol" w:hint="default"/>
        <w:color w:val="0087CD"/>
      </w:rPr>
    </w:lvl>
    <w:lvl w:ilvl="1" w:tplc="041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9" w15:restartNumberingAfterBreak="0">
    <w:nsid w:val="479B48C1"/>
    <w:multiLevelType w:val="multilevel"/>
    <w:tmpl w:val="31A84FCE"/>
    <w:styleLink w:val="eXant2"/>
    <w:lvl w:ilvl="0">
      <w:start w:val="1"/>
      <w:numFmt w:val="decimal"/>
      <w:lvlText w:val="%1."/>
      <w:lvlJc w:val="left"/>
      <w:pPr>
        <w:tabs>
          <w:tab w:val="num" w:pos="340"/>
        </w:tabs>
        <w:ind w:left="720" w:hanging="720"/>
      </w:pPr>
      <w:rPr>
        <w:rFonts w:ascii="Calibri" w:hAnsi="Calibri" w:hint="default"/>
        <w:b/>
        <w:color w:val="auto"/>
        <w:sz w:val="28"/>
      </w:rPr>
    </w:lvl>
    <w:lvl w:ilvl="1">
      <w:start w:val="1"/>
      <w:numFmt w:val="decimal"/>
      <w:lvlText w:val="%1.%2"/>
      <w:lvlJc w:val="left"/>
      <w:pPr>
        <w:tabs>
          <w:tab w:val="num" w:pos="1021"/>
        </w:tabs>
        <w:ind w:left="720" w:hanging="720"/>
      </w:pPr>
      <w:rPr>
        <w:rFonts w:ascii="Calibri" w:hAnsi="Calibri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47B7788C"/>
    <w:multiLevelType w:val="multilevel"/>
    <w:tmpl w:val="9C1EC2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4BD85824"/>
    <w:multiLevelType w:val="hybridMultilevel"/>
    <w:tmpl w:val="B024E55E"/>
    <w:lvl w:ilvl="0" w:tplc="C71032A8"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563CA8"/>
    <w:multiLevelType w:val="hybridMultilevel"/>
    <w:tmpl w:val="4E94F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E8738E"/>
    <w:multiLevelType w:val="hybridMultilevel"/>
    <w:tmpl w:val="8FB8EC12"/>
    <w:lvl w:ilvl="0" w:tplc="8D3260D6">
      <w:start w:val="1"/>
      <w:numFmt w:val="lowerLetter"/>
      <w:lvlText w:val="%1."/>
      <w:lvlJc w:val="left"/>
      <w:pPr>
        <w:ind w:left="78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14" w15:restartNumberingAfterBreak="0">
    <w:nsid w:val="5A716880"/>
    <w:multiLevelType w:val="hybridMultilevel"/>
    <w:tmpl w:val="273477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BD04BC"/>
    <w:multiLevelType w:val="hybridMultilevel"/>
    <w:tmpl w:val="32180B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54D5C4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7A6BD7"/>
    <w:multiLevelType w:val="hybridMultilevel"/>
    <w:tmpl w:val="AA46DC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C9520C"/>
    <w:multiLevelType w:val="hybridMultilevel"/>
    <w:tmpl w:val="B5D89554"/>
    <w:lvl w:ilvl="0" w:tplc="B6B6D67C">
      <w:start w:val="1"/>
      <w:numFmt w:val="lowerLetter"/>
      <w:pStyle w:val="a0"/>
      <w:lvlText w:val="%1."/>
      <w:lvlJc w:val="left"/>
      <w:pPr>
        <w:ind w:left="2582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3302" w:hanging="360"/>
      </w:pPr>
    </w:lvl>
    <w:lvl w:ilvl="2" w:tplc="0415001B" w:tentative="1">
      <w:start w:val="1"/>
      <w:numFmt w:val="lowerRoman"/>
      <w:lvlText w:val="%3."/>
      <w:lvlJc w:val="right"/>
      <w:pPr>
        <w:ind w:left="4022" w:hanging="180"/>
      </w:pPr>
    </w:lvl>
    <w:lvl w:ilvl="3" w:tplc="0415000F" w:tentative="1">
      <w:start w:val="1"/>
      <w:numFmt w:val="decimal"/>
      <w:lvlText w:val="%4."/>
      <w:lvlJc w:val="left"/>
      <w:pPr>
        <w:ind w:left="4742" w:hanging="360"/>
      </w:pPr>
    </w:lvl>
    <w:lvl w:ilvl="4" w:tplc="04150019" w:tentative="1">
      <w:start w:val="1"/>
      <w:numFmt w:val="lowerLetter"/>
      <w:lvlText w:val="%5."/>
      <w:lvlJc w:val="left"/>
      <w:pPr>
        <w:ind w:left="5462" w:hanging="360"/>
      </w:pPr>
    </w:lvl>
    <w:lvl w:ilvl="5" w:tplc="0415001B" w:tentative="1">
      <w:start w:val="1"/>
      <w:numFmt w:val="lowerRoman"/>
      <w:lvlText w:val="%6."/>
      <w:lvlJc w:val="right"/>
      <w:pPr>
        <w:ind w:left="6182" w:hanging="180"/>
      </w:pPr>
    </w:lvl>
    <w:lvl w:ilvl="6" w:tplc="0415000F" w:tentative="1">
      <w:start w:val="1"/>
      <w:numFmt w:val="decimal"/>
      <w:lvlText w:val="%7."/>
      <w:lvlJc w:val="left"/>
      <w:pPr>
        <w:ind w:left="6902" w:hanging="360"/>
      </w:pPr>
    </w:lvl>
    <w:lvl w:ilvl="7" w:tplc="04150019" w:tentative="1">
      <w:start w:val="1"/>
      <w:numFmt w:val="lowerLetter"/>
      <w:lvlText w:val="%8."/>
      <w:lvlJc w:val="left"/>
      <w:pPr>
        <w:ind w:left="7622" w:hanging="360"/>
      </w:pPr>
    </w:lvl>
    <w:lvl w:ilvl="8" w:tplc="0415001B" w:tentative="1">
      <w:start w:val="1"/>
      <w:numFmt w:val="lowerRoman"/>
      <w:lvlText w:val="%9."/>
      <w:lvlJc w:val="right"/>
      <w:pPr>
        <w:ind w:left="8342" w:hanging="180"/>
      </w:pPr>
    </w:lvl>
  </w:abstractNum>
  <w:abstractNum w:abstractNumId="18" w15:restartNumberingAfterBreak="0">
    <w:nsid w:val="702A5964"/>
    <w:multiLevelType w:val="hybridMultilevel"/>
    <w:tmpl w:val="CA3CEA22"/>
    <w:lvl w:ilvl="0" w:tplc="CA36F29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9CA0550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  <w:color w:val="0087CD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6019B5"/>
    <w:multiLevelType w:val="hybridMultilevel"/>
    <w:tmpl w:val="D610CF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9496289">
    <w:abstractNumId w:val="13"/>
  </w:num>
  <w:num w:numId="2" w16cid:durableId="1677805446">
    <w:abstractNumId w:val="13"/>
  </w:num>
  <w:num w:numId="3" w16cid:durableId="2067798303">
    <w:abstractNumId w:val="10"/>
  </w:num>
  <w:num w:numId="4" w16cid:durableId="4787483">
    <w:abstractNumId w:val="10"/>
  </w:num>
  <w:num w:numId="5" w16cid:durableId="747532786">
    <w:abstractNumId w:val="10"/>
  </w:num>
  <w:num w:numId="6" w16cid:durableId="1820032583">
    <w:abstractNumId w:val="0"/>
  </w:num>
  <w:num w:numId="7" w16cid:durableId="2041315738">
    <w:abstractNumId w:val="0"/>
  </w:num>
  <w:num w:numId="8" w16cid:durableId="1869902569">
    <w:abstractNumId w:val="10"/>
  </w:num>
  <w:num w:numId="9" w16cid:durableId="57243781">
    <w:abstractNumId w:val="17"/>
  </w:num>
  <w:num w:numId="10" w16cid:durableId="1195800906">
    <w:abstractNumId w:val="17"/>
  </w:num>
  <w:num w:numId="11" w16cid:durableId="1926646322">
    <w:abstractNumId w:val="15"/>
  </w:num>
  <w:num w:numId="12" w16cid:durableId="379211622">
    <w:abstractNumId w:val="17"/>
  </w:num>
  <w:num w:numId="13" w16cid:durableId="906457541">
    <w:abstractNumId w:val="15"/>
  </w:num>
  <w:num w:numId="14" w16cid:durableId="1419599477">
    <w:abstractNumId w:val="4"/>
  </w:num>
  <w:num w:numId="15" w16cid:durableId="2100712245">
    <w:abstractNumId w:val="10"/>
  </w:num>
  <w:num w:numId="16" w16cid:durableId="461464726">
    <w:abstractNumId w:val="10"/>
  </w:num>
  <w:num w:numId="17" w16cid:durableId="607473722">
    <w:abstractNumId w:val="10"/>
  </w:num>
  <w:num w:numId="18" w16cid:durableId="1136989251">
    <w:abstractNumId w:val="10"/>
  </w:num>
  <w:num w:numId="19" w16cid:durableId="1655916694">
    <w:abstractNumId w:val="17"/>
  </w:num>
  <w:num w:numId="20" w16cid:durableId="2018463688">
    <w:abstractNumId w:val="15"/>
  </w:num>
  <w:num w:numId="21" w16cid:durableId="742684715">
    <w:abstractNumId w:val="10"/>
  </w:num>
  <w:num w:numId="22" w16cid:durableId="859122109">
    <w:abstractNumId w:val="10"/>
  </w:num>
  <w:num w:numId="23" w16cid:durableId="1587421259">
    <w:abstractNumId w:val="17"/>
  </w:num>
  <w:num w:numId="24" w16cid:durableId="507402915">
    <w:abstractNumId w:val="15"/>
  </w:num>
  <w:num w:numId="25" w16cid:durableId="1223979331">
    <w:abstractNumId w:val="9"/>
  </w:num>
  <w:num w:numId="26" w16cid:durableId="1140224618">
    <w:abstractNumId w:val="3"/>
  </w:num>
  <w:num w:numId="27" w16cid:durableId="1495101738">
    <w:abstractNumId w:val="3"/>
  </w:num>
  <w:num w:numId="28" w16cid:durableId="140120630">
    <w:abstractNumId w:val="10"/>
  </w:num>
  <w:num w:numId="29" w16cid:durableId="1848520456">
    <w:abstractNumId w:val="10"/>
  </w:num>
  <w:num w:numId="30" w16cid:durableId="758258745">
    <w:abstractNumId w:val="6"/>
  </w:num>
  <w:num w:numId="31" w16cid:durableId="1472669445">
    <w:abstractNumId w:val="6"/>
  </w:num>
  <w:num w:numId="32" w16cid:durableId="841896843">
    <w:abstractNumId w:val="10"/>
  </w:num>
  <w:num w:numId="33" w16cid:durableId="1061517439">
    <w:abstractNumId w:val="17"/>
  </w:num>
  <w:num w:numId="34" w16cid:durableId="1400251068">
    <w:abstractNumId w:val="3"/>
  </w:num>
  <w:num w:numId="35" w16cid:durableId="1456096230">
    <w:abstractNumId w:val="6"/>
  </w:num>
  <w:num w:numId="36" w16cid:durableId="1194077814">
    <w:abstractNumId w:val="7"/>
  </w:num>
  <w:num w:numId="37" w16cid:durableId="1350790842">
    <w:abstractNumId w:val="7"/>
  </w:num>
  <w:num w:numId="38" w16cid:durableId="1970239725">
    <w:abstractNumId w:val="5"/>
  </w:num>
  <w:num w:numId="39" w16cid:durableId="1007559686">
    <w:abstractNumId w:val="18"/>
  </w:num>
  <w:num w:numId="40" w16cid:durableId="330448746">
    <w:abstractNumId w:val="8"/>
  </w:num>
  <w:num w:numId="41" w16cid:durableId="293025736">
    <w:abstractNumId w:val="12"/>
  </w:num>
  <w:num w:numId="42" w16cid:durableId="19019157">
    <w:abstractNumId w:val="16"/>
  </w:num>
  <w:num w:numId="43" w16cid:durableId="779181914">
    <w:abstractNumId w:val="14"/>
  </w:num>
  <w:num w:numId="44" w16cid:durableId="858471452">
    <w:abstractNumId w:val="19"/>
  </w:num>
  <w:num w:numId="45" w16cid:durableId="898783007">
    <w:abstractNumId w:val="1"/>
  </w:num>
  <w:num w:numId="46" w16cid:durableId="112135961">
    <w:abstractNumId w:val="2"/>
  </w:num>
  <w:num w:numId="47" w16cid:durableId="27259376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attachedTemplate r:id="rId1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DB3"/>
    <w:rsid w:val="000022E0"/>
    <w:rsid w:val="00003E47"/>
    <w:rsid w:val="00024D9F"/>
    <w:rsid w:val="00025D43"/>
    <w:rsid w:val="00027430"/>
    <w:rsid w:val="0003613F"/>
    <w:rsid w:val="00043734"/>
    <w:rsid w:val="0004542F"/>
    <w:rsid w:val="00056327"/>
    <w:rsid w:val="0005743E"/>
    <w:rsid w:val="000642AB"/>
    <w:rsid w:val="00074A43"/>
    <w:rsid w:val="000830B3"/>
    <w:rsid w:val="000905F8"/>
    <w:rsid w:val="00090E4D"/>
    <w:rsid w:val="000A40D2"/>
    <w:rsid w:val="000B20D3"/>
    <w:rsid w:val="000B2AFD"/>
    <w:rsid w:val="000E124D"/>
    <w:rsid w:val="000E5BD3"/>
    <w:rsid w:val="000E7ADE"/>
    <w:rsid w:val="0010437A"/>
    <w:rsid w:val="00113124"/>
    <w:rsid w:val="001302FA"/>
    <w:rsid w:val="0013672C"/>
    <w:rsid w:val="001446B4"/>
    <w:rsid w:val="00155070"/>
    <w:rsid w:val="001603BF"/>
    <w:rsid w:val="00161A15"/>
    <w:rsid w:val="00166672"/>
    <w:rsid w:val="00181911"/>
    <w:rsid w:val="00185E39"/>
    <w:rsid w:val="00190C02"/>
    <w:rsid w:val="001C2E3D"/>
    <w:rsid w:val="001C5CCD"/>
    <w:rsid w:val="001C5D25"/>
    <w:rsid w:val="001D0963"/>
    <w:rsid w:val="001D421E"/>
    <w:rsid w:val="001F1B2B"/>
    <w:rsid w:val="00204C90"/>
    <w:rsid w:val="00213B7C"/>
    <w:rsid w:val="0022057F"/>
    <w:rsid w:val="0022361F"/>
    <w:rsid w:val="00225731"/>
    <w:rsid w:val="00227E72"/>
    <w:rsid w:val="00236BFF"/>
    <w:rsid w:val="00246960"/>
    <w:rsid w:val="00254A6C"/>
    <w:rsid w:val="002570AB"/>
    <w:rsid w:val="00270BEB"/>
    <w:rsid w:val="00283C45"/>
    <w:rsid w:val="00284886"/>
    <w:rsid w:val="002C2C5B"/>
    <w:rsid w:val="002C471B"/>
    <w:rsid w:val="002D7B91"/>
    <w:rsid w:val="002E2446"/>
    <w:rsid w:val="00315EC8"/>
    <w:rsid w:val="00316727"/>
    <w:rsid w:val="003260A2"/>
    <w:rsid w:val="00333BFC"/>
    <w:rsid w:val="00337B5A"/>
    <w:rsid w:val="00341D86"/>
    <w:rsid w:val="0034257D"/>
    <w:rsid w:val="00352E7B"/>
    <w:rsid w:val="0036305C"/>
    <w:rsid w:val="00364939"/>
    <w:rsid w:val="003653AC"/>
    <w:rsid w:val="00366689"/>
    <w:rsid w:val="0038159E"/>
    <w:rsid w:val="00385A77"/>
    <w:rsid w:val="00394E13"/>
    <w:rsid w:val="003A2FFC"/>
    <w:rsid w:val="003A4160"/>
    <w:rsid w:val="003C220E"/>
    <w:rsid w:val="003C3C15"/>
    <w:rsid w:val="003C4BC4"/>
    <w:rsid w:val="003E6AAF"/>
    <w:rsid w:val="003F3358"/>
    <w:rsid w:val="003F60CE"/>
    <w:rsid w:val="0041155E"/>
    <w:rsid w:val="004131D3"/>
    <w:rsid w:val="004246ED"/>
    <w:rsid w:val="00424D9F"/>
    <w:rsid w:val="0044662E"/>
    <w:rsid w:val="004554B9"/>
    <w:rsid w:val="00463FE8"/>
    <w:rsid w:val="00481B2A"/>
    <w:rsid w:val="004A1542"/>
    <w:rsid w:val="004A2285"/>
    <w:rsid w:val="004A6980"/>
    <w:rsid w:val="004A7945"/>
    <w:rsid w:val="004A7D08"/>
    <w:rsid w:val="004A7F67"/>
    <w:rsid w:val="004B649C"/>
    <w:rsid w:val="004C03D8"/>
    <w:rsid w:val="004D4340"/>
    <w:rsid w:val="0050570C"/>
    <w:rsid w:val="00514C54"/>
    <w:rsid w:val="00515E11"/>
    <w:rsid w:val="00527AB7"/>
    <w:rsid w:val="005309DF"/>
    <w:rsid w:val="00530D79"/>
    <w:rsid w:val="00537C73"/>
    <w:rsid w:val="00544511"/>
    <w:rsid w:val="00544D71"/>
    <w:rsid w:val="0055202C"/>
    <w:rsid w:val="00554B24"/>
    <w:rsid w:val="00565DF5"/>
    <w:rsid w:val="005732FD"/>
    <w:rsid w:val="00575BD8"/>
    <w:rsid w:val="005842F6"/>
    <w:rsid w:val="00584F09"/>
    <w:rsid w:val="00591619"/>
    <w:rsid w:val="005B03FB"/>
    <w:rsid w:val="005C34B5"/>
    <w:rsid w:val="005D5A54"/>
    <w:rsid w:val="005E1916"/>
    <w:rsid w:val="005F0258"/>
    <w:rsid w:val="005F072B"/>
    <w:rsid w:val="005F522A"/>
    <w:rsid w:val="006079FA"/>
    <w:rsid w:val="00607A70"/>
    <w:rsid w:val="0061218E"/>
    <w:rsid w:val="00622833"/>
    <w:rsid w:val="0063769B"/>
    <w:rsid w:val="006409E7"/>
    <w:rsid w:val="00650B38"/>
    <w:rsid w:val="00654E8C"/>
    <w:rsid w:val="00666447"/>
    <w:rsid w:val="00683269"/>
    <w:rsid w:val="00693570"/>
    <w:rsid w:val="00693FBE"/>
    <w:rsid w:val="00694345"/>
    <w:rsid w:val="0069648F"/>
    <w:rsid w:val="00697B58"/>
    <w:rsid w:val="006A0366"/>
    <w:rsid w:val="006A1821"/>
    <w:rsid w:val="006B04AD"/>
    <w:rsid w:val="006D359C"/>
    <w:rsid w:val="006D7776"/>
    <w:rsid w:val="006E1A65"/>
    <w:rsid w:val="006F6532"/>
    <w:rsid w:val="007003FD"/>
    <w:rsid w:val="0071332F"/>
    <w:rsid w:val="00730A6A"/>
    <w:rsid w:val="00743E1C"/>
    <w:rsid w:val="007645D0"/>
    <w:rsid w:val="00776FE4"/>
    <w:rsid w:val="00782C00"/>
    <w:rsid w:val="007854B5"/>
    <w:rsid w:val="0079046A"/>
    <w:rsid w:val="00790F90"/>
    <w:rsid w:val="007911E1"/>
    <w:rsid w:val="007A3071"/>
    <w:rsid w:val="007B5804"/>
    <w:rsid w:val="007C1617"/>
    <w:rsid w:val="007C4BAA"/>
    <w:rsid w:val="007D0EC9"/>
    <w:rsid w:val="00807B9A"/>
    <w:rsid w:val="00825598"/>
    <w:rsid w:val="00841F1A"/>
    <w:rsid w:val="0086044F"/>
    <w:rsid w:val="008754B3"/>
    <w:rsid w:val="00876912"/>
    <w:rsid w:val="00876F05"/>
    <w:rsid w:val="00881981"/>
    <w:rsid w:val="008853C3"/>
    <w:rsid w:val="00885D6B"/>
    <w:rsid w:val="00890928"/>
    <w:rsid w:val="008A065F"/>
    <w:rsid w:val="008A4800"/>
    <w:rsid w:val="008B06A7"/>
    <w:rsid w:val="008B210F"/>
    <w:rsid w:val="008C64FF"/>
    <w:rsid w:val="008D2114"/>
    <w:rsid w:val="008D2D29"/>
    <w:rsid w:val="008F5BF2"/>
    <w:rsid w:val="00921450"/>
    <w:rsid w:val="00952CAC"/>
    <w:rsid w:val="009601D4"/>
    <w:rsid w:val="00960EF1"/>
    <w:rsid w:val="00966D37"/>
    <w:rsid w:val="00967D7B"/>
    <w:rsid w:val="009752AC"/>
    <w:rsid w:val="0099345D"/>
    <w:rsid w:val="009A428F"/>
    <w:rsid w:val="009B3BF0"/>
    <w:rsid w:val="009E01BB"/>
    <w:rsid w:val="009F2B3A"/>
    <w:rsid w:val="00A07B4D"/>
    <w:rsid w:val="00A11E56"/>
    <w:rsid w:val="00A124C2"/>
    <w:rsid w:val="00A137D2"/>
    <w:rsid w:val="00A1439C"/>
    <w:rsid w:val="00A20837"/>
    <w:rsid w:val="00A26274"/>
    <w:rsid w:val="00A3439A"/>
    <w:rsid w:val="00A352B4"/>
    <w:rsid w:val="00A4319D"/>
    <w:rsid w:val="00A47859"/>
    <w:rsid w:val="00A750DF"/>
    <w:rsid w:val="00A83929"/>
    <w:rsid w:val="00AA1423"/>
    <w:rsid w:val="00AB4164"/>
    <w:rsid w:val="00AB75E7"/>
    <w:rsid w:val="00AC03AF"/>
    <w:rsid w:val="00AC4AAC"/>
    <w:rsid w:val="00AD04F1"/>
    <w:rsid w:val="00AE2721"/>
    <w:rsid w:val="00AE4ADB"/>
    <w:rsid w:val="00B0381D"/>
    <w:rsid w:val="00B054CB"/>
    <w:rsid w:val="00B2573E"/>
    <w:rsid w:val="00B32E72"/>
    <w:rsid w:val="00B4054C"/>
    <w:rsid w:val="00B671A1"/>
    <w:rsid w:val="00B83EA5"/>
    <w:rsid w:val="00BA1BC8"/>
    <w:rsid w:val="00BA6736"/>
    <w:rsid w:val="00BC02D1"/>
    <w:rsid w:val="00BC13DD"/>
    <w:rsid w:val="00BC3FA1"/>
    <w:rsid w:val="00BC45C1"/>
    <w:rsid w:val="00BD4FFA"/>
    <w:rsid w:val="00BE0E20"/>
    <w:rsid w:val="00BE349D"/>
    <w:rsid w:val="00BF2F99"/>
    <w:rsid w:val="00C06534"/>
    <w:rsid w:val="00C20DCA"/>
    <w:rsid w:val="00C31DF9"/>
    <w:rsid w:val="00C35F02"/>
    <w:rsid w:val="00C936E1"/>
    <w:rsid w:val="00CA557A"/>
    <w:rsid w:val="00CC7058"/>
    <w:rsid w:val="00CD1DB3"/>
    <w:rsid w:val="00CD43B4"/>
    <w:rsid w:val="00CE1ADB"/>
    <w:rsid w:val="00CE56F2"/>
    <w:rsid w:val="00CF0F0C"/>
    <w:rsid w:val="00CF449E"/>
    <w:rsid w:val="00CF6C61"/>
    <w:rsid w:val="00D0432D"/>
    <w:rsid w:val="00D05008"/>
    <w:rsid w:val="00D07813"/>
    <w:rsid w:val="00D12167"/>
    <w:rsid w:val="00D20EEE"/>
    <w:rsid w:val="00D31D3B"/>
    <w:rsid w:val="00D36E84"/>
    <w:rsid w:val="00D4222C"/>
    <w:rsid w:val="00D43ED5"/>
    <w:rsid w:val="00D442E6"/>
    <w:rsid w:val="00D61A7B"/>
    <w:rsid w:val="00D6528A"/>
    <w:rsid w:val="00D6568F"/>
    <w:rsid w:val="00D76C3A"/>
    <w:rsid w:val="00D8407D"/>
    <w:rsid w:val="00D93A2A"/>
    <w:rsid w:val="00D977BA"/>
    <w:rsid w:val="00DB2A28"/>
    <w:rsid w:val="00DC257C"/>
    <w:rsid w:val="00E00CC1"/>
    <w:rsid w:val="00E113D3"/>
    <w:rsid w:val="00E13B8E"/>
    <w:rsid w:val="00E20EA2"/>
    <w:rsid w:val="00E26A0B"/>
    <w:rsid w:val="00E3447F"/>
    <w:rsid w:val="00E414D9"/>
    <w:rsid w:val="00E52B5C"/>
    <w:rsid w:val="00E532D9"/>
    <w:rsid w:val="00E561DD"/>
    <w:rsid w:val="00E57305"/>
    <w:rsid w:val="00E63DA6"/>
    <w:rsid w:val="00E816FA"/>
    <w:rsid w:val="00E83B83"/>
    <w:rsid w:val="00E941FC"/>
    <w:rsid w:val="00EA7AC9"/>
    <w:rsid w:val="00EB1A5A"/>
    <w:rsid w:val="00EC26F2"/>
    <w:rsid w:val="00EC69B7"/>
    <w:rsid w:val="00ED0468"/>
    <w:rsid w:val="00EE330C"/>
    <w:rsid w:val="00EE4EF3"/>
    <w:rsid w:val="00F00802"/>
    <w:rsid w:val="00F07052"/>
    <w:rsid w:val="00F24B4D"/>
    <w:rsid w:val="00F25210"/>
    <w:rsid w:val="00F7168B"/>
    <w:rsid w:val="00F743A7"/>
    <w:rsid w:val="00F83945"/>
    <w:rsid w:val="00F900F7"/>
    <w:rsid w:val="00FA712B"/>
    <w:rsid w:val="00FC2AB1"/>
    <w:rsid w:val="00FD6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50B70"/>
  <w15:docId w15:val="{7745BA84-9F72-4646-B2CD-F9F649270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BD8"/>
    <w:pPr>
      <w:spacing w:before="200" w:after="200" w:line="276" w:lineRule="auto"/>
      <w:jc w:val="both"/>
    </w:pPr>
    <w:rPr>
      <w:lang w:eastAsia="en-US" w:bidi="en-US"/>
    </w:rPr>
  </w:style>
  <w:style w:type="paragraph" w:styleId="Nagwek1">
    <w:name w:val="heading 1"/>
    <w:aliases w:val="TEKST ZAZNACZONY"/>
    <w:basedOn w:val="Normalny"/>
    <w:next w:val="Normalny"/>
    <w:link w:val="Nagwek1Znak"/>
    <w:uiPriority w:val="9"/>
    <w:qFormat/>
    <w:rsid w:val="00575BD8"/>
    <w:pPr>
      <w:pBdr>
        <w:top w:val="single" w:sz="24" w:space="0" w:color="0087CD"/>
        <w:left w:val="single" w:sz="24" w:space="0" w:color="0087CD"/>
        <w:bottom w:val="single" w:sz="24" w:space="0" w:color="0087CD"/>
        <w:right w:val="single" w:sz="24" w:space="0" w:color="0087CD"/>
      </w:pBdr>
      <w:shd w:val="clear" w:color="auto" w:fill="0087CD"/>
      <w:spacing w:after="0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75BD8"/>
    <w:pPr>
      <w:outlineLvl w:val="1"/>
    </w:pPr>
    <w:rPr>
      <w:b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F6532"/>
    <w:pPr>
      <w:numPr>
        <w:ilvl w:val="2"/>
        <w:numId w:val="32"/>
      </w:num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75BD8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  <w:sz w:val="22"/>
      <w:szCs w:val="22"/>
      <w:lang w:val="en-US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575BD8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  <w:sz w:val="22"/>
      <w:szCs w:val="22"/>
      <w:lang w:val="en-US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575BD8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  <w:sz w:val="22"/>
      <w:szCs w:val="22"/>
      <w:lang w:val="en-US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575BD8"/>
    <w:pPr>
      <w:spacing w:before="300" w:after="0"/>
      <w:outlineLvl w:val="6"/>
    </w:pPr>
    <w:rPr>
      <w:caps/>
      <w:color w:val="365F91"/>
      <w:spacing w:val="10"/>
      <w:sz w:val="22"/>
      <w:szCs w:val="22"/>
      <w:lang w:val="en-US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575BD8"/>
    <w:pPr>
      <w:spacing w:before="300" w:after="0"/>
      <w:outlineLvl w:val="7"/>
    </w:pPr>
    <w:rPr>
      <w:caps/>
      <w:spacing w:val="10"/>
      <w:sz w:val="18"/>
      <w:szCs w:val="18"/>
      <w:lang w:val="en-US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575BD8"/>
    <w:pPr>
      <w:spacing w:before="300" w:after="0"/>
      <w:outlineLvl w:val="8"/>
    </w:pPr>
    <w:rPr>
      <w:i/>
      <w:caps/>
      <w:spacing w:val="10"/>
      <w:sz w:val="18"/>
      <w:szCs w:val="1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eXant">
    <w:name w:val="eXant"/>
    <w:basedOn w:val="Standardowy"/>
    <w:rsid w:val="00481B2A"/>
    <w:tblPr>
      <w:tblBorders>
        <w:top w:val="dotted" w:sz="6" w:space="0" w:color="auto"/>
        <w:bottom w:val="dotted" w:sz="6" w:space="0" w:color="auto"/>
        <w:insideH w:val="dotted" w:sz="6" w:space="0" w:color="auto"/>
        <w:insideV w:val="dotted" w:sz="6" w:space="0" w:color="auto"/>
      </w:tblBorders>
    </w:tblPr>
    <w:tcPr>
      <w:vAlign w:val="center"/>
    </w:tcPr>
  </w:style>
  <w:style w:type="paragraph" w:customStyle="1" w:styleId="a0">
    <w:name w:val="a."/>
    <w:basedOn w:val="Normalny"/>
    <w:link w:val="aZnak"/>
    <w:autoRedefine/>
    <w:rsid w:val="00BA6736"/>
    <w:pPr>
      <w:numPr>
        <w:numId w:val="33"/>
      </w:numPr>
      <w:tabs>
        <w:tab w:val="left" w:pos="1021"/>
      </w:tabs>
      <w:jc w:val="left"/>
    </w:pPr>
    <w:rPr>
      <w:szCs w:val="24"/>
      <w:lang w:eastAsia="ar-SA"/>
    </w:rPr>
  </w:style>
  <w:style w:type="character" w:customStyle="1" w:styleId="aZnak">
    <w:name w:val="a. Znak"/>
    <w:link w:val="a0"/>
    <w:rsid w:val="00BA6736"/>
    <w:rPr>
      <w:rFonts w:ascii="Calibri" w:hAnsi="Calibri"/>
      <w:szCs w:val="24"/>
      <w:lang w:eastAsia="ar-SA"/>
    </w:rPr>
  </w:style>
  <w:style w:type="character" w:customStyle="1" w:styleId="Nagwek1Znak">
    <w:name w:val="Nagłówek 1 Znak"/>
    <w:aliases w:val="TEKST ZAZNACZONY Znak"/>
    <w:link w:val="Nagwek1"/>
    <w:uiPriority w:val="9"/>
    <w:rsid w:val="00575BD8"/>
    <w:rPr>
      <w:b/>
      <w:bCs/>
      <w:caps/>
      <w:color w:val="FFFFFF"/>
      <w:spacing w:val="15"/>
      <w:shd w:val="clear" w:color="auto" w:fill="0087CD"/>
      <w:lang w:val="pl-PL"/>
    </w:rPr>
  </w:style>
  <w:style w:type="character" w:customStyle="1" w:styleId="Nagwek2Znak">
    <w:name w:val="Nagłówek 2 Znak"/>
    <w:link w:val="Nagwek2"/>
    <w:uiPriority w:val="9"/>
    <w:rsid w:val="00575BD8"/>
    <w:rPr>
      <w:b/>
      <w:sz w:val="24"/>
      <w:szCs w:val="24"/>
      <w:lang w:val="pl-PL"/>
    </w:rPr>
  </w:style>
  <w:style w:type="character" w:customStyle="1" w:styleId="Nagwek3Znak">
    <w:name w:val="Nagłówek 3 Znak"/>
    <w:link w:val="Nagwek3"/>
    <w:uiPriority w:val="9"/>
    <w:semiHidden/>
    <w:rsid w:val="006F6532"/>
    <w:rPr>
      <w:caps/>
      <w:color w:val="243F60"/>
      <w:spacing w:val="15"/>
      <w:sz w:val="22"/>
      <w:szCs w:val="22"/>
    </w:rPr>
  </w:style>
  <w:style w:type="character" w:customStyle="1" w:styleId="Nagwek4Znak">
    <w:name w:val="Nagłówek 4 Znak"/>
    <w:link w:val="Nagwek4"/>
    <w:uiPriority w:val="9"/>
    <w:semiHidden/>
    <w:rsid w:val="00575BD8"/>
    <w:rPr>
      <w:caps/>
      <w:color w:val="365F91"/>
      <w:spacing w:val="10"/>
    </w:rPr>
  </w:style>
  <w:style w:type="character" w:customStyle="1" w:styleId="Nagwek5Znak">
    <w:name w:val="Nagłówek 5 Znak"/>
    <w:link w:val="Nagwek5"/>
    <w:uiPriority w:val="9"/>
    <w:semiHidden/>
    <w:rsid w:val="00575BD8"/>
    <w:rPr>
      <w:caps/>
      <w:color w:val="365F91"/>
      <w:spacing w:val="10"/>
    </w:rPr>
  </w:style>
  <w:style w:type="character" w:customStyle="1" w:styleId="Nagwek6Znak">
    <w:name w:val="Nagłówek 6 Znak"/>
    <w:link w:val="Nagwek6"/>
    <w:uiPriority w:val="9"/>
    <w:semiHidden/>
    <w:rsid w:val="00575BD8"/>
    <w:rPr>
      <w:caps/>
      <w:color w:val="365F91"/>
      <w:spacing w:val="10"/>
    </w:rPr>
  </w:style>
  <w:style w:type="character" w:customStyle="1" w:styleId="Nagwek7Znak">
    <w:name w:val="Nagłówek 7 Znak"/>
    <w:link w:val="Nagwek7"/>
    <w:uiPriority w:val="9"/>
    <w:semiHidden/>
    <w:rsid w:val="00575BD8"/>
    <w:rPr>
      <w:caps/>
      <w:color w:val="365F91"/>
      <w:spacing w:val="10"/>
    </w:rPr>
  </w:style>
  <w:style w:type="character" w:customStyle="1" w:styleId="Nagwek8Znak">
    <w:name w:val="Nagłówek 8 Znak"/>
    <w:link w:val="Nagwek8"/>
    <w:uiPriority w:val="9"/>
    <w:semiHidden/>
    <w:rsid w:val="00575BD8"/>
    <w:rPr>
      <w:caps/>
      <w:spacing w:val="10"/>
      <w:sz w:val="18"/>
      <w:szCs w:val="18"/>
    </w:rPr>
  </w:style>
  <w:style w:type="character" w:customStyle="1" w:styleId="Nagwek9Znak">
    <w:name w:val="Nagłówek 9 Znak"/>
    <w:link w:val="Nagwek9"/>
    <w:uiPriority w:val="9"/>
    <w:semiHidden/>
    <w:rsid w:val="00575BD8"/>
    <w:rPr>
      <w:i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qFormat/>
    <w:rsid w:val="00575BD8"/>
    <w:rPr>
      <w:b/>
      <w:bCs/>
      <w:color w:val="365F91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575BD8"/>
    <w:rPr>
      <w:b/>
      <w:sz w:val="48"/>
      <w:szCs w:val="48"/>
    </w:rPr>
  </w:style>
  <w:style w:type="character" w:customStyle="1" w:styleId="TytuZnak">
    <w:name w:val="Tytuł Znak"/>
    <w:link w:val="Tytu"/>
    <w:uiPriority w:val="10"/>
    <w:rsid w:val="00575BD8"/>
    <w:rPr>
      <w:b/>
      <w:sz w:val="48"/>
      <w:szCs w:val="48"/>
      <w:lang w:val="pl-PL"/>
    </w:rPr>
  </w:style>
  <w:style w:type="paragraph" w:styleId="Bezodstpw">
    <w:name w:val="No Spacing"/>
    <w:basedOn w:val="Normalny"/>
    <w:link w:val="BezodstpwZnak"/>
    <w:uiPriority w:val="1"/>
    <w:qFormat/>
    <w:rsid w:val="00575BD8"/>
    <w:pPr>
      <w:spacing w:before="0" w:after="0" w:line="240" w:lineRule="auto"/>
    </w:pPr>
    <w:rPr>
      <w:lang w:val="en-US"/>
    </w:rPr>
  </w:style>
  <w:style w:type="character" w:customStyle="1" w:styleId="BezodstpwZnak">
    <w:name w:val="Bez odstępów Znak"/>
    <w:link w:val="Bezodstpw"/>
    <w:uiPriority w:val="1"/>
    <w:rsid w:val="00575BD8"/>
    <w:rPr>
      <w:sz w:val="20"/>
      <w:szCs w:val="20"/>
    </w:rPr>
  </w:style>
  <w:style w:type="paragraph" w:customStyle="1" w:styleId="11no">
    <w:name w:val="1.1 no"/>
    <w:basedOn w:val="Nagwek2"/>
    <w:link w:val="11noZnak"/>
    <w:rsid w:val="002E2446"/>
    <w:pPr>
      <w:pBdr>
        <w:bottom w:val="single" w:sz="4" w:space="1" w:color="auto"/>
      </w:pBdr>
      <w:ind w:left="578" w:hanging="578"/>
    </w:pPr>
    <w:rPr>
      <w:sz w:val="32"/>
    </w:rPr>
  </w:style>
  <w:style w:type="character" w:customStyle="1" w:styleId="11noZnak">
    <w:name w:val="1.1 no Znak"/>
    <w:link w:val="11no"/>
    <w:rsid w:val="002E2446"/>
    <w:rPr>
      <w:b/>
      <w:sz w:val="32"/>
      <w:szCs w:val="24"/>
      <w:lang w:val="pl-PL"/>
    </w:rPr>
  </w:style>
  <w:style w:type="paragraph" w:customStyle="1" w:styleId="11Numbering">
    <w:name w:val="1.1 Numbering"/>
    <w:basedOn w:val="Nagwek2"/>
    <w:link w:val="11NumberingZnak"/>
    <w:autoRedefine/>
    <w:rsid w:val="00BA6736"/>
    <w:pPr>
      <w:keepNext/>
      <w:numPr>
        <w:numId w:val="34"/>
      </w:numPr>
      <w:tabs>
        <w:tab w:val="left" w:pos="340"/>
      </w:tabs>
      <w:spacing w:after="120"/>
    </w:pPr>
    <w:rPr>
      <w:color w:val="4F81BD"/>
      <w:szCs w:val="28"/>
      <w:lang w:val="en-US"/>
    </w:rPr>
  </w:style>
  <w:style w:type="character" w:customStyle="1" w:styleId="11NumberingZnak">
    <w:name w:val="1.1 Numbering Znak"/>
    <w:link w:val="11Numbering"/>
    <w:rsid w:val="00BA6736"/>
    <w:rPr>
      <w:rFonts w:ascii="Calibri" w:hAnsi="Calibri"/>
      <w:b w:val="0"/>
      <w:color w:val="4F81BD"/>
      <w:sz w:val="24"/>
      <w:szCs w:val="28"/>
      <w:lang w:val="en-US" w:eastAsia="en-US"/>
    </w:rPr>
  </w:style>
  <w:style w:type="paragraph" w:customStyle="1" w:styleId="a">
    <w:name w:val="&gt;"/>
    <w:basedOn w:val="Normalny"/>
    <w:link w:val="Znak"/>
    <w:autoRedefine/>
    <w:rsid w:val="00BA6736"/>
    <w:pPr>
      <w:numPr>
        <w:numId w:val="35"/>
      </w:numPr>
      <w:tabs>
        <w:tab w:val="left" w:pos="1304"/>
      </w:tabs>
    </w:pPr>
    <w:rPr>
      <w:szCs w:val="24"/>
      <w:lang w:eastAsia="ar-SA"/>
    </w:rPr>
  </w:style>
  <w:style w:type="character" w:customStyle="1" w:styleId="Znak">
    <w:name w:val="&gt; Znak"/>
    <w:link w:val="a"/>
    <w:rsid w:val="00BA6736"/>
    <w:rPr>
      <w:rFonts w:ascii="Calibri" w:hAnsi="Calibri"/>
      <w:szCs w:val="24"/>
      <w:lang w:eastAsia="ar-SA"/>
    </w:rPr>
  </w:style>
  <w:style w:type="numbering" w:customStyle="1" w:styleId="ListaeXant">
    <w:name w:val="Lista eXant"/>
    <w:rsid w:val="00591619"/>
    <w:pPr>
      <w:numPr>
        <w:numId w:val="14"/>
      </w:numPr>
    </w:pPr>
  </w:style>
  <w:style w:type="paragraph" w:customStyle="1" w:styleId="Headline1">
    <w:name w:val="Headline 1"/>
    <w:basedOn w:val="Normalny"/>
    <w:link w:val="Headline1Znak"/>
    <w:rsid w:val="00BA6736"/>
    <w:pPr>
      <w:tabs>
        <w:tab w:val="left" w:pos="2220"/>
      </w:tabs>
      <w:jc w:val="left"/>
    </w:pPr>
    <w:rPr>
      <w:sz w:val="36"/>
      <w:szCs w:val="36"/>
      <w:lang w:val="en-US"/>
    </w:rPr>
  </w:style>
  <w:style w:type="character" w:customStyle="1" w:styleId="Headline1Znak">
    <w:name w:val="Headline 1 Znak"/>
    <w:link w:val="Headline1"/>
    <w:rsid w:val="00BA6736"/>
    <w:rPr>
      <w:rFonts w:ascii="Calibri" w:hAnsi="Calibri"/>
      <w:sz w:val="36"/>
      <w:szCs w:val="36"/>
      <w:lang w:val="en-US"/>
    </w:rPr>
  </w:style>
  <w:style w:type="paragraph" w:customStyle="1" w:styleId="Toper">
    <w:name w:val="Toper"/>
    <w:basedOn w:val="Headline1"/>
    <w:link w:val="ToperZnak"/>
    <w:rsid w:val="00BA6736"/>
    <w:rPr>
      <w:b/>
      <w:bCs/>
      <w:color w:val="008080"/>
      <w:sz w:val="24"/>
      <w:szCs w:val="24"/>
    </w:rPr>
  </w:style>
  <w:style w:type="character" w:customStyle="1" w:styleId="ToperZnak">
    <w:name w:val="Toper Znak"/>
    <w:link w:val="Toper"/>
    <w:rsid w:val="00BA6736"/>
    <w:rPr>
      <w:rFonts w:ascii="Calibri" w:hAnsi="Calibri"/>
      <w:b/>
      <w:bCs/>
      <w:color w:val="008080"/>
      <w:sz w:val="24"/>
      <w:szCs w:val="24"/>
      <w:lang w:val="en-US"/>
    </w:rPr>
  </w:style>
  <w:style w:type="paragraph" w:customStyle="1" w:styleId="Title">
    <w:name w:val="Title!"/>
    <w:basedOn w:val="Normalny"/>
    <w:link w:val="TitleZnak"/>
    <w:rsid w:val="00BA6736"/>
    <w:pPr>
      <w:framePr w:hSpace="141" w:wrap="around" w:vAnchor="page" w:hAnchor="text" w:x="-186" w:y="1966"/>
      <w:jc w:val="left"/>
    </w:pPr>
    <w:rPr>
      <w:b/>
      <w:bCs/>
      <w:i/>
      <w:iCs/>
      <w:color w:val="59B2AE"/>
      <w:sz w:val="60"/>
      <w:szCs w:val="60"/>
      <w:lang w:val="en-GB"/>
    </w:rPr>
  </w:style>
  <w:style w:type="character" w:customStyle="1" w:styleId="TitleZnak">
    <w:name w:val="Title! Znak"/>
    <w:link w:val="Title"/>
    <w:rsid w:val="00BA6736"/>
    <w:rPr>
      <w:rFonts w:ascii="Calibri" w:hAnsi="Calibri"/>
      <w:b/>
      <w:bCs/>
      <w:i/>
      <w:iCs/>
      <w:color w:val="59B2AE"/>
      <w:sz w:val="60"/>
      <w:szCs w:val="60"/>
      <w:lang w:val="en-GB" w:eastAsia="en-US"/>
    </w:rPr>
  </w:style>
  <w:style w:type="paragraph" w:customStyle="1" w:styleId="Podtytu1">
    <w:name w:val="Podtytuł1"/>
    <w:basedOn w:val="Tytu"/>
    <w:link w:val="SubTitleZnak"/>
    <w:rsid w:val="00BA6736"/>
    <w:pPr>
      <w:framePr w:hSpace="141" w:wrap="around" w:vAnchor="page" w:hAnchor="text" w:x="-186" w:y="1966"/>
      <w:jc w:val="left"/>
    </w:pPr>
    <w:rPr>
      <w:bCs/>
      <w:color w:val="464646"/>
      <w:spacing w:val="5"/>
      <w:kern w:val="28"/>
      <w:sz w:val="36"/>
      <w:szCs w:val="36"/>
      <w:lang w:val="en-GB"/>
    </w:rPr>
  </w:style>
  <w:style w:type="character" w:customStyle="1" w:styleId="SubTitleZnak">
    <w:name w:val="SubTitle Znak"/>
    <w:link w:val="Podtytu1"/>
    <w:rsid w:val="00BA6736"/>
    <w:rPr>
      <w:rFonts w:ascii="Calibri" w:eastAsia="Times New Roman" w:hAnsi="Calibri" w:cs="Times New Roman"/>
      <w:b/>
      <w:bCs/>
      <w:color w:val="464646"/>
      <w:spacing w:val="5"/>
      <w:kern w:val="28"/>
      <w:sz w:val="36"/>
      <w:szCs w:val="36"/>
      <w:lang w:val="en-GB" w:eastAsia="en-US"/>
    </w:rPr>
  </w:style>
  <w:style w:type="paragraph" w:customStyle="1" w:styleId="Tekstpodstawowy1">
    <w:name w:val="Tekst podstawowy1"/>
    <w:basedOn w:val="Normalny"/>
    <w:link w:val="BodyTextZnak"/>
    <w:rsid w:val="00BA6736"/>
    <w:rPr>
      <w:szCs w:val="24"/>
    </w:rPr>
  </w:style>
  <w:style w:type="character" w:customStyle="1" w:styleId="BodyTextZnak">
    <w:name w:val="Body Text Znak"/>
    <w:link w:val="Tekstpodstawowy1"/>
    <w:rsid w:val="00BA6736"/>
    <w:rPr>
      <w:rFonts w:ascii="Calibri" w:hAnsi="Calibri"/>
      <w:szCs w:val="24"/>
    </w:rPr>
  </w:style>
  <w:style w:type="paragraph" w:customStyle="1" w:styleId="Headline2">
    <w:name w:val="Headline 2"/>
    <w:basedOn w:val="Normalny"/>
    <w:link w:val="Headline2Znak"/>
    <w:rsid w:val="00BA6736"/>
    <w:pPr>
      <w:tabs>
        <w:tab w:val="left" w:pos="2220"/>
      </w:tabs>
      <w:jc w:val="left"/>
    </w:pPr>
    <w:rPr>
      <w:sz w:val="28"/>
      <w:szCs w:val="28"/>
      <w:lang w:val="en-US"/>
    </w:rPr>
  </w:style>
  <w:style w:type="character" w:customStyle="1" w:styleId="Headline2Znak">
    <w:name w:val="Headline 2 Znak"/>
    <w:link w:val="Headline2"/>
    <w:rsid w:val="00BA6736"/>
    <w:rPr>
      <w:rFonts w:ascii="Calibri" w:hAnsi="Calibri"/>
      <w:sz w:val="28"/>
      <w:szCs w:val="28"/>
      <w:lang w:val="en-US"/>
    </w:rPr>
  </w:style>
  <w:style w:type="paragraph" w:customStyle="1" w:styleId="Headline1green">
    <w:name w:val="Headline 1 green"/>
    <w:basedOn w:val="Headline1"/>
    <w:link w:val="Headline1greenZnak"/>
    <w:rsid w:val="00BA6736"/>
    <w:rPr>
      <w:color w:val="59B2AE"/>
    </w:rPr>
  </w:style>
  <w:style w:type="character" w:customStyle="1" w:styleId="Headline1greenZnak">
    <w:name w:val="Headline 1 green Znak"/>
    <w:link w:val="Headline1green"/>
    <w:rsid w:val="00BA6736"/>
    <w:rPr>
      <w:rFonts w:ascii="Calibri" w:hAnsi="Calibri"/>
      <w:color w:val="59B2AE"/>
      <w:sz w:val="36"/>
      <w:szCs w:val="36"/>
      <w:lang w:val="en-US"/>
    </w:rPr>
  </w:style>
  <w:style w:type="paragraph" w:customStyle="1" w:styleId="Headline1pink">
    <w:name w:val="Headline 1 pink"/>
    <w:basedOn w:val="Headline1"/>
    <w:link w:val="Headline1pinkZnak"/>
    <w:rsid w:val="00BA6736"/>
    <w:rPr>
      <w:color w:val="FF99CC"/>
    </w:rPr>
  </w:style>
  <w:style w:type="character" w:customStyle="1" w:styleId="Headline1pinkZnak">
    <w:name w:val="Headline 1 pink Znak"/>
    <w:link w:val="Headline1pink"/>
    <w:rsid w:val="00BA6736"/>
    <w:rPr>
      <w:rFonts w:ascii="Calibri" w:hAnsi="Calibri"/>
      <w:color w:val="FF99CC"/>
      <w:sz w:val="36"/>
      <w:szCs w:val="36"/>
      <w:lang w:val="en-US"/>
    </w:rPr>
  </w:style>
  <w:style w:type="paragraph" w:customStyle="1" w:styleId="Headline2green">
    <w:name w:val="Headline 2 green"/>
    <w:basedOn w:val="Headline2"/>
    <w:link w:val="Headline2greenZnak"/>
    <w:rsid w:val="00BA6736"/>
    <w:rPr>
      <w:color w:val="59B2AE"/>
    </w:rPr>
  </w:style>
  <w:style w:type="character" w:customStyle="1" w:styleId="Headline2greenZnak">
    <w:name w:val="Headline 2 green Znak"/>
    <w:link w:val="Headline2green"/>
    <w:rsid w:val="00BA6736"/>
    <w:rPr>
      <w:rFonts w:ascii="Calibri" w:hAnsi="Calibri"/>
      <w:color w:val="59B2AE"/>
      <w:sz w:val="28"/>
      <w:szCs w:val="28"/>
      <w:lang w:val="en-US"/>
    </w:rPr>
  </w:style>
  <w:style w:type="paragraph" w:customStyle="1" w:styleId="Headline2pink">
    <w:name w:val="Headline 2 pink"/>
    <w:basedOn w:val="Headline2"/>
    <w:link w:val="Headline2pinkZnak"/>
    <w:rsid w:val="00BA6736"/>
    <w:rPr>
      <w:color w:val="FF99CC"/>
    </w:rPr>
  </w:style>
  <w:style w:type="character" w:customStyle="1" w:styleId="Headline2pinkZnak">
    <w:name w:val="Headline 2 pink Znak"/>
    <w:link w:val="Headline2pink"/>
    <w:rsid w:val="00BA6736"/>
    <w:rPr>
      <w:rFonts w:ascii="Calibri" w:hAnsi="Calibri"/>
      <w:color w:val="FF99CC"/>
      <w:sz w:val="28"/>
      <w:szCs w:val="28"/>
      <w:lang w:val="en-US"/>
    </w:rPr>
  </w:style>
  <w:style w:type="numbering" w:customStyle="1" w:styleId="eXant2">
    <w:name w:val="eXant2"/>
    <w:rsid w:val="00591619"/>
    <w:pPr>
      <w:numPr>
        <w:numId w:val="25"/>
      </w:numPr>
    </w:pPr>
  </w:style>
  <w:style w:type="paragraph" w:customStyle="1" w:styleId="11Numbering0">
    <w:name w:val="1.1  Numbering"/>
    <w:basedOn w:val="Nagwek2"/>
    <w:link w:val="11NumberingZnak0"/>
    <w:rsid w:val="00BA6736"/>
    <w:pPr>
      <w:keepNext/>
      <w:tabs>
        <w:tab w:val="left" w:pos="851"/>
      </w:tabs>
      <w:spacing w:before="120" w:after="120"/>
    </w:pPr>
    <w:rPr>
      <w:color w:val="4F81BD"/>
      <w:sz w:val="28"/>
      <w:szCs w:val="28"/>
      <w:lang w:val="en-US"/>
    </w:rPr>
  </w:style>
  <w:style w:type="character" w:customStyle="1" w:styleId="11NumberingZnak0">
    <w:name w:val="1.1  Numbering Znak"/>
    <w:link w:val="11Numbering0"/>
    <w:rsid w:val="00BA6736"/>
    <w:rPr>
      <w:rFonts w:ascii="Calibri" w:hAnsi="Calibri"/>
      <w:b w:val="0"/>
      <w:color w:val="4F81BD"/>
      <w:sz w:val="28"/>
      <w:szCs w:val="28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1F1B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1B2B"/>
  </w:style>
  <w:style w:type="paragraph" w:styleId="Stopka">
    <w:name w:val="footer"/>
    <w:basedOn w:val="Normalny"/>
    <w:link w:val="StopkaZnak"/>
    <w:uiPriority w:val="99"/>
    <w:unhideWhenUsed/>
    <w:rsid w:val="00782C0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82C00"/>
    <w:rPr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B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F1B2B"/>
    <w:rPr>
      <w:rFonts w:ascii="Tahoma" w:hAnsi="Tahoma" w:cs="Tahoma"/>
      <w:sz w:val="16"/>
      <w:szCs w:val="16"/>
    </w:rPr>
  </w:style>
  <w:style w:type="paragraph" w:customStyle="1" w:styleId="spistrescinr">
    <w:name w:val="spis tresci nr"/>
    <w:basedOn w:val="Normalny"/>
    <w:link w:val="spistrescinrZnak"/>
    <w:uiPriority w:val="99"/>
    <w:rsid w:val="001F1B2B"/>
    <w:pPr>
      <w:tabs>
        <w:tab w:val="left" w:pos="340"/>
        <w:tab w:val="left" w:pos="720"/>
      </w:tabs>
      <w:autoSpaceDE w:val="0"/>
      <w:autoSpaceDN w:val="0"/>
      <w:adjustRightInd w:val="0"/>
      <w:spacing w:line="288" w:lineRule="auto"/>
      <w:textAlignment w:val="center"/>
    </w:pPr>
    <w:rPr>
      <w:rFonts w:ascii="Klavika Basic Light" w:hAnsi="Klavika Basic Light" w:cs="Klavika Basic Light"/>
      <w:color w:val="606060"/>
    </w:rPr>
  </w:style>
  <w:style w:type="character" w:styleId="Hipercze">
    <w:name w:val="Hyperlink"/>
    <w:uiPriority w:val="99"/>
    <w:unhideWhenUsed/>
    <w:rsid w:val="001F1B2B"/>
    <w:rPr>
      <w:color w:val="1E4B7D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5BD8"/>
    <w:rPr>
      <w:b/>
      <w:color w:val="0087CD"/>
      <w:sz w:val="32"/>
      <w:szCs w:val="32"/>
    </w:rPr>
  </w:style>
  <w:style w:type="character" w:customStyle="1" w:styleId="PodtytuZnak">
    <w:name w:val="Podtytuł Znak"/>
    <w:link w:val="Podtytu"/>
    <w:uiPriority w:val="11"/>
    <w:rsid w:val="00575BD8"/>
    <w:rPr>
      <w:rFonts w:ascii="Calibri" w:hAnsi="Calibri"/>
      <w:b/>
      <w:color w:val="0087CD"/>
      <w:sz w:val="32"/>
      <w:szCs w:val="32"/>
      <w:lang w:val="pl-PL"/>
    </w:rPr>
  </w:style>
  <w:style w:type="character" w:styleId="Pogrubienie">
    <w:name w:val="Strong"/>
    <w:uiPriority w:val="22"/>
    <w:qFormat/>
    <w:rsid w:val="00575BD8"/>
    <w:rPr>
      <w:b/>
      <w:bCs/>
    </w:rPr>
  </w:style>
  <w:style w:type="character" w:styleId="Uwydatnienie">
    <w:name w:val="Emphasis"/>
    <w:uiPriority w:val="20"/>
    <w:qFormat/>
    <w:rsid w:val="00575BD8"/>
    <w:rPr>
      <w:caps/>
      <w:color w:val="0087CD"/>
      <w:spacing w:val="5"/>
    </w:rPr>
  </w:style>
  <w:style w:type="paragraph" w:styleId="Akapitzlist">
    <w:name w:val="List Paragraph"/>
    <w:basedOn w:val="Normalny"/>
    <w:link w:val="AkapitzlistZnak"/>
    <w:uiPriority w:val="34"/>
    <w:qFormat/>
    <w:rsid w:val="00575BD8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75BD8"/>
    <w:rPr>
      <w:i/>
      <w:iCs/>
      <w:lang w:val="en-US"/>
    </w:rPr>
  </w:style>
  <w:style w:type="character" w:customStyle="1" w:styleId="CytatZnak">
    <w:name w:val="Cytat Znak"/>
    <w:link w:val="Cytat"/>
    <w:uiPriority w:val="29"/>
    <w:rsid w:val="00575BD8"/>
    <w:rPr>
      <w:i/>
      <w:iCs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5BD8"/>
    <w:pPr>
      <w:pBdr>
        <w:top w:val="single" w:sz="4" w:space="10" w:color="0087CD"/>
        <w:left w:val="single" w:sz="4" w:space="10" w:color="0087CD"/>
      </w:pBdr>
      <w:spacing w:after="0"/>
      <w:ind w:left="1296" w:right="1152"/>
    </w:pPr>
    <w:rPr>
      <w:i/>
      <w:iCs/>
      <w:color w:val="0087CD"/>
      <w:lang w:val="en-US"/>
    </w:rPr>
  </w:style>
  <w:style w:type="character" w:customStyle="1" w:styleId="CytatintensywnyZnak">
    <w:name w:val="Cytat intensywny Znak"/>
    <w:link w:val="Cytatintensywny"/>
    <w:uiPriority w:val="30"/>
    <w:rsid w:val="00575BD8"/>
    <w:rPr>
      <w:i/>
      <w:iCs/>
      <w:color w:val="0087CD"/>
      <w:sz w:val="20"/>
      <w:szCs w:val="20"/>
    </w:rPr>
  </w:style>
  <w:style w:type="character" w:styleId="Wyrnieniedelikatne">
    <w:name w:val="Subtle Emphasis"/>
    <w:uiPriority w:val="19"/>
    <w:qFormat/>
    <w:rsid w:val="00575BD8"/>
    <w:rPr>
      <w:i/>
      <w:iCs/>
      <w:color w:val="0087CD"/>
    </w:rPr>
  </w:style>
  <w:style w:type="character" w:styleId="Wyrnienieintensywne">
    <w:name w:val="Intense Emphasis"/>
    <w:uiPriority w:val="21"/>
    <w:qFormat/>
    <w:rsid w:val="00575BD8"/>
    <w:rPr>
      <w:b/>
      <w:bCs/>
      <w:caps/>
      <w:color w:val="0087CD"/>
      <w:spacing w:val="10"/>
    </w:rPr>
  </w:style>
  <w:style w:type="character" w:styleId="Odwoaniedelikatne">
    <w:name w:val="Subtle Reference"/>
    <w:uiPriority w:val="31"/>
    <w:qFormat/>
    <w:rsid w:val="00575BD8"/>
    <w:rPr>
      <w:b/>
      <w:bCs/>
      <w:color w:val="0087CD"/>
    </w:rPr>
  </w:style>
  <w:style w:type="character" w:styleId="Odwoanieintensywne">
    <w:name w:val="Intense Reference"/>
    <w:uiPriority w:val="32"/>
    <w:qFormat/>
    <w:rsid w:val="00575BD8"/>
    <w:rPr>
      <w:b/>
      <w:bCs/>
      <w:i/>
      <w:iCs/>
      <w:caps/>
      <w:color w:val="4F81BD"/>
    </w:rPr>
  </w:style>
  <w:style w:type="character" w:styleId="Tytuksiki">
    <w:name w:val="Book Title"/>
    <w:uiPriority w:val="33"/>
    <w:qFormat/>
    <w:rsid w:val="00575BD8"/>
    <w:rPr>
      <w:b/>
      <w:bCs/>
      <w:i/>
      <w:iCs/>
      <w:spacing w:val="9"/>
    </w:rPr>
  </w:style>
  <w:style w:type="paragraph" w:styleId="Nagwekspisutreci">
    <w:name w:val="TOC Heading"/>
    <w:basedOn w:val="Nagwek1"/>
    <w:next w:val="Normalny"/>
    <w:uiPriority w:val="39"/>
    <w:qFormat/>
    <w:rsid w:val="00575BD8"/>
    <w:pPr>
      <w:outlineLvl w:val="9"/>
    </w:pPr>
  </w:style>
  <w:style w:type="paragraph" w:customStyle="1" w:styleId="DEPARTAMENT">
    <w:name w:val="DEPARTAMENT"/>
    <w:basedOn w:val="spistrescinr"/>
    <w:link w:val="DEPARTAMENTZnak"/>
    <w:qFormat/>
    <w:rsid w:val="00575BD8"/>
    <w:pPr>
      <w:spacing w:before="0" w:after="0" w:line="240" w:lineRule="auto"/>
      <w:jc w:val="right"/>
    </w:pPr>
    <w:rPr>
      <w:rFonts w:ascii="Calibri" w:hAnsi="Calibri"/>
      <w:color w:val="0087CD"/>
      <w:sz w:val="24"/>
    </w:rPr>
  </w:style>
  <w:style w:type="paragraph" w:customStyle="1" w:styleId="Wydzial">
    <w:name w:val="Wydzial"/>
    <w:basedOn w:val="Normalny"/>
    <w:link w:val="WydzialZnak"/>
    <w:qFormat/>
    <w:rsid w:val="00575BD8"/>
    <w:pPr>
      <w:spacing w:before="0" w:after="0" w:line="240" w:lineRule="auto"/>
      <w:jc w:val="right"/>
    </w:pPr>
    <w:rPr>
      <w:sz w:val="22"/>
      <w:szCs w:val="22"/>
    </w:rPr>
  </w:style>
  <w:style w:type="character" w:customStyle="1" w:styleId="spistrescinrZnak">
    <w:name w:val="spis tresci nr Znak"/>
    <w:link w:val="spistrescinr"/>
    <w:uiPriority w:val="99"/>
    <w:rsid w:val="00782C00"/>
    <w:rPr>
      <w:rFonts w:ascii="Klavika Basic Light" w:hAnsi="Klavika Basic Light" w:cs="Klavika Basic Light"/>
      <w:color w:val="606060"/>
      <w:sz w:val="20"/>
      <w:szCs w:val="20"/>
      <w:lang w:val="pl-PL"/>
    </w:rPr>
  </w:style>
  <w:style w:type="character" w:customStyle="1" w:styleId="DEPARTAMENTZnak">
    <w:name w:val="DEPARTAMENT Znak"/>
    <w:link w:val="DEPARTAMENT"/>
    <w:rsid w:val="00575BD8"/>
    <w:rPr>
      <w:rFonts w:ascii="Calibri" w:hAnsi="Calibri" w:cs="Klavika Basic Light"/>
      <w:color w:val="0087CD"/>
      <w:sz w:val="24"/>
      <w:szCs w:val="20"/>
      <w:lang w:val="pl-PL"/>
    </w:rPr>
  </w:style>
  <w:style w:type="paragraph" w:customStyle="1" w:styleId="numerowanie">
    <w:name w:val="numerowanie"/>
    <w:basedOn w:val="Akapitzlist"/>
    <w:link w:val="numerowanieZnak"/>
    <w:qFormat/>
    <w:rsid w:val="00575BD8"/>
    <w:pPr>
      <w:numPr>
        <w:numId w:val="37"/>
      </w:numPr>
    </w:pPr>
  </w:style>
  <w:style w:type="character" w:customStyle="1" w:styleId="WydzialZnak">
    <w:name w:val="Wydzial Znak"/>
    <w:link w:val="Wydzial"/>
    <w:rsid w:val="00575BD8"/>
    <w:rPr>
      <w:rFonts w:ascii="Calibri" w:hAnsi="Calibri"/>
      <w:lang w:val="pl-PL"/>
    </w:rPr>
  </w:style>
  <w:style w:type="paragraph" w:customStyle="1" w:styleId="punktor3poziom">
    <w:name w:val="punktor 3 poziom"/>
    <w:basedOn w:val="numerowanie"/>
    <w:link w:val="punktor3poziomZnak"/>
    <w:qFormat/>
    <w:rsid w:val="00D12167"/>
    <w:pPr>
      <w:numPr>
        <w:numId w:val="40"/>
      </w:numPr>
    </w:pPr>
    <w:rPr>
      <w:lang w:val="en-US"/>
    </w:rPr>
  </w:style>
  <w:style w:type="character" w:customStyle="1" w:styleId="AkapitzlistZnak">
    <w:name w:val="Akapit z listą Znak"/>
    <w:link w:val="Akapitzlist"/>
    <w:uiPriority w:val="34"/>
    <w:rsid w:val="00575BD8"/>
    <w:rPr>
      <w:sz w:val="20"/>
      <w:szCs w:val="20"/>
      <w:lang w:val="pl-PL"/>
    </w:rPr>
  </w:style>
  <w:style w:type="character" w:customStyle="1" w:styleId="numerowanieZnak">
    <w:name w:val="numerowanie Znak"/>
    <w:basedOn w:val="AkapitzlistZnak"/>
    <w:link w:val="numerowanie"/>
    <w:rsid w:val="00575BD8"/>
    <w:rPr>
      <w:sz w:val="20"/>
      <w:szCs w:val="20"/>
      <w:lang w:val="pl-PL"/>
    </w:rPr>
  </w:style>
  <w:style w:type="character" w:customStyle="1" w:styleId="punktor3poziomZnak">
    <w:name w:val="punktor 3 poziom Znak"/>
    <w:basedOn w:val="numerowanieZnak"/>
    <w:link w:val="punktor3poziom"/>
    <w:rsid w:val="00D12167"/>
    <w:rPr>
      <w:sz w:val="20"/>
      <w:szCs w:val="20"/>
      <w:lang w:val="pl-PL"/>
    </w:rPr>
  </w:style>
  <w:style w:type="paragraph" w:customStyle="1" w:styleId="Tekstpodstawowy31">
    <w:name w:val="Tekst podstawowy 31"/>
    <w:basedOn w:val="Normalny"/>
    <w:rsid w:val="009E01BB"/>
    <w:pPr>
      <w:suppressAutoHyphens/>
      <w:spacing w:before="0" w:after="120" w:line="240" w:lineRule="auto"/>
      <w:jc w:val="left"/>
    </w:pPr>
    <w:rPr>
      <w:rFonts w:ascii="Times New Roman" w:hAnsi="Times New Roman"/>
      <w:sz w:val="16"/>
      <w:szCs w:val="16"/>
      <w:lang w:eastAsia="ar-SA" w:bidi="ar-SA"/>
    </w:rPr>
  </w:style>
  <w:style w:type="paragraph" w:customStyle="1" w:styleId="Textbody">
    <w:name w:val="Text body"/>
    <w:basedOn w:val="Normalny"/>
    <w:rsid w:val="00881981"/>
    <w:pPr>
      <w:widowControl w:val="0"/>
      <w:suppressAutoHyphens/>
      <w:autoSpaceDN w:val="0"/>
      <w:spacing w:before="0" w:after="120"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C257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257C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C257C"/>
    <w:rPr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257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257C"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10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ek.grocholewski\Desktop\Wody%20Polskie%202018\Pozwolenia%20wodnoprawne\Pozwolenia%20wodnoprawne%20-%20RUZ\SZ.RUZ.421.9.2018%20-GDDKiA%20droga%20S-6%20-%20Goleni&#243;w%20Nowogard%20km%2031+727\przed&#322;u&#380;enie%20terminu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BC44A-FBAB-4AF9-90A7-49F3AC9C1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przedłużenie terminu</Template>
  <TotalTime>0</TotalTime>
  <Pages>1</Pages>
  <Words>233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BeSquare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Grocholewski</dc:creator>
  <cp:lastModifiedBy>Marzena Karmazyn-Kanonowicz</cp:lastModifiedBy>
  <cp:revision>2</cp:revision>
  <cp:lastPrinted>2022-11-17T10:34:00Z</cp:lastPrinted>
  <dcterms:created xsi:type="dcterms:W3CDTF">2022-11-30T10:08:00Z</dcterms:created>
  <dcterms:modified xsi:type="dcterms:W3CDTF">2022-11-30T10:08:00Z</dcterms:modified>
</cp:coreProperties>
</file>