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BD426" w14:textId="2C36E27D" w:rsidR="00664258" w:rsidRPr="00F25C7A" w:rsidRDefault="00A7301E" w:rsidP="000A1AB6">
      <w:pPr>
        <w:pStyle w:val="Nagwek3"/>
        <w:keepNext w:val="0"/>
        <w:spacing w:before="0" w:after="0"/>
        <w:ind w:left="6381" w:firstLine="709"/>
        <w:rPr>
          <w:rFonts w:ascii="Arial" w:hAnsi="Arial"/>
          <w:b w:val="0"/>
          <w:bCs w:val="0"/>
          <w:color w:val="000000"/>
          <w:sz w:val="28"/>
          <w:szCs w:val="28"/>
        </w:rPr>
      </w:pPr>
      <w:r w:rsidRPr="00F25C7A">
        <w:rPr>
          <w:rFonts w:ascii="Arial" w:hAnsi="Arial"/>
          <w:color w:val="000000"/>
          <w:sz w:val="28"/>
          <w:szCs w:val="28"/>
        </w:rPr>
        <w:t xml:space="preserve">                     </w:t>
      </w:r>
    </w:p>
    <w:p w14:paraId="6A76AA8A" w14:textId="77344B3A" w:rsidR="0009123D" w:rsidRPr="00F25C7A" w:rsidRDefault="0009123D" w:rsidP="00005B7F">
      <w:pPr>
        <w:pStyle w:val="Nagwek3"/>
        <w:keepNext w:val="0"/>
        <w:spacing w:before="0" w:after="0"/>
        <w:jc w:val="center"/>
        <w:rPr>
          <w:rFonts w:ascii="Arial" w:hAnsi="Arial"/>
          <w:color w:val="000000"/>
          <w:sz w:val="24"/>
          <w:szCs w:val="24"/>
        </w:rPr>
      </w:pPr>
      <w:r w:rsidRPr="00F25C7A">
        <w:rPr>
          <w:rFonts w:ascii="Arial" w:hAnsi="Arial"/>
          <w:color w:val="000000"/>
          <w:sz w:val="24"/>
          <w:szCs w:val="24"/>
        </w:rPr>
        <w:t xml:space="preserve">Uchwała </w:t>
      </w:r>
      <w:bookmarkStart w:id="0" w:name="_Hlk79657418"/>
      <w:r w:rsidR="00A7301E" w:rsidRPr="00F25C7A">
        <w:rPr>
          <w:rFonts w:ascii="Arial" w:hAnsi="Arial"/>
          <w:color w:val="000000"/>
          <w:sz w:val="24"/>
          <w:szCs w:val="24"/>
        </w:rPr>
        <w:t xml:space="preserve">Nr </w:t>
      </w:r>
      <w:r w:rsidR="00926CAF">
        <w:rPr>
          <w:rFonts w:ascii="Arial" w:hAnsi="Arial"/>
          <w:color w:val="000000"/>
          <w:sz w:val="24"/>
          <w:szCs w:val="24"/>
        </w:rPr>
        <w:t>XXXI/194/21</w:t>
      </w:r>
    </w:p>
    <w:p w14:paraId="6579702F" w14:textId="77777777" w:rsidR="0009123D" w:rsidRPr="00F25C7A" w:rsidRDefault="0009123D" w:rsidP="00005B7F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Rady Powiatu </w:t>
      </w:r>
      <w:r w:rsidR="00CD0568" w:rsidRPr="00F25C7A">
        <w:rPr>
          <w:rFonts w:ascii="Arial" w:hAnsi="Arial" w:cs="Arial"/>
          <w:b/>
          <w:color w:val="000000"/>
          <w:sz w:val="24"/>
          <w:szCs w:val="24"/>
        </w:rPr>
        <w:t>Goleniowskiego</w:t>
      </w:r>
    </w:p>
    <w:p w14:paraId="7ED1A52B" w14:textId="4306F544" w:rsidR="0009123D" w:rsidRPr="00F25C7A" w:rsidRDefault="0009123D" w:rsidP="00005B7F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z dnia </w:t>
      </w:r>
      <w:r w:rsidR="00926CAF">
        <w:rPr>
          <w:rFonts w:ascii="Arial" w:hAnsi="Arial" w:cs="Arial"/>
          <w:b/>
          <w:color w:val="000000"/>
          <w:sz w:val="24"/>
          <w:szCs w:val="24"/>
        </w:rPr>
        <w:t>22 grudnia 2021 r.</w:t>
      </w:r>
    </w:p>
    <w:p w14:paraId="6AE25AE7" w14:textId="77777777" w:rsidR="00A7301E" w:rsidRPr="00F25C7A" w:rsidRDefault="00A7301E" w:rsidP="00005B7F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</w:p>
    <w:bookmarkEnd w:id="0"/>
    <w:p w14:paraId="4BBA6A9E" w14:textId="77777777" w:rsidR="0009123D" w:rsidRPr="00F25C7A" w:rsidRDefault="0009123D" w:rsidP="00005B7F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bCs/>
          <w:color w:val="000000"/>
          <w:sz w:val="24"/>
          <w:szCs w:val="24"/>
        </w:rPr>
        <w:t>w sprawie uchwalenia budżetu Powiatu</w:t>
      </w:r>
      <w:r w:rsidR="000E3015" w:rsidRPr="00F25C7A">
        <w:rPr>
          <w:rFonts w:ascii="Arial" w:hAnsi="Arial" w:cs="Arial"/>
          <w:b/>
          <w:bCs/>
          <w:color w:val="000000"/>
          <w:sz w:val="24"/>
          <w:szCs w:val="24"/>
        </w:rPr>
        <w:t xml:space="preserve"> Goleniowskiego</w:t>
      </w:r>
      <w:r w:rsidRPr="00F25C7A">
        <w:rPr>
          <w:rFonts w:ascii="Arial" w:hAnsi="Arial" w:cs="Arial"/>
          <w:b/>
          <w:bCs/>
          <w:color w:val="000000"/>
          <w:sz w:val="24"/>
          <w:szCs w:val="24"/>
        </w:rPr>
        <w:t xml:space="preserve"> na rok 20</w:t>
      </w:r>
      <w:r w:rsidR="00CD0568" w:rsidRPr="00F25C7A">
        <w:rPr>
          <w:rFonts w:ascii="Arial" w:hAnsi="Arial" w:cs="Arial"/>
          <w:b/>
          <w:bCs/>
          <w:color w:val="000000"/>
          <w:sz w:val="24"/>
          <w:szCs w:val="24"/>
        </w:rPr>
        <w:t>2</w:t>
      </w:r>
      <w:r w:rsidR="00252912" w:rsidRPr="00F25C7A">
        <w:rPr>
          <w:rFonts w:ascii="Arial" w:hAnsi="Arial" w:cs="Arial"/>
          <w:b/>
          <w:bCs/>
          <w:color w:val="000000"/>
          <w:sz w:val="24"/>
          <w:szCs w:val="24"/>
        </w:rPr>
        <w:t>2</w:t>
      </w:r>
    </w:p>
    <w:p w14:paraId="4998FCF3" w14:textId="77777777" w:rsidR="00005B7F" w:rsidRPr="00F25C7A" w:rsidRDefault="00005B7F" w:rsidP="00005B7F">
      <w:pPr>
        <w:pStyle w:val="Tekstpodstawowy2"/>
        <w:spacing w:line="240" w:lineRule="auto"/>
        <w:ind w:firstLine="709"/>
        <w:rPr>
          <w:rFonts w:ascii="Arial" w:hAnsi="Arial" w:cs="Arial"/>
          <w:color w:val="000000"/>
          <w:szCs w:val="24"/>
          <w:lang w:val="pl-PL"/>
        </w:rPr>
      </w:pPr>
    </w:p>
    <w:p w14:paraId="0D2CD00B" w14:textId="3D58B4E4" w:rsidR="0009123D" w:rsidRPr="00F25C7A" w:rsidRDefault="0009123D" w:rsidP="00005B7F">
      <w:pPr>
        <w:pStyle w:val="Tekstpodstawowy2"/>
        <w:spacing w:line="240" w:lineRule="auto"/>
        <w:ind w:firstLine="709"/>
        <w:rPr>
          <w:rFonts w:ascii="Arial" w:hAnsi="Arial" w:cs="Arial"/>
          <w:color w:val="000000"/>
          <w:szCs w:val="24"/>
        </w:rPr>
      </w:pPr>
      <w:r w:rsidRPr="00F25C7A">
        <w:rPr>
          <w:rFonts w:ascii="Arial" w:hAnsi="Arial" w:cs="Arial"/>
          <w:color w:val="000000"/>
          <w:szCs w:val="24"/>
        </w:rPr>
        <w:t xml:space="preserve">Na podstawie art. 12 pkt 5 ustawy z dnia 5 czerwca 1998 r. o samorządzie powiatowym </w:t>
      </w:r>
      <w:r w:rsidR="00C43A52" w:rsidRPr="00F25C7A">
        <w:rPr>
          <w:rFonts w:ascii="Arial" w:hAnsi="Arial" w:cs="Arial"/>
          <w:color w:val="000000"/>
          <w:szCs w:val="24"/>
        </w:rPr>
        <w:t>(</w:t>
      </w:r>
      <w:r w:rsidR="00A576C4" w:rsidRPr="00F25C7A">
        <w:rPr>
          <w:rFonts w:ascii="Arial" w:hAnsi="Arial" w:cs="Arial"/>
          <w:color w:val="000000"/>
          <w:szCs w:val="24"/>
        </w:rPr>
        <w:t>Dz. U. z 2020 r. poz. 920</w:t>
      </w:r>
      <w:r w:rsidR="00A7301E" w:rsidRPr="00F25C7A">
        <w:rPr>
          <w:rFonts w:ascii="Arial" w:hAnsi="Arial" w:cs="Arial"/>
          <w:color w:val="000000"/>
          <w:szCs w:val="24"/>
          <w:lang w:val="pl-PL"/>
        </w:rPr>
        <w:t>,</w:t>
      </w:r>
      <w:r w:rsidR="007F01E0" w:rsidRPr="00F25C7A">
        <w:rPr>
          <w:rFonts w:ascii="Arial" w:hAnsi="Arial" w:cs="Arial"/>
          <w:color w:val="000000"/>
          <w:szCs w:val="24"/>
          <w:lang w:val="pl-PL"/>
        </w:rPr>
        <w:t xml:space="preserve"> z późn. zm.</w:t>
      </w:r>
      <w:r w:rsidR="00A46947" w:rsidRPr="00F25C7A">
        <w:rPr>
          <w:rFonts w:ascii="Arial" w:hAnsi="Arial" w:cs="Arial"/>
          <w:color w:val="000000"/>
          <w:szCs w:val="24"/>
        </w:rPr>
        <w:t>)</w:t>
      </w:r>
      <w:r w:rsidR="00933E22" w:rsidRPr="00F25C7A">
        <w:rPr>
          <w:rFonts w:ascii="Arial" w:hAnsi="Arial" w:cs="Arial"/>
          <w:color w:val="000000"/>
          <w:szCs w:val="24"/>
          <w:lang w:val="pl-PL"/>
        </w:rPr>
        <w:t xml:space="preserve"> </w:t>
      </w:r>
      <w:r w:rsidRPr="00F25C7A">
        <w:rPr>
          <w:rFonts w:ascii="Arial" w:hAnsi="Arial" w:cs="Arial"/>
          <w:color w:val="000000"/>
          <w:szCs w:val="24"/>
        </w:rPr>
        <w:t>Rada Powiatu</w:t>
      </w:r>
      <w:r w:rsidR="00A7301E" w:rsidRPr="00F25C7A">
        <w:rPr>
          <w:rFonts w:ascii="Arial" w:hAnsi="Arial" w:cs="Arial"/>
          <w:color w:val="000000"/>
          <w:szCs w:val="24"/>
          <w:lang w:val="pl-PL"/>
        </w:rPr>
        <w:t xml:space="preserve"> Goleniowskiego </w:t>
      </w:r>
      <w:r w:rsidRPr="00F25C7A">
        <w:rPr>
          <w:rFonts w:ascii="Arial" w:hAnsi="Arial" w:cs="Arial"/>
          <w:color w:val="000000"/>
          <w:szCs w:val="24"/>
        </w:rPr>
        <w:t>uchwala, co następuje:</w:t>
      </w:r>
      <w:r w:rsidR="00CD0568" w:rsidRPr="00F25C7A">
        <w:rPr>
          <w:rFonts w:ascii="Arial" w:hAnsi="Arial" w:cs="Arial"/>
          <w:color w:val="000000"/>
          <w:szCs w:val="24"/>
        </w:rPr>
        <w:t xml:space="preserve"> </w:t>
      </w:r>
    </w:p>
    <w:p w14:paraId="0B3600B4" w14:textId="100B272F" w:rsidR="0009123D" w:rsidRPr="00F25C7A" w:rsidRDefault="0009123D" w:rsidP="00795308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1. </w:t>
      </w:r>
      <w:r w:rsidR="00795308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Ustala się dochody budżetu (Załącznik Nr 1) w kwocie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</w:t>
      </w:r>
      <w:r w:rsidR="00CD0568" w:rsidRPr="00F25C7A">
        <w:rPr>
          <w:rFonts w:ascii="Arial" w:hAnsi="Arial" w:cs="Arial"/>
          <w:bCs/>
          <w:color w:val="000000"/>
          <w:sz w:val="24"/>
          <w:szCs w:val="24"/>
        </w:rPr>
        <w:t>10</w:t>
      </w:r>
      <w:r w:rsidR="007F01E0" w:rsidRPr="00F25C7A">
        <w:rPr>
          <w:rFonts w:ascii="Arial" w:hAnsi="Arial" w:cs="Arial"/>
          <w:bCs/>
          <w:color w:val="000000"/>
          <w:sz w:val="24"/>
          <w:szCs w:val="24"/>
        </w:rPr>
        <w:t>5.906.925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zł,</w:t>
      </w:r>
      <w:r w:rsidRPr="00F25C7A">
        <w:rPr>
          <w:rFonts w:ascii="Arial" w:hAnsi="Arial" w:cs="Arial"/>
          <w:bCs/>
          <w:color w:val="000000"/>
          <w:sz w:val="24"/>
          <w:szCs w:val="24"/>
        </w:rPr>
        <w:br/>
        <w:t>z tego:</w:t>
      </w:r>
    </w:p>
    <w:p w14:paraId="31C5B08A" w14:textId="364511C5" w:rsidR="0009123D" w:rsidRPr="00F25C7A" w:rsidRDefault="0009123D" w:rsidP="0009123D">
      <w:pPr>
        <w:numPr>
          <w:ilvl w:val="0"/>
          <w:numId w:val="1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dochody bieżące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</w:t>
      </w:r>
      <w:r w:rsidR="00406DBD" w:rsidRPr="00F25C7A">
        <w:rPr>
          <w:rFonts w:ascii="Arial" w:hAnsi="Arial" w:cs="Arial"/>
          <w:bCs/>
          <w:color w:val="000000"/>
          <w:sz w:val="24"/>
          <w:szCs w:val="24"/>
        </w:rPr>
        <w:t>102.</w:t>
      </w:r>
      <w:r w:rsidR="007F01E0" w:rsidRPr="00F25C7A">
        <w:rPr>
          <w:rFonts w:ascii="Arial" w:hAnsi="Arial" w:cs="Arial"/>
          <w:bCs/>
          <w:color w:val="000000"/>
          <w:sz w:val="24"/>
          <w:szCs w:val="24"/>
        </w:rPr>
        <w:t>604.258</w:t>
      </w:r>
      <w:r w:rsidR="00B23AA4" w:rsidRPr="00F25C7A">
        <w:rPr>
          <w:rFonts w:ascii="Arial" w:hAnsi="Arial" w:cs="Arial"/>
          <w:bCs/>
          <w:color w:val="000000"/>
          <w:sz w:val="24"/>
          <w:szCs w:val="24"/>
        </w:rPr>
        <w:t> zł;</w:t>
      </w:r>
    </w:p>
    <w:p w14:paraId="08126BFD" w14:textId="237C768D" w:rsidR="0009123D" w:rsidRPr="00F25C7A" w:rsidRDefault="0009123D" w:rsidP="0009123D">
      <w:pPr>
        <w:numPr>
          <w:ilvl w:val="0"/>
          <w:numId w:val="1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dochody majątkowe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7F01E0" w:rsidRPr="00F25C7A">
        <w:rPr>
          <w:rFonts w:ascii="Arial" w:hAnsi="Arial" w:cs="Arial"/>
          <w:bCs/>
          <w:color w:val="000000"/>
          <w:sz w:val="24"/>
          <w:szCs w:val="24"/>
        </w:rPr>
        <w:t>3.302.667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zł.</w:t>
      </w:r>
    </w:p>
    <w:p w14:paraId="45C571D2" w14:textId="3EFDDDC5" w:rsidR="0009123D" w:rsidRPr="00F25C7A" w:rsidRDefault="0009123D" w:rsidP="00ED2EB6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2. </w:t>
      </w:r>
      <w:r w:rsidR="00ED2EB6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Ustala się wydatki budżetu (Załącznik Nr 2) w kwocie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</w:t>
      </w:r>
      <w:r w:rsidR="00CD0568" w:rsidRPr="00F25C7A">
        <w:rPr>
          <w:rFonts w:ascii="Arial" w:hAnsi="Arial" w:cs="Arial"/>
          <w:bCs/>
          <w:color w:val="000000"/>
          <w:sz w:val="24"/>
          <w:szCs w:val="24"/>
        </w:rPr>
        <w:t>1</w:t>
      </w:r>
      <w:r w:rsidR="007F01E0" w:rsidRPr="00F25C7A">
        <w:rPr>
          <w:rFonts w:ascii="Arial" w:hAnsi="Arial" w:cs="Arial"/>
          <w:bCs/>
          <w:color w:val="000000"/>
          <w:sz w:val="24"/>
          <w:szCs w:val="24"/>
        </w:rPr>
        <w:t>12.172.514</w:t>
      </w:r>
      <w:r w:rsidR="004505CB" w:rsidRPr="00F25C7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zł,</w:t>
      </w:r>
      <w:r w:rsidRPr="00F25C7A">
        <w:rPr>
          <w:rFonts w:ascii="Arial" w:hAnsi="Arial" w:cs="Arial"/>
          <w:bCs/>
          <w:color w:val="000000"/>
          <w:sz w:val="24"/>
          <w:szCs w:val="24"/>
        </w:rPr>
        <w:br/>
        <w:t>z tego:</w:t>
      </w:r>
      <w:r w:rsidR="002775D9" w:rsidRPr="00F25C7A">
        <w:rPr>
          <w:rFonts w:ascii="Arial" w:hAnsi="Arial" w:cs="Arial"/>
          <w:sz w:val="24"/>
          <w:szCs w:val="24"/>
        </w:rPr>
        <w:t xml:space="preserve"> </w:t>
      </w:r>
    </w:p>
    <w:p w14:paraId="42AC65DF" w14:textId="3B7F9F45" w:rsidR="0009123D" w:rsidRPr="00F25C7A" w:rsidRDefault="0009123D" w:rsidP="0009123D">
      <w:pPr>
        <w:numPr>
          <w:ilvl w:val="0"/>
          <w:numId w:val="10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wydatki bieżące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</w:t>
      </w:r>
      <w:r w:rsidR="007F01E0" w:rsidRPr="00F25C7A">
        <w:rPr>
          <w:rFonts w:ascii="Arial" w:hAnsi="Arial" w:cs="Arial"/>
          <w:bCs/>
          <w:color w:val="000000"/>
          <w:sz w:val="24"/>
          <w:szCs w:val="24"/>
        </w:rPr>
        <w:t>106.644.552</w:t>
      </w:r>
      <w:r w:rsidR="00524CF1" w:rsidRPr="00F25C7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B23AA4" w:rsidRPr="00F25C7A">
        <w:rPr>
          <w:rFonts w:ascii="Arial" w:hAnsi="Arial" w:cs="Arial"/>
          <w:bCs/>
          <w:color w:val="000000"/>
          <w:sz w:val="24"/>
          <w:szCs w:val="24"/>
        </w:rPr>
        <w:t>zł;</w:t>
      </w:r>
    </w:p>
    <w:p w14:paraId="6ACCFB05" w14:textId="595BE11E" w:rsidR="0009123D" w:rsidRPr="00F25C7A" w:rsidRDefault="0009123D" w:rsidP="0009123D">
      <w:pPr>
        <w:numPr>
          <w:ilvl w:val="0"/>
          <w:numId w:val="10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wydatki majątkowe</w:t>
      </w:r>
      <w:r w:rsidR="00495646" w:rsidRPr="00F25C7A">
        <w:rPr>
          <w:rFonts w:ascii="Arial" w:hAnsi="Arial" w:cs="Arial"/>
          <w:bCs/>
          <w:color w:val="000000"/>
          <w:sz w:val="24"/>
          <w:szCs w:val="24"/>
        </w:rPr>
        <w:t xml:space="preserve"> (Załącznik Nr 1</w:t>
      </w:r>
      <w:r w:rsidR="00065C9E" w:rsidRPr="00F25C7A">
        <w:rPr>
          <w:rFonts w:ascii="Arial" w:hAnsi="Arial" w:cs="Arial"/>
          <w:bCs/>
          <w:color w:val="000000"/>
          <w:sz w:val="24"/>
          <w:szCs w:val="24"/>
        </w:rPr>
        <w:t>3</w:t>
      </w:r>
      <w:r w:rsidR="00495646" w:rsidRPr="00F25C7A">
        <w:rPr>
          <w:rFonts w:ascii="Arial" w:hAnsi="Arial" w:cs="Arial"/>
          <w:bCs/>
          <w:color w:val="000000"/>
          <w:sz w:val="24"/>
          <w:szCs w:val="24"/>
        </w:rPr>
        <w:t>)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7F01E0" w:rsidRPr="00F25C7A">
        <w:rPr>
          <w:rFonts w:ascii="Arial" w:hAnsi="Arial" w:cs="Arial"/>
          <w:bCs/>
          <w:color w:val="000000"/>
          <w:sz w:val="24"/>
          <w:szCs w:val="24"/>
        </w:rPr>
        <w:t>5.527.962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zł.</w:t>
      </w:r>
    </w:p>
    <w:p w14:paraId="54C6D4F1" w14:textId="3A613A14" w:rsidR="00F63121" w:rsidRPr="00F25C7A" w:rsidRDefault="00F63121" w:rsidP="00ED2EB6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3. </w:t>
      </w:r>
      <w:r w:rsidR="00ED2EB6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Ustala się planowany deficyt budżetu w </w:t>
      </w:r>
      <w:r w:rsidR="003B3DC3" w:rsidRPr="00F25C7A">
        <w:rPr>
          <w:rFonts w:ascii="Arial" w:hAnsi="Arial" w:cs="Arial"/>
          <w:bCs/>
          <w:color w:val="000000"/>
          <w:sz w:val="24"/>
          <w:szCs w:val="24"/>
        </w:rPr>
        <w:t>wysokości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7F01E0" w:rsidRPr="00F25C7A">
        <w:rPr>
          <w:rFonts w:ascii="Arial" w:hAnsi="Arial" w:cs="Arial"/>
          <w:bCs/>
          <w:color w:val="000000"/>
          <w:sz w:val="24"/>
          <w:szCs w:val="24"/>
        </w:rPr>
        <w:t>6.265.589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zł,</w:t>
      </w:r>
    </w:p>
    <w:p w14:paraId="6AE41191" w14:textId="77777777" w:rsidR="00FF1009" w:rsidRPr="00F25C7A" w:rsidRDefault="00F63121" w:rsidP="00FF1009">
      <w:pPr>
        <w:tabs>
          <w:tab w:val="right" w:pos="7655"/>
          <w:tab w:val="right" w:pos="9498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który zostanie pokryty przychodami pochodzącymi z</w:t>
      </w:r>
      <w:r w:rsidR="00FF1009" w:rsidRPr="00F25C7A">
        <w:rPr>
          <w:rFonts w:ascii="Arial" w:hAnsi="Arial" w:cs="Arial"/>
          <w:bCs/>
          <w:color w:val="000000"/>
          <w:sz w:val="24"/>
          <w:szCs w:val="24"/>
        </w:rPr>
        <w:t>:</w:t>
      </w:r>
    </w:p>
    <w:p w14:paraId="4A82D6B8" w14:textId="77777777" w:rsidR="00545A45" w:rsidRPr="00F25C7A" w:rsidRDefault="0025747C" w:rsidP="00831969">
      <w:pPr>
        <w:pStyle w:val="NormalnyWeb"/>
        <w:numPr>
          <w:ilvl w:val="0"/>
          <w:numId w:val="27"/>
        </w:numPr>
        <w:spacing w:before="0" w:beforeAutospacing="0"/>
        <w:ind w:left="714" w:hanging="357"/>
        <w:jc w:val="both"/>
        <w:rPr>
          <w:rFonts w:ascii="Arial" w:hAnsi="Arial" w:cs="Arial"/>
        </w:rPr>
      </w:pPr>
      <w:r w:rsidRPr="00F25C7A">
        <w:rPr>
          <w:rFonts w:ascii="Arial" w:hAnsi="Arial" w:cs="Arial"/>
        </w:rPr>
        <w:t>wolnych środków jako nadwyżki środków pieniężnych na rachunku bieżącym budżetu jednostki samorządu terytorialnego, wynikających z rozliczeń wyemitowanych papierów wartościowych, kredytów i pożyczek z lat ubiegłych</w:t>
      </w:r>
      <w:r w:rsidR="00545A45" w:rsidRPr="00F25C7A">
        <w:rPr>
          <w:rFonts w:ascii="Arial" w:hAnsi="Arial" w:cs="Arial"/>
        </w:rPr>
        <w:t xml:space="preserve"> – 4.388.564 zł,</w:t>
      </w:r>
    </w:p>
    <w:p w14:paraId="1874322E" w14:textId="5B695E3B" w:rsidR="0025747C" w:rsidRPr="00F25C7A" w:rsidRDefault="0025747C" w:rsidP="001A2A60">
      <w:pPr>
        <w:pStyle w:val="NormalnyWeb"/>
        <w:numPr>
          <w:ilvl w:val="0"/>
          <w:numId w:val="27"/>
        </w:numPr>
        <w:jc w:val="both"/>
        <w:rPr>
          <w:rFonts w:ascii="Arial" w:hAnsi="Arial" w:cs="Arial"/>
        </w:rPr>
      </w:pPr>
      <w:r w:rsidRPr="00F25C7A">
        <w:rPr>
          <w:rFonts w:ascii="Arial" w:hAnsi="Arial" w:cs="Arial"/>
        </w:rPr>
        <w:t xml:space="preserve">niewykorzystanych środków pieniężnych na rachunku bieżącym budżetu, wynikających z rozliczenia dochodów i wydatków nimi finansowanych związanych ze szczególnymi zasadami wykonywania budżetu określonymi w odrębnych ustawach oraz wynikających z rozliczenia środków określonych w art. 5 ust. 1 pkt 2 </w:t>
      </w:r>
      <w:r w:rsidR="001A2A60" w:rsidRPr="00F25C7A">
        <w:rPr>
          <w:rFonts w:ascii="Arial" w:hAnsi="Arial" w:cs="Arial"/>
        </w:rPr>
        <w:t xml:space="preserve">ustawy z dnia 27 sierpnia 2009 r. o finansach publicznych (Dz. U. z 2021 r. poz. 305, z późn. zm.) </w:t>
      </w:r>
      <w:r w:rsidRPr="00F25C7A">
        <w:rPr>
          <w:rFonts w:ascii="Arial" w:hAnsi="Arial" w:cs="Arial"/>
        </w:rPr>
        <w:t>i dotacji na realizację programu, projektu lub zadania finansowanego z udziałem tych środków</w:t>
      </w:r>
      <w:r w:rsidR="00545A45" w:rsidRPr="00F25C7A">
        <w:rPr>
          <w:rFonts w:ascii="Arial" w:hAnsi="Arial" w:cs="Arial"/>
        </w:rPr>
        <w:t xml:space="preserve"> – 1.877.025 zł</w:t>
      </w:r>
      <w:r w:rsidR="001A2A60" w:rsidRPr="00F25C7A">
        <w:rPr>
          <w:rFonts w:ascii="Arial" w:hAnsi="Arial" w:cs="Arial"/>
        </w:rPr>
        <w:t>.</w:t>
      </w:r>
    </w:p>
    <w:p w14:paraId="3CB5C050" w14:textId="3523D2F8" w:rsidR="0009123D" w:rsidRPr="00F25C7A" w:rsidRDefault="0009123D" w:rsidP="00ED2EB6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4. </w:t>
      </w:r>
      <w:r w:rsidR="00ED2EB6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Ustala się przychody i rozchody budżetu (Załącznik Nr 3) w kwotach:</w:t>
      </w:r>
    </w:p>
    <w:p w14:paraId="239FA058" w14:textId="1AC97F8B" w:rsidR="0009123D" w:rsidRPr="00F25C7A" w:rsidRDefault="0009123D" w:rsidP="0009123D">
      <w:pPr>
        <w:numPr>
          <w:ilvl w:val="0"/>
          <w:numId w:val="12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przychody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545A45" w:rsidRPr="00F25C7A">
        <w:rPr>
          <w:rFonts w:ascii="Arial" w:hAnsi="Arial" w:cs="Arial"/>
          <w:bCs/>
          <w:color w:val="000000"/>
          <w:sz w:val="24"/>
          <w:szCs w:val="24"/>
        </w:rPr>
        <w:t>8.265.589</w:t>
      </w:r>
      <w:r w:rsidR="00B23AA4" w:rsidRPr="00F25C7A">
        <w:rPr>
          <w:rFonts w:ascii="Arial" w:hAnsi="Arial" w:cs="Arial"/>
          <w:bCs/>
          <w:color w:val="000000"/>
          <w:sz w:val="24"/>
          <w:szCs w:val="24"/>
        </w:rPr>
        <w:t> zł;</w:t>
      </w:r>
    </w:p>
    <w:p w14:paraId="3DD71D4C" w14:textId="17158087" w:rsidR="0009123D" w:rsidRPr="00F25C7A" w:rsidRDefault="0009123D" w:rsidP="0009123D">
      <w:pPr>
        <w:numPr>
          <w:ilvl w:val="0"/>
          <w:numId w:val="12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rozchody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3074E5" w:rsidRPr="00F25C7A">
        <w:rPr>
          <w:rFonts w:ascii="Arial" w:hAnsi="Arial" w:cs="Arial"/>
          <w:bCs/>
          <w:color w:val="000000"/>
          <w:sz w:val="24"/>
          <w:szCs w:val="24"/>
        </w:rPr>
        <w:t>2.</w:t>
      </w:r>
      <w:r w:rsidR="00406DBD" w:rsidRPr="00F25C7A">
        <w:rPr>
          <w:rFonts w:ascii="Arial" w:hAnsi="Arial" w:cs="Arial"/>
          <w:bCs/>
          <w:color w:val="000000"/>
          <w:sz w:val="24"/>
          <w:szCs w:val="24"/>
        </w:rPr>
        <w:t>000.000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zł.</w:t>
      </w:r>
    </w:p>
    <w:p w14:paraId="008BB179" w14:textId="088017F5" w:rsidR="0009123D" w:rsidRPr="00F25C7A" w:rsidRDefault="0009123D" w:rsidP="00ED2EB6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5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. </w:t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W budżecie tworzy się rezerwy:</w:t>
      </w:r>
    </w:p>
    <w:p w14:paraId="0A241FAA" w14:textId="1A61A579" w:rsidR="0009123D" w:rsidRPr="00F25C7A" w:rsidRDefault="0009123D" w:rsidP="0009123D">
      <w:pPr>
        <w:numPr>
          <w:ilvl w:val="0"/>
          <w:numId w:val="4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ogólną w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kwocie</w:t>
      </w:r>
      <w:r w:rsidRPr="00F25C7A">
        <w:rPr>
          <w:rFonts w:ascii="Arial" w:hAnsi="Arial" w:cs="Arial"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</w:t>
      </w:r>
      <w:r w:rsidR="00A907A5" w:rsidRPr="00F25C7A">
        <w:rPr>
          <w:rFonts w:ascii="Arial" w:hAnsi="Arial" w:cs="Arial"/>
          <w:bCs/>
          <w:color w:val="000000"/>
          <w:sz w:val="24"/>
          <w:szCs w:val="24"/>
        </w:rPr>
        <w:t>5</w:t>
      </w:r>
      <w:r w:rsidR="003074E5" w:rsidRPr="00F25C7A">
        <w:rPr>
          <w:rFonts w:ascii="Arial" w:hAnsi="Arial" w:cs="Arial"/>
          <w:bCs/>
          <w:color w:val="000000"/>
          <w:sz w:val="24"/>
          <w:szCs w:val="24"/>
        </w:rPr>
        <w:t>0</w:t>
      </w:r>
      <w:r w:rsidR="008F0F9F" w:rsidRPr="00F25C7A">
        <w:rPr>
          <w:rFonts w:ascii="Arial" w:hAnsi="Arial" w:cs="Arial"/>
          <w:bCs/>
          <w:color w:val="000000"/>
          <w:sz w:val="24"/>
          <w:szCs w:val="24"/>
        </w:rPr>
        <w:t>0.000</w:t>
      </w:r>
      <w:r w:rsidR="00B23AA4" w:rsidRPr="00F25C7A">
        <w:rPr>
          <w:rFonts w:ascii="Arial" w:hAnsi="Arial" w:cs="Arial"/>
          <w:bCs/>
          <w:color w:val="000000"/>
          <w:sz w:val="24"/>
          <w:szCs w:val="24"/>
        </w:rPr>
        <w:t> zł;</w:t>
      </w:r>
    </w:p>
    <w:p w14:paraId="26DF72C9" w14:textId="66DB1A07" w:rsidR="0009123D" w:rsidRPr="00F25C7A" w:rsidRDefault="0009123D" w:rsidP="0009123D">
      <w:pPr>
        <w:numPr>
          <w:ilvl w:val="0"/>
          <w:numId w:val="4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celowe w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kwocie</w:t>
      </w:r>
      <w:r w:rsidRPr="00F25C7A">
        <w:rPr>
          <w:rFonts w:ascii="Arial" w:hAnsi="Arial" w:cs="Arial"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802470" w:rsidRPr="00F25C7A">
        <w:rPr>
          <w:rFonts w:ascii="Arial" w:hAnsi="Arial" w:cs="Arial"/>
          <w:bCs/>
          <w:color w:val="000000"/>
          <w:sz w:val="24"/>
          <w:szCs w:val="24"/>
        </w:rPr>
        <w:t>2.200.000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zł,</w:t>
      </w:r>
    </w:p>
    <w:p w14:paraId="65434692" w14:textId="77807369" w:rsidR="0009123D" w:rsidRPr="00F25C7A" w:rsidRDefault="00ED2EB6" w:rsidP="0009123D">
      <w:pPr>
        <w:pStyle w:val="Tekstpodstawowywcity2"/>
        <w:spacing w:line="240" w:lineRule="auto"/>
        <w:rPr>
          <w:rFonts w:ascii="Arial" w:hAnsi="Arial" w:cs="Arial"/>
          <w:color w:val="000000"/>
          <w:szCs w:val="24"/>
        </w:rPr>
      </w:pPr>
      <w:r w:rsidRPr="00F25C7A">
        <w:rPr>
          <w:rFonts w:ascii="Arial" w:hAnsi="Arial" w:cs="Arial"/>
          <w:color w:val="000000"/>
          <w:szCs w:val="24"/>
          <w:lang w:val="pl-PL"/>
        </w:rPr>
        <w:t xml:space="preserve">- </w:t>
      </w:r>
      <w:r w:rsidR="0009123D" w:rsidRPr="00F25C7A">
        <w:rPr>
          <w:rFonts w:ascii="Arial" w:hAnsi="Arial" w:cs="Arial"/>
          <w:color w:val="000000"/>
          <w:szCs w:val="24"/>
        </w:rPr>
        <w:t xml:space="preserve">z przeznaczeniem na: </w:t>
      </w:r>
    </w:p>
    <w:p w14:paraId="60F7446A" w14:textId="5207D66D" w:rsidR="0009123D" w:rsidRPr="00F25C7A" w:rsidRDefault="00B23AA4" w:rsidP="00B23AA4">
      <w:pPr>
        <w:tabs>
          <w:tab w:val="num" w:pos="3763"/>
          <w:tab w:val="right" w:pos="7655"/>
          <w:tab w:val="right" w:pos="9498"/>
        </w:tabs>
        <w:ind w:left="567"/>
        <w:rPr>
          <w:rFonts w:ascii="Arial" w:hAnsi="Arial" w:cs="Arial"/>
          <w:color w:val="000000"/>
          <w:sz w:val="24"/>
          <w:szCs w:val="24"/>
        </w:rPr>
      </w:pPr>
      <w:bookmarkStart w:id="1" w:name="_Hlk87274000"/>
      <w:r w:rsidRPr="00F25C7A">
        <w:rPr>
          <w:rFonts w:ascii="Arial" w:hAnsi="Arial" w:cs="Arial"/>
          <w:color w:val="000000"/>
          <w:sz w:val="24"/>
          <w:szCs w:val="24"/>
        </w:rPr>
        <w:t xml:space="preserve">a)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realizację zadań z zakresu zarządzania kryzysowego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ab/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 </w:t>
      </w:r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>200.000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> zł,</w:t>
      </w:r>
    </w:p>
    <w:p w14:paraId="090871ED" w14:textId="11B9E413" w:rsidR="00042E85" w:rsidRPr="00F25C7A" w:rsidRDefault="00B23AA4" w:rsidP="00B23AA4">
      <w:pPr>
        <w:tabs>
          <w:tab w:val="num" w:pos="3763"/>
          <w:tab w:val="right" w:pos="7655"/>
          <w:tab w:val="right" w:pos="9498"/>
        </w:tabs>
        <w:ind w:left="567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b) </w:t>
      </w:r>
      <w:r w:rsidR="00042E85" w:rsidRPr="00F25C7A">
        <w:rPr>
          <w:rFonts w:ascii="Arial" w:hAnsi="Arial" w:cs="Arial"/>
          <w:bCs/>
          <w:color w:val="000000"/>
          <w:sz w:val="24"/>
          <w:szCs w:val="24"/>
        </w:rPr>
        <w:t>realizację zadań z zakresu pomocy społecznej</w:t>
      </w:r>
      <w:r w:rsidR="00042E85"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="00042E85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</w:t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802470" w:rsidRPr="00F25C7A">
        <w:rPr>
          <w:rFonts w:ascii="Arial" w:hAnsi="Arial" w:cs="Arial"/>
          <w:bCs/>
          <w:color w:val="000000"/>
          <w:sz w:val="24"/>
          <w:szCs w:val="24"/>
        </w:rPr>
        <w:t>500</w:t>
      </w:r>
      <w:bookmarkEnd w:id="1"/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>.000</w:t>
      </w:r>
      <w:r w:rsidR="00042E85" w:rsidRPr="00F25C7A">
        <w:rPr>
          <w:rFonts w:ascii="Arial" w:hAnsi="Arial" w:cs="Arial"/>
          <w:bCs/>
          <w:color w:val="000000"/>
          <w:sz w:val="24"/>
          <w:szCs w:val="24"/>
        </w:rPr>
        <w:t xml:space="preserve"> zł,</w:t>
      </w:r>
    </w:p>
    <w:p w14:paraId="2407354A" w14:textId="7952DAAB" w:rsidR="0009123D" w:rsidRPr="00F25C7A" w:rsidRDefault="00B23AA4" w:rsidP="001A2A60">
      <w:pPr>
        <w:tabs>
          <w:tab w:val="num" w:pos="3763"/>
          <w:tab w:val="right" w:pos="7655"/>
          <w:tab w:val="right" w:pos="9498"/>
        </w:tabs>
        <w:ind w:left="567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c) </w:t>
      </w:r>
      <w:r w:rsidR="00683A4C" w:rsidRPr="00F25C7A">
        <w:rPr>
          <w:rFonts w:ascii="Arial" w:hAnsi="Arial" w:cs="Arial"/>
          <w:color w:val="000000"/>
          <w:sz w:val="24"/>
          <w:szCs w:val="24"/>
        </w:rPr>
        <w:t>realizację zadań oświatowych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ab/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 </w:t>
      </w:r>
      <w:r w:rsidR="00802470" w:rsidRPr="00F25C7A">
        <w:rPr>
          <w:rFonts w:ascii="Arial" w:hAnsi="Arial" w:cs="Arial"/>
          <w:bCs/>
          <w:color w:val="000000"/>
          <w:sz w:val="24"/>
          <w:szCs w:val="24"/>
        </w:rPr>
        <w:t>500</w:t>
      </w:r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>.000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</w:t>
      </w:r>
      <w:r w:rsidR="008267A4" w:rsidRPr="00F25C7A">
        <w:rPr>
          <w:rFonts w:ascii="Arial" w:hAnsi="Arial" w:cs="Arial"/>
          <w:bCs/>
          <w:color w:val="000000"/>
          <w:sz w:val="24"/>
          <w:szCs w:val="24"/>
        </w:rPr>
        <w:t>,</w:t>
      </w:r>
    </w:p>
    <w:p w14:paraId="43942775" w14:textId="35D5A0CE" w:rsidR="00005B7F" w:rsidRPr="00F25C7A" w:rsidRDefault="008267A4" w:rsidP="008267A4">
      <w:pPr>
        <w:tabs>
          <w:tab w:val="num" w:pos="7448"/>
          <w:tab w:val="right" w:pos="7655"/>
          <w:tab w:val="right" w:pos="9498"/>
        </w:tabs>
        <w:ind w:left="567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d) wydatki </w:t>
      </w:r>
      <w:r w:rsidR="00015413" w:rsidRPr="00F25C7A">
        <w:rPr>
          <w:rFonts w:ascii="Arial" w:hAnsi="Arial" w:cs="Arial"/>
          <w:color w:val="000000"/>
          <w:sz w:val="24"/>
          <w:szCs w:val="24"/>
        </w:rPr>
        <w:t>inwestycyjne</w:t>
      </w:r>
      <w:r w:rsidR="001A2A60" w:rsidRPr="00F25C7A">
        <w:rPr>
          <w:rFonts w:ascii="Arial" w:hAnsi="Arial" w:cs="Arial"/>
          <w:color w:val="000000"/>
          <w:sz w:val="24"/>
          <w:szCs w:val="24"/>
        </w:rPr>
        <w:tab/>
      </w:r>
      <w:r w:rsidR="001A2A60" w:rsidRPr="00F25C7A">
        <w:rPr>
          <w:rFonts w:ascii="Arial" w:hAnsi="Arial" w:cs="Arial"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802470" w:rsidRPr="00F25C7A">
        <w:rPr>
          <w:rFonts w:ascii="Arial" w:hAnsi="Arial" w:cs="Arial"/>
          <w:bCs/>
          <w:color w:val="000000"/>
          <w:sz w:val="24"/>
          <w:szCs w:val="24"/>
        </w:rPr>
        <w:t>1.000.000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zł.</w:t>
      </w:r>
    </w:p>
    <w:p w14:paraId="25BA8999" w14:textId="77777777" w:rsidR="00C43A52" w:rsidRPr="00F25C7A" w:rsidRDefault="00C43A52" w:rsidP="00C43A52">
      <w:pPr>
        <w:rPr>
          <w:rFonts w:ascii="Arial" w:hAnsi="Arial" w:cs="Arial"/>
          <w:color w:val="000000"/>
          <w:sz w:val="24"/>
          <w:szCs w:val="24"/>
        </w:rPr>
      </w:pPr>
    </w:p>
    <w:p w14:paraId="003D811C" w14:textId="6CBF7889" w:rsidR="0009123D" w:rsidRPr="00F25C7A" w:rsidRDefault="005F42DA" w:rsidP="00ED2EB6">
      <w:pPr>
        <w:tabs>
          <w:tab w:val="left" w:pos="426"/>
          <w:tab w:val="left" w:pos="993"/>
          <w:tab w:val="left" w:pos="1560"/>
          <w:tab w:val="num" w:pos="3763"/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    </w:t>
      </w:r>
      <w:r w:rsidR="0009123D" w:rsidRPr="00F25C7A">
        <w:rPr>
          <w:rFonts w:ascii="Arial" w:hAnsi="Arial" w:cs="Arial"/>
          <w:b/>
          <w:color w:val="000000"/>
          <w:sz w:val="24"/>
          <w:szCs w:val="24"/>
        </w:rPr>
        <w:t>§ 6</w:t>
      </w:r>
      <w:r w:rsidR="00A9615F" w:rsidRPr="00F25C7A">
        <w:rPr>
          <w:rFonts w:ascii="Arial" w:hAnsi="Arial" w:cs="Arial"/>
          <w:bCs/>
          <w:color w:val="000000"/>
          <w:sz w:val="24"/>
          <w:szCs w:val="24"/>
        </w:rPr>
        <w:t>. </w:t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09123D" w:rsidRPr="00F25C7A">
        <w:rPr>
          <w:rFonts w:ascii="Arial" w:hAnsi="Arial" w:cs="Arial"/>
          <w:color w:val="000000"/>
          <w:sz w:val="24"/>
          <w:szCs w:val="24"/>
        </w:rPr>
        <w:t xml:space="preserve">Dochody </w:t>
      </w:r>
      <w:r w:rsidR="00005B7F" w:rsidRPr="00F25C7A">
        <w:rPr>
          <w:rFonts w:ascii="Arial" w:hAnsi="Arial" w:cs="Arial"/>
          <w:color w:val="000000"/>
          <w:sz w:val="24"/>
          <w:szCs w:val="24"/>
        </w:rPr>
        <w:t xml:space="preserve">i wydatki związane z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realizacją:</w:t>
      </w:r>
    </w:p>
    <w:p w14:paraId="528ED06F" w14:textId="77777777" w:rsidR="0009123D" w:rsidRPr="00F25C7A" w:rsidRDefault="0009123D" w:rsidP="00005B7F">
      <w:pPr>
        <w:numPr>
          <w:ilvl w:val="0"/>
          <w:numId w:val="5"/>
        </w:numPr>
        <w:tabs>
          <w:tab w:val="left" w:pos="567"/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>zadań z zakresu administracji rządowej i innych zleconych jednostce samorządu terytorialnego odrębnymi ustawami, zgodnie z załącznikiem Nr 4</w:t>
      </w:r>
      <w:r w:rsidR="00D23BD0" w:rsidRPr="00F25C7A">
        <w:rPr>
          <w:rFonts w:ascii="Arial" w:hAnsi="Arial" w:cs="Arial"/>
          <w:color w:val="000000"/>
          <w:sz w:val="24"/>
          <w:szCs w:val="24"/>
        </w:rPr>
        <w:t>;</w:t>
      </w:r>
    </w:p>
    <w:p w14:paraId="4BDF142E" w14:textId="77777777" w:rsidR="0009123D" w:rsidRPr="00F25C7A" w:rsidRDefault="0009123D" w:rsidP="00005B7F">
      <w:pPr>
        <w:numPr>
          <w:ilvl w:val="0"/>
          <w:numId w:val="5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zadań wykonywanych na mocy </w:t>
      </w:r>
      <w:r w:rsidR="00431E17" w:rsidRPr="00F25C7A">
        <w:rPr>
          <w:rFonts w:ascii="Arial" w:hAnsi="Arial" w:cs="Arial"/>
          <w:color w:val="000000"/>
          <w:sz w:val="24"/>
          <w:szCs w:val="24"/>
        </w:rPr>
        <w:t>po</w:t>
      </w:r>
      <w:r w:rsidRPr="00F25C7A">
        <w:rPr>
          <w:rFonts w:ascii="Arial" w:hAnsi="Arial" w:cs="Arial"/>
          <w:color w:val="000000"/>
          <w:sz w:val="24"/>
          <w:szCs w:val="24"/>
        </w:rPr>
        <w:t>rozumień z organami administracji rządowej, zgodnie z załącznikiem Nr 5</w:t>
      </w:r>
      <w:r w:rsidR="00D23BD0" w:rsidRPr="00F25C7A">
        <w:rPr>
          <w:rFonts w:ascii="Arial" w:hAnsi="Arial" w:cs="Arial"/>
          <w:color w:val="000000"/>
          <w:sz w:val="24"/>
          <w:szCs w:val="24"/>
        </w:rPr>
        <w:t>;</w:t>
      </w:r>
    </w:p>
    <w:p w14:paraId="4816197A" w14:textId="77777777" w:rsidR="0009123D" w:rsidRPr="00F25C7A" w:rsidRDefault="0009123D" w:rsidP="00B23AA4">
      <w:pPr>
        <w:numPr>
          <w:ilvl w:val="0"/>
          <w:numId w:val="5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lastRenderedPageBreak/>
        <w:t>zadań realizowanych w drodze umów lub porozumień między jednostkami samorządu terytorialnego, zgodnie z załącznikiem Nr 6.</w:t>
      </w:r>
    </w:p>
    <w:p w14:paraId="12DC4553" w14:textId="77777777" w:rsidR="00802470" w:rsidRPr="00F25C7A" w:rsidRDefault="00802470" w:rsidP="004E3DF7">
      <w:pPr>
        <w:keepNext/>
        <w:tabs>
          <w:tab w:val="right" w:pos="7655"/>
          <w:tab w:val="right" w:pos="9498"/>
        </w:tabs>
        <w:ind w:right="-510" w:firstLine="284"/>
        <w:jc w:val="both"/>
        <w:rPr>
          <w:rFonts w:ascii="Arial" w:hAnsi="Arial" w:cs="Arial"/>
          <w:b/>
          <w:color w:val="000000"/>
          <w:sz w:val="24"/>
          <w:szCs w:val="24"/>
        </w:rPr>
      </w:pPr>
      <w:bookmarkStart w:id="2" w:name="_Hlk27488285"/>
    </w:p>
    <w:p w14:paraId="275C3920" w14:textId="2D994A2D" w:rsidR="00DC5E0B" w:rsidRPr="00F25C7A" w:rsidRDefault="00491642" w:rsidP="00ED2EB6">
      <w:pPr>
        <w:keepNext/>
        <w:tabs>
          <w:tab w:val="left" w:pos="993"/>
          <w:tab w:val="right" w:pos="7655"/>
          <w:tab w:val="right" w:pos="9498"/>
        </w:tabs>
        <w:ind w:right="83" w:firstLine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7. </w:t>
      </w:r>
      <w:r w:rsidR="00ED2EB6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Ustala się dochody </w:t>
      </w:r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>z tytułu</w:t>
      </w:r>
      <w:r w:rsidR="00332F8C" w:rsidRPr="00F25C7A">
        <w:rPr>
          <w:rFonts w:ascii="Arial" w:hAnsi="Arial" w:cs="Arial"/>
          <w:sz w:val="24"/>
          <w:szCs w:val="24"/>
        </w:rPr>
        <w:t xml:space="preserve"> </w:t>
      </w:r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>z tytułu opłat i kar za korzystanie ze środowiska w</w:t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> </w:t>
      </w:r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 xml:space="preserve">wysokości </w:t>
      </w:r>
      <w:r w:rsidR="00802470" w:rsidRPr="00F25C7A">
        <w:rPr>
          <w:rFonts w:ascii="Arial" w:hAnsi="Arial" w:cs="Arial"/>
          <w:bCs/>
          <w:color w:val="000000"/>
          <w:sz w:val="24"/>
          <w:szCs w:val="24"/>
        </w:rPr>
        <w:t>350.000</w:t>
      </w:r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 xml:space="preserve"> zł oraz wydatki na finansowanie ochrony środowiska w</w:t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> </w:t>
      </w:r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 xml:space="preserve">wysokości </w:t>
      </w:r>
      <w:r w:rsidR="00802470" w:rsidRPr="00F25C7A">
        <w:rPr>
          <w:rFonts w:ascii="Arial" w:hAnsi="Arial" w:cs="Arial"/>
          <w:bCs/>
          <w:color w:val="000000"/>
          <w:sz w:val="24"/>
          <w:szCs w:val="24"/>
        </w:rPr>
        <w:t>818.025</w:t>
      </w:r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 xml:space="preserve"> zł zgodnie z załącznikiem Nr </w:t>
      </w:r>
      <w:r w:rsidR="00DC5E0B" w:rsidRPr="00F25C7A">
        <w:rPr>
          <w:rFonts w:ascii="Arial" w:hAnsi="Arial" w:cs="Arial"/>
          <w:bCs/>
          <w:color w:val="000000"/>
          <w:sz w:val="24"/>
          <w:szCs w:val="24"/>
        </w:rPr>
        <w:t>11.</w:t>
      </w:r>
    </w:p>
    <w:p w14:paraId="18084E67" w14:textId="77777777" w:rsidR="00DC5E0B" w:rsidRPr="00F25C7A" w:rsidRDefault="00DC5E0B" w:rsidP="004E3DF7">
      <w:pPr>
        <w:keepNext/>
        <w:tabs>
          <w:tab w:val="right" w:pos="7655"/>
          <w:tab w:val="right" w:pos="9498"/>
        </w:tabs>
        <w:ind w:right="-510" w:firstLine="284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11B48DBA" w14:textId="6C6C8A85" w:rsidR="00DC5E0B" w:rsidRPr="00F25C7A" w:rsidRDefault="00DC5E0B" w:rsidP="00ED2EB6">
      <w:pPr>
        <w:keepNext/>
        <w:tabs>
          <w:tab w:val="left" w:pos="993"/>
          <w:tab w:val="right" w:pos="7655"/>
          <w:tab w:val="right" w:pos="9498"/>
        </w:tabs>
        <w:ind w:right="83" w:firstLine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</w:t>
      </w:r>
      <w:r w:rsidR="00ED2EB6" w:rsidRPr="00F25C7A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F25C7A">
        <w:rPr>
          <w:rFonts w:ascii="Arial" w:hAnsi="Arial" w:cs="Arial"/>
          <w:b/>
          <w:color w:val="000000"/>
          <w:sz w:val="24"/>
          <w:szCs w:val="24"/>
        </w:rPr>
        <w:t>8.</w:t>
      </w:r>
      <w:r w:rsidR="00ED2EB6" w:rsidRPr="00F25C7A">
        <w:rPr>
          <w:rFonts w:ascii="Arial" w:hAnsi="Arial" w:cs="Arial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Ustala się dochody z tytułu opłat za korzystanie przez przewoźnika z</w:t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> 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przystanków komunikacyjnych w wysokości </w:t>
      </w:r>
      <w:r w:rsidR="00802470" w:rsidRPr="00F25C7A">
        <w:rPr>
          <w:rFonts w:ascii="Arial" w:hAnsi="Arial" w:cs="Arial"/>
          <w:bCs/>
          <w:color w:val="000000"/>
          <w:sz w:val="24"/>
          <w:szCs w:val="24"/>
        </w:rPr>
        <w:t>2.500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 zł oraz wydatki na utrzymanie przystanków komunikacyjnych w wysokości </w:t>
      </w:r>
      <w:r w:rsidR="00802470" w:rsidRPr="00F25C7A">
        <w:rPr>
          <w:rFonts w:ascii="Arial" w:hAnsi="Arial" w:cs="Arial"/>
          <w:bCs/>
          <w:color w:val="000000"/>
          <w:sz w:val="24"/>
          <w:szCs w:val="24"/>
        </w:rPr>
        <w:t>2.500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 zł zgodnie z załącznikiem Nr 12.</w:t>
      </w:r>
    </w:p>
    <w:p w14:paraId="56ADD6E9" w14:textId="77777777" w:rsidR="00252912" w:rsidRPr="00F25C7A" w:rsidRDefault="00252912" w:rsidP="00ED2EB6">
      <w:pPr>
        <w:keepNext/>
        <w:tabs>
          <w:tab w:val="right" w:pos="7655"/>
          <w:tab w:val="right" w:pos="9498"/>
        </w:tabs>
        <w:ind w:right="83" w:firstLine="284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bookmarkEnd w:id="2"/>
    <w:p w14:paraId="661A8747" w14:textId="0E38A186" w:rsidR="00252912" w:rsidRPr="00F25C7A" w:rsidRDefault="00956B9C" w:rsidP="00ED2EB6">
      <w:pPr>
        <w:tabs>
          <w:tab w:val="left" w:pos="993"/>
        </w:tabs>
        <w:ind w:right="83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   </w:t>
      </w:r>
      <w:r w:rsidR="00252912" w:rsidRPr="00F25C7A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Pr="00F25C7A">
        <w:rPr>
          <w:rFonts w:ascii="Arial" w:hAnsi="Arial" w:cs="Arial"/>
          <w:b/>
          <w:color w:val="000000"/>
          <w:sz w:val="24"/>
          <w:szCs w:val="24"/>
        </w:rPr>
        <w:t>9</w:t>
      </w:r>
      <w:r w:rsidR="00ED2EB6" w:rsidRPr="00F25C7A">
        <w:rPr>
          <w:rFonts w:ascii="Arial" w:hAnsi="Arial" w:cs="Arial"/>
          <w:b/>
          <w:color w:val="000000"/>
          <w:sz w:val="24"/>
          <w:szCs w:val="24"/>
        </w:rPr>
        <w:t>.</w:t>
      </w:r>
      <w:r w:rsidR="00ED2EB6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="00252912" w:rsidRPr="00F25C7A">
        <w:rPr>
          <w:rFonts w:ascii="Arial" w:hAnsi="Arial" w:cs="Arial"/>
          <w:bCs/>
          <w:color w:val="000000"/>
          <w:sz w:val="24"/>
          <w:szCs w:val="24"/>
        </w:rPr>
        <w:t xml:space="preserve">Ustala się dochody z tytułu środków przekazywanych przez Rządowy Fundusz Inwestycji Lokalnych w wysokości 0 zł oraz wydatki na realizację zadań w części finansowanej tymi środkami w wysokości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1.877.025 </w:t>
      </w:r>
      <w:r w:rsidR="00252912" w:rsidRPr="00F25C7A">
        <w:rPr>
          <w:rFonts w:ascii="Arial" w:hAnsi="Arial" w:cs="Arial"/>
          <w:bCs/>
          <w:color w:val="000000"/>
          <w:sz w:val="24"/>
          <w:szCs w:val="24"/>
        </w:rPr>
        <w:t xml:space="preserve">zł, zgodnie z załącznikiem Nr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1</w:t>
      </w:r>
      <w:r w:rsidR="00252912" w:rsidRPr="00F25C7A">
        <w:rPr>
          <w:rFonts w:ascii="Arial" w:hAnsi="Arial" w:cs="Arial"/>
          <w:bCs/>
          <w:color w:val="000000"/>
          <w:sz w:val="24"/>
          <w:szCs w:val="24"/>
        </w:rPr>
        <w:t>4.</w:t>
      </w:r>
    </w:p>
    <w:p w14:paraId="22C49872" w14:textId="713FE34C" w:rsidR="0009123D" w:rsidRPr="00F25C7A" w:rsidRDefault="0009123D" w:rsidP="00ED2EB6">
      <w:pPr>
        <w:tabs>
          <w:tab w:val="left" w:pos="993"/>
          <w:tab w:val="right" w:pos="7655"/>
          <w:tab w:val="right" w:pos="9498"/>
        </w:tabs>
        <w:spacing w:before="240"/>
        <w:ind w:right="83"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</w:t>
      </w:r>
      <w:r w:rsidR="00956B9C" w:rsidRPr="00F25C7A">
        <w:rPr>
          <w:rFonts w:ascii="Arial" w:hAnsi="Arial" w:cs="Arial"/>
          <w:b/>
          <w:color w:val="000000"/>
          <w:sz w:val="24"/>
          <w:szCs w:val="24"/>
        </w:rPr>
        <w:t>10</w:t>
      </w:r>
      <w:r w:rsidRPr="00F25C7A">
        <w:rPr>
          <w:rFonts w:ascii="Arial" w:hAnsi="Arial" w:cs="Arial"/>
          <w:b/>
          <w:color w:val="000000"/>
          <w:sz w:val="24"/>
          <w:szCs w:val="24"/>
        </w:rPr>
        <w:t>.</w:t>
      </w:r>
      <w:r w:rsidR="00ED2EB6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Ustala się dotacje:</w:t>
      </w:r>
    </w:p>
    <w:p w14:paraId="6B19053C" w14:textId="77777777" w:rsidR="0009123D" w:rsidRPr="00F25C7A" w:rsidRDefault="0009123D" w:rsidP="0009123D">
      <w:pPr>
        <w:numPr>
          <w:ilvl w:val="0"/>
          <w:numId w:val="9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dla jednostek sektora finansów publicznych:</w:t>
      </w:r>
    </w:p>
    <w:p w14:paraId="39EAB500" w14:textId="2F425DD7" w:rsidR="0009123D" w:rsidRPr="00F25C7A" w:rsidRDefault="00B23AA4" w:rsidP="00B23AA4">
      <w:pPr>
        <w:tabs>
          <w:tab w:val="right" w:pos="7655"/>
          <w:tab w:val="right" w:pos="9498"/>
        </w:tabs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a) 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 xml:space="preserve">celowe na zadania własne (Załącznik Nr </w:t>
      </w:r>
      <w:r w:rsidR="005E5594" w:rsidRPr="00F25C7A">
        <w:rPr>
          <w:rFonts w:ascii="Arial" w:hAnsi="Arial" w:cs="Arial"/>
          <w:bCs/>
          <w:color w:val="000000"/>
          <w:sz w:val="24"/>
          <w:szCs w:val="24"/>
        </w:rPr>
        <w:t>7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>) w kwocie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 </w:t>
      </w:r>
      <w:r w:rsidR="008F215A" w:rsidRPr="00F25C7A">
        <w:rPr>
          <w:rFonts w:ascii="Arial" w:hAnsi="Arial" w:cs="Arial"/>
          <w:bCs/>
          <w:color w:val="000000"/>
          <w:sz w:val="24"/>
          <w:szCs w:val="24"/>
        </w:rPr>
        <w:t>3</w:t>
      </w:r>
      <w:r w:rsidR="00956B9C" w:rsidRPr="00F25C7A">
        <w:rPr>
          <w:rFonts w:ascii="Arial" w:hAnsi="Arial" w:cs="Arial"/>
          <w:bCs/>
          <w:color w:val="000000"/>
          <w:sz w:val="24"/>
          <w:szCs w:val="24"/>
        </w:rPr>
        <w:t>15.949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> zł,</w:t>
      </w:r>
    </w:p>
    <w:p w14:paraId="7C2E918B" w14:textId="36A4F938" w:rsidR="00A63813" w:rsidRPr="00F25C7A" w:rsidRDefault="00A63813" w:rsidP="00A63813">
      <w:pPr>
        <w:tabs>
          <w:tab w:val="right" w:pos="7655"/>
          <w:tab w:val="right" w:pos="9498"/>
        </w:tabs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b) celowe na pomoc finansową (Załącznik Nr 1</w:t>
      </w:r>
      <w:r w:rsidR="008F215A" w:rsidRPr="00F25C7A">
        <w:rPr>
          <w:rFonts w:ascii="Arial" w:hAnsi="Arial" w:cs="Arial"/>
          <w:bCs/>
          <w:color w:val="000000"/>
          <w:sz w:val="24"/>
          <w:szCs w:val="24"/>
        </w:rPr>
        <w:t>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) w kwocie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 </w:t>
      </w:r>
      <w:r w:rsidR="00956B9C" w:rsidRPr="00F25C7A">
        <w:rPr>
          <w:rFonts w:ascii="Arial" w:hAnsi="Arial" w:cs="Arial"/>
          <w:bCs/>
          <w:color w:val="000000"/>
          <w:sz w:val="24"/>
          <w:szCs w:val="24"/>
        </w:rPr>
        <w:t>108.573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</w:t>
      </w:r>
      <w:r w:rsidR="00795308" w:rsidRPr="00F25C7A">
        <w:rPr>
          <w:rFonts w:ascii="Arial" w:hAnsi="Arial" w:cs="Arial"/>
          <w:bCs/>
          <w:color w:val="000000"/>
          <w:sz w:val="24"/>
          <w:szCs w:val="24"/>
        </w:rPr>
        <w:t>;</w:t>
      </w:r>
    </w:p>
    <w:p w14:paraId="21928BD1" w14:textId="77777777" w:rsidR="0009123D" w:rsidRPr="00F25C7A" w:rsidRDefault="0009123D" w:rsidP="0009123D">
      <w:pPr>
        <w:numPr>
          <w:ilvl w:val="0"/>
          <w:numId w:val="9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dla jednostek spoza sektora finansów publicznych</w:t>
      </w:r>
    </w:p>
    <w:p w14:paraId="0E0A9065" w14:textId="2625E552" w:rsidR="0009123D" w:rsidRPr="00F25C7A" w:rsidRDefault="0009123D" w:rsidP="008456C9">
      <w:pPr>
        <w:numPr>
          <w:ilvl w:val="0"/>
          <w:numId w:val="15"/>
        </w:numPr>
        <w:tabs>
          <w:tab w:val="right" w:pos="567"/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celowe (Załącznik Nr </w:t>
      </w:r>
      <w:r w:rsidR="00251D58" w:rsidRPr="00F25C7A">
        <w:rPr>
          <w:rFonts w:ascii="Arial" w:hAnsi="Arial" w:cs="Arial"/>
          <w:bCs/>
          <w:color w:val="000000"/>
          <w:sz w:val="24"/>
          <w:szCs w:val="24"/>
        </w:rPr>
        <w:t>8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) w kwocie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 xml:space="preserve"> 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 </w:t>
      </w:r>
      <w:r w:rsidR="0086110A" w:rsidRPr="00F25C7A">
        <w:rPr>
          <w:rFonts w:ascii="Arial" w:hAnsi="Arial" w:cs="Arial"/>
          <w:bCs/>
          <w:color w:val="000000"/>
          <w:sz w:val="24"/>
          <w:szCs w:val="24"/>
        </w:rPr>
        <w:t>12</w:t>
      </w:r>
      <w:r w:rsidR="008F215A" w:rsidRPr="00F25C7A">
        <w:rPr>
          <w:rFonts w:ascii="Arial" w:hAnsi="Arial" w:cs="Arial"/>
          <w:bCs/>
          <w:color w:val="000000"/>
          <w:sz w:val="24"/>
          <w:szCs w:val="24"/>
        </w:rPr>
        <w:t>4.</w:t>
      </w:r>
      <w:r w:rsidR="0086110A" w:rsidRPr="00F25C7A">
        <w:rPr>
          <w:rFonts w:ascii="Arial" w:hAnsi="Arial" w:cs="Arial"/>
          <w:bCs/>
          <w:color w:val="000000"/>
          <w:sz w:val="24"/>
          <w:szCs w:val="24"/>
        </w:rPr>
        <w:t>080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zł,</w:t>
      </w:r>
    </w:p>
    <w:p w14:paraId="46522066" w14:textId="6210404E" w:rsidR="0009123D" w:rsidRPr="00F25C7A" w:rsidRDefault="0009123D" w:rsidP="0009123D">
      <w:pPr>
        <w:numPr>
          <w:ilvl w:val="0"/>
          <w:numId w:val="15"/>
        </w:numPr>
        <w:tabs>
          <w:tab w:val="num" w:pos="567"/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podmiotowe (Załącznik Nr </w:t>
      </w:r>
      <w:r w:rsidR="00251D58" w:rsidRPr="00F25C7A">
        <w:rPr>
          <w:rFonts w:ascii="Arial" w:hAnsi="Arial" w:cs="Arial"/>
          <w:bCs/>
          <w:color w:val="000000"/>
          <w:sz w:val="24"/>
          <w:szCs w:val="24"/>
        </w:rPr>
        <w:t>9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) w kwocie 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956B9C" w:rsidRPr="00F25C7A">
        <w:rPr>
          <w:rFonts w:ascii="Arial" w:hAnsi="Arial" w:cs="Arial"/>
          <w:bCs/>
          <w:color w:val="000000"/>
          <w:sz w:val="24"/>
          <w:szCs w:val="24"/>
        </w:rPr>
        <w:t>5.471.522</w:t>
      </w:r>
      <w:r w:rsidR="005F42DA" w:rsidRPr="00F25C7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zł.</w:t>
      </w:r>
    </w:p>
    <w:p w14:paraId="57B1BB40" w14:textId="77777777" w:rsidR="00E12F01" w:rsidRPr="00F25C7A" w:rsidRDefault="00E12F01" w:rsidP="00E12F01">
      <w:pPr>
        <w:tabs>
          <w:tab w:val="right" w:pos="7655"/>
          <w:tab w:val="right" w:pos="9498"/>
        </w:tabs>
        <w:ind w:firstLine="284"/>
        <w:rPr>
          <w:rFonts w:ascii="Arial" w:hAnsi="Arial" w:cs="Arial"/>
          <w:b/>
          <w:color w:val="000000"/>
          <w:sz w:val="24"/>
          <w:szCs w:val="24"/>
        </w:rPr>
      </w:pPr>
      <w:bookmarkStart w:id="3" w:name="_Hlk27488690"/>
    </w:p>
    <w:p w14:paraId="58696A0E" w14:textId="10309C4A" w:rsidR="008F215A" w:rsidRPr="00F25C7A" w:rsidRDefault="008F215A" w:rsidP="001A2A60">
      <w:pPr>
        <w:tabs>
          <w:tab w:val="right" w:pos="7655"/>
          <w:tab w:val="right" w:pos="9498"/>
        </w:tabs>
        <w:ind w:firstLine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CE5F4C" w:rsidRPr="00F25C7A">
        <w:rPr>
          <w:rFonts w:ascii="Arial" w:hAnsi="Arial" w:cs="Arial"/>
          <w:b/>
          <w:color w:val="000000"/>
          <w:sz w:val="24"/>
          <w:szCs w:val="24"/>
        </w:rPr>
        <w:t>1</w:t>
      </w:r>
      <w:r w:rsidR="00956B9C" w:rsidRPr="00F25C7A">
        <w:rPr>
          <w:rFonts w:ascii="Arial" w:hAnsi="Arial" w:cs="Arial"/>
          <w:b/>
          <w:color w:val="000000"/>
          <w:sz w:val="24"/>
          <w:szCs w:val="24"/>
        </w:rPr>
        <w:t>1</w:t>
      </w: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.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Ustala się limity zobowiązań z tytułu zaciąganych kredytów i pożyczek oraz emitowanych papierów wartościowych na</w:t>
      </w:r>
      <w:r w:rsidR="00E12F01" w:rsidRPr="00F25C7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pokrycie występującego w ciągu roku przejściowego deficytu budżetu jednostki samorządu terytorialnego, do kwoty</w:t>
      </w:r>
      <w:r w:rsidR="00E12F01" w:rsidRPr="00F25C7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9D67FC" w:rsidRPr="00F25C7A">
        <w:rPr>
          <w:rFonts w:ascii="Arial" w:hAnsi="Arial" w:cs="Arial"/>
          <w:bCs/>
          <w:color w:val="000000"/>
          <w:sz w:val="24"/>
          <w:szCs w:val="24"/>
        </w:rPr>
        <w:br/>
      </w:r>
      <w:r w:rsidRPr="00F25C7A">
        <w:rPr>
          <w:rFonts w:ascii="Arial" w:hAnsi="Arial" w:cs="Arial"/>
          <w:bCs/>
          <w:color w:val="000000"/>
          <w:sz w:val="24"/>
          <w:szCs w:val="24"/>
        </w:rPr>
        <w:t>2.000.000 zł</w:t>
      </w:r>
      <w:r w:rsidR="00E12F01" w:rsidRPr="00F25C7A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5F1672D3" w14:textId="2D1750EC" w:rsidR="00E12F01" w:rsidRPr="00F25C7A" w:rsidRDefault="000D0881" w:rsidP="00ED2EB6">
      <w:pPr>
        <w:tabs>
          <w:tab w:val="left" w:pos="993"/>
          <w:tab w:val="right" w:pos="7655"/>
          <w:tab w:val="right" w:pos="9498"/>
        </w:tabs>
        <w:spacing w:before="240"/>
        <w:ind w:firstLine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E12F01" w:rsidRPr="00F25C7A">
        <w:rPr>
          <w:rFonts w:ascii="Arial" w:hAnsi="Arial" w:cs="Arial"/>
          <w:b/>
          <w:color w:val="000000"/>
          <w:sz w:val="24"/>
          <w:szCs w:val="24"/>
        </w:rPr>
        <w:t>1</w:t>
      </w:r>
      <w:r w:rsidR="00956B9C" w:rsidRPr="00F25C7A">
        <w:rPr>
          <w:rFonts w:ascii="Arial" w:hAnsi="Arial" w:cs="Arial"/>
          <w:b/>
          <w:color w:val="000000"/>
          <w:sz w:val="24"/>
          <w:szCs w:val="24"/>
        </w:rPr>
        <w:t>2</w:t>
      </w:r>
      <w:r w:rsidRPr="00F25C7A">
        <w:rPr>
          <w:rFonts w:ascii="Arial" w:hAnsi="Arial" w:cs="Arial"/>
          <w:b/>
          <w:color w:val="000000"/>
          <w:sz w:val="24"/>
          <w:szCs w:val="24"/>
        </w:rPr>
        <w:t>.</w:t>
      </w:r>
      <w:r w:rsidR="00ED2EB6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Ustala się limity zobowiązań z tytułu </w:t>
      </w:r>
      <w:r w:rsidR="00E12F01" w:rsidRPr="00F25C7A">
        <w:rPr>
          <w:rFonts w:ascii="Arial" w:hAnsi="Arial" w:cs="Arial"/>
          <w:bCs/>
          <w:color w:val="000000"/>
          <w:sz w:val="24"/>
          <w:szCs w:val="24"/>
        </w:rPr>
        <w:t xml:space="preserve">pożyczek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zaciąganych </w:t>
      </w:r>
      <w:r w:rsidR="00E12F01" w:rsidRPr="00F25C7A">
        <w:rPr>
          <w:rFonts w:ascii="Arial" w:hAnsi="Arial" w:cs="Arial"/>
          <w:bCs/>
          <w:color w:val="000000"/>
          <w:sz w:val="24"/>
          <w:szCs w:val="24"/>
        </w:rPr>
        <w:t>na finansowanie wydatków na inwestycje i zakupy inwestycyjne w państwowych funduszach celowych oraz w państwowych i samorządowych osobach prawnych zaliczanych do sektora finansów publicznych do kwoty 305.086 zł.</w:t>
      </w:r>
    </w:p>
    <w:p w14:paraId="7B3FFD63" w14:textId="77777777" w:rsidR="00E12F01" w:rsidRPr="00F25C7A" w:rsidRDefault="00E12F01" w:rsidP="00E12F01">
      <w:pPr>
        <w:tabs>
          <w:tab w:val="right" w:pos="7655"/>
          <w:tab w:val="right" w:pos="9498"/>
        </w:tabs>
        <w:ind w:firstLine="284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0E8BF04" w14:textId="5F1DB107" w:rsidR="005E6DCC" w:rsidRPr="00F25C7A" w:rsidRDefault="008F215A" w:rsidP="00ED2EB6">
      <w:pPr>
        <w:tabs>
          <w:tab w:val="left" w:pos="993"/>
          <w:tab w:val="right" w:pos="7655"/>
          <w:tab w:val="right" w:pos="9498"/>
        </w:tabs>
        <w:ind w:firstLine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E12F01" w:rsidRPr="00F25C7A">
        <w:rPr>
          <w:rFonts w:ascii="Arial" w:hAnsi="Arial" w:cs="Arial"/>
          <w:b/>
          <w:color w:val="000000"/>
          <w:sz w:val="24"/>
          <w:szCs w:val="24"/>
        </w:rPr>
        <w:t>1</w:t>
      </w:r>
      <w:r w:rsidR="00956B9C" w:rsidRPr="00F25C7A">
        <w:rPr>
          <w:rFonts w:ascii="Arial" w:hAnsi="Arial" w:cs="Arial"/>
          <w:b/>
          <w:color w:val="000000"/>
          <w:sz w:val="24"/>
          <w:szCs w:val="24"/>
        </w:rPr>
        <w:t>3</w:t>
      </w:r>
      <w:r w:rsidRPr="00F25C7A">
        <w:rPr>
          <w:rFonts w:ascii="Arial" w:hAnsi="Arial" w:cs="Arial"/>
          <w:b/>
          <w:color w:val="000000"/>
          <w:sz w:val="24"/>
          <w:szCs w:val="24"/>
        </w:rPr>
        <w:t>.</w:t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Upoważnia się Zarząd</w:t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 xml:space="preserve"> Powiatu Goleniowskiego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 do</w:t>
      </w:r>
      <w:r w:rsidR="00E12F01" w:rsidRPr="00F25C7A">
        <w:rPr>
          <w:rFonts w:ascii="Arial" w:hAnsi="Arial" w:cs="Arial"/>
          <w:bCs/>
          <w:color w:val="000000"/>
          <w:sz w:val="24"/>
          <w:szCs w:val="24"/>
        </w:rPr>
        <w:t>:</w:t>
      </w:r>
    </w:p>
    <w:p w14:paraId="5BF4E6A0" w14:textId="77777777" w:rsidR="005E6DCC" w:rsidRPr="00F25C7A" w:rsidRDefault="005E6DCC" w:rsidP="001A2A60">
      <w:pPr>
        <w:tabs>
          <w:tab w:val="right" w:pos="7655"/>
          <w:tab w:val="right" w:pos="9498"/>
        </w:tabs>
        <w:ind w:left="426" w:hanging="66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1) </w:t>
      </w:r>
      <w:r w:rsidR="008F215A" w:rsidRPr="00F25C7A">
        <w:rPr>
          <w:rFonts w:ascii="Arial" w:hAnsi="Arial" w:cs="Arial"/>
          <w:bCs/>
          <w:color w:val="000000"/>
          <w:sz w:val="24"/>
          <w:szCs w:val="24"/>
        </w:rPr>
        <w:t>zaciągania kredytów i pożyczek oraz emitowania papierów wartościowych, do wysokości kwot określonych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 § </w:t>
      </w:r>
      <w:r w:rsidR="00065C9E" w:rsidRPr="00F25C7A">
        <w:rPr>
          <w:rFonts w:ascii="Arial" w:hAnsi="Arial" w:cs="Arial"/>
          <w:bCs/>
          <w:color w:val="000000"/>
          <w:sz w:val="24"/>
          <w:szCs w:val="24"/>
        </w:rPr>
        <w:t>1</w:t>
      </w:r>
      <w:r w:rsidR="00956B9C" w:rsidRPr="00F25C7A">
        <w:rPr>
          <w:rFonts w:ascii="Arial" w:hAnsi="Arial" w:cs="Arial"/>
          <w:bCs/>
          <w:color w:val="000000"/>
          <w:sz w:val="24"/>
          <w:szCs w:val="24"/>
        </w:rPr>
        <w:t>1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 i § 1</w:t>
      </w:r>
      <w:r w:rsidR="00956B9C" w:rsidRPr="00F25C7A">
        <w:rPr>
          <w:rFonts w:ascii="Arial" w:hAnsi="Arial" w:cs="Arial"/>
          <w:bCs/>
          <w:color w:val="000000"/>
          <w:sz w:val="24"/>
          <w:szCs w:val="24"/>
        </w:rPr>
        <w:t>2</w:t>
      </w:r>
      <w:r w:rsidR="003B3DC3" w:rsidRPr="00F25C7A">
        <w:rPr>
          <w:rFonts w:ascii="Arial" w:hAnsi="Arial" w:cs="Arial"/>
          <w:bCs/>
          <w:color w:val="000000"/>
          <w:sz w:val="24"/>
          <w:szCs w:val="24"/>
        </w:rPr>
        <w:t>;</w:t>
      </w:r>
    </w:p>
    <w:p w14:paraId="5D4070B9" w14:textId="77777777" w:rsidR="0009123D" w:rsidRPr="00F25C7A" w:rsidRDefault="005E6DCC" w:rsidP="005E6DCC">
      <w:pPr>
        <w:tabs>
          <w:tab w:val="right" w:pos="7655"/>
          <w:tab w:val="right" w:pos="9498"/>
        </w:tabs>
        <w:ind w:left="360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2)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dokonywania zmian w planie wydatków:</w:t>
      </w:r>
    </w:p>
    <w:p w14:paraId="0C3158EE" w14:textId="77777777" w:rsidR="0009123D" w:rsidRPr="00F25C7A" w:rsidRDefault="00B23AA4" w:rsidP="001A2A60">
      <w:pPr>
        <w:tabs>
          <w:tab w:val="right" w:pos="7655"/>
          <w:tab w:val="right" w:pos="9498"/>
        </w:tabs>
        <w:ind w:left="644" w:hanging="77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a)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na uposażenia i wynagrodzenia ze stosunku pracy,</w:t>
      </w:r>
    </w:p>
    <w:p w14:paraId="5C2D4F44" w14:textId="77777777" w:rsidR="0009123D" w:rsidRPr="00F25C7A" w:rsidRDefault="00B23AA4" w:rsidP="001A2A60">
      <w:pPr>
        <w:tabs>
          <w:tab w:val="right" w:pos="7655"/>
          <w:tab w:val="right" w:pos="9498"/>
        </w:tabs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b)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majątkowych,</w:t>
      </w:r>
    </w:p>
    <w:p w14:paraId="5146D55E" w14:textId="555693B3" w:rsidR="0009123D" w:rsidRPr="00F25C7A" w:rsidRDefault="00ED2EB6" w:rsidP="001A2A60">
      <w:pPr>
        <w:tabs>
          <w:tab w:val="right" w:pos="7655"/>
          <w:tab w:val="right" w:pos="9498"/>
        </w:tabs>
        <w:ind w:left="284" w:firstLine="283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-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z wyłączeniem przen</w:t>
      </w:r>
      <w:r w:rsidR="00D23BD0" w:rsidRPr="00F25C7A">
        <w:rPr>
          <w:rFonts w:ascii="Arial" w:hAnsi="Arial" w:cs="Arial"/>
          <w:color w:val="000000"/>
          <w:sz w:val="24"/>
          <w:szCs w:val="24"/>
        </w:rPr>
        <w:t>iesień wydatków między działami;</w:t>
      </w:r>
    </w:p>
    <w:p w14:paraId="2574660B" w14:textId="07E8F643" w:rsidR="00CE5F4C" w:rsidRPr="00F25C7A" w:rsidRDefault="00CE5F4C" w:rsidP="001A2A60">
      <w:pPr>
        <w:tabs>
          <w:tab w:val="right" w:pos="7655"/>
          <w:tab w:val="right" w:pos="9498"/>
        </w:tabs>
        <w:ind w:left="426" w:hanging="142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>3)</w:t>
      </w:r>
      <w:r w:rsidRPr="00F25C7A">
        <w:rPr>
          <w:rFonts w:ascii="Arial" w:hAnsi="Arial" w:cs="Arial"/>
          <w:sz w:val="24"/>
          <w:szCs w:val="24"/>
        </w:rPr>
        <w:t xml:space="preserve"> </w:t>
      </w:r>
      <w:r w:rsidRPr="00F25C7A">
        <w:rPr>
          <w:rFonts w:ascii="Arial" w:hAnsi="Arial" w:cs="Arial"/>
          <w:color w:val="000000"/>
          <w:sz w:val="24"/>
          <w:szCs w:val="24"/>
        </w:rPr>
        <w:tab/>
        <w:t>przekazania uprawnień do dokonywania przeniesień planowanych wydatków na uposażenia i wynagrodzenia oraz wydatków majątkowych innym jednostkom organizacyjnym Powiatu</w:t>
      </w:r>
      <w:r w:rsidR="001A2A60" w:rsidRPr="00F25C7A">
        <w:rPr>
          <w:rFonts w:ascii="Arial" w:hAnsi="Arial" w:cs="Arial"/>
          <w:color w:val="000000"/>
          <w:sz w:val="24"/>
          <w:szCs w:val="24"/>
        </w:rPr>
        <w:t xml:space="preserve"> Goleniowskiego</w:t>
      </w:r>
      <w:r w:rsidRPr="00F25C7A">
        <w:rPr>
          <w:rFonts w:ascii="Arial" w:hAnsi="Arial" w:cs="Arial"/>
          <w:color w:val="000000"/>
          <w:sz w:val="24"/>
          <w:szCs w:val="24"/>
        </w:rPr>
        <w:t>;</w:t>
      </w:r>
    </w:p>
    <w:p w14:paraId="7D7B873D" w14:textId="0FC584E9" w:rsidR="008A698A" w:rsidRPr="00F25C7A" w:rsidRDefault="00CE5F4C" w:rsidP="00CE5F4C">
      <w:pPr>
        <w:tabs>
          <w:tab w:val="right" w:pos="7655"/>
          <w:tab w:val="right" w:pos="9498"/>
        </w:tabs>
        <w:ind w:left="284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>4)</w:t>
      </w:r>
      <w:r w:rsidR="001A2A60" w:rsidRPr="00F25C7A">
        <w:rPr>
          <w:rFonts w:ascii="Arial" w:hAnsi="Arial" w:cs="Arial"/>
          <w:color w:val="000000"/>
          <w:sz w:val="24"/>
          <w:szCs w:val="24"/>
        </w:rPr>
        <w:t xml:space="preserve"> </w:t>
      </w:r>
      <w:r w:rsidR="008A698A" w:rsidRPr="00F25C7A">
        <w:rPr>
          <w:rFonts w:ascii="Arial" w:hAnsi="Arial" w:cs="Arial"/>
          <w:color w:val="000000"/>
          <w:sz w:val="24"/>
          <w:szCs w:val="24"/>
        </w:rPr>
        <w:t>dokonywania zmian w planie dochodów i wydatków związanych:</w:t>
      </w:r>
    </w:p>
    <w:p w14:paraId="070027CC" w14:textId="08A25B03" w:rsidR="008A698A" w:rsidRPr="00F25C7A" w:rsidRDefault="008A698A" w:rsidP="001A2A60">
      <w:pPr>
        <w:tabs>
          <w:tab w:val="right" w:pos="7655"/>
          <w:tab w:val="right" w:pos="9498"/>
        </w:tabs>
        <w:ind w:left="709" w:hanging="142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a) </w:t>
      </w:r>
      <w:r w:rsidR="001A2A60" w:rsidRPr="00F25C7A">
        <w:rPr>
          <w:rFonts w:ascii="Arial" w:hAnsi="Arial" w:cs="Arial"/>
          <w:color w:val="000000"/>
          <w:sz w:val="24"/>
          <w:szCs w:val="24"/>
        </w:rPr>
        <w:t xml:space="preserve">ze </w:t>
      </w:r>
      <w:r w:rsidRPr="00F25C7A">
        <w:rPr>
          <w:rFonts w:ascii="Arial" w:hAnsi="Arial" w:cs="Arial"/>
          <w:color w:val="000000"/>
          <w:sz w:val="24"/>
          <w:szCs w:val="24"/>
        </w:rPr>
        <w:t>zmian</w:t>
      </w:r>
      <w:r w:rsidR="00682F8A" w:rsidRPr="00F25C7A">
        <w:rPr>
          <w:rFonts w:ascii="Arial" w:hAnsi="Arial" w:cs="Arial"/>
          <w:color w:val="000000"/>
          <w:sz w:val="24"/>
          <w:szCs w:val="24"/>
        </w:rPr>
        <w:t>ą</w:t>
      </w:r>
      <w:r w:rsidRPr="00F25C7A">
        <w:rPr>
          <w:rFonts w:ascii="Arial" w:hAnsi="Arial" w:cs="Arial"/>
          <w:color w:val="000000"/>
          <w:sz w:val="24"/>
          <w:szCs w:val="24"/>
        </w:rPr>
        <w:t xml:space="preserve"> kwot lub uzyskaniem płatności przekazywanych z budżetu środków europejskich, o ile te nie pogorszą wyniku budżetu;</w:t>
      </w:r>
    </w:p>
    <w:p w14:paraId="2C0381AC" w14:textId="4601141B" w:rsidR="008A698A" w:rsidRPr="00F25C7A" w:rsidRDefault="008A698A" w:rsidP="001A2A60">
      <w:pPr>
        <w:tabs>
          <w:tab w:val="right" w:pos="7655"/>
          <w:tab w:val="right" w:pos="9498"/>
        </w:tabs>
        <w:ind w:left="709" w:hanging="142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b) </w:t>
      </w:r>
      <w:r w:rsidR="001A2A60" w:rsidRPr="00F25C7A">
        <w:rPr>
          <w:rFonts w:ascii="Arial" w:hAnsi="Arial" w:cs="Arial"/>
          <w:color w:val="000000"/>
          <w:sz w:val="24"/>
          <w:szCs w:val="24"/>
        </w:rPr>
        <w:t xml:space="preserve">ze </w:t>
      </w:r>
      <w:r w:rsidRPr="00F25C7A">
        <w:rPr>
          <w:rFonts w:ascii="Arial" w:hAnsi="Arial" w:cs="Arial"/>
          <w:color w:val="000000"/>
          <w:sz w:val="24"/>
          <w:szCs w:val="24"/>
        </w:rPr>
        <w:t>zmianami w realizacji przedsięwzięcia finansowanego z udziałem środków europejskich albo środków, o których mowa w art. 5 ust. 1 pkt 3</w:t>
      </w:r>
      <w:r w:rsidR="001A2A60" w:rsidRPr="00F25C7A">
        <w:rPr>
          <w:rFonts w:ascii="Arial" w:hAnsi="Arial" w:cs="Arial"/>
          <w:color w:val="000000"/>
          <w:sz w:val="24"/>
          <w:szCs w:val="24"/>
        </w:rPr>
        <w:t xml:space="preserve"> </w:t>
      </w:r>
      <w:r w:rsidR="001A2A60" w:rsidRPr="00F25C7A">
        <w:rPr>
          <w:rFonts w:ascii="Arial" w:hAnsi="Arial" w:cs="Arial"/>
          <w:sz w:val="24"/>
          <w:szCs w:val="24"/>
        </w:rPr>
        <w:t>ustawy z dnia 27 sierpnia 2009 r. o finansach publicznych</w:t>
      </w:r>
      <w:r w:rsidRPr="00F25C7A">
        <w:rPr>
          <w:rFonts w:ascii="Arial" w:hAnsi="Arial" w:cs="Arial"/>
          <w:color w:val="000000"/>
          <w:sz w:val="24"/>
          <w:szCs w:val="24"/>
        </w:rPr>
        <w:t>, o ile zmiany te nie pogorszą wyniku budżetu;</w:t>
      </w:r>
    </w:p>
    <w:p w14:paraId="1D925EAE" w14:textId="77777777" w:rsidR="008A698A" w:rsidRPr="00F25C7A" w:rsidRDefault="008A698A" w:rsidP="001A2A60">
      <w:pPr>
        <w:tabs>
          <w:tab w:val="right" w:pos="7655"/>
          <w:tab w:val="right" w:pos="9498"/>
        </w:tabs>
        <w:ind w:left="568" w:hanging="1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>c) zwrotem płatności otrzymanych z budżetu środków europejskich;</w:t>
      </w:r>
    </w:p>
    <w:p w14:paraId="1346FFB9" w14:textId="77777777" w:rsidR="00ED2B2E" w:rsidRPr="00F25C7A" w:rsidRDefault="00CE5F4C" w:rsidP="001A2A60">
      <w:pPr>
        <w:tabs>
          <w:tab w:val="right" w:pos="7655"/>
          <w:tab w:val="right" w:pos="9498"/>
        </w:tabs>
        <w:ind w:left="426" w:hanging="142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lastRenderedPageBreak/>
        <w:t xml:space="preserve">5) </w:t>
      </w:r>
      <w:r w:rsidR="00ED2B2E" w:rsidRPr="00F25C7A">
        <w:rPr>
          <w:rFonts w:ascii="Arial" w:hAnsi="Arial" w:cs="Arial"/>
          <w:color w:val="000000"/>
          <w:sz w:val="24"/>
          <w:szCs w:val="24"/>
        </w:rPr>
        <w:t>lokowania wolnych środków budżetowych na rachunkach w innych bankach niż bank</w:t>
      </w:r>
      <w:r w:rsidRPr="00F25C7A">
        <w:rPr>
          <w:rFonts w:ascii="Arial" w:hAnsi="Arial" w:cs="Arial"/>
          <w:color w:val="000000"/>
          <w:sz w:val="24"/>
          <w:szCs w:val="24"/>
        </w:rPr>
        <w:t xml:space="preserve"> wykonujący</w:t>
      </w:r>
      <w:r w:rsidR="00ED2B2E" w:rsidRPr="00F25C7A">
        <w:rPr>
          <w:rFonts w:ascii="Arial" w:hAnsi="Arial" w:cs="Arial"/>
          <w:color w:val="000000"/>
          <w:sz w:val="24"/>
          <w:szCs w:val="24"/>
        </w:rPr>
        <w:t xml:space="preserve"> bankową obsługę budżetu.</w:t>
      </w:r>
    </w:p>
    <w:bookmarkEnd w:id="3"/>
    <w:p w14:paraId="25CD0CC3" w14:textId="402FA53C" w:rsidR="00ED2B2E" w:rsidRPr="00F25C7A" w:rsidRDefault="0009123D" w:rsidP="00ED2EB6">
      <w:pPr>
        <w:tabs>
          <w:tab w:val="left" w:pos="993"/>
          <w:tab w:val="right" w:pos="7655"/>
          <w:tab w:val="right" w:pos="9498"/>
        </w:tabs>
        <w:spacing w:before="240"/>
        <w:ind w:firstLine="284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1</w:t>
      </w:r>
      <w:r w:rsidR="00956B9C" w:rsidRPr="00F25C7A">
        <w:rPr>
          <w:rFonts w:ascii="Arial" w:hAnsi="Arial" w:cs="Arial"/>
          <w:b/>
          <w:color w:val="000000"/>
          <w:sz w:val="24"/>
          <w:szCs w:val="24"/>
        </w:rPr>
        <w:t>4</w:t>
      </w:r>
      <w:r w:rsidRPr="00F25C7A">
        <w:rPr>
          <w:rFonts w:ascii="Arial" w:hAnsi="Arial" w:cs="Arial"/>
          <w:b/>
          <w:color w:val="000000"/>
          <w:sz w:val="24"/>
          <w:szCs w:val="24"/>
        </w:rPr>
        <w:t>.</w:t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Pr="00F25C7A">
        <w:rPr>
          <w:rFonts w:ascii="Arial" w:hAnsi="Arial" w:cs="Arial"/>
          <w:color w:val="000000"/>
          <w:sz w:val="24"/>
          <w:szCs w:val="24"/>
        </w:rPr>
        <w:t>Uchwała wchodzi w życie z dniem 1 stycznia 20</w:t>
      </w:r>
      <w:r w:rsidR="0086110A" w:rsidRPr="00F25C7A">
        <w:rPr>
          <w:rFonts w:ascii="Arial" w:hAnsi="Arial" w:cs="Arial"/>
          <w:color w:val="000000"/>
          <w:sz w:val="24"/>
          <w:szCs w:val="24"/>
        </w:rPr>
        <w:t>2</w:t>
      </w:r>
      <w:r w:rsidR="00956B9C" w:rsidRPr="00F25C7A">
        <w:rPr>
          <w:rFonts w:ascii="Arial" w:hAnsi="Arial" w:cs="Arial"/>
          <w:color w:val="000000"/>
          <w:sz w:val="24"/>
          <w:szCs w:val="24"/>
        </w:rPr>
        <w:t>2</w:t>
      </w:r>
      <w:r w:rsidRPr="00F25C7A">
        <w:rPr>
          <w:rFonts w:ascii="Arial" w:hAnsi="Arial" w:cs="Arial"/>
          <w:color w:val="000000"/>
          <w:sz w:val="24"/>
          <w:szCs w:val="24"/>
        </w:rPr>
        <w:t xml:space="preserve"> roku i podlega ogłoszeniu w Dzienniku Urzędowym Województwa Zachodniopomorskiego oraz </w:t>
      </w:r>
      <w:r w:rsidR="00ED2B2E" w:rsidRPr="00F25C7A">
        <w:rPr>
          <w:rFonts w:ascii="Arial" w:hAnsi="Arial" w:cs="Arial"/>
          <w:color w:val="000000"/>
          <w:sz w:val="24"/>
          <w:szCs w:val="24"/>
        </w:rPr>
        <w:t>na tablicy ogłoszeń Starostwa Powiatowego</w:t>
      </w:r>
      <w:r w:rsidRPr="00F25C7A">
        <w:rPr>
          <w:rFonts w:ascii="Arial" w:hAnsi="Arial" w:cs="Arial"/>
          <w:color w:val="000000"/>
          <w:sz w:val="24"/>
          <w:szCs w:val="24"/>
        </w:rPr>
        <w:t>.</w:t>
      </w:r>
    </w:p>
    <w:p w14:paraId="466F634A" w14:textId="77777777" w:rsidR="005257C0" w:rsidRPr="00F25C7A" w:rsidRDefault="005257C0" w:rsidP="0009123D">
      <w:pPr>
        <w:ind w:left="4254"/>
        <w:jc w:val="center"/>
        <w:rPr>
          <w:rFonts w:ascii="Arial" w:hAnsi="Arial" w:cs="Arial"/>
          <w:color w:val="000000"/>
          <w:sz w:val="24"/>
          <w:szCs w:val="24"/>
        </w:rPr>
      </w:pPr>
    </w:p>
    <w:p w14:paraId="3A40EE8A" w14:textId="77777777" w:rsidR="007D66F7" w:rsidRPr="00F25C7A" w:rsidRDefault="007D66F7" w:rsidP="0009123D">
      <w:pPr>
        <w:ind w:left="4254"/>
        <w:jc w:val="center"/>
        <w:rPr>
          <w:rFonts w:ascii="Arial" w:hAnsi="Arial" w:cs="Arial"/>
          <w:color w:val="000000"/>
          <w:sz w:val="24"/>
          <w:szCs w:val="24"/>
        </w:rPr>
      </w:pPr>
    </w:p>
    <w:p w14:paraId="680C0A1C" w14:textId="77777777" w:rsidR="0086110A" w:rsidRPr="00F25C7A" w:rsidRDefault="0086110A" w:rsidP="0086110A">
      <w:pPr>
        <w:ind w:left="4248" w:firstLine="708"/>
        <w:jc w:val="both"/>
        <w:rPr>
          <w:rFonts w:ascii="Arial" w:hAnsi="Arial" w:cs="Arial"/>
          <w:noProof/>
          <w:color w:val="000000"/>
          <w:sz w:val="24"/>
          <w:szCs w:val="24"/>
        </w:rPr>
      </w:pPr>
      <w:r w:rsidRPr="00F25C7A">
        <w:rPr>
          <w:rFonts w:ascii="Arial" w:hAnsi="Arial" w:cs="Arial"/>
          <w:b/>
          <w:bCs/>
          <w:noProof/>
          <w:color w:val="000000"/>
          <w:sz w:val="24"/>
          <w:szCs w:val="24"/>
        </w:rPr>
        <w:t>Przewodnicząca Rady Powiatu</w:t>
      </w:r>
    </w:p>
    <w:p w14:paraId="30ECB62E" w14:textId="77777777" w:rsidR="0086110A" w:rsidRPr="00F25C7A" w:rsidRDefault="0086110A" w:rsidP="0086110A">
      <w:pPr>
        <w:keepNext/>
        <w:ind w:firstLine="5529"/>
        <w:outlineLvl w:val="1"/>
        <w:rPr>
          <w:rFonts w:ascii="Arial" w:hAnsi="Arial" w:cs="Arial"/>
          <w:noProof/>
          <w:color w:val="000000"/>
          <w:sz w:val="24"/>
          <w:szCs w:val="24"/>
        </w:rPr>
      </w:pPr>
      <w:r w:rsidRPr="00F25C7A">
        <w:rPr>
          <w:rFonts w:ascii="Arial" w:hAnsi="Arial" w:cs="Arial"/>
          <w:noProof/>
          <w:color w:val="000000"/>
          <w:sz w:val="24"/>
          <w:szCs w:val="24"/>
        </w:rPr>
        <w:tab/>
      </w:r>
      <w:r w:rsidRPr="00F25C7A">
        <w:rPr>
          <w:rFonts w:ascii="Arial" w:hAnsi="Arial" w:cs="Arial"/>
          <w:noProof/>
          <w:color w:val="000000"/>
          <w:sz w:val="24"/>
          <w:szCs w:val="24"/>
        </w:rPr>
        <w:tab/>
      </w:r>
      <w:r w:rsidRPr="00F25C7A">
        <w:rPr>
          <w:rFonts w:ascii="Arial" w:hAnsi="Arial" w:cs="Arial"/>
          <w:noProof/>
          <w:color w:val="000000"/>
          <w:sz w:val="24"/>
          <w:szCs w:val="24"/>
        </w:rPr>
        <w:tab/>
      </w:r>
    </w:p>
    <w:p w14:paraId="0415CCAB" w14:textId="5CC829D1" w:rsidR="0086110A" w:rsidRPr="00F25C7A" w:rsidRDefault="00795308" w:rsidP="00795308">
      <w:pPr>
        <w:keepNext/>
        <w:outlineLvl w:val="1"/>
        <w:rPr>
          <w:rFonts w:ascii="Arial" w:hAnsi="Arial" w:cs="Arial"/>
          <w:b/>
          <w:bCs/>
          <w:noProof/>
          <w:color w:val="000000"/>
          <w:sz w:val="24"/>
          <w:szCs w:val="24"/>
        </w:rPr>
      </w:pPr>
      <w:r w:rsidRPr="00F25C7A">
        <w:rPr>
          <w:rFonts w:ascii="Arial" w:hAnsi="Arial" w:cs="Arial"/>
          <w:b/>
          <w:bCs/>
          <w:noProof/>
          <w:color w:val="000000"/>
          <w:sz w:val="24"/>
          <w:szCs w:val="24"/>
        </w:rPr>
        <w:t xml:space="preserve">                                                                               </w:t>
      </w:r>
      <w:r w:rsidR="0086110A" w:rsidRPr="00F25C7A">
        <w:rPr>
          <w:rFonts w:ascii="Arial" w:hAnsi="Arial" w:cs="Arial"/>
          <w:b/>
          <w:bCs/>
          <w:noProof/>
          <w:color w:val="000000"/>
          <w:sz w:val="24"/>
          <w:szCs w:val="24"/>
        </w:rPr>
        <w:t>Jolanta Jarlaczyńska</w:t>
      </w:r>
    </w:p>
    <w:p w14:paraId="53597A50" w14:textId="77777777" w:rsidR="0086110A" w:rsidRPr="00F25C7A" w:rsidRDefault="0086110A" w:rsidP="0086110A">
      <w:pPr>
        <w:rPr>
          <w:rFonts w:ascii="Arial" w:hAnsi="Arial" w:cs="Arial"/>
          <w:b/>
          <w:bCs/>
          <w:noProof/>
          <w:color w:val="000000"/>
          <w:sz w:val="24"/>
          <w:szCs w:val="24"/>
        </w:rPr>
      </w:pPr>
    </w:p>
    <w:p w14:paraId="2AB61FC3" w14:textId="77777777" w:rsidR="00006026" w:rsidRPr="00F25C7A" w:rsidRDefault="00006026" w:rsidP="00B57DBC">
      <w:pPr>
        <w:rPr>
          <w:rFonts w:ascii="Arial" w:hAnsi="Arial" w:cs="Arial"/>
          <w:color w:val="000000"/>
          <w:sz w:val="24"/>
          <w:szCs w:val="24"/>
        </w:rPr>
      </w:pPr>
    </w:p>
    <w:sectPr w:rsidR="00006026" w:rsidRPr="00F25C7A" w:rsidSect="00F25C7A">
      <w:headerReference w:type="even" r:id="rId8"/>
      <w:headerReference w:type="default" r:id="rId9"/>
      <w:pgSz w:w="11906" w:h="16838" w:code="9"/>
      <w:pgMar w:top="1418" w:right="1021" w:bottom="1021" w:left="1021" w:header="1418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E9D40" w14:textId="77777777" w:rsidR="00D91138" w:rsidRDefault="00D91138">
      <w:r>
        <w:separator/>
      </w:r>
    </w:p>
  </w:endnote>
  <w:endnote w:type="continuationSeparator" w:id="0">
    <w:p w14:paraId="39EF9A5B" w14:textId="77777777" w:rsidR="00D91138" w:rsidRDefault="00D91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25716" w14:textId="77777777" w:rsidR="00D91138" w:rsidRDefault="00D91138">
      <w:r>
        <w:separator/>
      </w:r>
    </w:p>
  </w:footnote>
  <w:footnote w:type="continuationSeparator" w:id="0">
    <w:p w14:paraId="659A2F57" w14:textId="77777777" w:rsidR="00D91138" w:rsidRDefault="00D911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7DAD6" w14:textId="77777777" w:rsidR="00A83781" w:rsidRPr="00005B7F" w:rsidRDefault="00E257FB" w:rsidP="00CA63E8">
    <w:pPr>
      <w:pStyle w:val="Nagwek"/>
      <w:framePr w:wrap="around" w:vAnchor="text" w:hAnchor="margin" w:xAlign="center" w:y="1"/>
      <w:rPr>
        <w:rStyle w:val="Numerstrony"/>
      </w:rPr>
    </w:pPr>
    <w:r w:rsidRPr="00005B7F">
      <w:rPr>
        <w:rStyle w:val="Numerstrony"/>
      </w:rPr>
      <w:fldChar w:fldCharType="begin"/>
    </w:r>
    <w:r w:rsidR="00A83781" w:rsidRPr="00005B7F">
      <w:rPr>
        <w:rStyle w:val="Numerstrony"/>
      </w:rPr>
      <w:instrText xml:space="preserve">PAGE  </w:instrText>
    </w:r>
    <w:r w:rsidRPr="00005B7F">
      <w:rPr>
        <w:rStyle w:val="Numerstrony"/>
      </w:rPr>
      <w:fldChar w:fldCharType="separate"/>
    </w:r>
    <w:r w:rsidR="00186F06">
      <w:rPr>
        <w:rStyle w:val="Numerstrony"/>
        <w:noProof/>
      </w:rPr>
      <w:t>2</w:t>
    </w:r>
    <w:r w:rsidRPr="00005B7F">
      <w:rPr>
        <w:rStyle w:val="Numerstrony"/>
      </w:rPr>
      <w:fldChar w:fldCharType="end"/>
    </w:r>
  </w:p>
  <w:p w14:paraId="4E432EBD" w14:textId="77777777" w:rsidR="00A83781" w:rsidRDefault="00A837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580D2" w14:textId="77777777" w:rsidR="00A83781" w:rsidRPr="00556680" w:rsidRDefault="00E257FB" w:rsidP="00CA63E8">
    <w:pPr>
      <w:pStyle w:val="Nagwek"/>
      <w:framePr w:wrap="around" w:vAnchor="text" w:hAnchor="margin" w:xAlign="center" w:y="1"/>
      <w:rPr>
        <w:rStyle w:val="Numerstrony"/>
        <w:sz w:val="26"/>
        <w:szCs w:val="26"/>
      </w:rPr>
    </w:pPr>
    <w:r w:rsidRPr="00556680">
      <w:rPr>
        <w:rStyle w:val="Numerstrony"/>
        <w:sz w:val="26"/>
        <w:szCs w:val="26"/>
      </w:rPr>
      <w:fldChar w:fldCharType="begin"/>
    </w:r>
    <w:r w:rsidR="00A83781" w:rsidRPr="00556680">
      <w:rPr>
        <w:rStyle w:val="Numerstrony"/>
        <w:sz w:val="26"/>
        <w:szCs w:val="26"/>
      </w:rPr>
      <w:instrText xml:space="preserve">PAGE  </w:instrText>
    </w:r>
    <w:r w:rsidRPr="00556680">
      <w:rPr>
        <w:rStyle w:val="Numerstrony"/>
        <w:sz w:val="26"/>
        <w:szCs w:val="26"/>
      </w:rPr>
      <w:fldChar w:fldCharType="separate"/>
    </w:r>
    <w:r w:rsidR="00186F06">
      <w:rPr>
        <w:rStyle w:val="Numerstrony"/>
        <w:noProof/>
        <w:sz w:val="26"/>
        <w:szCs w:val="26"/>
      </w:rPr>
      <w:t>3</w:t>
    </w:r>
    <w:r w:rsidRPr="00556680">
      <w:rPr>
        <w:rStyle w:val="Numerstrony"/>
        <w:sz w:val="26"/>
        <w:szCs w:val="26"/>
      </w:rPr>
      <w:fldChar w:fldCharType="end"/>
    </w:r>
  </w:p>
  <w:p w14:paraId="1DABF5F3" w14:textId="77777777" w:rsidR="00A83781" w:rsidRDefault="00A837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E3C06"/>
    <w:multiLevelType w:val="hybridMultilevel"/>
    <w:tmpl w:val="C426A3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E3C2D"/>
    <w:multiLevelType w:val="hybridMultilevel"/>
    <w:tmpl w:val="8A8CA7F8"/>
    <w:lvl w:ilvl="0" w:tplc="04150017">
      <w:start w:val="1"/>
      <w:numFmt w:val="lowerLetter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0DA06D9B"/>
    <w:multiLevelType w:val="hybridMultilevel"/>
    <w:tmpl w:val="8416B2E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C23F7F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F246A47"/>
    <w:multiLevelType w:val="hybridMultilevel"/>
    <w:tmpl w:val="E50CAC7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F554D"/>
    <w:multiLevelType w:val="hybridMultilevel"/>
    <w:tmpl w:val="60BC9BC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654452"/>
    <w:multiLevelType w:val="hybridMultilevel"/>
    <w:tmpl w:val="6A50E99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BA8174C"/>
    <w:multiLevelType w:val="hybridMultilevel"/>
    <w:tmpl w:val="D1347284"/>
    <w:lvl w:ilvl="0" w:tplc="172A22D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6BC149E"/>
    <w:multiLevelType w:val="hybridMultilevel"/>
    <w:tmpl w:val="7A96354C"/>
    <w:lvl w:ilvl="0" w:tplc="5B2E678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2C134A"/>
    <w:multiLevelType w:val="hybridMultilevel"/>
    <w:tmpl w:val="1B5C16A8"/>
    <w:lvl w:ilvl="0" w:tplc="7F2AF6A0">
      <w:start w:val="1"/>
      <w:numFmt w:val="lowerLetter"/>
      <w:lvlText w:val="%1)"/>
      <w:lvlJc w:val="left"/>
      <w:pPr>
        <w:ind w:left="567" w:hanging="283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4E54020"/>
    <w:multiLevelType w:val="hybridMultilevel"/>
    <w:tmpl w:val="BF30458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D2C65CE"/>
    <w:multiLevelType w:val="hybridMultilevel"/>
    <w:tmpl w:val="351AB1D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8B861D0"/>
    <w:multiLevelType w:val="hybridMultilevel"/>
    <w:tmpl w:val="429E1F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114A11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DEC7449"/>
    <w:multiLevelType w:val="hybridMultilevel"/>
    <w:tmpl w:val="E084AD74"/>
    <w:lvl w:ilvl="0" w:tplc="5B2E678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3726032"/>
    <w:multiLevelType w:val="hybridMultilevel"/>
    <w:tmpl w:val="3E5467C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A826FB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B783A35"/>
    <w:multiLevelType w:val="hybridMultilevel"/>
    <w:tmpl w:val="8A72BF5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763"/>
        </w:tabs>
        <w:ind w:left="37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D06414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C1C33ED"/>
    <w:multiLevelType w:val="hybridMultilevel"/>
    <w:tmpl w:val="46E8BF2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3B8E243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7228032">
    <w:abstractNumId w:val="21"/>
  </w:num>
  <w:num w:numId="2" w16cid:durableId="1731004148">
    <w:abstractNumId w:val="17"/>
  </w:num>
  <w:num w:numId="3" w16cid:durableId="74712830">
    <w:abstractNumId w:val="13"/>
  </w:num>
  <w:num w:numId="4" w16cid:durableId="862475642">
    <w:abstractNumId w:val="19"/>
  </w:num>
  <w:num w:numId="5" w16cid:durableId="1207791961">
    <w:abstractNumId w:val="15"/>
  </w:num>
  <w:num w:numId="6" w16cid:durableId="928193447">
    <w:abstractNumId w:val="5"/>
  </w:num>
  <w:num w:numId="7" w16cid:durableId="1593272251">
    <w:abstractNumId w:val="6"/>
  </w:num>
  <w:num w:numId="8" w16cid:durableId="1873223352">
    <w:abstractNumId w:val="4"/>
  </w:num>
  <w:num w:numId="9" w16cid:durableId="693648769">
    <w:abstractNumId w:val="16"/>
  </w:num>
  <w:num w:numId="10" w16cid:durableId="2025009256">
    <w:abstractNumId w:val="2"/>
  </w:num>
  <w:num w:numId="11" w16cid:durableId="1270509945">
    <w:abstractNumId w:val="18"/>
  </w:num>
  <w:num w:numId="12" w16cid:durableId="14159036">
    <w:abstractNumId w:val="20"/>
  </w:num>
  <w:num w:numId="13" w16cid:durableId="26567163">
    <w:abstractNumId w:val="3"/>
  </w:num>
  <w:num w:numId="14" w16cid:durableId="1830054738">
    <w:abstractNumId w:val="9"/>
  </w:num>
  <w:num w:numId="15" w16cid:durableId="1064138023">
    <w:abstractNumId w:val="10"/>
  </w:num>
  <w:num w:numId="16" w16cid:durableId="8065550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8414175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7999684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2090437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75341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57183183">
    <w:abstractNumId w:val="8"/>
  </w:num>
  <w:num w:numId="22" w16cid:durableId="255945873">
    <w:abstractNumId w:val="11"/>
  </w:num>
  <w:num w:numId="23" w16cid:durableId="1317950331">
    <w:abstractNumId w:val="7"/>
  </w:num>
  <w:num w:numId="24" w16cid:durableId="918977714">
    <w:abstractNumId w:val="1"/>
  </w:num>
  <w:num w:numId="25" w16cid:durableId="392044150">
    <w:abstractNumId w:val="0"/>
  </w:num>
  <w:num w:numId="26" w16cid:durableId="810027284">
    <w:abstractNumId w:val="12"/>
  </w:num>
  <w:num w:numId="27" w16cid:durableId="97206029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2"/>
  <w:evenAndOddHeaders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406"/>
    <w:rsid w:val="00005B7F"/>
    <w:rsid w:val="00006026"/>
    <w:rsid w:val="00015413"/>
    <w:rsid w:val="00030373"/>
    <w:rsid w:val="00042E85"/>
    <w:rsid w:val="00061AF4"/>
    <w:rsid w:val="00062A6A"/>
    <w:rsid w:val="00065C9E"/>
    <w:rsid w:val="0006698D"/>
    <w:rsid w:val="00073499"/>
    <w:rsid w:val="00074747"/>
    <w:rsid w:val="00090197"/>
    <w:rsid w:val="0009123D"/>
    <w:rsid w:val="000A1AB6"/>
    <w:rsid w:val="000D0881"/>
    <w:rsid w:val="000E3015"/>
    <w:rsid w:val="00127144"/>
    <w:rsid w:val="0013657E"/>
    <w:rsid w:val="0015720D"/>
    <w:rsid w:val="00186F06"/>
    <w:rsid w:val="001A2A60"/>
    <w:rsid w:val="001C523E"/>
    <w:rsid w:val="001D70B7"/>
    <w:rsid w:val="001E5636"/>
    <w:rsid w:val="001E5ED0"/>
    <w:rsid w:val="001E78B4"/>
    <w:rsid w:val="001F44AB"/>
    <w:rsid w:val="00203FB4"/>
    <w:rsid w:val="00211D52"/>
    <w:rsid w:val="0022154E"/>
    <w:rsid w:val="00232847"/>
    <w:rsid w:val="00243C2D"/>
    <w:rsid w:val="00251D58"/>
    <w:rsid w:val="00252912"/>
    <w:rsid w:val="002551FC"/>
    <w:rsid w:val="0025747C"/>
    <w:rsid w:val="00266314"/>
    <w:rsid w:val="00266D88"/>
    <w:rsid w:val="002775D9"/>
    <w:rsid w:val="002850DC"/>
    <w:rsid w:val="00286734"/>
    <w:rsid w:val="002A705B"/>
    <w:rsid w:val="002B1F32"/>
    <w:rsid w:val="002D0318"/>
    <w:rsid w:val="002D43EA"/>
    <w:rsid w:val="002F594D"/>
    <w:rsid w:val="003074E5"/>
    <w:rsid w:val="00314529"/>
    <w:rsid w:val="00327AAE"/>
    <w:rsid w:val="00332F8C"/>
    <w:rsid w:val="00334FC9"/>
    <w:rsid w:val="00351637"/>
    <w:rsid w:val="00384005"/>
    <w:rsid w:val="00384885"/>
    <w:rsid w:val="003918C8"/>
    <w:rsid w:val="003960C7"/>
    <w:rsid w:val="003B3DC3"/>
    <w:rsid w:val="003C3D85"/>
    <w:rsid w:val="003C5EA9"/>
    <w:rsid w:val="003E6806"/>
    <w:rsid w:val="003F0346"/>
    <w:rsid w:val="003F4249"/>
    <w:rsid w:val="004018BF"/>
    <w:rsid w:val="00406DBD"/>
    <w:rsid w:val="00431E17"/>
    <w:rsid w:val="004423FC"/>
    <w:rsid w:val="00442CF4"/>
    <w:rsid w:val="00443885"/>
    <w:rsid w:val="00443A93"/>
    <w:rsid w:val="004505CB"/>
    <w:rsid w:val="0045720C"/>
    <w:rsid w:val="00464297"/>
    <w:rsid w:val="0048004A"/>
    <w:rsid w:val="00491642"/>
    <w:rsid w:val="00495646"/>
    <w:rsid w:val="004A33BE"/>
    <w:rsid w:val="004B2043"/>
    <w:rsid w:val="004C0B01"/>
    <w:rsid w:val="004E3DF7"/>
    <w:rsid w:val="004F3E54"/>
    <w:rsid w:val="00524CF1"/>
    <w:rsid w:val="005257C0"/>
    <w:rsid w:val="00537F38"/>
    <w:rsid w:val="00542825"/>
    <w:rsid w:val="00545A45"/>
    <w:rsid w:val="00545D46"/>
    <w:rsid w:val="0054738D"/>
    <w:rsid w:val="00556680"/>
    <w:rsid w:val="00557505"/>
    <w:rsid w:val="005637AB"/>
    <w:rsid w:val="00583634"/>
    <w:rsid w:val="00586A92"/>
    <w:rsid w:val="005C0138"/>
    <w:rsid w:val="005C4458"/>
    <w:rsid w:val="005D5F0A"/>
    <w:rsid w:val="005E5594"/>
    <w:rsid w:val="005E6DCC"/>
    <w:rsid w:val="005F0B18"/>
    <w:rsid w:val="005F42DA"/>
    <w:rsid w:val="005F70D0"/>
    <w:rsid w:val="00602AD7"/>
    <w:rsid w:val="00603EFF"/>
    <w:rsid w:val="00623041"/>
    <w:rsid w:val="00635ED1"/>
    <w:rsid w:val="0065004F"/>
    <w:rsid w:val="0066361C"/>
    <w:rsid w:val="006639EE"/>
    <w:rsid w:val="00664258"/>
    <w:rsid w:val="00671D54"/>
    <w:rsid w:val="00682F8A"/>
    <w:rsid w:val="00683A4C"/>
    <w:rsid w:val="00685552"/>
    <w:rsid w:val="006A500E"/>
    <w:rsid w:val="006A5305"/>
    <w:rsid w:val="006D47BA"/>
    <w:rsid w:val="006E0381"/>
    <w:rsid w:val="00701151"/>
    <w:rsid w:val="007075FE"/>
    <w:rsid w:val="00710203"/>
    <w:rsid w:val="00720FB1"/>
    <w:rsid w:val="00724C46"/>
    <w:rsid w:val="00751C69"/>
    <w:rsid w:val="00753877"/>
    <w:rsid w:val="00763D57"/>
    <w:rsid w:val="007932EA"/>
    <w:rsid w:val="00795308"/>
    <w:rsid w:val="007D66F7"/>
    <w:rsid w:val="007D68A4"/>
    <w:rsid w:val="007D6A9A"/>
    <w:rsid w:val="007F01E0"/>
    <w:rsid w:val="007F0C2C"/>
    <w:rsid w:val="00802470"/>
    <w:rsid w:val="008044A3"/>
    <w:rsid w:val="00821A3C"/>
    <w:rsid w:val="008267A4"/>
    <w:rsid w:val="00831969"/>
    <w:rsid w:val="00843D6F"/>
    <w:rsid w:val="00843DD1"/>
    <w:rsid w:val="008456C9"/>
    <w:rsid w:val="0084799F"/>
    <w:rsid w:val="0085154A"/>
    <w:rsid w:val="0086110A"/>
    <w:rsid w:val="00883641"/>
    <w:rsid w:val="00892992"/>
    <w:rsid w:val="008A582A"/>
    <w:rsid w:val="008A698A"/>
    <w:rsid w:val="008B61E6"/>
    <w:rsid w:val="008F0F9F"/>
    <w:rsid w:val="008F215A"/>
    <w:rsid w:val="009171C6"/>
    <w:rsid w:val="00921A7A"/>
    <w:rsid w:val="00926CAF"/>
    <w:rsid w:val="00933E22"/>
    <w:rsid w:val="00941F7B"/>
    <w:rsid w:val="009458F7"/>
    <w:rsid w:val="00954166"/>
    <w:rsid w:val="00955DD9"/>
    <w:rsid w:val="00956B9C"/>
    <w:rsid w:val="00980CD4"/>
    <w:rsid w:val="00991A58"/>
    <w:rsid w:val="009926D5"/>
    <w:rsid w:val="0099302C"/>
    <w:rsid w:val="009942BA"/>
    <w:rsid w:val="009A4895"/>
    <w:rsid w:val="009C08C0"/>
    <w:rsid w:val="009C1254"/>
    <w:rsid w:val="009C779E"/>
    <w:rsid w:val="009D67FC"/>
    <w:rsid w:val="009F3418"/>
    <w:rsid w:val="009F63CA"/>
    <w:rsid w:val="00A218A2"/>
    <w:rsid w:val="00A236A2"/>
    <w:rsid w:val="00A330BB"/>
    <w:rsid w:val="00A46947"/>
    <w:rsid w:val="00A5071D"/>
    <w:rsid w:val="00A576C4"/>
    <w:rsid w:val="00A60D06"/>
    <w:rsid w:val="00A63813"/>
    <w:rsid w:val="00A65C24"/>
    <w:rsid w:val="00A65C60"/>
    <w:rsid w:val="00A72A1F"/>
    <w:rsid w:val="00A7301E"/>
    <w:rsid w:val="00A82FAB"/>
    <w:rsid w:val="00A83781"/>
    <w:rsid w:val="00A907A5"/>
    <w:rsid w:val="00A910AB"/>
    <w:rsid w:val="00A9615F"/>
    <w:rsid w:val="00AB3135"/>
    <w:rsid w:val="00AD141C"/>
    <w:rsid w:val="00AD5919"/>
    <w:rsid w:val="00AE0803"/>
    <w:rsid w:val="00AF3D14"/>
    <w:rsid w:val="00AF5297"/>
    <w:rsid w:val="00B03992"/>
    <w:rsid w:val="00B23AA4"/>
    <w:rsid w:val="00B258FD"/>
    <w:rsid w:val="00B279E7"/>
    <w:rsid w:val="00B326CA"/>
    <w:rsid w:val="00B32DC0"/>
    <w:rsid w:val="00B3742E"/>
    <w:rsid w:val="00B402EC"/>
    <w:rsid w:val="00B403A8"/>
    <w:rsid w:val="00B5330F"/>
    <w:rsid w:val="00B54792"/>
    <w:rsid w:val="00B56254"/>
    <w:rsid w:val="00B57DBC"/>
    <w:rsid w:val="00B60909"/>
    <w:rsid w:val="00B66F9F"/>
    <w:rsid w:val="00B67C2C"/>
    <w:rsid w:val="00BB7513"/>
    <w:rsid w:val="00BE512B"/>
    <w:rsid w:val="00C129F4"/>
    <w:rsid w:val="00C13447"/>
    <w:rsid w:val="00C3487E"/>
    <w:rsid w:val="00C3626E"/>
    <w:rsid w:val="00C43158"/>
    <w:rsid w:val="00C43A52"/>
    <w:rsid w:val="00C5301D"/>
    <w:rsid w:val="00C5515F"/>
    <w:rsid w:val="00C5569A"/>
    <w:rsid w:val="00C7428D"/>
    <w:rsid w:val="00C76BEA"/>
    <w:rsid w:val="00CA1218"/>
    <w:rsid w:val="00CA63E8"/>
    <w:rsid w:val="00CD0568"/>
    <w:rsid w:val="00CD748C"/>
    <w:rsid w:val="00CE5F4C"/>
    <w:rsid w:val="00D16D84"/>
    <w:rsid w:val="00D23BD0"/>
    <w:rsid w:val="00D31C94"/>
    <w:rsid w:val="00D40449"/>
    <w:rsid w:val="00D63A20"/>
    <w:rsid w:val="00D71F0C"/>
    <w:rsid w:val="00D91138"/>
    <w:rsid w:val="00DB3563"/>
    <w:rsid w:val="00DB7473"/>
    <w:rsid w:val="00DC4406"/>
    <w:rsid w:val="00DC5E0B"/>
    <w:rsid w:val="00DD0F23"/>
    <w:rsid w:val="00DE198E"/>
    <w:rsid w:val="00DF2C7B"/>
    <w:rsid w:val="00DF2F72"/>
    <w:rsid w:val="00DF685E"/>
    <w:rsid w:val="00E12F01"/>
    <w:rsid w:val="00E15958"/>
    <w:rsid w:val="00E257FB"/>
    <w:rsid w:val="00E40E1D"/>
    <w:rsid w:val="00E46A16"/>
    <w:rsid w:val="00E4787E"/>
    <w:rsid w:val="00E51AE4"/>
    <w:rsid w:val="00E574D7"/>
    <w:rsid w:val="00E720BF"/>
    <w:rsid w:val="00E93B4F"/>
    <w:rsid w:val="00E93DC2"/>
    <w:rsid w:val="00EA0AC4"/>
    <w:rsid w:val="00ED2B2E"/>
    <w:rsid w:val="00ED2EB6"/>
    <w:rsid w:val="00ED7CFF"/>
    <w:rsid w:val="00EE0640"/>
    <w:rsid w:val="00EE26C8"/>
    <w:rsid w:val="00F04290"/>
    <w:rsid w:val="00F103C3"/>
    <w:rsid w:val="00F11E04"/>
    <w:rsid w:val="00F25C7A"/>
    <w:rsid w:val="00F26138"/>
    <w:rsid w:val="00F454BF"/>
    <w:rsid w:val="00F63121"/>
    <w:rsid w:val="00F72104"/>
    <w:rsid w:val="00F74618"/>
    <w:rsid w:val="00F8724E"/>
    <w:rsid w:val="00FB6888"/>
    <w:rsid w:val="00FC6FCA"/>
    <w:rsid w:val="00FD5C85"/>
    <w:rsid w:val="00FE0123"/>
    <w:rsid w:val="00FF1009"/>
    <w:rsid w:val="00FF1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9C7345"/>
  <w15:chartTrackingRefBased/>
  <w15:docId w15:val="{4C57A9B3-ADE0-41EA-9B51-D2D30B881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9123D"/>
  </w:style>
  <w:style w:type="paragraph" w:styleId="Nagwek1">
    <w:name w:val="heading 1"/>
    <w:basedOn w:val="Normalny"/>
    <w:next w:val="Normalny"/>
    <w:autoRedefine/>
    <w:qFormat/>
    <w:rsid w:val="002850DC"/>
    <w:pPr>
      <w:keepNext/>
      <w:spacing w:before="360" w:after="360"/>
      <w:outlineLvl w:val="0"/>
    </w:pPr>
    <w:rPr>
      <w:rFonts w:cs="Arial"/>
      <w:b/>
      <w:bCs/>
      <w:kern w:val="32"/>
      <w:sz w:val="40"/>
      <w:szCs w:val="32"/>
    </w:rPr>
  </w:style>
  <w:style w:type="paragraph" w:styleId="Nagwek2">
    <w:name w:val="heading 2"/>
    <w:basedOn w:val="Normalny"/>
    <w:next w:val="Normalny"/>
    <w:autoRedefine/>
    <w:qFormat/>
    <w:rsid w:val="002850DC"/>
    <w:pPr>
      <w:keepNext/>
      <w:spacing w:before="240" w:after="240"/>
      <w:outlineLvl w:val="1"/>
    </w:pPr>
    <w:rPr>
      <w:rFonts w:cs="Arial"/>
      <w:b/>
      <w:bCs/>
      <w:iCs/>
      <w:sz w:val="36"/>
    </w:rPr>
  </w:style>
  <w:style w:type="paragraph" w:styleId="Nagwek3">
    <w:name w:val="heading 3"/>
    <w:basedOn w:val="Normalny"/>
    <w:next w:val="Normalny"/>
    <w:autoRedefine/>
    <w:qFormat/>
    <w:rsid w:val="002850DC"/>
    <w:pPr>
      <w:keepNext/>
      <w:spacing w:before="180" w:after="180"/>
      <w:outlineLvl w:val="2"/>
    </w:pPr>
    <w:rPr>
      <w:rFonts w:cs="Arial"/>
      <w:b/>
      <w:bCs/>
      <w:sz w:val="3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2850DC"/>
    <w:pPr>
      <w:ind w:left="170" w:hanging="170"/>
    </w:pPr>
    <w:rPr>
      <w:sz w:val="24"/>
    </w:rPr>
  </w:style>
  <w:style w:type="character" w:styleId="Odwoanieprzypisudolnego">
    <w:name w:val="footnote reference"/>
    <w:semiHidden/>
    <w:rsid w:val="002850DC"/>
    <w:rPr>
      <w:vertAlign w:val="superscript"/>
    </w:rPr>
  </w:style>
  <w:style w:type="paragraph" w:styleId="Spistreci1">
    <w:name w:val="toc 1"/>
    <w:basedOn w:val="Normalny"/>
    <w:next w:val="Normalny"/>
    <w:autoRedefine/>
    <w:semiHidden/>
    <w:rsid w:val="002850DC"/>
    <w:pPr>
      <w:tabs>
        <w:tab w:val="right" w:leader="dot" w:pos="9627"/>
      </w:tabs>
      <w:ind w:left="280" w:hanging="280"/>
    </w:pPr>
  </w:style>
  <w:style w:type="paragraph" w:styleId="Spistreci2">
    <w:name w:val="toc 2"/>
    <w:basedOn w:val="Normalny"/>
    <w:next w:val="Normalny"/>
    <w:autoRedefine/>
    <w:semiHidden/>
    <w:rsid w:val="002850DC"/>
    <w:pPr>
      <w:tabs>
        <w:tab w:val="right" w:leader="dot" w:pos="9627"/>
      </w:tabs>
      <w:ind w:left="840" w:hanging="560"/>
    </w:pPr>
  </w:style>
  <w:style w:type="paragraph" w:styleId="Adresnakopercie">
    <w:name w:val="envelope address"/>
    <w:basedOn w:val="Normalny"/>
    <w:rsid w:val="0066361C"/>
    <w:pPr>
      <w:framePr w:w="7920" w:h="1980" w:hRule="exact" w:hSpace="141" w:wrap="auto" w:hAnchor="page" w:xAlign="center" w:yAlign="bottom"/>
      <w:ind w:left="2880"/>
    </w:pPr>
    <w:rPr>
      <w:rFonts w:cs="Arial"/>
      <w:b/>
      <w:i/>
      <w:sz w:val="32"/>
      <w:szCs w:val="32"/>
    </w:rPr>
  </w:style>
  <w:style w:type="paragraph" w:styleId="Adreszwrotnynakopercie">
    <w:name w:val="envelope return"/>
    <w:basedOn w:val="Normalny"/>
    <w:rsid w:val="00AF3D14"/>
    <w:rPr>
      <w:rFonts w:ascii="Arial" w:hAnsi="Arial" w:cs="Arial"/>
    </w:rPr>
  </w:style>
  <w:style w:type="paragraph" w:styleId="Nagwek">
    <w:name w:val="header"/>
    <w:basedOn w:val="Normalny"/>
    <w:rsid w:val="00D63A2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63A20"/>
  </w:style>
  <w:style w:type="paragraph" w:styleId="Stopka">
    <w:name w:val="footer"/>
    <w:basedOn w:val="Normalny"/>
    <w:rsid w:val="00D63A20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rsid w:val="0009123D"/>
    <w:pPr>
      <w:spacing w:line="360" w:lineRule="auto"/>
      <w:jc w:val="both"/>
    </w:pPr>
    <w:rPr>
      <w:sz w:val="24"/>
      <w:lang w:val="x-none" w:eastAsia="x-none"/>
    </w:rPr>
  </w:style>
  <w:style w:type="character" w:customStyle="1" w:styleId="Tekstpodstawowy2Znak">
    <w:name w:val="Tekst podstawowy 2 Znak"/>
    <w:link w:val="Tekstpodstawowy2"/>
    <w:rsid w:val="0009123D"/>
    <w:rPr>
      <w:sz w:val="24"/>
      <w:lang w:val="x-none" w:eastAsia="x-none"/>
    </w:rPr>
  </w:style>
  <w:style w:type="paragraph" w:styleId="Tekstpodstawowywcity2">
    <w:name w:val="Body Text Indent 2"/>
    <w:basedOn w:val="Normalny"/>
    <w:link w:val="Tekstpodstawowywcity2Znak"/>
    <w:rsid w:val="0009123D"/>
    <w:pPr>
      <w:spacing w:line="360" w:lineRule="auto"/>
      <w:ind w:left="284"/>
      <w:jc w:val="both"/>
    </w:pPr>
    <w:rPr>
      <w:sz w:val="24"/>
      <w:lang w:val="x-none" w:eastAsia="x-none"/>
    </w:rPr>
  </w:style>
  <w:style w:type="character" w:customStyle="1" w:styleId="Tekstpodstawowywcity2Znak">
    <w:name w:val="Tekst podstawowy wcięty 2 Znak"/>
    <w:link w:val="Tekstpodstawowywcity2"/>
    <w:rsid w:val="0009123D"/>
    <w:rPr>
      <w:sz w:val="24"/>
      <w:lang w:val="x-none" w:eastAsia="x-none"/>
    </w:rPr>
  </w:style>
  <w:style w:type="character" w:styleId="Hipercze">
    <w:name w:val="Hyperlink"/>
    <w:rsid w:val="0009123D"/>
    <w:rPr>
      <w:color w:val="0000FF"/>
      <w:u w:val="single"/>
    </w:rPr>
  </w:style>
  <w:style w:type="character" w:styleId="UyteHipercze">
    <w:name w:val="FollowedHyperlink"/>
    <w:rsid w:val="008B61E6"/>
    <w:rPr>
      <w:color w:val="800080"/>
      <w:u w:val="single"/>
    </w:rPr>
  </w:style>
  <w:style w:type="paragraph" w:styleId="Tekstdymka">
    <w:name w:val="Balloon Text"/>
    <w:basedOn w:val="Normalny"/>
    <w:link w:val="TekstdymkaZnak"/>
    <w:rsid w:val="00ED2B2E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ED2B2E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5747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4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3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3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7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4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C1621-15DC-433A-BF24-137F69721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803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MKus</dc:creator>
  <cp:keywords/>
  <cp:lastModifiedBy>Barbara Bąk</cp:lastModifiedBy>
  <cp:revision>8</cp:revision>
  <cp:lastPrinted>2021-11-10T11:58:00Z</cp:lastPrinted>
  <dcterms:created xsi:type="dcterms:W3CDTF">2021-11-10T12:36:00Z</dcterms:created>
  <dcterms:modified xsi:type="dcterms:W3CDTF">2022-06-13T08:40:00Z</dcterms:modified>
</cp:coreProperties>
</file>